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5F778" w14:textId="77777777" w:rsidR="00314015" w:rsidRDefault="00314015" w:rsidP="00BA6B24">
      <w:pPr>
        <w:jc w:val="center"/>
      </w:pPr>
      <w:r w:rsidRPr="00CF7276">
        <w:t>Journal of Vertebrate Paleontology</w:t>
      </w:r>
    </w:p>
    <w:p w14:paraId="5D637036" w14:textId="77777777" w:rsidR="00314015" w:rsidRDefault="00314015" w:rsidP="00BA6B24">
      <w:pPr>
        <w:jc w:val="center"/>
      </w:pPr>
    </w:p>
    <w:p w14:paraId="4AD4BB9B" w14:textId="77777777" w:rsidR="00BA6B24" w:rsidRDefault="00BA6B24" w:rsidP="00BA6B24">
      <w:pPr>
        <w:jc w:val="center"/>
      </w:pPr>
      <w:r w:rsidRPr="00CF7276">
        <w:t>SUPPLEMENTAL DATA</w:t>
      </w:r>
    </w:p>
    <w:p w14:paraId="5E2E0A0A" w14:textId="77777777" w:rsidR="00DA12E9" w:rsidRPr="00CF7276" w:rsidRDefault="00DA12E9" w:rsidP="00BA6B24">
      <w:pPr>
        <w:jc w:val="center"/>
      </w:pPr>
    </w:p>
    <w:p w14:paraId="27440E95" w14:textId="77777777" w:rsidR="00BA6B24" w:rsidRDefault="00BA6B24" w:rsidP="00BA6B24">
      <w:pPr>
        <w:jc w:val="center"/>
      </w:pPr>
      <w:r>
        <w:softHyphen/>
      </w:r>
      <w:r w:rsidRPr="00675D20">
        <w:t>A diminutive species of emu (Casuariidae: Dromaiinae) from the late Miocene of the Northern Territory, Australia</w:t>
      </w:r>
    </w:p>
    <w:p w14:paraId="78F021A6" w14:textId="77777777" w:rsidR="00314015" w:rsidRDefault="00314015" w:rsidP="00BA6B24">
      <w:pPr>
        <w:jc w:val="center"/>
      </w:pPr>
    </w:p>
    <w:p w14:paraId="2F47CE00" w14:textId="77777777" w:rsidR="00BA6B24" w:rsidRPr="002E512B" w:rsidRDefault="00BA6B24" w:rsidP="00BA6B24">
      <w:pPr>
        <w:spacing w:line="480" w:lineRule="auto"/>
        <w:jc w:val="center"/>
        <w:rPr>
          <w:vertAlign w:val="superscript"/>
        </w:rPr>
      </w:pPr>
      <w:r w:rsidRPr="002E512B">
        <w:t>ADAM M. YATES</w:t>
      </w:r>
      <w:r w:rsidRPr="002E512B">
        <w:rPr>
          <w:vertAlign w:val="superscript"/>
        </w:rPr>
        <w:t>*,</w:t>
      </w:r>
      <w:r w:rsidRPr="002E512B">
        <w:rPr>
          <w:rStyle w:val="FootnoteReference"/>
        </w:rPr>
        <w:footnoteReference w:id="1"/>
      </w:r>
      <w:r>
        <w:rPr>
          <w:vertAlign w:val="superscript"/>
        </w:rPr>
        <w:t>,2</w:t>
      </w:r>
      <w:r w:rsidRPr="002E512B">
        <w:t xml:space="preserve"> and </w:t>
      </w:r>
      <w:r>
        <w:t>TREVOR H. WORTHY</w:t>
      </w:r>
      <w:r w:rsidRPr="002E512B">
        <w:rPr>
          <w:vertAlign w:val="superscript"/>
        </w:rPr>
        <w:t>2</w:t>
      </w:r>
    </w:p>
    <w:p w14:paraId="70B690AB" w14:textId="77777777" w:rsidR="00BA6B24" w:rsidRPr="00675D20" w:rsidRDefault="00BA6B24" w:rsidP="00BA6B24">
      <w:pPr>
        <w:jc w:val="center"/>
      </w:pPr>
      <w:r w:rsidRPr="002E512B">
        <w:rPr>
          <w:vertAlign w:val="superscript"/>
        </w:rPr>
        <w:t>1</w:t>
      </w:r>
      <w:r w:rsidRPr="002E512B">
        <w:t>Museum of Central Australia, Museum and Art Gallery of the Northern Territory, 4 Memorial Avenue, Alice Springs, Northern Territory 0870, Australia, adamm.yates@nt.gov.au;</w:t>
      </w:r>
    </w:p>
    <w:p w14:paraId="26D8D294" w14:textId="16A7F245" w:rsidR="00BA6B24" w:rsidRDefault="00BA6B24" w:rsidP="00BA6B24">
      <w:pPr>
        <w:jc w:val="center"/>
      </w:pPr>
      <w:r>
        <w:rPr>
          <w:vertAlign w:val="superscript"/>
        </w:rPr>
        <w:t>2</w:t>
      </w:r>
      <w:r w:rsidRPr="00675D20">
        <w:t>School of Biological Sciences, Flinders University, GPO 210</w:t>
      </w:r>
      <w:r>
        <w:t>0, Adelaide 5001, S</w:t>
      </w:r>
      <w:r w:rsidR="000721B6">
        <w:t xml:space="preserve">outh </w:t>
      </w:r>
      <w:r>
        <w:t>A</w:t>
      </w:r>
      <w:r w:rsidR="000721B6">
        <w:t>ustralia</w:t>
      </w:r>
      <w:r>
        <w:t>, Australia</w:t>
      </w:r>
    </w:p>
    <w:p w14:paraId="67134550" w14:textId="77777777" w:rsidR="00314015" w:rsidRDefault="00314015" w:rsidP="00BA6B24">
      <w:pPr>
        <w:rPr>
          <w:vertAlign w:val="superscript"/>
        </w:rPr>
      </w:pPr>
    </w:p>
    <w:p w14:paraId="69570E30" w14:textId="77777777" w:rsidR="00BA6B24" w:rsidRPr="00CF7276" w:rsidRDefault="00BA6B24" w:rsidP="00BA6B24">
      <w:r w:rsidRPr="00CF7276">
        <w:rPr>
          <w:vertAlign w:val="superscript"/>
        </w:rPr>
        <w:t>*</w:t>
      </w:r>
      <w:r w:rsidRPr="00CF7276">
        <w:t>Corresponding author</w:t>
      </w:r>
      <w:r w:rsidR="00314015">
        <w:t>.</w:t>
      </w:r>
    </w:p>
    <w:p w14:paraId="4BC83881" w14:textId="77777777" w:rsidR="00BA6B24" w:rsidRPr="00CF7276" w:rsidRDefault="00BA6B24" w:rsidP="00BA6B24">
      <w:bookmarkStart w:id="0" w:name="_GoBack"/>
      <w:bookmarkEnd w:id="0"/>
    </w:p>
    <w:p w14:paraId="5B2C8A5F" w14:textId="77777777" w:rsidR="009D5D00" w:rsidRDefault="000721B6"/>
    <w:p w14:paraId="56C552B9" w14:textId="77777777" w:rsidR="00D56DA4" w:rsidRDefault="00D56DA4">
      <w:pPr>
        <w:spacing w:after="160" w:line="259" w:lineRule="auto"/>
      </w:pPr>
      <w:r>
        <w:br w:type="page"/>
      </w:r>
    </w:p>
    <w:p w14:paraId="6B0378D8" w14:textId="77777777" w:rsidR="00BA6B24" w:rsidRPr="00163E54" w:rsidRDefault="00D56DA4">
      <w:r>
        <w:lastRenderedPageBreak/>
        <w:t>TABLE S1</w:t>
      </w:r>
      <w:r w:rsidR="00163E54">
        <w:t>. Measurements (</w:t>
      </w:r>
      <w:r w:rsidR="00314015">
        <w:t xml:space="preserve">in </w:t>
      </w:r>
      <w:r w:rsidR="00163E54">
        <w:t xml:space="preserve">mm) of the tibiotarsus and tarsometatarsus for </w:t>
      </w:r>
      <w:r w:rsidR="00163E54" w:rsidRPr="00163E54">
        <w:rPr>
          <w:i/>
        </w:rPr>
        <w:t>Dromaius</w:t>
      </w:r>
      <w:r w:rsidR="00163E54">
        <w:t xml:space="preserve"> </w:t>
      </w:r>
      <w:r w:rsidR="00163E54" w:rsidRPr="00163E54">
        <w:rPr>
          <w:i/>
        </w:rPr>
        <w:t>novaehollandiae</w:t>
      </w:r>
      <w:r w:rsidR="00163E54">
        <w:rPr>
          <w:i/>
        </w:rPr>
        <w:t xml:space="preserve">. </w:t>
      </w:r>
      <w:r w:rsidR="00163E54" w:rsidRPr="00DC59EC">
        <w:rPr>
          <w:b/>
        </w:rPr>
        <w:t>Abbreviations</w:t>
      </w:r>
      <w:r w:rsidR="00163E54" w:rsidRPr="00314015">
        <w:t>:</w:t>
      </w:r>
      <w:r w:rsidR="00163E54" w:rsidRPr="00DC59EC">
        <w:rPr>
          <w:b/>
        </w:rPr>
        <w:t xml:space="preserve"> DW</w:t>
      </w:r>
      <w:r w:rsidR="00163E54">
        <w:t xml:space="preserve">, distal width; </w:t>
      </w:r>
      <w:r w:rsidR="00163E54" w:rsidRPr="00DC59EC">
        <w:rPr>
          <w:b/>
        </w:rPr>
        <w:t>L</w:t>
      </w:r>
      <w:r w:rsidR="00163E54">
        <w:t xml:space="preserve">, length; </w:t>
      </w:r>
      <w:r w:rsidR="00163E54" w:rsidRPr="00DC59EC">
        <w:rPr>
          <w:b/>
        </w:rPr>
        <w:t>LCD</w:t>
      </w:r>
      <w:r w:rsidR="00163E54">
        <w:t>, depth of the condyl</w:t>
      </w:r>
      <w:r w:rsidR="00CC63B6">
        <w:t>u</w:t>
      </w:r>
      <w:r w:rsidR="00163E54">
        <w:t xml:space="preserve">s lateralis; </w:t>
      </w:r>
      <w:r w:rsidR="00CC63B6" w:rsidRPr="00DC59EC">
        <w:rPr>
          <w:b/>
        </w:rPr>
        <w:t>MSD</w:t>
      </w:r>
      <w:r w:rsidR="00CC63B6">
        <w:t xml:space="preserve">, depth of the shaft at midlength; </w:t>
      </w:r>
      <w:r w:rsidR="00CC63B6" w:rsidRPr="00DC59EC">
        <w:rPr>
          <w:b/>
        </w:rPr>
        <w:t>MSW</w:t>
      </w:r>
      <w:r w:rsidR="00DC59EC">
        <w:t>, width of the shaft at</w:t>
      </w:r>
      <w:r w:rsidR="00CC63B6">
        <w:t xml:space="preserve"> midlength; </w:t>
      </w:r>
      <w:r w:rsidR="00CC63B6" w:rsidRPr="00DC59EC">
        <w:rPr>
          <w:b/>
        </w:rPr>
        <w:t>PW</w:t>
      </w:r>
      <w:r w:rsidR="00CC63B6">
        <w:t xml:space="preserve">, proximal width; </w:t>
      </w:r>
      <w:r w:rsidR="00CC63B6" w:rsidRPr="00DC59EC">
        <w:rPr>
          <w:b/>
        </w:rPr>
        <w:t>SAM</w:t>
      </w:r>
      <w:r w:rsidR="00CC63B6">
        <w:t>, South Australian Museum.</w:t>
      </w:r>
    </w:p>
    <w:p w14:paraId="7F3FD70C" w14:textId="77777777" w:rsidR="003D2923" w:rsidRPr="00C500DF" w:rsidRDefault="003D2923"/>
    <w:tbl>
      <w:tblPr>
        <w:tblStyle w:val="ListTable1Light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387"/>
        <w:gridCol w:w="1144"/>
        <w:gridCol w:w="1145"/>
        <w:gridCol w:w="1366"/>
        <w:gridCol w:w="1468"/>
        <w:gridCol w:w="1366"/>
        <w:gridCol w:w="1366"/>
      </w:tblGrid>
      <w:tr w:rsidR="00C500DF" w:rsidRPr="00C500DF" w14:paraId="1193D65D" w14:textId="77777777" w:rsidTr="00C500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14:paraId="4F29ECCE" w14:textId="77777777" w:rsidR="003D2923" w:rsidRPr="00C500DF" w:rsidRDefault="003D2923">
            <w:pPr>
              <w:rPr>
                <w:b w:val="0"/>
              </w:rPr>
            </w:pPr>
            <w:r w:rsidRPr="00C500DF">
              <w:rPr>
                <w:b w:val="0"/>
              </w:rPr>
              <w:t>Specimen (SAM #)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14:paraId="166E8802" w14:textId="77777777" w:rsidR="00C500DF" w:rsidRPr="00C500DF" w:rsidRDefault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Tibiot</w:t>
            </w:r>
            <w:r w:rsidR="00C500DF" w:rsidRPr="00C500DF">
              <w:rPr>
                <w:b w:val="0"/>
              </w:rPr>
              <w:t>ar-</w:t>
            </w:r>
            <w:r w:rsidRPr="00C500DF">
              <w:rPr>
                <w:b w:val="0"/>
              </w:rPr>
              <w:t xml:space="preserve">sus </w:t>
            </w:r>
          </w:p>
          <w:p w14:paraId="29648128" w14:textId="77777777" w:rsidR="003D2923" w:rsidRPr="00C500DF" w:rsidRDefault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DW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14:paraId="0FBB9980" w14:textId="77777777" w:rsidR="00C500DF" w:rsidRPr="00C500DF" w:rsidRDefault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Tibiotar</w:t>
            </w:r>
            <w:r w:rsidR="00C500DF" w:rsidRPr="00C500DF">
              <w:rPr>
                <w:b w:val="0"/>
              </w:rPr>
              <w:t>-</w:t>
            </w:r>
            <w:r w:rsidRPr="00C500DF">
              <w:rPr>
                <w:b w:val="0"/>
              </w:rPr>
              <w:t xml:space="preserve">sus </w:t>
            </w:r>
          </w:p>
          <w:p w14:paraId="2AFC7F4B" w14:textId="77777777" w:rsidR="003D2923" w:rsidRPr="00C500DF" w:rsidRDefault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LCD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14:paraId="33AC3823" w14:textId="77777777" w:rsidR="00C500DF" w:rsidRPr="00C500DF" w:rsidRDefault="003D2923" w:rsidP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Tarsomet</w:t>
            </w:r>
            <w:r w:rsidR="00C500DF" w:rsidRPr="00C500DF">
              <w:rPr>
                <w:b w:val="0"/>
              </w:rPr>
              <w:t>-</w:t>
            </w:r>
            <w:r w:rsidRPr="00C500DF">
              <w:rPr>
                <w:b w:val="0"/>
              </w:rPr>
              <w:t xml:space="preserve">atarsus </w:t>
            </w:r>
          </w:p>
          <w:p w14:paraId="70F27306" w14:textId="77777777" w:rsidR="003D2923" w:rsidRPr="00C500DF" w:rsidRDefault="003D2923" w:rsidP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14:paraId="2033A4FE" w14:textId="77777777" w:rsidR="003D2923" w:rsidRPr="00C500DF" w:rsidRDefault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Tarsomet</w:t>
            </w:r>
            <w:r w:rsidR="00C500DF" w:rsidRPr="00C500DF">
              <w:rPr>
                <w:b w:val="0"/>
              </w:rPr>
              <w:t>-</w:t>
            </w:r>
            <w:r w:rsidRPr="00C500DF">
              <w:rPr>
                <w:b w:val="0"/>
              </w:rPr>
              <w:t>atarsus PW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14:paraId="784D68D4" w14:textId="77777777" w:rsidR="003D2923" w:rsidRPr="00C500DF" w:rsidRDefault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Tarsomet</w:t>
            </w:r>
            <w:r w:rsidR="00C500DF" w:rsidRPr="00C500DF">
              <w:rPr>
                <w:b w:val="0"/>
              </w:rPr>
              <w:t>-</w:t>
            </w:r>
            <w:r w:rsidRPr="00C500DF">
              <w:rPr>
                <w:b w:val="0"/>
              </w:rPr>
              <w:t>atarsus</w:t>
            </w:r>
          </w:p>
          <w:p w14:paraId="4CBB94EF" w14:textId="77777777" w:rsidR="003D2923" w:rsidRPr="00C500DF" w:rsidRDefault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MSW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</w:tcPr>
          <w:p w14:paraId="534D81D8" w14:textId="77777777" w:rsidR="003D2923" w:rsidRPr="00C500DF" w:rsidRDefault="003D2923" w:rsidP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Tarsomet</w:t>
            </w:r>
            <w:r w:rsidR="00C500DF" w:rsidRPr="00C500DF">
              <w:rPr>
                <w:b w:val="0"/>
              </w:rPr>
              <w:t>-</w:t>
            </w:r>
            <w:r w:rsidRPr="00C500DF">
              <w:rPr>
                <w:b w:val="0"/>
              </w:rPr>
              <w:t>atarsus</w:t>
            </w:r>
          </w:p>
          <w:p w14:paraId="5F7B2052" w14:textId="77777777" w:rsidR="003D2923" w:rsidRPr="00C500DF" w:rsidRDefault="003D2923" w:rsidP="003D29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500DF">
              <w:rPr>
                <w:b w:val="0"/>
              </w:rPr>
              <w:t>MSD</w:t>
            </w:r>
          </w:p>
        </w:tc>
      </w:tr>
      <w:tr w:rsidR="00C500DF" w:rsidRPr="00C500DF" w14:paraId="3E20510B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6F9368D3" w14:textId="77777777" w:rsidR="003D2923" w:rsidRPr="00C500DF" w:rsidRDefault="003D2923">
            <w:pPr>
              <w:rPr>
                <w:b w:val="0"/>
              </w:rPr>
            </w:pPr>
            <w:r w:rsidRPr="00C500DF">
              <w:rPr>
                <w:b w:val="0"/>
              </w:rPr>
              <w:t xml:space="preserve"> B99</w:t>
            </w:r>
          </w:p>
        </w:tc>
        <w:tc>
          <w:tcPr>
            <w:tcW w:w="0" w:type="auto"/>
            <w:shd w:val="clear" w:color="auto" w:fill="FFFFFF" w:themeFill="background1"/>
          </w:tcPr>
          <w:p w14:paraId="05296BF4" w14:textId="77777777" w:rsidR="003D2923" w:rsidRPr="00C500DF" w:rsidRDefault="003D29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43.4</w:t>
            </w:r>
          </w:p>
        </w:tc>
        <w:tc>
          <w:tcPr>
            <w:tcW w:w="0" w:type="auto"/>
            <w:shd w:val="clear" w:color="auto" w:fill="FFFFFF" w:themeFill="background1"/>
          </w:tcPr>
          <w:p w14:paraId="211F2883" w14:textId="77777777" w:rsidR="003D2923" w:rsidRPr="00C500DF" w:rsidRDefault="003D29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37.1</w:t>
            </w:r>
          </w:p>
        </w:tc>
        <w:tc>
          <w:tcPr>
            <w:tcW w:w="0" w:type="auto"/>
            <w:shd w:val="clear" w:color="auto" w:fill="FFFFFF" w:themeFill="background1"/>
          </w:tcPr>
          <w:p w14:paraId="4361FE42" w14:textId="77777777" w:rsidR="003D2923" w:rsidRPr="00C500DF" w:rsidRDefault="00CA2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381</w:t>
            </w:r>
          </w:p>
        </w:tc>
        <w:tc>
          <w:tcPr>
            <w:tcW w:w="0" w:type="auto"/>
            <w:shd w:val="clear" w:color="auto" w:fill="FFFFFF" w:themeFill="background1"/>
          </w:tcPr>
          <w:p w14:paraId="21640D8F" w14:textId="77777777" w:rsidR="003D2923" w:rsidRPr="00C500DF" w:rsidRDefault="003D29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48.0</w:t>
            </w:r>
          </w:p>
        </w:tc>
        <w:tc>
          <w:tcPr>
            <w:tcW w:w="0" w:type="auto"/>
            <w:shd w:val="clear" w:color="auto" w:fill="FFFFFF" w:themeFill="background1"/>
          </w:tcPr>
          <w:p w14:paraId="1668E9CA" w14:textId="77777777" w:rsidR="003D2923" w:rsidRPr="00C500DF" w:rsidRDefault="003D29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22.8</w:t>
            </w:r>
          </w:p>
        </w:tc>
        <w:tc>
          <w:tcPr>
            <w:tcW w:w="0" w:type="auto"/>
            <w:shd w:val="clear" w:color="auto" w:fill="FFFFFF" w:themeFill="background1"/>
          </w:tcPr>
          <w:p w14:paraId="51DD9EC2" w14:textId="77777777" w:rsidR="003D2923" w:rsidRPr="00C500DF" w:rsidRDefault="003D29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18.7</w:t>
            </w:r>
          </w:p>
        </w:tc>
      </w:tr>
      <w:tr w:rsidR="00C500DF" w:rsidRPr="00C500DF" w14:paraId="031708B3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78D1E14B" w14:textId="77777777" w:rsidR="003D2923" w:rsidRPr="00C500DF" w:rsidRDefault="00CA25A0">
            <w:pPr>
              <w:rPr>
                <w:b w:val="0"/>
              </w:rPr>
            </w:pPr>
            <w:r w:rsidRPr="00C500DF">
              <w:rPr>
                <w:b w:val="0"/>
              </w:rPr>
              <w:t>B31581</w:t>
            </w:r>
          </w:p>
        </w:tc>
        <w:tc>
          <w:tcPr>
            <w:tcW w:w="0" w:type="auto"/>
            <w:shd w:val="clear" w:color="auto" w:fill="FFFFFF" w:themeFill="background1"/>
          </w:tcPr>
          <w:p w14:paraId="26BCF355" w14:textId="77777777" w:rsidR="003D2923" w:rsidRPr="00C500DF" w:rsidRDefault="00CA2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44.0</w:t>
            </w:r>
          </w:p>
        </w:tc>
        <w:tc>
          <w:tcPr>
            <w:tcW w:w="0" w:type="auto"/>
            <w:shd w:val="clear" w:color="auto" w:fill="FFFFFF" w:themeFill="background1"/>
          </w:tcPr>
          <w:p w14:paraId="39CFCBBC" w14:textId="77777777" w:rsidR="003D2923" w:rsidRPr="00C500DF" w:rsidRDefault="00CA2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40.3</w:t>
            </w:r>
          </w:p>
        </w:tc>
        <w:tc>
          <w:tcPr>
            <w:tcW w:w="0" w:type="auto"/>
            <w:shd w:val="clear" w:color="auto" w:fill="FFFFFF" w:themeFill="background1"/>
          </w:tcPr>
          <w:p w14:paraId="73C7CC8D" w14:textId="77777777" w:rsidR="003D2923" w:rsidRPr="00C500DF" w:rsidRDefault="00CA2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366</w:t>
            </w:r>
          </w:p>
        </w:tc>
        <w:tc>
          <w:tcPr>
            <w:tcW w:w="0" w:type="auto"/>
            <w:shd w:val="clear" w:color="auto" w:fill="FFFFFF" w:themeFill="background1"/>
          </w:tcPr>
          <w:p w14:paraId="52FF3495" w14:textId="77777777" w:rsidR="003D2923" w:rsidRPr="00C500DF" w:rsidRDefault="00CA2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48.8</w:t>
            </w:r>
          </w:p>
        </w:tc>
        <w:tc>
          <w:tcPr>
            <w:tcW w:w="0" w:type="auto"/>
            <w:shd w:val="clear" w:color="auto" w:fill="FFFFFF" w:themeFill="background1"/>
          </w:tcPr>
          <w:p w14:paraId="23911F9B" w14:textId="77777777" w:rsidR="003D2923" w:rsidRPr="00C500DF" w:rsidRDefault="00CA2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17.5</w:t>
            </w:r>
          </w:p>
        </w:tc>
        <w:tc>
          <w:tcPr>
            <w:tcW w:w="0" w:type="auto"/>
            <w:shd w:val="clear" w:color="auto" w:fill="FFFFFF" w:themeFill="background1"/>
          </w:tcPr>
          <w:p w14:paraId="1176513B" w14:textId="77777777" w:rsidR="003D2923" w:rsidRPr="00C500DF" w:rsidRDefault="00CA2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24.2</w:t>
            </w:r>
          </w:p>
        </w:tc>
      </w:tr>
      <w:tr w:rsidR="00C500DF" w:rsidRPr="00C500DF" w14:paraId="40749F3F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25B55A59" w14:textId="77777777" w:rsidR="003D2923" w:rsidRPr="00C500DF" w:rsidRDefault="00CA25A0">
            <w:pPr>
              <w:rPr>
                <w:b w:val="0"/>
              </w:rPr>
            </w:pPr>
            <w:r w:rsidRPr="00C500DF">
              <w:rPr>
                <w:b w:val="0"/>
              </w:rPr>
              <w:t>B31580</w:t>
            </w:r>
          </w:p>
        </w:tc>
        <w:tc>
          <w:tcPr>
            <w:tcW w:w="0" w:type="auto"/>
            <w:shd w:val="clear" w:color="auto" w:fill="FFFFFF" w:themeFill="background1"/>
          </w:tcPr>
          <w:p w14:paraId="3957DF54" w14:textId="77777777" w:rsidR="003D2923" w:rsidRPr="00C500DF" w:rsidRDefault="00CA2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48.0</w:t>
            </w:r>
          </w:p>
        </w:tc>
        <w:tc>
          <w:tcPr>
            <w:tcW w:w="0" w:type="auto"/>
            <w:shd w:val="clear" w:color="auto" w:fill="FFFFFF" w:themeFill="background1"/>
          </w:tcPr>
          <w:p w14:paraId="7B1F5F92" w14:textId="77777777" w:rsidR="003D2923" w:rsidRPr="00C500DF" w:rsidRDefault="00CA2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42.3</w:t>
            </w:r>
          </w:p>
        </w:tc>
        <w:tc>
          <w:tcPr>
            <w:tcW w:w="0" w:type="auto"/>
            <w:shd w:val="clear" w:color="auto" w:fill="FFFFFF" w:themeFill="background1"/>
          </w:tcPr>
          <w:p w14:paraId="7DA25DDE" w14:textId="77777777" w:rsidR="003D2923" w:rsidRPr="00C500DF" w:rsidRDefault="00CA2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387</w:t>
            </w:r>
          </w:p>
        </w:tc>
        <w:tc>
          <w:tcPr>
            <w:tcW w:w="0" w:type="auto"/>
            <w:shd w:val="clear" w:color="auto" w:fill="FFFFFF" w:themeFill="background1"/>
          </w:tcPr>
          <w:p w14:paraId="58F81B56" w14:textId="77777777" w:rsidR="003D2923" w:rsidRPr="00C500DF" w:rsidRDefault="00CA2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53.6</w:t>
            </w:r>
          </w:p>
        </w:tc>
        <w:tc>
          <w:tcPr>
            <w:tcW w:w="0" w:type="auto"/>
            <w:shd w:val="clear" w:color="auto" w:fill="FFFFFF" w:themeFill="background1"/>
          </w:tcPr>
          <w:p w14:paraId="413D9EAA" w14:textId="77777777" w:rsidR="003D2923" w:rsidRPr="00C500DF" w:rsidRDefault="00CA2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19.5</w:t>
            </w:r>
          </w:p>
        </w:tc>
        <w:tc>
          <w:tcPr>
            <w:tcW w:w="0" w:type="auto"/>
            <w:shd w:val="clear" w:color="auto" w:fill="FFFFFF" w:themeFill="background1"/>
          </w:tcPr>
          <w:p w14:paraId="73FCB33A" w14:textId="77777777" w:rsidR="003D2923" w:rsidRPr="00C500DF" w:rsidRDefault="00CA2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21.4</w:t>
            </w:r>
          </w:p>
        </w:tc>
      </w:tr>
      <w:tr w:rsidR="00C500DF" w:rsidRPr="00C500DF" w14:paraId="7F1F94E4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550E125F" w14:textId="77777777" w:rsidR="003D2923" w:rsidRPr="00C500DF" w:rsidRDefault="00190C8B">
            <w:pPr>
              <w:rPr>
                <w:b w:val="0"/>
              </w:rPr>
            </w:pPr>
            <w:r w:rsidRPr="00C500DF">
              <w:rPr>
                <w:b w:val="0"/>
              </w:rPr>
              <w:t>B39369</w:t>
            </w:r>
          </w:p>
        </w:tc>
        <w:tc>
          <w:tcPr>
            <w:tcW w:w="0" w:type="auto"/>
            <w:shd w:val="clear" w:color="auto" w:fill="FFFFFF" w:themeFill="background1"/>
          </w:tcPr>
          <w:p w14:paraId="17E3A23A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48.6</w:t>
            </w:r>
          </w:p>
        </w:tc>
        <w:tc>
          <w:tcPr>
            <w:tcW w:w="0" w:type="auto"/>
            <w:shd w:val="clear" w:color="auto" w:fill="FFFFFF" w:themeFill="background1"/>
          </w:tcPr>
          <w:p w14:paraId="12D34B23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41.1</w:t>
            </w:r>
          </w:p>
        </w:tc>
        <w:tc>
          <w:tcPr>
            <w:tcW w:w="0" w:type="auto"/>
            <w:shd w:val="clear" w:color="auto" w:fill="FFFFFF" w:themeFill="background1"/>
          </w:tcPr>
          <w:p w14:paraId="4EF63CCE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389</w:t>
            </w:r>
          </w:p>
        </w:tc>
        <w:tc>
          <w:tcPr>
            <w:tcW w:w="0" w:type="auto"/>
            <w:shd w:val="clear" w:color="auto" w:fill="FFFFFF" w:themeFill="background1"/>
          </w:tcPr>
          <w:p w14:paraId="5787826D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53.8</w:t>
            </w:r>
          </w:p>
        </w:tc>
        <w:tc>
          <w:tcPr>
            <w:tcW w:w="0" w:type="auto"/>
            <w:shd w:val="clear" w:color="auto" w:fill="FFFFFF" w:themeFill="background1"/>
          </w:tcPr>
          <w:p w14:paraId="04A37667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20.8</w:t>
            </w:r>
          </w:p>
        </w:tc>
        <w:tc>
          <w:tcPr>
            <w:tcW w:w="0" w:type="auto"/>
            <w:shd w:val="clear" w:color="auto" w:fill="FFFFFF" w:themeFill="background1"/>
          </w:tcPr>
          <w:p w14:paraId="0E0208FD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19.7</w:t>
            </w:r>
          </w:p>
        </w:tc>
      </w:tr>
      <w:tr w:rsidR="00C500DF" w:rsidRPr="00C500DF" w14:paraId="4C72C2B7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799FFDDD" w14:textId="77777777" w:rsidR="003D2923" w:rsidRPr="00C500DF" w:rsidRDefault="00190C8B">
            <w:pPr>
              <w:rPr>
                <w:b w:val="0"/>
              </w:rPr>
            </w:pPr>
            <w:r w:rsidRPr="00C500DF">
              <w:rPr>
                <w:b w:val="0"/>
              </w:rPr>
              <w:t>B39374</w:t>
            </w:r>
          </w:p>
        </w:tc>
        <w:tc>
          <w:tcPr>
            <w:tcW w:w="0" w:type="auto"/>
            <w:shd w:val="clear" w:color="auto" w:fill="FFFFFF" w:themeFill="background1"/>
          </w:tcPr>
          <w:p w14:paraId="09DAFE0D" w14:textId="77777777" w:rsidR="003D2923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44.8</w:t>
            </w:r>
          </w:p>
        </w:tc>
        <w:tc>
          <w:tcPr>
            <w:tcW w:w="0" w:type="auto"/>
            <w:shd w:val="clear" w:color="auto" w:fill="FFFFFF" w:themeFill="background1"/>
          </w:tcPr>
          <w:p w14:paraId="3150E874" w14:textId="77777777" w:rsidR="003D2923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40.3</w:t>
            </w:r>
          </w:p>
        </w:tc>
        <w:tc>
          <w:tcPr>
            <w:tcW w:w="0" w:type="auto"/>
            <w:shd w:val="clear" w:color="auto" w:fill="FFFFFF" w:themeFill="background1"/>
          </w:tcPr>
          <w:p w14:paraId="07F278AB" w14:textId="77777777" w:rsidR="003D2923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368</w:t>
            </w:r>
          </w:p>
        </w:tc>
        <w:tc>
          <w:tcPr>
            <w:tcW w:w="0" w:type="auto"/>
            <w:shd w:val="clear" w:color="auto" w:fill="FFFFFF" w:themeFill="background1"/>
          </w:tcPr>
          <w:p w14:paraId="7C0BF961" w14:textId="77777777" w:rsidR="003D2923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50.1</w:t>
            </w:r>
          </w:p>
        </w:tc>
        <w:tc>
          <w:tcPr>
            <w:tcW w:w="0" w:type="auto"/>
            <w:shd w:val="clear" w:color="auto" w:fill="FFFFFF" w:themeFill="background1"/>
          </w:tcPr>
          <w:p w14:paraId="726B0675" w14:textId="77777777" w:rsidR="003D2923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20.4</w:t>
            </w:r>
          </w:p>
        </w:tc>
        <w:tc>
          <w:tcPr>
            <w:tcW w:w="0" w:type="auto"/>
            <w:shd w:val="clear" w:color="auto" w:fill="FFFFFF" w:themeFill="background1"/>
          </w:tcPr>
          <w:p w14:paraId="0EE3990A" w14:textId="77777777" w:rsidR="003D2923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19.6</w:t>
            </w:r>
          </w:p>
        </w:tc>
      </w:tr>
      <w:tr w:rsidR="00C500DF" w:rsidRPr="00C500DF" w14:paraId="76AD9C96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69A4B527" w14:textId="77777777" w:rsidR="003D2923" w:rsidRPr="00C500DF" w:rsidRDefault="00190C8B">
            <w:pPr>
              <w:rPr>
                <w:b w:val="0"/>
              </w:rPr>
            </w:pPr>
            <w:r w:rsidRPr="00C500DF">
              <w:rPr>
                <w:b w:val="0"/>
              </w:rPr>
              <w:t>B7067</w:t>
            </w:r>
          </w:p>
        </w:tc>
        <w:tc>
          <w:tcPr>
            <w:tcW w:w="0" w:type="auto"/>
            <w:shd w:val="clear" w:color="auto" w:fill="FFFFFF" w:themeFill="background1"/>
          </w:tcPr>
          <w:p w14:paraId="6EC68EBA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44.3</w:t>
            </w:r>
          </w:p>
        </w:tc>
        <w:tc>
          <w:tcPr>
            <w:tcW w:w="0" w:type="auto"/>
            <w:shd w:val="clear" w:color="auto" w:fill="FFFFFF" w:themeFill="background1"/>
          </w:tcPr>
          <w:p w14:paraId="525E758C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39.3</w:t>
            </w:r>
          </w:p>
        </w:tc>
        <w:tc>
          <w:tcPr>
            <w:tcW w:w="0" w:type="auto"/>
            <w:shd w:val="clear" w:color="auto" w:fill="FFFFFF" w:themeFill="background1"/>
          </w:tcPr>
          <w:p w14:paraId="0CD05EFE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326*</w:t>
            </w:r>
          </w:p>
        </w:tc>
        <w:tc>
          <w:tcPr>
            <w:tcW w:w="0" w:type="auto"/>
            <w:shd w:val="clear" w:color="auto" w:fill="FFFFFF" w:themeFill="background1"/>
          </w:tcPr>
          <w:p w14:paraId="30D8F5AA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50.4*</w:t>
            </w:r>
          </w:p>
        </w:tc>
        <w:tc>
          <w:tcPr>
            <w:tcW w:w="0" w:type="auto"/>
            <w:shd w:val="clear" w:color="auto" w:fill="FFFFFF" w:themeFill="background1"/>
          </w:tcPr>
          <w:p w14:paraId="0E5547DD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23.0*</w:t>
            </w:r>
          </w:p>
        </w:tc>
        <w:tc>
          <w:tcPr>
            <w:tcW w:w="0" w:type="auto"/>
            <w:shd w:val="clear" w:color="auto" w:fill="FFFFFF" w:themeFill="background1"/>
          </w:tcPr>
          <w:p w14:paraId="78B2993C" w14:textId="77777777" w:rsidR="003D2923" w:rsidRPr="00C500DF" w:rsidRDefault="00190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19.6*</w:t>
            </w:r>
          </w:p>
        </w:tc>
      </w:tr>
      <w:tr w:rsidR="00C500DF" w:rsidRPr="00C500DF" w14:paraId="556D5F24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7D5D2831" w14:textId="77777777" w:rsidR="00190C8B" w:rsidRPr="00C500DF" w:rsidRDefault="00190C8B">
            <w:pPr>
              <w:rPr>
                <w:b w:val="0"/>
              </w:rPr>
            </w:pPr>
            <w:r w:rsidRPr="00C500DF">
              <w:rPr>
                <w:b w:val="0"/>
              </w:rPr>
              <w:t>B7068</w:t>
            </w:r>
          </w:p>
        </w:tc>
        <w:tc>
          <w:tcPr>
            <w:tcW w:w="0" w:type="auto"/>
            <w:shd w:val="clear" w:color="auto" w:fill="FFFFFF" w:themeFill="background1"/>
          </w:tcPr>
          <w:p w14:paraId="79DBC9D2" w14:textId="77777777" w:rsidR="00190C8B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48.8</w:t>
            </w:r>
          </w:p>
        </w:tc>
        <w:tc>
          <w:tcPr>
            <w:tcW w:w="0" w:type="auto"/>
            <w:shd w:val="clear" w:color="auto" w:fill="FFFFFF" w:themeFill="background1"/>
          </w:tcPr>
          <w:p w14:paraId="7FDA7E63" w14:textId="77777777" w:rsidR="00190C8B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42.9</w:t>
            </w:r>
          </w:p>
        </w:tc>
        <w:tc>
          <w:tcPr>
            <w:tcW w:w="0" w:type="auto"/>
            <w:shd w:val="clear" w:color="auto" w:fill="FFFFFF" w:themeFill="background1"/>
          </w:tcPr>
          <w:p w14:paraId="7C2F9AF7" w14:textId="77777777" w:rsidR="00190C8B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370</w:t>
            </w:r>
          </w:p>
        </w:tc>
        <w:tc>
          <w:tcPr>
            <w:tcW w:w="0" w:type="auto"/>
            <w:shd w:val="clear" w:color="auto" w:fill="FFFFFF" w:themeFill="background1"/>
          </w:tcPr>
          <w:p w14:paraId="4958F170" w14:textId="77777777" w:rsidR="00190C8B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54.7</w:t>
            </w:r>
          </w:p>
        </w:tc>
        <w:tc>
          <w:tcPr>
            <w:tcW w:w="0" w:type="auto"/>
            <w:shd w:val="clear" w:color="auto" w:fill="FFFFFF" w:themeFill="background1"/>
          </w:tcPr>
          <w:p w14:paraId="74332B54" w14:textId="77777777" w:rsidR="00190C8B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22.4</w:t>
            </w:r>
          </w:p>
        </w:tc>
        <w:tc>
          <w:tcPr>
            <w:tcW w:w="0" w:type="auto"/>
            <w:shd w:val="clear" w:color="auto" w:fill="FFFFFF" w:themeFill="background1"/>
          </w:tcPr>
          <w:p w14:paraId="6A1226F4" w14:textId="77777777" w:rsidR="00190C8B" w:rsidRPr="00C500DF" w:rsidRDefault="00190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21.1</w:t>
            </w:r>
          </w:p>
        </w:tc>
      </w:tr>
      <w:tr w:rsidR="00C500DF" w:rsidRPr="00C500DF" w14:paraId="741D0DAB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5FE7D59F" w14:textId="77777777" w:rsidR="00190C8B" w:rsidRPr="00C500DF" w:rsidRDefault="00D47724">
            <w:pPr>
              <w:rPr>
                <w:b w:val="0"/>
              </w:rPr>
            </w:pPr>
            <w:r w:rsidRPr="00C500DF">
              <w:rPr>
                <w:b w:val="0"/>
              </w:rPr>
              <w:t>B6863</w:t>
            </w:r>
          </w:p>
        </w:tc>
        <w:tc>
          <w:tcPr>
            <w:tcW w:w="0" w:type="auto"/>
            <w:shd w:val="clear" w:color="auto" w:fill="FFFFFF" w:themeFill="background1"/>
          </w:tcPr>
          <w:p w14:paraId="5BFB2407" w14:textId="77777777" w:rsidR="00190C8B" w:rsidRPr="00C500DF" w:rsidRDefault="00D4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44.3</w:t>
            </w:r>
          </w:p>
        </w:tc>
        <w:tc>
          <w:tcPr>
            <w:tcW w:w="0" w:type="auto"/>
            <w:shd w:val="clear" w:color="auto" w:fill="FFFFFF" w:themeFill="background1"/>
          </w:tcPr>
          <w:p w14:paraId="4CA216A1" w14:textId="77777777" w:rsidR="00190C8B" w:rsidRPr="00C500DF" w:rsidRDefault="00D4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41.4</w:t>
            </w:r>
          </w:p>
        </w:tc>
        <w:tc>
          <w:tcPr>
            <w:tcW w:w="0" w:type="auto"/>
            <w:shd w:val="clear" w:color="auto" w:fill="FFFFFF" w:themeFill="background1"/>
          </w:tcPr>
          <w:p w14:paraId="014B0286" w14:textId="77777777" w:rsidR="00190C8B" w:rsidRPr="00C500DF" w:rsidRDefault="00D4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367</w:t>
            </w:r>
          </w:p>
        </w:tc>
        <w:tc>
          <w:tcPr>
            <w:tcW w:w="0" w:type="auto"/>
            <w:shd w:val="clear" w:color="auto" w:fill="FFFFFF" w:themeFill="background1"/>
          </w:tcPr>
          <w:p w14:paraId="35AC6E9A" w14:textId="77777777" w:rsidR="00190C8B" w:rsidRPr="00C500DF" w:rsidRDefault="00D4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47.6</w:t>
            </w:r>
          </w:p>
        </w:tc>
        <w:tc>
          <w:tcPr>
            <w:tcW w:w="0" w:type="auto"/>
            <w:shd w:val="clear" w:color="auto" w:fill="FFFFFF" w:themeFill="background1"/>
          </w:tcPr>
          <w:p w14:paraId="331BCBF6" w14:textId="77777777" w:rsidR="00190C8B" w:rsidRPr="00C500DF" w:rsidRDefault="00D4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17.7</w:t>
            </w:r>
          </w:p>
        </w:tc>
        <w:tc>
          <w:tcPr>
            <w:tcW w:w="0" w:type="auto"/>
            <w:shd w:val="clear" w:color="auto" w:fill="FFFFFF" w:themeFill="background1"/>
          </w:tcPr>
          <w:p w14:paraId="4C6C5C48" w14:textId="77777777" w:rsidR="00190C8B" w:rsidRPr="00C500DF" w:rsidRDefault="00D4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20.9</w:t>
            </w:r>
          </w:p>
        </w:tc>
      </w:tr>
      <w:tr w:rsidR="00C500DF" w:rsidRPr="00C500DF" w14:paraId="724CE837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19A25F52" w14:textId="77777777" w:rsidR="00190C8B" w:rsidRPr="00C500DF" w:rsidRDefault="00D47724">
            <w:pPr>
              <w:rPr>
                <w:b w:val="0"/>
              </w:rPr>
            </w:pPr>
            <w:r w:rsidRPr="00C500DF">
              <w:rPr>
                <w:b w:val="0"/>
              </w:rPr>
              <w:t>B39367</w:t>
            </w:r>
          </w:p>
        </w:tc>
        <w:tc>
          <w:tcPr>
            <w:tcW w:w="0" w:type="auto"/>
            <w:shd w:val="clear" w:color="auto" w:fill="FFFFFF" w:themeFill="background1"/>
          </w:tcPr>
          <w:p w14:paraId="052F8C8F" w14:textId="77777777" w:rsidR="00190C8B" w:rsidRPr="00C500DF" w:rsidRDefault="00D4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44.8</w:t>
            </w:r>
          </w:p>
        </w:tc>
        <w:tc>
          <w:tcPr>
            <w:tcW w:w="0" w:type="auto"/>
            <w:shd w:val="clear" w:color="auto" w:fill="FFFFFF" w:themeFill="background1"/>
          </w:tcPr>
          <w:p w14:paraId="0C2FED2B" w14:textId="77777777" w:rsidR="00190C8B" w:rsidRPr="00C500DF" w:rsidRDefault="00D4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41.3</w:t>
            </w:r>
          </w:p>
        </w:tc>
        <w:tc>
          <w:tcPr>
            <w:tcW w:w="0" w:type="auto"/>
            <w:shd w:val="clear" w:color="auto" w:fill="FFFFFF" w:themeFill="background1"/>
          </w:tcPr>
          <w:p w14:paraId="25AA4C56" w14:textId="77777777" w:rsidR="00190C8B" w:rsidRPr="00C500DF" w:rsidRDefault="00D4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370.0</w:t>
            </w:r>
          </w:p>
        </w:tc>
        <w:tc>
          <w:tcPr>
            <w:tcW w:w="0" w:type="auto"/>
            <w:shd w:val="clear" w:color="auto" w:fill="FFFFFF" w:themeFill="background1"/>
          </w:tcPr>
          <w:p w14:paraId="113F3E2F" w14:textId="77777777" w:rsidR="00190C8B" w:rsidRPr="00C500DF" w:rsidRDefault="00D4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50.1</w:t>
            </w:r>
          </w:p>
        </w:tc>
        <w:tc>
          <w:tcPr>
            <w:tcW w:w="0" w:type="auto"/>
            <w:shd w:val="clear" w:color="auto" w:fill="FFFFFF" w:themeFill="background1"/>
          </w:tcPr>
          <w:p w14:paraId="42415ABB" w14:textId="77777777" w:rsidR="00190C8B" w:rsidRPr="00C500DF" w:rsidRDefault="00D4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20.4</w:t>
            </w:r>
          </w:p>
        </w:tc>
        <w:tc>
          <w:tcPr>
            <w:tcW w:w="0" w:type="auto"/>
            <w:shd w:val="clear" w:color="auto" w:fill="FFFFFF" w:themeFill="background1"/>
          </w:tcPr>
          <w:p w14:paraId="6042809D" w14:textId="77777777" w:rsidR="00190C8B" w:rsidRPr="00C500DF" w:rsidRDefault="00D477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19.2</w:t>
            </w:r>
          </w:p>
        </w:tc>
      </w:tr>
      <w:tr w:rsidR="00C500DF" w:rsidRPr="00C500DF" w14:paraId="4F91297C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0B757660" w14:textId="77777777" w:rsidR="00190C8B" w:rsidRPr="00C500DF" w:rsidRDefault="00D47724">
            <w:pPr>
              <w:rPr>
                <w:b w:val="0"/>
              </w:rPr>
            </w:pPr>
            <w:r w:rsidRPr="00C500DF">
              <w:rPr>
                <w:b w:val="0"/>
              </w:rPr>
              <w:t>B39368</w:t>
            </w:r>
          </w:p>
        </w:tc>
        <w:tc>
          <w:tcPr>
            <w:tcW w:w="0" w:type="auto"/>
            <w:shd w:val="clear" w:color="auto" w:fill="FFFFFF" w:themeFill="background1"/>
          </w:tcPr>
          <w:p w14:paraId="344B0609" w14:textId="77777777" w:rsidR="00190C8B" w:rsidRPr="00C500DF" w:rsidRDefault="00D477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46.9</w:t>
            </w:r>
          </w:p>
        </w:tc>
        <w:tc>
          <w:tcPr>
            <w:tcW w:w="0" w:type="auto"/>
            <w:shd w:val="clear" w:color="auto" w:fill="FFFFFF" w:themeFill="background1"/>
          </w:tcPr>
          <w:p w14:paraId="3D3353D9" w14:textId="77777777" w:rsidR="00190C8B" w:rsidRPr="00C500DF" w:rsidRDefault="006803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39.3</w:t>
            </w:r>
          </w:p>
        </w:tc>
        <w:tc>
          <w:tcPr>
            <w:tcW w:w="0" w:type="auto"/>
            <w:shd w:val="clear" w:color="auto" w:fill="FFFFFF" w:themeFill="background1"/>
          </w:tcPr>
          <w:p w14:paraId="752477BB" w14:textId="77777777" w:rsidR="00190C8B" w:rsidRPr="00C500DF" w:rsidRDefault="006803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362</w:t>
            </w:r>
          </w:p>
        </w:tc>
        <w:tc>
          <w:tcPr>
            <w:tcW w:w="0" w:type="auto"/>
            <w:shd w:val="clear" w:color="auto" w:fill="FFFFFF" w:themeFill="background1"/>
          </w:tcPr>
          <w:p w14:paraId="13124137" w14:textId="77777777" w:rsidR="00190C8B" w:rsidRPr="00C500DF" w:rsidRDefault="006803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52.0</w:t>
            </w:r>
          </w:p>
        </w:tc>
        <w:tc>
          <w:tcPr>
            <w:tcW w:w="0" w:type="auto"/>
            <w:shd w:val="clear" w:color="auto" w:fill="FFFFFF" w:themeFill="background1"/>
          </w:tcPr>
          <w:p w14:paraId="3E5C8D42" w14:textId="77777777" w:rsidR="00190C8B" w:rsidRPr="00C500DF" w:rsidRDefault="006803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21.3</w:t>
            </w:r>
          </w:p>
        </w:tc>
        <w:tc>
          <w:tcPr>
            <w:tcW w:w="0" w:type="auto"/>
            <w:shd w:val="clear" w:color="auto" w:fill="FFFFFF" w:themeFill="background1"/>
          </w:tcPr>
          <w:p w14:paraId="7FA3F23E" w14:textId="77777777" w:rsidR="00190C8B" w:rsidRPr="00C500DF" w:rsidRDefault="006803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20.1</w:t>
            </w:r>
          </w:p>
        </w:tc>
      </w:tr>
      <w:tr w:rsidR="00C500DF" w:rsidRPr="00C500DF" w14:paraId="0CCBFFE6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0EF168B8" w14:textId="77777777" w:rsidR="00190C8B" w:rsidRPr="00C500DF" w:rsidRDefault="00680370">
            <w:pPr>
              <w:rPr>
                <w:b w:val="0"/>
              </w:rPr>
            </w:pPr>
            <w:r w:rsidRPr="00C500DF">
              <w:rPr>
                <w:b w:val="0"/>
              </w:rPr>
              <w:t>B6898</w:t>
            </w:r>
          </w:p>
        </w:tc>
        <w:tc>
          <w:tcPr>
            <w:tcW w:w="0" w:type="auto"/>
            <w:shd w:val="clear" w:color="auto" w:fill="FFFFFF" w:themeFill="background1"/>
          </w:tcPr>
          <w:p w14:paraId="5E4B192F" w14:textId="77777777" w:rsidR="00190C8B" w:rsidRPr="00C500DF" w:rsidRDefault="006803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46.7</w:t>
            </w:r>
          </w:p>
        </w:tc>
        <w:tc>
          <w:tcPr>
            <w:tcW w:w="0" w:type="auto"/>
            <w:shd w:val="clear" w:color="auto" w:fill="FFFFFF" w:themeFill="background1"/>
          </w:tcPr>
          <w:p w14:paraId="0211FEB6" w14:textId="77777777" w:rsidR="00190C8B" w:rsidRPr="00C500DF" w:rsidRDefault="006803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42.7</w:t>
            </w:r>
          </w:p>
        </w:tc>
        <w:tc>
          <w:tcPr>
            <w:tcW w:w="0" w:type="auto"/>
            <w:shd w:val="clear" w:color="auto" w:fill="FFFFFF" w:themeFill="background1"/>
          </w:tcPr>
          <w:p w14:paraId="07654F68" w14:textId="77777777" w:rsidR="00190C8B" w:rsidRPr="00C500DF" w:rsidRDefault="006803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377</w:t>
            </w:r>
          </w:p>
        </w:tc>
        <w:tc>
          <w:tcPr>
            <w:tcW w:w="0" w:type="auto"/>
            <w:shd w:val="clear" w:color="auto" w:fill="FFFFFF" w:themeFill="background1"/>
          </w:tcPr>
          <w:p w14:paraId="54A4009B" w14:textId="77777777" w:rsidR="00190C8B" w:rsidRPr="00C500DF" w:rsidRDefault="006803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51.0</w:t>
            </w:r>
          </w:p>
        </w:tc>
        <w:tc>
          <w:tcPr>
            <w:tcW w:w="0" w:type="auto"/>
            <w:shd w:val="clear" w:color="auto" w:fill="FFFFFF" w:themeFill="background1"/>
          </w:tcPr>
          <w:p w14:paraId="32B81124" w14:textId="77777777" w:rsidR="00190C8B" w:rsidRPr="00C500DF" w:rsidRDefault="006803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18.7</w:t>
            </w:r>
          </w:p>
        </w:tc>
        <w:tc>
          <w:tcPr>
            <w:tcW w:w="0" w:type="auto"/>
            <w:shd w:val="clear" w:color="auto" w:fill="FFFFFF" w:themeFill="background1"/>
          </w:tcPr>
          <w:p w14:paraId="5A7670A3" w14:textId="77777777" w:rsidR="00190C8B" w:rsidRPr="00C500DF" w:rsidRDefault="006803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18.4</w:t>
            </w:r>
          </w:p>
        </w:tc>
      </w:tr>
      <w:tr w:rsidR="00C500DF" w:rsidRPr="00C500DF" w14:paraId="6374E05F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0924D680" w14:textId="77777777" w:rsidR="00190C8B" w:rsidRPr="00C500DF" w:rsidRDefault="00AB5436">
            <w:pPr>
              <w:rPr>
                <w:b w:val="0"/>
              </w:rPr>
            </w:pPr>
            <w:r w:rsidRPr="00C500DF">
              <w:rPr>
                <w:b w:val="0"/>
              </w:rPr>
              <w:t>B39372</w:t>
            </w:r>
          </w:p>
        </w:tc>
        <w:tc>
          <w:tcPr>
            <w:tcW w:w="0" w:type="auto"/>
            <w:shd w:val="clear" w:color="auto" w:fill="FFFFFF" w:themeFill="background1"/>
          </w:tcPr>
          <w:p w14:paraId="6545ABF6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46.5</w:t>
            </w:r>
          </w:p>
        </w:tc>
        <w:tc>
          <w:tcPr>
            <w:tcW w:w="0" w:type="auto"/>
            <w:shd w:val="clear" w:color="auto" w:fill="FFFFFF" w:themeFill="background1"/>
          </w:tcPr>
          <w:p w14:paraId="3CE2F6CD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42.1</w:t>
            </w:r>
          </w:p>
        </w:tc>
        <w:tc>
          <w:tcPr>
            <w:tcW w:w="0" w:type="auto"/>
            <w:shd w:val="clear" w:color="auto" w:fill="FFFFFF" w:themeFill="background1"/>
          </w:tcPr>
          <w:p w14:paraId="6A22E8AB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376</w:t>
            </w:r>
          </w:p>
        </w:tc>
        <w:tc>
          <w:tcPr>
            <w:tcW w:w="0" w:type="auto"/>
            <w:shd w:val="clear" w:color="auto" w:fill="FFFFFF" w:themeFill="background1"/>
          </w:tcPr>
          <w:p w14:paraId="5844CBED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51.5</w:t>
            </w:r>
          </w:p>
        </w:tc>
        <w:tc>
          <w:tcPr>
            <w:tcW w:w="0" w:type="auto"/>
            <w:shd w:val="clear" w:color="auto" w:fill="FFFFFF" w:themeFill="background1"/>
          </w:tcPr>
          <w:p w14:paraId="62501AD6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20.5</w:t>
            </w:r>
          </w:p>
        </w:tc>
        <w:tc>
          <w:tcPr>
            <w:tcW w:w="0" w:type="auto"/>
            <w:shd w:val="clear" w:color="auto" w:fill="FFFFFF" w:themeFill="background1"/>
          </w:tcPr>
          <w:p w14:paraId="3622787B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20.2</w:t>
            </w:r>
          </w:p>
        </w:tc>
      </w:tr>
      <w:tr w:rsidR="00C500DF" w:rsidRPr="00C500DF" w14:paraId="3D1AEBD7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15D0869D" w14:textId="77777777" w:rsidR="00190C8B" w:rsidRPr="00C500DF" w:rsidRDefault="00AB5436">
            <w:pPr>
              <w:rPr>
                <w:b w:val="0"/>
              </w:rPr>
            </w:pPr>
            <w:r w:rsidRPr="00C500DF">
              <w:rPr>
                <w:b w:val="0"/>
              </w:rPr>
              <w:t>B39371</w:t>
            </w:r>
          </w:p>
        </w:tc>
        <w:tc>
          <w:tcPr>
            <w:tcW w:w="0" w:type="auto"/>
            <w:shd w:val="clear" w:color="auto" w:fill="FFFFFF" w:themeFill="background1"/>
          </w:tcPr>
          <w:p w14:paraId="7BC8F04D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46.6</w:t>
            </w:r>
          </w:p>
        </w:tc>
        <w:tc>
          <w:tcPr>
            <w:tcW w:w="0" w:type="auto"/>
            <w:shd w:val="clear" w:color="auto" w:fill="FFFFFF" w:themeFill="background1"/>
          </w:tcPr>
          <w:p w14:paraId="66B7ADCF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43.2</w:t>
            </w:r>
          </w:p>
        </w:tc>
        <w:tc>
          <w:tcPr>
            <w:tcW w:w="0" w:type="auto"/>
            <w:shd w:val="clear" w:color="auto" w:fill="FFFFFF" w:themeFill="background1"/>
          </w:tcPr>
          <w:p w14:paraId="2F93D782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374</w:t>
            </w:r>
          </w:p>
        </w:tc>
        <w:tc>
          <w:tcPr>
            <w:tcW w:w="0" w:type="auto"/>
            <w:shd w:val="clear" w:color="auto" w:fill="FFFFFF" w:themeFill="background1"/>
          </w:tcPr>
          <w:p w14:paraId="55BF72FD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51.7</w:t>
            </w:r>
          </w:p>
        </w:tc>
        <w:tc>
          <w:tcPr>
            <w:tcW w:w="0" w:type="auto"/>
            <w:shd w:val="clear" w:color="auto" w:fill="FFFFFF" w:themeFill="background1"/>
          </w:tcPr>
          <w:p w14:paraId="2CAB28CE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20.9</w:t>
            </w:r>
          </w:p>
        </w:tc>
        <w:tc>
          <w:tcPr>
            <w:tcW w:w="0" w:type="auto"/>
            <w:shd w:val="clear" w:color="auto" w:fill="FFFFFF" w:themeFill="background1"/>
          </w:tcPr>
          <w:p w14:paraId="3D4938F5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21.2</w:t>
            </w:r>
          </w:p>
        </w:tc>
      </w:tr>
      <w:tr w:rsidR="00C500DF" w:rsidRPr="00C500DF" w14:paraId="7A095C2E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4CD672F8" w14:textId="77777777" w:rsidR="00190C8B" w:rsidRPr="00C500DF" w:rsidRDefault="00AB5436">
            <w:pPr>
              <w:rPr>
                <w:b w:val="0"/>
              </w:rPr>
            </w:pPr>
            <w:r w:rsidRPr="00C500DF">
              <w:rPr>
                <w:b w:val="0"/>
              </w:rPr>
              <w:t>B39370</w:t>
            </w:r>
          </w:p>
        </w:tc>
        <w:tc>
          <w:tcPr>
            <w:tcW w:w="0" w:type="auto"/>
            <w:shd w:val="clear" w:color="auto" w:fill="FFFFFF" w:themeFill="background1"/>
          </w:tcPr>
          <w:p w14:paraId="5A056218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47.7</w:t>
            </w:r>
          </w:p>
        </w:tc>
        <w:tc>
          <w:tcPr>
            <w:tcW w:w="0" w:type="auto"/>
            <w:shd w:val="clear" w:color="auto" w:fill="FFFFFF" w:themeFill="background1"/>
          </w:tcPr>
          <w:p w14:paraId="1B910FEF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43.7</w:t>
            </w:r>
          </w:p>
        </w:tc>
        <w:tc>
          <w:tcPr>
            <w:tcW w:w="0" w:type="auto"/>
            <w:shd w:val="clear" w:color="auto" w:fill="FFFFFF" w:themeFill="background1"/>
          </w:tcPr>
          <w:p w14:paraId="271CF5CE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371</w:t>
            </w:r>
          </w:p>
        </w:tc>
        <w:tc>
          <w:tcPr>
            <w:tcW w:w="0" w:type="auto"/>
            <w:shd w:val="clear" w:color="auto" w:fill="FFFFFF" w:themeFill="background1"/>
          </w:tcPr>
          <w:p w14:paraId="1D0E993C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53.0</w:t>
            </w:r>
          </w:p>
        </w:tc>
        <w:tc>
          <w:tcPr>
            <w:tcW w:w="0" w:type="auto"/>
            <w:shd w:val="clear" w:color="auto" w:fill="FFFFFF" w:themeFill="background1"/>
          </w:tcPr>
          <w:p w14:paraId="54194B84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21.1</w:t>
            </w:r>
          </w:p>
        </w:tc>
        <w:tc>
          <w:tcPr>
            <w:tcW w:w="0" w:type="auto"/>
            <w:shd w:val="clear" w:color="auto" w:fill="FFFFFF" w:themeFill="background1"/>
          </w:tcPr>
          <w:p w14:paraId="6972F40C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22.7</w:t>
            </w:r>
          </w:p>
        </w:tc>
      </w:tr>
      <w:tr w:rsidR="00C500DF" w:rsidRPr="00C500DF" w14:paraId="4A7C4628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54223929" w14:textId="77777777" w:rsidR="00190C8B" w:rsidRPr="00C500DF" w:rsidRDefault="00AB5436">
            <w:pPr>
              <w:rPr>
                <w:b w:val="0"/>
              </w:rPr>
            </w:pPr>
            <w:r w:rsidRPr="00C500DF">
              <w:rPr>
                <w:b w:val="0"/>
              </w:rPr>
              <w:t>B39365</w:t>
            </w:r>
          </w:p>
        </w:tc>
        <w:tc>
          <w:tcPr>
            <w:tcW w:w="0" w:type="auto"/>
            <w:shd w:val="clear" w:color="auto" w:fill="FFFFFF" w:themeFill="background1"/>
          </w:tcPr>
          <w:p w14:paraId="3FF7BBD3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49.5</w:t>
            </w:r>
          </w:p>
        </w:tc>
        <w:tc>
          <w:tcPr>
            <w:tcW w:w="0" w:type="auto"/>
            <w:shd w:val="clear" w:color="auto" w:fill="FFFFFF" w:themeFill="background1"/>
          </w:tcPr>
          <w:p w14:paraId="1DED7701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43.2</w:t>
            </w:r>
          </w:p>
        </w:tc>
        <w:tc>
          <w:tcPr>
            <w:tcW w:w="0" w:type="auto"/>
            <w:shd w:val="clear" w:color="auto" w:fill="FFFFFF" w:themeFill="background1"/>
          </w:tcPr>
          <w:p w14:paraId="39FB23AD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371</w:t>
            </w:r>
          </w:p>
        </w:tc>
        <w:tc>
          <w:tcPr>
            <w:tcW w:w="0" w:type="auto"/>
            <w:shd w:val="clear" w:color="auto" w:fill="FFFFFF" w:themeFill="background1"/>
          </w:tcPr>
          <w:p w14:paraId="7294742B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52.6</w:t>
            </w:r>
          </w:p>
        </w:tc>
        <w:tc>
          <w:tcPr>
            <w:tcW w:w="0" w:type="auto"/>
            <w:shd w:val="clear" w:color="auto" w:fill="FFFFFF" w:themeFill="background1"/>
          </w:tcPr>
          <w:p w14:paraId="44398B09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20.7</w:t>
            </w:r>
          </w:p>
        </w:tc>
        <w:tc>
          <w:tcPr>
            <w:tcW w:w="0" w:type="auto"/>
            <w:shd w:val="clear" w:color="auto" w:fill="FFFFFF" w:themeFill="background1"/>
          </w:tcPr>
          <w:p w14:paraId="6E97A405" w14:textId="77777777" w:rsidR="00190C8B" w:rsidRPr="00C500DF" w:rsidRDefault="00AB54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22.8</w:t>
            </w:r>
          </w:p>
        </w:tc>
      </w:tr>
      <w:tr w:rsidR="00C500DF" w:rsidRPr="00C500DF" w14:paraId="78DA1CD0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1C9C4D91" w14:textId="77777777" w:rsidR="00190C8B" w:rsidRPr="00C500DF" w:rsidRDefault="00AB5436">
            <w:pPr>
              <w:rPr>
                <w:b w:val="0"/>
              </w:rPr>
            </w:pPr>
            <w:r w:rsidRPr="00C500DF">
              <w:rPr>
                <w:b w:val="0"/>
              </w:rPr>
              <w:t>B39366</w:t>
            </w:r>
          </w:p>
        </w:tc>
        <w:tc>
          <w:tcPr>
            <w:tcW w:w="0" w:type="auto"/>
            <w:shd w:val="clear" w:color="auto" w:fill="FFFFFF" w:themeFill="background1"/>
          </w:tcPr>
          <w:p w14:paraId="33586FC5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46.8</w:t>
            </w:r>
          </w:p>
        </w:tc>
        <w:tc>
          <w:tcPr>
            <w:tcW w:w="0" w:type="auto"/>
            <w:shd w:val="clear" w:color="auto" w:fill="FFFFFF" w:themeFill="background1"/>
          </w:tcPr>
          <w:p w14:paraId="62C4A5F7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40.4</w:t>
            </w:r>
          </w:p>
        </w:tc>
        <w:tc>
          <w:tcPr>
            <w:tcW w:w="0" w:type="auto"/>
            <w:shd w:val="clear" w:color="auto" w:fill="FFFFFF" w:themeFill="background1"/>
          </w:tcPr>
          <w:p w14:paraId="2D1FE6EC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368</w:t>
            </w:r>
          </w:p>
        </w:tc>
        <w:tc>
          <w:tcPr>
            <w:tcW w:w="0" w:type="auto"/>
            <w:shd w:val="clear" w:color="auto" w:fill="FFFFFF" w:themeFill="background1"/>
          </w:tcPr>
          <w:p w14:paraId="3BEABEAE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51.6</w:t>
            </w:r>
          </w:p>
        </w:tc>
        <w:tc>
          <w:tcPr>
            <w:tcW w:w="0" w:type="auto"/>
            <w:shd w:val="clear" w:color="auto" w:fill="FFFFFF" w:themeFill="background1"/>
          </w:tcPr>
          <w:p w14:paraId="37A1F5F9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21.8</w:t>
            </w:r>
          </w:p>
        </w:tc>
        <w:tc>
          <w:tcPr>
            <w:tcW w:w="0" w:type="auto"/>
            <w:shd w:val="clear" w:color="auto" w:fill="FFFFFF" w:themeFill="background1"/>
          </w:tcPr>
          <w:p w14:paraId="5B662659" w14:textId="77777777" w:rsidR="00190C8B" w:rsidRPr="00C500DF" w:rsidRDefault="00AB5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20.1</w:t>
            </w:r>
          </w:p>
        </w:tc>
      </w:tr>
      <w:tr w:rsidR="00C500DF" w:rsidRPr="00C500DF" w14:paraId="788F6899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62905AC3" w14:textId="77777777" w:rsidR="00AB5436" w:rsidRPr="00C500DF" w:rsidRDefault="00163E54">
            <w:pPr>
              <w:rPr>
                <w:b w:val="0"/>
              </w:rPr>
            </w:pPr>
            <w:r w:rsidRPr="00C500DF">
              <w:rPr>
                <w:b w:val="0"/>
              </w:rPr>
              <w:t>B39364</w:t>
            </w:r>
          </w:p>
        </w:tc>
        <w:tc>
          <w:tcPr>
            <w:tcW w:w="0" w:type="auto"/>
            <w:shd w:val="clear" w:color="auto" w:fill="FFFFFF" w:themeFill="background1"/>
          </w:tcPr>
          <w:p w14:paraId="56F6C6C7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47.4</w:t>
            </w:r>
          </w:p>
        </w:tc>
        <w:tc>
          <w:tcPr>
            <w:tcW w:w="0" w:type="auto"/>
            <w:shd w:val="clear" w:color="auto" w:fill="FFFFFF" w:themeFill="background1"/>
          </w:tcPr>
          <w:p w14:paraId="54349543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41.5</w:t>
            </w:r>
          </w:p>
        </w:tc>
        <w:tc>
          <w:tcPr>
            <w:tcW w:w="0" w:type="auto"/>
            <w:shd w:val="clear" w:color="auto" w:fill="FFFFFF" w:themeFill="background1"/>
          </w:tcPr>
          <w:p w14:paraId="004F046F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379</w:t>
            </w:r>
          </w:p>
        </w:tc>
        <w:tc>
          <w:tcPr>
            <w:tcW w:w="0" w:type="auto"/>
            <w:shd w:val="clear" w:color="auto" w:fill="FFFFFF" w:themeFill="background1"/>
          </w:tcPr>
          <w:p w14:paraId="7269C8AC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53.7</w:t>
            </w:r>
          </w:p>
        </w:tc>
        <w:tc>
          <w:tcPr>
            <w:tcW w:w="0" w:type="auto"/>
            <w:shd w:val="clear" w:color="auto" w:fill="FFFFFF" w:themeFill="background1"/>
          </w:tcPr>
          <w:p w14:paraId="5F447116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21.7</w:t>
            </w:r>
          </w:p>
        </w:tc>
        <w:tc>
          <w:tcPr>
            <w:tcW w:w="0" w:type="auto"/>
            <w:shd w:val="clear" w:color="auto" w:fill="FFFFFF" w:themeFill="background1"/>
          </w:tcPr>
          <w:p w14:paraId="5FB331EE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20.7</w:t>
            </w:r>
          </w:p>
        </w:tc>
      </w:tr>
      <w:tr w:rsidR="00C500DF" w:rsidRPr="00C500DF" w14:paraId="577AD4A1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30ACC06D" w14:textId="77777777" w:rsidR="00AB5436" w:rsidRPr="00C500DF" w:rsidRDefault="00163E54">
            <w:pPr>
              <w:rPr>
                <w:b w:val="0"/>
              </w:rPr>
            </w:pPr>
            <w:r w:rsidRPr="00C500DF">
              <w:rPr>
                <w:b w:val="0"/>
              </w:rPr>
              <w:t>B39377</w:t>
            </w:r>
          </w:p>
        </w:tc>
        <w:tc>
          <w:tcPr>
            <w:tcW w:w="0" w:type="auto"/>
            <w:shd w:val="clear" w:color="auto" w:fill="FFFFFF" w:themeFill="background1"/>
          </w:tcPr>
          <w:p w14:paraId="6E5EDF66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50.8</w:t>
            </w:r>
          </w:p>
        </w:tc>
        <w:tc>
          <w:tcPr>
            <w:tcW w:w="0" w:type="auto"/>
            <w:shd w:val="clear" w:color="auto" w:fill="FFFFFF" w:themeFill="background1"/>
          </w:tcPr>
          <w:p w14:paraId="48AD4909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44.0</w:t>
            </w:r>
          </w:p>
        </w:tc>
        <w:tc>
          <w:tcPr>
            <w:tcW w:w="0" w:type="auto"/>
            <w:shd w:val="clear" w:color="auto" w:fill="FFFFFF" w:themeFill="background1"/>
          </w:tcPr>
          <w:p w14:paraId="3AD7B736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396</w:t>
            </w:r>
          </w:p>
        </w:tc>
        <w:tc>
          <w:tcPr>
            <w:tcW w:w="0" w:type="auto"/>
            <w:shd w:val="clear" w:color="auto" w:fill="FFFFFF" w:themeFill="background1"/>
          </w:tcPr>
          <w:p w14:paraId="009C5D66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55.1</w:t>
            </w:r>
          </w:p>
        </w:tc>
        <w:tc>
          <w:tcPr>
            <w:tcW w:w="0" w:type="auto"/>
            <w:shd w:val="clear" w:color="auto" w:fill="FFFFFF" w:themeFill="background1"/>
          </w:tcPr>
          <w:p w14:paraId="09B7D02D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22.9</w:t>
            </w:r>
          </w:p>
        </w:tc>
        <w:tc>
          <w:tcPr>
            <w:tcW w:w="0" w:type="auto"/>
            <w:shd w:val="clear" w:color="auto" w:fill="FFFFFF" w:themeFill="background1"/>
          </w:tcPr>
          <w:p w14:paraId="6BB9F1B6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21.5</w:t>
            </w:r>
          </w:p>
        </w:tc>
      </w:tr>
      <w:tr w:rsidR="00C500DF" w:rsidRPr="00C500DF" w14:paraId="34B8A9C0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1E3C1050" w14:textId="77777777" w:rsidR="00AB5436" w:rsidRPr="00C500DF" w:rsidRDefault="00163E54">
            <w:pPr>
              <w:rPr>
                <w:b w:val="0"/>
              </w:rPr>
            </w:pPr>
            <w:r w:rsidRPr="00C500DF">
              <w:rPr>
                <w:b w:val="0"/>
              </w:rPr>
              <w:t>B39378</w:t>
            </w:r>
          </w:p>
        </w:tc>
        <w:tc>
          <w:tcPr>
            <w:tcW w:w="0" w:type="auto"/>
            <w:shd w:val="clear" w:color="auto" w:fill="FFFFFF" w:themeFill="background1"/>
          </w:tcPr>
          <w:p w14:paraId="014A8F27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47.9</w:t>
            </w:r>
          </w:p>
        </w:tc>
        <w:tc>
          <w:tcPr>
            <w:tcW w:w="0" w:type="auto"/>
            <w:shd w:val="clear" w:color="auto" w:fill="FFFFFF" w:themeFill="background1"/>
          </w:tcPr>
          <w:p w14:paraId="24628697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42.6</w:t>
            </w:r>
          </w:p>
        </w:tc>
        <w:tc>
          <w:tcPr>
            <w:tcW w:w="0" w:type="auto"/>
            <w:shd w:val="clear" w:color="auto" w:fill="FFFFFF" w:themeFill="background1"/>
          </w:tcPr>
          <w:p w14:paraId="72D203E7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378</w:t>
            </w:r>
          </w:p>
        </w:tc>
        <w:tc>
          <w:tcPr>
            <w:tcW w:w="0" w:type="auto"/>
            <w:shd w:val="clear" w:color="auto" w:fill="FFFFFF" w:themeFill="background1"/>
          </w:tcPr>
          <w:p w14:paraId="7DECB155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54.2</w:t>
            </w:r>
          </w:p>
        </w:tc>
        <w:tc>
          <w:tcPr>
            <w:tcW w:w="0" w:type="auto"/>
            <w:shd w:val="clear" w:color="auto" w:fill="FFFFFF" w:themeFill="background1"/>
          </w:tcPr>
          <w:p w14:paraId="7C5C0E93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23.2</w:t>
            </w:r>
          </w:p>
        </w:tc>
        <w:tc>
          <w:tcPr>
            <w:tcW w:w="0" w:type="auto"/>
            <w:shd w:val="clear" w:color="auto" w:fill="FFFFFF" w:themeFill="background1"/>
          </w:tcPr>
          <w:p w14:paraId="72A8119D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21.2</w:t>
            </w:r>
          </w:p>
        </w:tc>
      </w:tr>
      <w:tr w:rsidR="00C500DF" w:rsidRPr="00C500DF" w14:paraId="795F6F61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2B54EC04" w14:textId="77777777" w:rsidR="00AB5436" w:rsidRPr="00C500DF" w:rsidRDefault="00163E54">
            <w:pPr>
              <w:rPr>
                <w:b w:val="0"/>
              </w:rPr>
            </w:pPr>
            <w:r w:rsidRPr="00C500DF">
              <w:rPr>
                <w:b w:val="0"/>
              </w:rPr>
              <w:t>B48272</w:t>
            </w:r>
          </w:p>
        </w:tc>
        <w:tc>
          <w:tcPr>
            <w:tcW w:w="0" w:type="auto"/>
            <w:shd w:val="clear" w:color="auto" w:fill="FFFFFF" w:themeFill="background1"/>
          </w:tcPr>
          <w:p w14:paraId="73EF10F1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44.0</w:t>
            </w:r>
          </w:p>
        </w:tc>
        <w:tc>
          <w:tcPr>
            <w:tcW w:w="0" w:type="auto"/>
            <w:shd w:val="clear" w:color="auto" w:fill="FFFFFF" w:themeFill="background1"/>
          </w:tcPr>
          <w:p w14:paraId="3569F64C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40.6</w:t>
            </w:r>
          </w:p>
        </w:tc>
        <w:tc>
          <w:tcPr>
            <w:tcW w:w="0" w:type="auto"/>
            <w:shd w:val="clear" w:color="auto" w:fill="FFFFFF" w:themeFill="background1"/>
          </w:tcPr>
          <w:p w14:paraId="3D1A881E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361</w:t>
            </w:r>
          </w:p>
        </w:tc>
        <w:tc>
          <w:tcPr>
            <w:tcW w:w="0" w:type="auto"/>
            <w:shd w:val="clear" w:color="auto" w:fill="FFFFFF" w:themeFill="background1"/>
          </w:tcPr>
          <w:p w14:paraId="3DE4BDD1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48.9</w:t>
            </w:r>
          </w:p>
        </w:tc>
        <w:tc>
          <w:tcPr>
            <w:tcW w:w="0" w:type="auto"/>
            <w:shd w:val="clear" w:color="auto" w:fill="FFFFFF" w:themeFill="background1"/>
          </w:tcPr>
          <w:p w14:paraId="0B52C961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18.1</w:t>
            </w:r>
          </w:p>
        </w:tc>
        <w:tc>
          <w:tcPr>
            <w:tcW w:w="0" w:type="auto"/>
            <w:shd w:val="clear" w:color="auto" w:fill="FFFFFF" w:themeFill="background1"/>
          </w:tcPr>
          <w:p w14:paraId="02044889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21.8</w:t>
            </w:r>
          </w:p>
        </w:tc>
      </w:tr>
      <w:tr w:rsidR="00C500DF" w:rsidRPr="00C500DF" w14:paraId="606CF1DD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5D40E49C" w14:textId="77777777" w:rsidR="00AB5436" w:rsidRPr="00C500DF" w:rsidRDefault="00163E54">
            <w:pPr>
              <w:rPr>
                <w:b w:val="0"/>
              </w:rPr>
            </w:pPr>
            <w:r w:rsidRPr="00C500DF">
              <w:rPr>
                <w:b w:val="0"/>
              </w:rPr>
              <w:t>B39373</w:t>
            </w:r>
          </w:p>
        </w:tc>
        <w:tc>
          <w:tcPr>
            <w:tcW w:w="0" w:type="auto"/>
            <w:shd w:val="clear" w:color="auto" w:fill="FFFFFF" w:themeFill="background1"/>
          </w:tcPr>
          <w:p w14:paraId="1D8F15B5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48.9</w:t>
            </w:r>
          </w:p>
        </w:tc>
        <w:tc>
          <w:tcPr>
            <w:tcW w:w="0" w:type="auto"/>
            <w:shd w:val="clear" w:color="auto" w:fill="FFFFFF" w:themeFill="background1"/>
          </w:tcPr>
          <w:p w14:paraId="15407CD9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41.6</w:t>
            </w:r>
          </w:p>
        </w:tc>
        <w:tc>
          <w:tcPr>
            <w:tcW w:w="0" w:type="auto"/>
            <w:shd w:val="clear" w:color="auto" w:fill="FFFFFF" w:themeFill="background1"/>
          </w:tcPr>
          <w:p w14:paraId="66025E3B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376.5</w:t>
            </w:r>
          </w:p>
        </w:tc>
        <w:tc>
          <w:tcPr>
            <w:tcW w:w="0" w:type="auto"/>
            <w:shd w:val="clear" w:color="auto" w:fill="FFFFFF" w:themeFill="background1"/>
          </w:tcPr>
          <w:p w14:paraId="03E5EFA1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54.1</w:t>
            </w:r>
          </w:p>
        </w:tc>
        <w:tc>
          <w:tcPr>
            <w:tcW w:w="0" w:type="auto"/>
            <w:shd w:val="clear" w:color="auto" w:fill="FFFFFF" w:themeFill="background1"/>
          </w:tcPr>
          <w:p w14:paraId="2726A013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21.6</w:t>
            </w:r>
          </w:p>
        </w:tc>
        <w:tc>
          <w:tcPr>
            <w:tcW w:w="0" w:type="auto"/>
            <w:shd w:val="clear" w:color="auto" w:fill="FFFFFF" w:themeFill="background1"/>
          </w:tcPr>
          <w:p w14:paraId="0FD7AF4E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20.7</w:t>
            </w:r>
          </w:p>
        </w:tc>
      </w:tr>
      <w:tr w:rsidR="00C500DF" w:rsidRPr="00C500DF" w14:paraId="392E3E95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4E87A3C5" w14:textId="77777777" w:rsidR="00AB5436" w:rsidRPr="00C500DF" w:rsidRDefault="00163E54">
            <w:pPr>
              <w:rPr>
                <w:b w:val="0"/>
              </w:rPr>
            </w:pPr>
            <w:r w:rsidRPr="00C500DF">
              <w:rPr>
                <w:b w:val="0"/>
              </w:rPr>
              <w:t>B39375</w:t>
            </w:r>
          </w:p>
        </w:tc>
        <w:tc>
          <w:tcPr>
            <w:tcW w:w="0" w:type="auto"/>
            <w:shd w:val="clear" w:color="auto" w:fill="FFFFFF" w:themeFill="background1"/>
          </w:tcPr>
          <w:p w14:paraId="44A29967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47.2</w:t>
            </w:r>
          </w:p>
        </w:tc>
        <w:tc>
          <w:tcPr>
            <w:tcW w:w="0" w:type="auto"/>
            <w:shd w:val="clear" w:color="auto" w:fill="FFFFFF" w:themeFill="background1"/>
          </w:tcPr>
          <w:p w14:paraId="2CE3E048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42.4</w:t>
            </w:r>
          </w:p>
        </w:tc>
        <w:tc>
          <w:tcPr>
            <w:tcW w:w="0" w:type="auto"/>
            <w:shd w:val="clear" w:color="auto" w:fill="FFFFFF" w:themeFill="background1"/>
          </w:tcPr>
          <w:p w14:paraId="3D1FF828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386</w:t>
            </w:r>
          </w:p>
        </w:tc>
        <w:tc>
          <w:tcPr>
            <w:tcW w:w="0" w:type="auto"/>
            <w:shd w:val="clear" w:color="auto" w:fill="FFFFFF" w:themeFill="background1"/>
          </w:tcPr>
          <w:p w14:paraId="0E7FF3BF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50.2</w:t>
            </w:r>
          </w:p>
        </w:tc>
        <w:tc>
          <w:tcPr>
            <w:tcW w:w="0" w:type="auto"/>
            <w:shd w:val="clear" w:color="auto" w:fill="FFFFFF" w:themeFill="background1"/>
          </w:tcPr>
          <w:p w14:paraId="5DB6985D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19.2</w:t>
            </w:r>
          </w:p>
        </w:tc>
        <w:tc>
          <w:tcPr>
            <w:tcW w:w="0" w:type="auto"/>
            <w:shd w:val="clear" w:color="auto" w:fill="FFFFFF" w:themeFill="background1"/>
          </w:tcPr>
          <w:p w14:paraId="4100078B" w14:textId="77777777" w:rsidR="00AB5436" w:rsidRPr="00C500DF" w:rsidRDefault="00163E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00DF">
              <w:t>21.8</w:t>
            </w:r>
          </w:p>
        </w:tc>
      </w:tr>
      <w:tr w:rsidR="00C500DF" w:rsidRPr="00C500DF" w14:paraId="740BE818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3E23A0DD" w14:textId="77777777" w:rsidR="00AB5436" w:rsidRPr="00C500DF" w:rsidRDefault="00163E54">
            <w:pPr>
              <w:rPr>
                <w:b w:val="0"/>
              </w:rPr>
            </w:pPr>
            <w:r w:rsidRPr="00C500DF">
              <w:rPr>
                <w:b w:val="0"/>
              </w:rPr>
              <w:t>B39376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77DF03BE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50.2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419F7879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42.4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1DDD9BE4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385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59B23CD0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52.4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25D3E03D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22.0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14:paraId="4C4E547C" w14:textId="77777777" w:rsidR="00AB5436" w:rsidRPr="00C500DF" w:rsidRDefault="00163E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500DF">
              <w:t>21.6</w:t>
            </w:r>
          </w:p>
        </w:tc>
      </w:tr>
    </w:tbl>
    <w:p w14:paraId="07D3D2C3" w14:textId="77777777" w:rsidR="00D56DA4" w:rsidRPr="00C500DF" w:rsidRDefault="00190C8B">
      <w:r w:rsidRPr="00C500DF">
        <w:t>* measurements not used due to deformity of the tarsometatarsus.</w:t>
      </w:r>
    </w:p>
    <w:p w14:paraId="644947FF" w14:textId="77777777" w:rsidR="00DC59EC" w:rsidRDefault="00DC59EC">
      <w:pPr>
        <w:rPr>
          <w:sz w:val="20"/>
          <w:szCs w:val="20"/>
        </w:rPr>
      </w:pPr>
    </w:p>
    <w:p w14:paraId="6A5BF493" w14:textId="77777777" w:rsidR="00DC59EC" w:rsidRDefault="00DC59EC">
      <w:pPr>
        <w:rPr>
          <w:sz w:val="20"/>
          <w:szCs w:val="20"/>
        </w:rPr>
      </w:pPr>
    </w:p>
    <w:p w14:paraId="64C29DAB" w14:textId="77777777" w:rsidR="002126F6" w:rsidRDefault="002126F6">
      <w:pPr>
        <w:spacing w:after="160" w:line="259" w:lineRule="auto"/>
      </w:pPr>
      <w:r>
        <w:br w:type="page"/>
      </w:r>
    </w:p>
    <w:p w14:paraId="1927830A" w14:textId="77777777" w:rsidR="00872E6B" w:rsidRPr="005B4A6E" w:rsidRDefault="00872E6B" w:rsidP="00DC59EC">
      <w:pPr>
        <w:spacing w:after="160" w:line="259" w:lineRule="auto"/>
      </w:pPr>
      <w:r w:rsidRPr="005B4A6E">
        <w:lastRenderedPageBreak/>
        <w:t>TABLE S2.</w:t>
      </w:r>
      <w:r w:rsidR="000531E1" w:rsidRPr="005B4A6E">
        <w:t xml:space="preserve"> Body mass estimates based on approximate femoral midshaft circumference for extinct insular dwarf subspecies of </w:t>
      </w:r>
      <w:r w:rsidR="000531E1" w:rsidRPr="005B4A6E">
        <w:rPr>
          <w:i/>
        </w:rPr>
        <w:t>Dromaius novaehollandiae</w:t>
      </w:r>
      <w:r w:rsidR="000531E1" w:rsidRPr="005B4A6E">
        <w:t xml:space="preserve">. Methods for calculating approximate circumference and mass are described in the text. </w:t>
      </w:r>
      <w:r w:rsidR="000531E1" w:rsidRPr="005B4A6E">
        <w:rPr>
          <w:b/>
        </w:rPr>
        <w:t>Abbreviations</w:t>
      </w:r>
      <w:r w:rsidR="000531E1" w:rsidRPr="00314015">
        <w:t>:</w:t>
      </w:r>
      <w:r w:rsidR="00314015">
        <w:t xml:space="preserve"> </w:t>
      </w:r>
      <w:r w:rsidR="00314015" w:rsidRPr="005B4A6E">
        <w:t xml:space="preserve"> </w:t>
      </w:r>
      <w:r w:rsidR="00314015" w:rsidRPr="005B4A6E">
        <w:rPr>
          <w:b/>
        </w:rPr>
        <w:t>SD</w:t>
      </w:r>
      <w:r w:rsidR="00314015" w:rsidRPr="005B4A6E">
        <w:t>, shaft depth</w:t>
      </w:r>
      <w:r w:rsidR="00314015">
        <w:t>;</w:t>
      </w:r>
      <w:r w:rsidR="000531E1" w:rsidRPr="005B4A6E">
        <w:t xml:space="preserve"> </w:t>
      </w:r>
      <w:r w:rsidR="000531E1" w:rsidRPr="005B4A6E">
        <w:rPr>
          <w:b/>
        </w:rPr>
        <w:t>SW</w:t>
      </w:r>
      <w:r w:rsidR="000531E1" w:rsidRPr="005B4A6E">
        <w:t>, shaft width.</w:t>
      </w:r>
    </w:p>
    <w:p w14:paraId="1BDAC8EA" w14:textId="77777777" w:rsidR="000531E1" w:rsidRPr="005B4A6E" w:rsidRDefault="000531E1"/>
    <w:tbl>
      <w:tblPr>
        <w:tblStyle w:val="ListTable1Light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9E1E13" w:rsidRPr="005B4A6E" w14:paraId="47AA6274" w14:textId="77777777" w:rsidTr="00C500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tcBorders>
              <w:top w:val="single" w:sz="4" w:space="0" w:color="auto"/>
            </w:tcBorders>
            <w:shd w:val="clear" w:color="auto" w:fill="auto"/>
          </w:tcPr>
          <w:p w14:paraId="335A67EA" w14:textId="77777777" w:rsidR="009E1E13" w:rsidRPr="005B4A6E" w:rsidRDefault="009E1E13">
            <w:pPr>
              <w:rPr>
                <w:b w:val="0"/>
              </w:rPr>
            </w:pPr>
            <w:r w:rsidRPr="005B4A6E">
              <w:rPr>
                <w:b w:val="0"/>
              </w:rPr>
              <w:t>Taxon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</w:tcPr>
          <w:p w14:paraId="2E514A9C" w14:textId="77777777" w:rsidR="009E1E13" w:rsidRPr="005B4A6E" w:rsidRDefault="009E1E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B4A6E">
              <w:rPr>
                <w:b w:val="0"/>
              </w:rPr>
              <w:t>SW (mm)</w:t>
            </w:r>
            <w:r w:rsidR="0044405E" w:rsidRPr="005B4A6E">
              <w:rPr>
                <w:b w:val="0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</w:tcPr>
          <w:p w14:paraId="7FA80AE6" w14:textId="77777777" w:rsidR="009E1E13" w:rsidRPr="005B4A6E" w:rsidRDefault="009E1E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B4A6E">
              <w:rPr>
                <w:b w:val="0"/>
              </w:rPr>
              <w:t>SD (mm)</w:t>
            </w:r>
            <w:r w:rsidR="0044405E" w:rsidRPr="005B4A6E">
              <w:rPr>
                <w:b w:val="0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shd w:val="clear" w:color="auto" w:fill="auto"/>
          </w:tcPr>
          <w:p w14:paraId="6CB71DA7" w14:textId="77777777" w:rsidR="009E1E13" w:rsidRPr="005B4A6E" w:rsidRDefault="009E1E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B4A6E">
              <w:rPr>
                <w:b w:val="0"/>
              </w:rPr>
              <w:t>Approximate circumference (mm)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shd w:val="clear" w:color="auto" w:fill="auto"/>
          </w:tcPr>
          <w:p w14:paraId="47F97280" w14:textId="77777777" w:rsidR="009E1E13" w:rsidRPr="005B4A6E" w:rsidRDefault="009E1E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B4A6E">
              <w:rPr>
                <w:b w:val="0"/>
              </w:rPr>
              <w:t>Estimated mass (kg)</w:t>
            </w:r>
          </w:p>
        </w:tc>
      </w:tr>
      <w:tr w:rsidR="009E1E13" w:rsidRPr="005B4A6E" w14:paraId="79AF1232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6E8FE0B1" w14:textId="77777777" w:rsidR="009E1E13" w:rsidRPr="005B4A6E" w:rsidRDefault="009E1E1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20ABDD5D" w14:textId="77777777" w:rsidR="009E1E13" w:rsidRPr="005B4A6E" w:rsidRDefault="009E1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25</w:t>
            </w:r>
          </w:p>
        </w:tc>
        <w:tc>
          <w:tcPr>
            <w:tcW w:w="1803" w:type="dxa"/>
            <w:shd w:val="clear" w:color="auto" w:fill="auto"/>
          </w:tcPr>
          <w:p w14:paraId="7C580462" w14:textId="77777777" w:rsidR="009E1E13" w:rsidRPr="005B4A6E" w:rsidRDefault="009E1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</w:t>
            </w:r>
          </w:p>
        </w:tc>
        <w:tc>
          <w:tcPr>
            <w:tcW w:w="1803" w:type="dxa"/>
            <w:shd w:val="clear" w:color="auto" w:fill="auto"/>
          </w:tcPr>
          <w:p w14:paraId="57AD2E5E" w14:textId="77777777" w:rsidR="009E1E13" w:rsidRPr="005B4A6E" w:rsidRDefault="009E1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75.43</w:t>
            </w:r>
          </w:p>
        </w:tc>
        <w:tc>
          <w:tcPr>
            <w:tcW w:w="1804" w:type="dxa"/>
            <w:shd w:val="clear" w:color="auto" w:fill="auto"/>
          </w:tcPr>
          <w:p w14:paraId="29D8B546" w14:textId="77777777" w:rsidR="009E1E13" w:rsidRPr="005B4A6E" w:rsidRDefault="009E1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28.96</w:t>
            </w:r>
          </w:p>
        </w:tc>
      </w:tr>
      <w:tr w:rsidR="009E1E13" w:rsidRPr="005B4A6E" w14:paraId="7E8D81D7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4C5A0B37" w14:textId="77777777" w:rsidR="009E1E13" w:rsidRPr="005B4A6E" w:rsidRDefault="009E1E13">
            <w:pPr>
              <w:rPr>
                <w:b w:val="0"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356D0AFB" w14:textId="77777777" w:rsidR="009E1E13" w:rsidRPr="005B4A6E" w:rsidRDefault="009E1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21.6</w:t>
            </w:r>
          </w:p>
        </w:tc>
        <w:tc>
          <w:tcPr>
            <w:tcW w:w="1803" w:type="dxa"/>
            <w:shd w:val="clear" w:color="auto" w:fill="auto"/>
          </w:tcPr>
          <w:p w14:paraId="334B1C65" w14:textId="77777777" w:rsidR="009E1E13" w:rsidRPr="005B4A6E" w:rsidRDefault="009E1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20.4</w:t>
            </w:r>
          </w:p>
        </w:tc>
        <w:tc>
          <w:tcPr>
            <w:tcW w:w="1803" w:type="dxa"/>
            <w:shd w:val="clear" w:color="auto" w:fill="auto"/>
          </w:tcPr>
          <w:p w14:paraId="638D2708" w14:textId="77777777" w:rsidR="009E1E13" w:rsidRPr="005B4A6E" w:rsidRDefault="009E1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65.99</w:t>
            </w:r>
          </w:p>
        </w:tc>
        <w:tc>
          <w:tcPr>
            <w:tcW w:w="1804" w:type="dxa"/>
            <w:shd w:val="clear" w:color="auto" w:fill="auto"/>
          </w:tcPr>
          <w:p w14:paraId="391F3DAA" w14:textId="77777777" w:rsidR="009E1E13" w:rsidRPr="005B4A6E" w:rsidRDefault="009E1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20.98</w:t>
            </w:r>
          </w:p>
        </w:tc>
      </w:tr>
      <w:tr w:rsidR="009E1E13" w:rsidRPr="005B4A6E" w14:paraId="4C0A0E00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15BB0234" w14:textId="77777777" w:rsidR="009E1E13" w:rsidRPr="005B4A6E" w:rsidRDefault="009E1E13">
            <w:pPr>
              <w:rPr>
                <w:b w:val="0"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42504A59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24.6</w:t>
            </w:r>
          </w:p>
        </w:tc>
        <w:tc>
          <w:tcPr>
            <w:tcW w:w="1803" w:type="dxa"/>
            <w:shd w:val="clear" w:color="auto" w:fill="auto"/>
          </w:tcPr>
          <w:p w14:paraId="1D4120C9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</w:t>
            </w:r>
            <w:r w:rsidR="00443C03" w:rsidRPr="005B4A6E">
              <w:t>.0</w:t>
            </w:r>
          </w:p>
        </w:tc>
        <w:tc>
          <w:tcPr>
            <w:tcW w:w="1803" w:type="dxa"/>
            <w:shd w:val="clear" w:color="auto" w:fill="auto"/>
          </w:tcPr>
          <w:p w14:paraId="66937A70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74.79</w:t>
            </w:r>
          </w:p>
        </w:tc>
        <w:tc>
          <w:tcPr>
            <w:tcW w:w="1804" w:type="dxa"/>
            <w:shd w:val="clear" w:color="auto" w:fill="auto"/>
          </w:tcPr>
          <w:p w14:paraId="42CCF61A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28.37</w:t>
            </w:r>
          </w:p>
        </w:tc>
      </w:tr>
      <w:tr w:rsidR="009E1E13" w:rsidRPr="005B4A6E" w14:paraId="1EFF14DE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38C7E593" w14:textId="77777777" w:rsidR="009E1E13" w:rsidRPr="005B4A6E" w:rsidRDefault="009E1E13">
            <w:pPr>
              <w:rPr>
                <w:b w:val="0"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67BF0E7E" w14:textId="77777777" w:rsidR="009E1E13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22.8</w:t>
            </w:r>
          </w:p>
        </w:tc>
        <w:tc>
          <w:tcPr>
            <w:tcW w:w="1803" w:type="dxa"/>
            <w:shd w:val="clear" w:color="auto" w:fill="auto"/>
          </w:tcPr>
          <w:p w14:paraId="279BECAA" w14:textId="77777777" w:rsidR="009E1E13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19.8</w:t>
            </w:r>
          </w:p>
        </w:tc>
        <w:tc>
          <w:tcPr>
            <w:tcW w:w="1803" w:type="dxa"/>
            <w:shd w:val="clear" w:color="auto" w:fill="auto"/>
          </w:tcPr>
          <w:p w14:paraId="23D2F706" w14:textId="77777777" w:rsidR="009E1E13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67.0</w:t>
            </w:r>
          </w:p>
        </w:tc>
        <w:tc>
          <w:tcPr>
            <w:tcW w:w="1804" w:type="dxa"/>
            <w:shd w:val="clear" w:color="auto" w:fill="auto"/>
          </w:tcPr>
          <w:p w14:paraId="6F5B5CAC" w14:textId="77777777" w:rsidR="009E1E13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21.76</w:t>
            </w:r>
          </w:p>
        </w:tc>
      </w:tr>
      <w:tr w:rsidR="009E1E13" w:rsidRPr="005B4A6E" w14:paraId="0F8180F2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3AD04F28" w14:textId="77777777" w:rsidR="009E1E13" w:rsidRPr="005B4A6E" w:rsidRDefault="009E1E13">
            <w:pPr>
              <w:rPr>
                <w:b w:val="0"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64798872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24</w:t>
            </w:r>
            <w:r w:rsidR="00443C03" w:rsidRPr="005B4A6E">
              <w:t>.0</w:t>
            </w:r>
          </w:p>
        </w:tc>
        <w:tc>
          <w:tcPr>
            <w:tcW w:w="1803" w:type="dxa"/>
            <w:shd w:val="clear" w:color="auto" w:fill="auto"/>
          </w:tcPr>
          <w:p w14:paraId="2574723B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22</w:t>
            </w:r>
            <w:r w:rsidR="00443C03" w:rsidRPr="005B4A6E">
              <w:t>.0</w:t>
            </w:r>
          </w:p>
        </w:tc>
        <w:tc>
          <w:tcPr>
            <w:tcW w:w="1803" w:type="dxa"/>
            <w:shd w:val="clear" w:color="auto" w:fill="auto"/>
          </w:tcPr>
          <w:p w14:paraId="7F4EFBB9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72.29</w:t>
            </w:r>
          </w:p>
        </w:tc>
        <w:tc>
          <w:tcPr>
            <w:tcW w:w="1804" w:type="dxa"/>
            <w:shd w:val="clear" w:color="auto" w:fill="auto"/>
          </w:tcPr>
          <w:p w14:paraId="141BF48D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26.14</w:t>
            </w:r>
          </w:p>
        </w:tc>
      </w:tr>
      <w:tr w:rsidR="009E1E13" w:rsidRPr="005B4A6E" w14:paraId="20BF22FF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763C6E78" w14:textId="77777777" w:rsidR="009E1E13" w:rsidRPr="005B4A6E" w:rsidRDefault="009E1E13">
            <w:pPr>
              <w:rPr>
                <w:b w:val="0"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0766F865" w14:textId="77777777" w:rsidR="009E1E13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23.8</w:t>
            </w:r>
          </w:p>
        </w:tc>
        <w:tc>
          <w:tcPr>
            <w:tcW w:w="1803" w:type="dxa"/>
            <w:shd w:val="clear" w:color="auto" w:fill="auto"/>
          </w:tcPr>
          <w:p w14:paraId="1453E57A" w14:textId="77777777" w:rsidR="009E1E13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22.5</w:t>
            </w:r>
          </w:p>
        </w:tc>
        <w:tc>
          <w:tcPr>
            <w:tcW w:w="1803" w:type="dxa"/>
            <w:shd w:val="clear" w:color="auto" w:fill="auto"/>
          </w:tcPr>
          <w:p w14:paraId="7197484B" w14:textId="77777777" w:rsidR="009E1E13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72.74</w:t>
            </w:r>
          </w:p>
        </w:tc>
        <w:tc>
          <w:tcPr>
            <w:tcW w:w="1804" w:type="dxa"/>
            <w:shd w:val="clear" w:color="auto" w:fill="auto"/>
          </w:tcPr>
          <w:p w14:paraId="53BD5051" w14:textId="77777777" w:rsidR="009E1E13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26.53</w:t>
            </w:r>
          </w:p>
        </w:tc>
      </w:tr>
      <w:tr w:rsidR="009E1E13" w:rsidRPr="005B4A6E" w14:paraId="1B1840AE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5FAE55DE" w14:textId="77777777" w:rsidR="009E1E13" w:rsidRPr="005B4A6E" w:rsidRDefault="0044405E">
            <w:pPr>
              <w:rPr>
                <w:b w:val="0"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3E211F8F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22.6</w:t>
            </w:r>
          </w:p>
        </w:tc>
        <w:tc>
          <w:tcPr>
            <w:tcW w:w="1803" w:type="dxa"/>
            <w:shd w:val="clear" w:color="auto" w:fill="auto"/>
          </w:tcPr>
          <w:p w14:paraId="17C478BC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20.7</w:t>
            </w:r>
          </w:p>
        </w:tc>
        <w:tc>
          <w:tcPr>
            <w:tcW w:w="1803" w:type="dxa"/>
            <w:shd w:val="clear" w:color="auto" w:fill="auto"/>
          </w:tcPr>
          <w:p w14:paraId="67587838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68.05</w:t>
            </w:r>
          </w:p>
        </w:tc>
        <w:tc>
          <w:tcPr>
            <w:tcW w:w="1804" w:type="dxa"/>
            <w:shd w:val="clear" w:color="auto" w:fill="auto"/>
          </w:tcPr>
          <w:p w14:paraId="4808F7D3" w14:textId="77777777" w:rsidR="009E1E13" w:rsidRPr="005B4A6E" w:rsidRDefault="004440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22.59</w:t>
            </w:r>
          </w:p>
        </w:tc>
      </w:tr>
      <w:tr w:rsidR="0044405E" w:rsidRPr="005B4A6E" w14:paraId="41C08ABC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0C7623B0" w14:textId="77777777" w:rsidR="0044405E" w:rsidRPr="005B4A6E" w:rsidRDefault="0044405E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2B43CD90" w14:textId="77777777" w:rsidR="0044405E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23.4</w:t>
            </w:r>
          </w:p>
        </w:tc>
        <w:tc>
          <w:tcPr>
            <w:tcW w:w="1803" w:type="dxa"/>
            <w:shd w:val="clear" w:color="auto" w:fill="auto"/>
          </w:tcPr>
          <w:p w14:paraId="6331D0BF" w14:textId="77777777" w:rsidR="0044405E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20.4</w:t>
            </w:r>
          </w:p>
        </w:tc>
        <w:tc>
          <w:tcPr>
            <w:tcW w:w="1803" w:type="dxa"/>
            <w:shd w:val="clear" w:color="auto" w:fill="auto"/>
          </w:tcPr>
          <w:p w14:paraId="09221B83" w14:textId="77777777" w:rsidR="0044405E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68.88</w:t>
            </w:r>
          </w:p>
        </w:tc>
        <w:tc>
          <w:tcPr>
            <w:tcW w:w="1804" w:type="dxa"/>
            <w:shd w:val="clear" w:color="auto" w:fill="auto"/>
          </w:tcPr>
          <w:p w14:paraId="7C86282F" w14:textId="77777777" w:rsidR="0044405E" w:rsidRPr="005B4A6E" w:rsidRDefault="004440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23.26</w:t>
            </w:r>
          </w:p>
        </w:tc>
      </w:tr>
      <w:tr w:rsidR="0044405E" w:rsidRPr="005B4A6E" w14:paraId="2056CB7B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12972B49" w14:textId="77777777" w:rsidR="0044405E" w:rsidRPr="005B4A6E" w:rsidRDefault="0044405E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4C6452F4" w14:textId="77777777" w:rsidR="0044405E" w:rsidRPr="005B4A6E" w:rsidRDefault="00830A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23.5</w:t>
            </w:r>
          </w:p>
        </w:tc>
        <w:tc>
          <w:tcPr>
            <w:tcW w:w="1803" w:type="dxa"/>
            <w:shd w:val="clear" w:color="auto" w:fill="auto"/>
          </w:tcPr>
          <w:p w14:paraId="3FCF46C3" w14:textId="77777777" w:rsidR="0044405E" w:rsidRPr="005B4A6E" w:rsidRDefault="00830A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20.7</w:t>
            </w:r>
          </w:p>
        </w:tc>
        <w:tc>
          <w:tcPr>
            <w:tcW w:w="1803" w:type="dxa"/>
            <w:shd w:val="clear" w:color="auto" w:fill="auto"/>
          </w:tcPr>
          <w:p w14:paraId="0DDA84CE" w14:textId="77777777" w:rsidR="0044405E" w:rsidRPr="005B4A6E" w:rsidRDefault="00830A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69.5</w:t>
            </w:r>
            <w:r w:rsidR="00443C03" w:rsidRPr="005B4A6E">
              <w:t>0</w:t>
            </w:r>
          </w:p>
        </w:tc>
        <w:tc>
          <w:tcPr>
            <w:tcW w:w="1804" w:type="dxa"/>
            <w:shd w:val="clear" w:color="auto" w:fill="auto"/>
          </w:tcPr>
          <w:p w14:paraId="13257DC6" w14:textId="77777777" w:rsidR="0044405E" w:rsidRPr="005B4A6E" w:rsidRDefault="00830A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23.77</w:t>
            </w:r>
          </w:p>
        </w:tc>
      </w:tr>
      <w:tr w:rsidR="0044405E" w:rsidRPr="005B4A6E" w14:paraId="0EEE590A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3CC8EA27" w14:textId="77777777" w:rsidR="0044405E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02CBA40D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22.4</w:t>
            </w:r>
          </w:p>
        </w:tc>
        <w:tc>
          <w:tcPr>
            <w:tcW w:w="1803" w:type="dxa"/>
            <w:shd w:val="clear" w:color="auto" w:fill="auto"/>
          </w:tcPr>
          <w:p w14:paraId="59613DF2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21.4</w:t>
            </w:r>
          </w:p>
        </w:tc>
        <w:tc>
          <w:tcPr>
            <w:tcW w:w="1803" w:type="dxa"/>
            <w:shd w:val="clear" w:color="auto" w:fill="auto"/>
          </w:tcPr>
          <w:p w14:paraId="029241BD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68.81</w:t>
            </w:r>
          </w:p>
        </w:tc>
        <w:tc>
          <w:tcPr>
            <w:tcW w:w="1804" w:type="dxa"/>
            <w:shd w:val="clear" w:color="auto" w:fill="auto"/>
          </w:tcPr>
          <w:p w14:paraId="3FF0AB74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23.20</w:t>
            </w:r>
          </w:p>
        </w:tc>
      </w:tr>
      <w:tr w:rsidR="0044405E" w:rsidRPr="005B4A6E" w14:paraId="65F39E7B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68DA7B38" w14:textId="77777777" w:rsidR="0044405E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20B60217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23.3</w:t>
            </w:r>
          </w:p>
        </w:tc>
        <w:tc>
          <w:tcPr>
            <w:tcW w:w="1803" w:type="dxa"/>
            <w:shd w:val="clear" w:color="auto" w:fill="auto"/>
          </w:tcPr>
          <w:p w14:paraId="017AF1AB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23.2</w:t>
            </w:r>
          </w:p>
        </w:tc>
        <w:tc>
          <w:tcPr>
            <w:tcW w:w="1803" w:type="dxa"/>
            <w:shd w:val="clear" w:color="auto" w:fill="auto"/>
          </w:tcPr>
          <w:p w14:paraId="6495E145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73.04</w:t>
            </w:r>
          </w:p>
        </w:tc>
        <w:tc>
          <w:tcPr>
            <w:tcW w:w="1804" w:type="dxa"/>
            <w:shd w:val="clear" w:color="auto" w:fill="auto"/>
          </w:tcPr>
          <w:p w14:paraId="64EFFE17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26.79</w:t>
            </w:r>
          </w:p>
        </w:tc>
      </w:tr>
      <w:tr w:rsidR="0044405E" w:rsidRPr="005B4A6E" w14:paraId="2CAA0876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4E13C4A0" w14:textId="77777777" w:rsidR="0044405E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676B1633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25.7</w:t>
            </w:r>
          </w:p>
        </w:tc>
        <w:tc>
          <w:tcPr>
            <w:tcW w:w="1803" w:type="dxa"/>
            <w:shd w:val="clear" w:color="auto" w:fill="auto"/>
          </w:tcPr>
          <w:p w14:paraId="123F87D5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24.0</w:t>
            </w:r>
          </w:p>
        </w:tc>
        <w:tc>
          <w:tcPr>
            <w:tcW w:w="1803" w:type="dxa"/>
            <w:shd w:val="clear" w:color="auto" w:fill="auto"/>
          </w:tcPr>
          <w:p w14:paraId="2A4AC009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75.04</w:t>
            </w:r>
          </w:p>
        </w:tc>
        <w:tc>
          <w:tcPr>
            <w:tcW w:w="1804" w:type="dxa"/>
            <w:shd w:val="clear" w:color="auto" w:fill="auto"/>
          </w:tcPr>
          <w:p w14:paraId="10B5E1F4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28.60</w:t>
            </w:r>
          </w:p>
        </w:tc>
      </w:tr>
      <w:tr w:rsidR="0044405E" w:rsidRPr="005B4A6E" w14:paraId="43DD1350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121360E6" w14:textId="77777777" w:rsidR="0044405E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0C791CB8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23.9</w:t>
            </w:r>
          </w:p>
        </w:tc>
        <w:tc>
          <w:tcPr>
            <w:tcW w:w="1803" w:type="dxa"/>
            <w:shd w:val="clear" w:color="auto" w:fill="auto"/>
          </w:tcPr>
          <w:p w14:paraId="1D4F650F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21.4</w:t>
            </w:r>
          </w:p>
        </w:tc>
        <w:tc>
          <w:tcPr>
            <w:tcW w:w="1803" w:type="dxa"/>
            <w:shd w:val="clear" w:color="auto" w:fill="auto"/>
          </w:tcPr>
          <w:p w14:paraId="09E4BC5B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71.21</w:t>
            </w:r>
          </w:p>
        </w:tc>
        <w:tc>
          <w:tcPr>
            <w:tcW w:w="1804" w:type="dxa"/>
            <w:shd w:val="clear" w:color="auto" w:fill="auto"/>
          </w:tcPr>
          <w:p w14:paraId="271AA29C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25.20</w:t>
            </w:r>
          </w:p>
        </w:tc>
      </w:tr>
      <w:tr w:rsidR="0044405E" w:rsidRPr="005B4A6E" w14:paraId="47D77691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133AB955" w14:textId="77777777" w:rsidR="0044405E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4EE4C07A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24.7</w:t>
            </w:r>
          </w:p>
        </w:tc>
        <w:tc>
          <w:tcPr>
            <w:tcW w:w="1803" w:type="dxa"/>
            <w:shd w:val="clear" w:color="auto" w:fill="auto"/>
          </w:tcPr>
          <w:p w14:paraId="38B8F6EA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22.8</w:t>
            </w:r>
          </w:p>
        </w:tc>
        <w:tc>
          <w:tcPr>
            <w:tcW w:w="1803" w:type="dxa"/>
            <w:shd w:val="clear" w:color="auto" w:fill="auto"/>
          </w:tcPr>
          <w:p w14:paraId="2AE54CBF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74.64</w:t>
            </w:r>
          </w:p>
        </w:tc>
        <w:tc>
          <w:tcPr>
            <w:tcW w:w="1804" w:type="dxa"/>
            <w:shd w:val="clear" w:color="auto" w:fill="auto"/>
          </w:tcPr>
          <w:p w14:paraId="39BDF7C8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28.23</w:t>
            </w:r>
          </w:p>
        </w:tc>
      </w:tr>
      <w:tr w:rsidR="0044405E" w:rsidRPr="005B4A6E" w14:paraId="6B045A62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2FEC7A62" w14:textId="77777777" w:rsidR="0044405E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1E1FD60C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22.9</w:t>
            </w:r>
          </w:p>
        </w:tc>
        <w:tc>
          <w:tcPr>
            <w:tcW w:w="1803" w:type="dxa"/>
            <w:shd w:val="clear" w:color="auto" w:fill="auto"/>
          </w:tcPr>
          <w:p w14:paraId="46635909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21.2</w:t>
            </w:r>
          </w:p>
        </w:tc>
        <w:tc>
          <w:tcPr>
            <w:tcW w:w="1803" w:type="dxa"/>
            <w:shd w:val="clear" w:color="auto" w:fill="auto"/>
          </w:tcPr>
          <w:p w14:paraId="6C5B7D77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69.30</w:t>
            </w:r>
          </w:p>
        </w:tc>
        <w:tc>
          <w:tcPr>
            <w:tcW w:w="1804" w:type="dxa"/>
            <w:shd w:val="clear" w:color="auto" w:fill="auto"/>
          </w:tcPr>
          <w:p w14:paraId="0CE93E36" w14:textId="77777777" w:rsidR="0044405E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23.61</w:t>
            </w:r>
          </w:p>
        </w:tc>
      </w:tr>
      <w:tr w:rsidR="0044405E" w:rsidRPr="005B4A6E" w14:paraId="6A760942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210C475B" w14:textId="77777777" w:rsidR="0044405E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6F1A3B4F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22.4</w:t>
            </w:r>
          </w:p>
        </w:tc>
        <w:tc>
          <w:tcPr>
            <w:tcW w:w="1803" w:type="dxa"/>
            <w:shd w:val="clear" w:color="auto" w:fill="auto"/>
          </w:tcPr>
          <w:p w14:paraId="5C6229F4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22.0</w:t>
            </w:r>
          </w:p>
        </w:tc>
        <w:tc>
          <w:tcPr>
            <w:tcW w:w="1803" w:type="dxa"/>
            <w:shd w:val="clear" w:color="auto" w:fill="auto"/>
          </w:tcPr>
          <w:p w14:paraId="3CF050FB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69.74</w:t>
            </w:r>
          </w:p>
        </w:tc>
        <w:tc>
          <w:tcPr>
            <w:tcW w:w="1804" w:type="dxa"/>
            <w:shd w:val="clear" w:color="auto" w:fill="auto"/>
          </w:tcPr>
          <w:p w14:paraId="6A5F70C4" w14:textId="77777777" w:rsidR="0044405E" w:rsidRPr="005B4A6E" w:rsidRDefault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23.97</w:t>
            </w:r>
          </w:p>
        </w:tc>
      </w:tr>
      <w:tr w:rsidR="00443C03" w:rsidRPr="005B4A6E" w14:paraId="72417CBC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4D4E250F" w14:textId="77777777" w:rsidR="00443C03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baudinianus</w:t>
            </w:r>
          </w:p>
        </w:tc>
        <w:tc>
          <w:tcPr>
            <w:tcW w:w="1803" w:type="dxa"/>
            <w:shd w:val="clear" w:color="auto" w:fill="auto"/>
          </w:tcPr>
          <w:p w14:paraId="49F0827F" w14:textId="77777777" w:rsidR="00443C03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24.0</w:t>
            </w:r>
          </w:p>
        </w:tc>
        <w:tc>
          <w:tcPr>
            <w:tcW w:w="1803" w:type="dxa"/>
            <w:shd w:val="clear" w:color="auto" w:fill="auto"/>
          </w:tcPr>
          <w:p w14:paraId="2ACB1802" w14:textId="77777777" w:rsidR="00443C03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20.4</w:t>
            </w:r>
          </w:p>
        </w:tc>
        <w:tc>
          <w:tcPr>
            <w:tcW w:w="1803" w:type="dxa"/>
            <w:shd w:val="clear" w:color="auto" w:fill="auto"/>
          </w:tcPr>
          <w:p w14:paraId="4C64BE59" w14:textId="77777777" w:rsidR="00443C03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69.86</w:t>
            </w:r>
          </w:p>
        </w:tc>
        <w:tc>
          <w:tcPr>
            <w:tcW w:w="1804" w:type="dxa"/>
            <w:shd w:val="clear" w:color="auto" w:fill="auto"/>
          </w:tcPr>
          <w:p w14:paraId="4FE729F5" w14:textId="77777777" w:rsidR="00443C03" w:rsidRPr="005B4A6E" w:rsidRDefault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24.07</w:t>
            </w:r>
          </w:p>
        </w:tc>
      </w:tr>
      <w:tr w:rsidR="00443C03" w:rsidRPr="005B4A6E" w14:paraId="25E5C74A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555B253E" w14:textId="77777777" w:rsidR="00443C03" w:rsidRPr="005B4A6E" w:rsidRDefault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24B0998F" w14:textId="77777777" w:rsidR="00443C03" w:rsidRPr="005B4A6E" w:rsidRDefault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20.8</w:t>
            </w:r>
          </w:p>
        </w:tc>
        <w:tc>
          <w:tcPr>
            <w:tcW w:w="1803" w:type="dxa"/>
            <w:shd w:val="clear" w:color="auto" w:fill="auto"/>
          </w:tcPr>
          <w:p w14:paraId="25FFDB37" w14:textId="77777777" w:rsidR="00443C03" w:rsidRPr="005B4A6E" w:rsidRDefault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16.4</w:t>
            </w:r>
          </w:p>
        </w:tc>
        <w:tc>
          <w:tcPr>
            <w:tcW w:w="1803" w:type="dxa"/>
            <w:shd w:val="clear" w:color="auto" w:fill="auto"/>
          </w:tcPr>
          <w:p w14:paraId="6389A5C5" w14:textId="77777777" w:rsidR="00443C03" w:rsidRPr="005B4A6E" w:rsidRDefault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58.84</w:t>
            </w:r>
          </w:p>
        </w:tc>
        <w:tc>
          <w:tcPr>
            <w:tcW w:w="1804" w:type="dxa"/>
            <w:shd w:val="clear" w:color="auto" w:fill="auto"/>
          </w:tcPr>
          <w:p w14:paraId="32A959C6" w14:textId="77777777" w:rsidR="00443C03" w:rsidRPr="005B4A6E" w:rsidRDefault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15.91</w:t>
            </w:r>
          </w:p>
        </w:tc>
      </w:tr>
      <w:tr w:rsidR="00443C03" w:rsidRPr="005B4A6E" w14:paraId="47979D87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7B1B2ADC" w14:textId="77777777" w:rsidR="00443C03" w:rsidRPr="005B4A6E" w:rsidRDefault="00443C03" w:rsidP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5C4836FA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22.4</w:t>
            </w:r>
          </w:p>
        </w:tc>
        <w:tc>
          <w:tcPr>
            <w:tcW w:w="1803" w:type="dxa"/>
            <w:shd w:val="clear" w:color="auto" w:fill="auto"/>
          </w:tcPr>
          <w:p w14:paraId="5971F4CD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18.2</w:t>
            </w:r>
          </w:p>
        </w:tc>
        <w:tc>
          <w:tcPr>
            <w:tcW w:w="1803" w:type="dxa"/>
            <w:shd w:val="clear" w:color="auto" w:fill="auto"/>
          </w:tcPr>
          <w:p w14:paraId="03C95077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63.95</w:t>
            </w:r>
          </w:p>
        </w:tc>
        <w:tc>
          <w:tcPr>
            <w:tcW w:w="1804" w:type="dxa"/>
            <w:shd w:val="clear" w:color="auto" w:fill="auto"/>
          </w:tcPr>
          <w:p w14:paraId="5D209F99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19.45</w:t>
            </w:r>
          </w:p>
        </w:tc>
      </w:tr>
      <w:tr w:rsidR="00443C03" w:rsidRPr="005B4A6E" w14:paraId="5DDEB42D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1E8321EE" w14:textId="77777777" w:rsidR="00443C03" w:rsidRPr="005B4A6E" w:rsidRDefault="00443C03" w:rsidP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27B971CB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22.3</w:t>
            </w:r>
          </w:p>
        </w:tc>
        <w:tc>
          <w:tcPr>
            <w:tcW w:w="1803" w:type="dxa"/>
            <w:shd w:val="clear" w:color="auto" w:fill="auto"/>
          </w:tcPr>
          <w:p w14:paraId="104F336B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18.1</w:t>
            </w:r>
          </w:p>
        </w:tc>
        <w:tc>
          <w:tcPr>
            <w:tcW w:w="1803" w:type="dxa"/>
            <w:shd w:val="clear" w:color="auto" w:fill="auto"/>
          </w:tcPr>
          <w:p w14:paraId="49744BF7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63.63</w:t>
            </w:r>
          </w:p>
        </w:tc>
        <w:tc>
          <w:tcPr>
            <w:tcW w:w="1804" w:type="dxa"/>
            <w:shd w:val="clear" w:color="auto" w:fill="auto"/>
          </w:tcPr>
          <w:p w14:paraId="0D931023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19.21</w:t>
            </w:r>
          </w:p>
        </w:tc>
      </w:tr>
      <w:tr w:rsidR="00443C03" w:rsidRPr="005B4A6E" w14:paraId="5BA87226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43B31BA8" w14:textId="77777777" w:rsidR="00443C03" w:rsidRPr="005B4A6E" w:rsidRDefault="00443C03" w:rsidP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4938D8CB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20.5</w:t>
            </w:r>
          </w:p>
        </w:tc>
        <w:tc>
          <w:tcPr>
            <w:tcW w:w="1803" w:type="dxa"/>
            <w:shd w:val="clear" w:color="auto" w:fill="auto"/>
          </w:tcPr>
          <w:p w14:paraId="24E1B8A4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17.0</w:t>
            </w:r>
          </w:p>
        </w:tc>
        <w:tc>
          <w:tcPr>
            <w:tcW w:w="1803" w:type="dxa"/>
            <w:shd w:val="clear" w:color="auto" w:fill="auto"/>
          </w:tcPr>
          <w:p w14:paraId="02753DB4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59.03</w:t>
            </w:r>
          </w:p>
        </w:tc>
        <w:tc>
          <w:tcPr>
            <w:tcW w:w="1804" w:type="dxa"/>
            <w:shd w:val="clear" w:color="auto" w:fill="auto"/>
          </w:tcPr>
          <w:p w14:paraId="66CCD8DD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16.03</w:t>
            </w:r>
          </w:p>
        </w:tc>
      </w:tr>
      <w:tr w:rsidR="00443C03" w:rsidRPr="005B4A6E" w14:paraId="08D27BD2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683000CE" w14:textId="77777777" w:rsidR="00443C03" w:rsidRPr="005B4A6E" w:rsidRDefault="00443C03" w:rsidP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149BD959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20.0</w:t>
            </w:r>
          </w:p>
        </w:tc>
        <w:tc>
          <w:tcPr>
            <w:tcW w:w="1803" w:type="dxa"/>
            <w:shd w:val="clear" w:color="auto" w:fill="auto"/>
          </w:tcPr>
          <w:p w14:paraId="39EDDE22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16.9</w:t>
            </w:r>
          </w:p>
        </w:tc>
        <w:tc>
          <w:tcPr>
            <w:tcW w:w="1803" w:type="dxa"/>
            <w:shd w:val="clear" w:color="auto" w:fill="auto"/>
          </w:tcPr>
          <w:p w14:paraId="756F9E08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58.06</w:t>
            </w:r>
          </w:p>
        </w:tc>
        <w:tc>
          <w:tcPr>
            <w:tcW w:w="1804" w:type="dxa"/>
            <w:shd w:val="clear" w:color="auto" w:fill="auto"/>
          </w:tcPr>
          <w:p w14:paraId="560E9762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15.41</w:t>
            </w:r>
          </w:p>
        </w:tc>
      </w:tr>
      <w:tr w:rsidR="00443C03" w:rsidRPr="005B4A6E" w14:paraId="35FCB76B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0DE4EC60" w14:textId="77777777" w:rsidR="00443C03" w:rsidRPr="005B4A6E" w:rsidRDefault="00443C03" w:rsidP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224CE47C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20.5</w:t>
            </w:r>
          </w:p>
        </w:tc>
        <w:tc>
          <w:tcPr>
            <w:tcW w:w="1803" w:type="dxa"/>
            <w:shd w:val="clear" w:color="auto" w:fill="auto"/>
          </w:tcPr>
          <w:p w14:paraId="7AE63911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18.3</w:t>
            </w:r>
          </w:p>
        </w:tc>
        <w:tc>
          <w:tcPr>
            <w:tcW w:w="1803" w:type="dxa"/>
            <w:shd w:val="clear" w:color="auto" w:fill="auto"/>
          </w:tcPr>
          <w:p w14:paraId="6D284113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61.0</w:t>
            </w:r>
          </w:p>
        </w:tc>
        <w:tc>
          <w:tcPr>
            <w:tcW w:w="1804" w:type="dxa"/>
            <w:shd w:val="clear" w:color="auto" w:fill="auto"/>
          </w:tcPr>
          <w:p w14:paraId="3C557881" w14:textId="77777777" w:rsidR="00443C03" w:rsidRPr="005B4A6E" w:rsidRDefault="00587C3F" w:rsidP="00443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17.36</w:t>
            </w:r>
          </w:p>
        </w:tc>
      </w:tr>
      <w:tr w:rsidR="00443C03" w:rsidRPr="005B4A6E" w14:paraId="69F2702F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3B155372" w14:textId="77777777" w:rsidR="00443C03" w:rsidRPr="005B4A6E" w:rsidRDefault="00443C03" w:rsidP="00443C03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3C2F1282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23.8</w:t>
            </w:r>
          </w:p>
        </w:tc>
        <w:tc>
          <w:tcPr>
            <w:tcW w:w="1803" w:type="dxa"/>
            <w:shd w:val="clear" w:color="auto" w:fill="auto"/>
          </w:tcPr>
          <w:p w14:paraId="74E5D3C0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20.3</w:t>
            </w:r>
          </w:p>
        </w:tc>
        <w:tc>
          <w:tcPr>
            <w:tcW w:w="1803" w:type="dxa"/>
            <w:shd w:val="clear" w:color="auto" w:fill="auto"/>
          </w:tcPr>
          <w:p w14:paraId="2FF95461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69.44</w:t>
            </w:r>
          </w:p>
        </w:tc>
        <w:tc>
          <w:tcPr>
            <w:tcW w:w="1804" w:type="dxa"/>
            <w:shd w:val="clear" w:color="auto" w:fill="auto"/>
          </w:tcPr>
          <w:p w14:paraId="0B26C8CF" w14:textId="77777777" w:rsidR="00443C03" w:rsidRPr="005B4A6E" w:rsidRDefault="00587C3F" w:rsidP="00443C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23.72</w:t>
            </w:r>
          </w:p>
        </w:tc>
      </w:tr>
      <w:tr w:rsidR="00587C3F" w:rsidRPr="005B4A6E" w14:paraId="0EB3691E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14C6A3C1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lastRenderedPageBreak/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2384CD13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21.2</w:t>
            </w:r>
          </w:p>
        </w:tc>
        <w:tc>
          <w:tcPr>
            <w:tcW w:w="1803" w:type="dxa"/>
            <w:shd w:val="clear" w:color="auto" w:fill="auto"/>
          </w:tcPr>
          <w:p w14:paraId="38BC20F4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17.9</w:t>
            </w:r>
          </w:p>
        </w:tc>
        <w:tc>
          <w:tcPr>
            <w:tcW w:w="1803" w:type="dxa"/>
            <w:shd w:val="clear" w:color="auto" w:fill="auto"/>
          </w:tcPr>
          <w:p w14:paraId="2448FC52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61.53</w:t>
            </w:r>
          </w:p>
        </w:tc>
        <w:tc>
          <w:tcPr>
            <w:tcW w:w="1804" w:type="dxa"/>
            <w:shd w:val="clear" w:color="auto" w:fill="auto"/>
          </w:tcPr>
          <w:p w14:paraId="1F049ACD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17.72</w:t>
            </w:r>
          </w:p>
        </w:tc>
      </w:tr>
      <w:tr w:rsidR="00587C3F" w:rsidRPr="005B4A6E" w14:paraId="6DFF7BFD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13D451AF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534E5960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22.9</w:t>
            </w:r>
          </w:p>
        </w:tc>
        <w:tc>
          <w:tcPr>
            <w:tcW w:w="1803" w:type="dxa"/>
            <w:shd w:val="clear" w:color="auto" w:fill="auto"/>
          </w:tcPr>
          <w:p w14:paraId="7FC7978E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17.8</w:t>
            </w:r>
          </w:p>
        </w:tc>
        <w:tc>
          <w:tcPr>
            <w:tcW w:w="1803" w:type="dxa"/>
            <w:shd w:val="clear" w:color="auto" w:fill="auto"/>
          </w:tcPr>
          <w:p w14:paraId="270E2111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64.16</w:t>
            </w:r>
          </w:p>
        </w:tc>
        <w:tc>
          <w:tcPr>
            <w:tcW w:w="1804" w:type="dxa"/>
            <w:shd w:val="clear" w:color="auto" w:fill="auto"/>
          </w:tcPr>
          <w:p w14:paraId="64175407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19.60</w:t>
            </w:r>
          </w:p>
        </w:tc>
      </w:tr>
      <w:tr w:rsidR="00587C3F" w:rsidRPr="005B4A6E" w14:paraId="531797AF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7D4484E1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48AAA233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23.5</w:t>
            </w:r>
          </w:p>
        </w:tc>
        <w:tc>
          <w:tcPr>
            <w:tcW w:w="1803" w:type="dxa"/>
            <w:shd w:val="clear" w:color="auto" w:fill="auto"/>
          </w:tcPr>
          <w:p w14:paraId="551D5F1C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19.3</w:t>
            </w:r>
          </w:p>
        </w:tc>
        <w:tc>
          <w:tcPr>
            <w:tcW w:w="1803" w:type="dxa"/>
            <w:shd w:val="clear" w:color="auto" w:fill="auto"/>
          </w:tcPr>
          <w:p w14:paraId="62D6942E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67.36</w:t>
            </w:r>
          </w:p>
        </w:tc>
        <w:tc>
          <w:tcPr>
            <w:tcW w:w="1804" w:type="dxa"/>
            <w:shd w:val="clear" w:color="auto" w:fill="auto"/>
          </w:tcPr>
          <w:p w14:paraId="5CFF8ED6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22.04</w:t>
            </w:r>
          </w:p>
        </w:tc>
      </w:tr>
      <w:tr w:rsidR="00587C3F" w:rsidRPr="005B4A6E" w14:paraId="45BA2D5C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4B22FCA6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1843519C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24.2</w:t>
            </w:r>
          </w:p>
        </w:tc>
        <w:tc>
          <w:tcPr>
            <w:tcW w:w="1803" w:type="dxa"/>
            <w:shd w:val="clear" w:color="auto" w:fill="auto"/>
          </w:tcPr>
          <w:p w14:paraId="699E9753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22.0</w:t>
            </w:r>
          </w:p>
        </w:tc>
        <w:tc>
          <w:tcPr>
            <w:tcW w:w="1803" w:type="dxa"/>
            <w:shd w:val="clear" w:color="auto" w:fill="auto"/>
          </w:tcPr>
          <w:p w14:paraId="04203A33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72.68</w:t>
            </w:r>
          </w:p>
        </w:tc>
        <w:tc>
          <w:tcPr>
            <w:tcW w:w="1804" w:type="dxa"/>
            <w:shd w:val="clear" w:color="auto" w:fill="auto"/>
          </w:tcPr>
          <w:p w14:paraId="63657158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26.48</w:t>
            </w:r>
          </w:p>
        </w:tc>
      </w:tr>
      <w:tr w:rsidR="00587C3F" w:rsidRPr="005B4A6E" w14:paraId="327860F4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126B0DF2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3002C97E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23.5</w:t>
            </w:r>
          </w:p>
        </w:tc>
        <w:tc>
          <w:tcPr>
            <w:tcW w:w="1803" w:type="dxa"/>
            <w:shd w:val="clear" w:color="auto" w:fill="auto"/>
          </w:tcPr>
          <w:p w14:paraId="75F8B2AC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19.2</w:t>
            </w:r>
          </w:p>
        </w:tc>
        <w:tc>
          <w:tcPr>
            <w:tcW w:w="1803" w:type="dxa"/>
            <w:shd w:val="clear" w:color="auto" w:fill="auto"/>
          </w:tcPr>
          <w:p w14:paraId="60EB70C3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67.24</w:t>
            </w:r>
          </w:p>
        </w:tc>
        <w:tc>
          <w:tcPr>
            <w:tcW w:w="1804" w:type="dxa"/>
            <w:shd w:val="clear" w:color="auto" w:fill="auto"/>
          </w:tcPr>
          <w:p w14:paraId="4351C17B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21.95</w:t>
            </w:r>
          </w:p>
        </w:tc>
      </w:tr>
      <w:tr w:rsidR="00587C3F" w:rsidRPr="005B4A6E" w14:paraId="0D0472CE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4F2C3F3D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6F82F5C0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21.6</w:t>
            </w:r>
          </w:p>
        </w:tc>
        <w:tc>
          <w:tcPr>
            <w:tcW w:w="1803" w:type="dxa"/>
            <w:shd w:val="clear" w:color="auto" w:fill="auto"/>
          </w:tcPr>
          <w:p w14:paraId="0E1ACADA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17.4</w:t>
            </w:r>
          </w:p>
        </w:tc>
        <w:tc>
          <w:tcPr>
            <w:tcW w:w="1803" w:type="dxa"/>
            <w:shd w:val="clear" w:color="auto" w:fill="auto"/>
          </w:tcPr>
          <w:p w14:paraId="34E4C9AA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61.44</w:t>
            </w:r>
          </w:p>
        </w:tc>
        <w:tc>
          <w:tcPr>
            <w:tcW w:w="1804" w:type="dxa"/>
            <w:shd w:val="clear" w:color="auto" w:fill="auto"/>
          </w:tcPr>
          <w:p w14:paraId="481948A3" w14:textId="77777777" w:rsidR="00587C3F" w:rsidRPr="005B4A6E" w:rsidRDefault="00F16BDE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17.66</w:t>
            </w:r>
          </w:p>
        </w:tc>
      </w:tr>
      <w:tr w:rsidR="00587C3F" w:rsidRPr="005B4A6E" w14:paraId="6163826D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7EB4F74A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7F7FC365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19.4</w:t>
            </w:r>
          </w:p>
        </w:tc>
        <w:tc>
          <w:tcPr>
            <w:tcW w:w="1803" w:type="dxa"/>
            <w:shd w:val="clear" w:color="auto" w:fill="auto"/>
          </w:tcPr>
          <w:p w14:paraId="63780116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16.4</w:t>
            </w:r>
          </w:p>
        </w:tc>
        <w:tc>
          <w:tcPr>
            <w:tcW w:w="1803" w:type="dxa"/>
            <w:shd w:val="clear" w:color="auto" w:fill="auto"/>
          </w:tcPr>
          <w:p w14:paraId="0DCE8B87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56.33</w:t>
            </w:r>
          </w:p>
        </w:tc>
        <w:tc>
          <w:tcPr>
            <w:tcW w:w="1804" w:type="dxa"/>
            <w:shd w:val="clear" w:color="auto" w:fill="auto"/>
          </w:tcPr>
          <w:p w14:paraId="47CB680C" w14:textId="77777777" w:rsidR="00587C3F" w:rsidRPr="005B4A6E" w:rsidRDefault="00F16BDE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14.32</w:t>
            </w:r>
          </w:p>
        </w:tc>
      </w:tr>
      <w:tr w:rsidR="00587C3F" w:rsidRPr="005B4A6E" w14:paraId="2C73E4EE" w14:textId="77777777" w:rsidTr="00C500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shd w:val="clear" w:color="auto" w:fill="auto"/>
          </w:tcPr>
          <w:p w14:paraId="418F8948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shd w:val="clear" w:color="auto" w:fill="auto"/>
          </w:tcPr>
          <w:p w14:paraId="3A926866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19.72</w:t>
            </w:r>
          </w:p>
        </w:tc>
        <w:tc>
          <w:tcPr>
            <w:tcW w:w="1803" w:type="dxa"/>
            <w:shd w:val="clear" w:color="auto" w:fill="auto"/>
          </w:tcPr>
          <w:p w14:paraId="1DBBD158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15.3</w:t>
            </w:r>
          </w:p>
        </w:tc>
        <w:tc>
          <w:tcPr>
            <w:tcW w:w="1803" w:type="dxa"/>
            <w:shd w:val="clear" w:color="auto" w:fill="auto"/>
          </w:tcPr>
          <w:p w14:paraId="495AF0F7" w14:textId="77777777" w:rsidR="00587C3F" w:rsidRPr="005B4A6E" w:rsidRDefault="00587C3F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55.23</w:t>
            </w:r>
          </w:p>
        </w:tc>
        <w:tc>
          <w:tcPr>
            <w:tcW w:w="1804" w:type="dxa"/>
            <w:shd w:val="clear" w:color="auto" w:fill="auto"/>
          </w:tcPr>
          <w:p w14:paraId="40DAFEF5" w14:textId="77777777" w:rsidR="00587C3F" w:rsidRPr="005B4A6E" w:rsidRDefault="00F16BDE" w:rsidP="00587C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A6E">
              <w:t>13.66</w:t>
            </w:r>
          </w:p>
        </w:tc>
      </w:tr>
      <w:tr w:rsidR="00587C3F" w:rsidRPr="005B4A6E" w14:paraId="4673F0A8" w14:textId="77777777" w:rsidTr="00C500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3" w:type="dxa"/>
            <w:tcBorders>
              <w:bottom w:val="single" w:sz="4" w:space="0" w:color="auto"/>
            </w:tcBorders>
            <w:shd w:val="clear" w:color="auto" w:fill="auto"/>
          </w:tcPr>
          <w:p w14:paraId="752255D3" w14:textId="77777777" w:rsidR="00587C3F" w:rsidRPr="005B4A6E" w:rsidRDefault="00587C3F" w:rsidP="00587C3F">
            <w:pPr>
              <w:rPr>
                <w:b w:val="0"/>
                <w:i/>
              </w:rPr>
            </w:pPr>
            <w:r w:rsidRPr="005B4A6E">
              <w:rPr>
                <w:b w:val="0"/>
                <w:i/>
              </w:rPr>
              <w:t>D. n. minor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auto"/>
          </w:tcPr>
          <w:p w14:paraId="414377EA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20.9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auto"/>
          </w:tcPr>
          <w:p w14:paraId="545C1403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18.0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auto"/>
          </w:tcPr>
          <w:p w14:paraId="6B78A648" w14:textId="77777777" w:rsidR="00587C3F" w:rsidRPr="005B4A6E" w:rsidRDefault="00587C3F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61.19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0E900747" w14:textId="77777777" w:rsidR="00587C3F" w:rsidRPr="005B4A6E" w:rsidRDefault="00F16BDE" w:rsidP="00587C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A6E">
              <w:t>17.49</w:t>
            </w:r>
          </w:p>
        </w:tc>
      </w:tr>
    </w:tbl>
    <w:p w14:paraId="68E429E8" w14:textId="77777777" w:rsidR="00872E6B" w:rsidRPr="005B4A6E" w:rsidRDefault="00DC59EC">
      <w:r w:rsidRPr="005B4A6E">
        <w:t>*Data from Thomson et al. (2018).</w:t>
      </w:r>
    </w:p>
    <w:p w14:paraId="33B35113" w14:textId="77777777" w:rsidR="001E5567" w:rsidRDefault="001E5567" w:rsidP="001E5567">
      <w:pPr>
        <w:spacing w:after="160" w:line="259" w:lineRule="auto"/>
      </w:pPr>
    </w:p>
    <w:p w14:paraId="013A26DD" w14:textId="77777777" w:rsidR="001E5567" w:rsidRDefault="001E5567" w:rsidP="001E5567">
      <w:pPr>
        <w:spacing w:after="160" w:line="259" w:lineRule="auto"/>
      </w:pPr>
    </w:p>
    <w:p w14:paraId="178024AC" w14:textId="77777777" w:rsidR="001E5567" w:rsidRDefault="001E5567" w:rsidP="001E5567">
      <w:pPr>
        <w:spacing w:after="160" w:line="259" w:lineRule="auto"/>
      </w:pPr>
      <w:r>
        <w:t>APPENDIX S1. Description of characters used in the phylogenetic analysis. Characters 1–179 are from Worthy and Scofield (2012). The following new characters were added:</w:t>
      </w:r>
    </w:p>
    <w:p w14:paraId="2A0B8DA9" w14:textId="77777777" w:rsidR="001E5567" w:rsidRDefault="001E5567" w:rsidP="001E5567">
      <w:r>
        <w:t>180.</w:t>
      </w:r>
      <w:r>
        <w:tab/>
        <w:t>Horn covered cranial casque in adults: absent (0), or present (1).</w:t>
      </w:r>
    </w:p>
    <w:p w14:paraId="1846688F" w14:textId="77777777" w:rsidR="001E5567" w:rsidRDefault="001E5567" w:rsidP="001E5567">
      <w:r>
        <w:t xml:space="preserve">181. </w:t>
      </w:r>
      <w:r>
        <w:tab/>
        <w:t>Spatium intermetacarpale: present (0), or absent (1).</w:t>
      </w:r>
    </w:p>
    <w:p w14:paraId="6025F975" w14:textId="77777777" w:rsidR="001E5567" w:rsidRDefault="001E5567" w:rsidP="001E5567">
      <w:pPr>
        <w:ind w:left="720" w:hanging="720"/>
      </w:pPr>
      <w:r>
        <w:t xml:space="preserve">182. </w:t>
      </w:r>
      <w:r>
        <w:tab/>
        <w:t>Height of the ilium dorsal to the acetabulum: much less than twice height of acetabulum (0), or approximately twice the height of the acetabulum (1).</w:t>
      </w:r>
    </w:p>
    <w:p w14:paraId="2BDFF098" w14:textId="77777777" w:rsidR="001E5567" w:rsidRDefault="001E5567" w:rsidP="001E5567">
      <w:pPr>
        <w:ind w:left="720" w:hanging="720"/>
      </w:pPr>
      <w:r>
        <w:t xml:space="preserve">183. </w:t>
      </w:r>
      <w:r>
        <w:tab/>
        <w:t>Lateral wall of the sulcus extensorius of the tibiotarsus: raised above the floor of the sulcus, forming a ridge along its lateral margin (0), or almost level with the floor of the sulcus so that only a weak line demarcates the lateral margin (1).</w:t>
      </w:r>
    </w:p>
    <w:p w14:paraId="491DD10F" w14:textId="77777777" w:rsidR="001E5567" w:rsidRDefault="001E5567" w:rsidP="001E5567">
      <w:r>
        <w:t xml:space="preserve">184. </w:t>
      </w:r>
      <w:r>
        <w:tab/>
        <w:t>Distal profile of the condyles lateralis of the tibiotarsus: rounded (0), or flattened (1).</w:t>
      </w:r>
    </w:p>
    <w:p w14:paraId="17E9FE20" w14:textId="7DCA323A" w:rsidR="001E5567" w:rsidRDefault="001E5567" w:rsidP="001E5567">
      <w:pPr>
        <w:ind w:left="720" w:hanging="720"/>
      </w:pPr>
      <w:r>
        <w:t>185.</w:t>
      </w:r>
      <w:r>
        <w:tab/>
        <w:t>Elongation of the tarsometatarsus: length less than (0), or greater than (1), 6.5 times the proximal width.</w:t>
      </w:r>
    </w:p>
    <w:p w14:paraId="06C6C4A8" w14:textId="77777777" w:rsidR="001E5567" w:rsidRDefault="001E5567" w:rsidP="001E5567">
      <w:pPr>
        <w:ind w:left="720" w:hanging="720"/>
      </w:pPr>
      <w:r>
        <w:t xml:space="preserve">186. </w:t>
      </w:r>
      <w:r>
        <w:tab/>
        <w:t>Width of trochlea metatarsi II: greater than 88% of the width of trochlea metatarsi IV (0), between 76–88% of the width of trochlea metatarsi IV (1), or less than 76% of the width of trochlea metatarsi IV.</w:t>
      </w:r>
    </w:p>
    <w:p w14:paraId="127308E5" w14:textId="77777777" w:rsidR="001E5567" w:rsidRDefault="001E5567" w:rsidP="001E5567">
      <w:pPr>
        <w:ind w:left="720" w:hanging="720"/>
      </w:pPr>
    </w:p>
    <w:p w14:paraId="622904F1" w14:textId="77777777" w:rsidR="001E5567" w:rsidRDefault="001E5567" w:rsidP="001E5567">
      <w:pPr>
        <w:jc w:val="center"/>
      </w:pPr>
      <w:r>
        <w:t>LITERATURE CITED</w:t>
      </w:r>
    </w:p>
    <w:p w14:paraId="5AAF83E4" w14:textId="77777777" w:rsidR="001E5567" w:rsidRDefault="001E5567" w:rsidP="001E5567">
      <w:pPr>
        <w:ind w:left="720" w:hanging="720"/>
      </w:pPr>
    </w:p>
    <w:p w14:paraId="1A63A2B7" w14:textId="77777777" w:rsidR="001E5567" w:rsidRDefault="001E5567" w:rsidP="001E5567">
      <w:pPr>
        <w:ind w:left="567" w:hanging="567"/>
      </w:pPr>
      <w:r w:rsidRPr="00A819AD">
        <w:t>Worthy</w:t>
      </w:r>
      <w:r>
        <w:t>,</w:t>
      </w:r>
      <w:r w:rsidRPr="00A819AD">
        <w:t xml:space="preserve"> T</w:t>
      </w:r>
      <w:r>
        <w:t xml:space="preserve">. </w:t>
      </w:r>
      <w:r w:rsidRPr="00A819AD">
        <w:t>H</w:t>
      </w:r>
      <w:r>
        <w:t>.</w:t>
      </w:r>
      <w:r w:rsidRPr="00A819AD">
        <w:t xml:space="preserve">, </w:t>
      </w:r>
      <w:r>
        <w:t xml:space="preserve">and R. P. Scofield. 2012. Twenty-first century </w:t>
      </w:r>
      <w:r w:rsidRPr="00A819AD">
        <w:t>advances in knowled</w:t>
      </w:r>
      <w:r>
        <w:t xml:space="preserve">ge of the biology of moa (Aves: </w:t>
      </w:r>
      <w:r w:rsidRPr="00A819AD">
        <w:t>Dinornithiformes): a</w:t>
      </w:r>
      <w:r>
        <w:t xml:space="preserve"> new morphological analysis and </w:t>
      </w:r>
      <w:r w:rsidRPr="00A819AD">
        <w:t>diagnoses revised.</w:t>
      </w:r>
      <w:r>
        <w:t xml:space="preserve"> New Zealand Journal of Zoology 39:</w:t>
      </w:r>
      <w:r w:rsidRPr="00A819AD">
        <w:t>87–153.</w:t>
      </w:r>
    </w:p>
    <w:p w14:paraId="4B78BF91" w14:textId="1166E6DC" w:rsidR="00264198" w:rsidRPr="00614792" w:rsidRDefault="00264198" w:rsidP="002126F6">
      <w:pPr>
        <w:spacing w:after="160" w:line="259" w:lineRule="auto"/>
      </w:pPr>
    </w:p>
    <w:sectPr w:rsidR="00264198" w:rsidRPr="006147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14863" w14:textId="77777777" w:rsidR="00195472" w:rsidRDefault="00195472" w:rsidP="00BA6B24">
      <w:r>
        <w:separator/>
      </w:r>
    </w:p>
  </w:endnote>
  <w:endnote w:type="continuationSeparator" w:id="0">
    <w:p w14:paraId="299A2AB2" w14:textId="77777777" w:rsidR="00195472" w:rsidRDefault="00195472" w:rsidP="00BA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A085F" w14:textId="77777777" w:rsidR="00195472" w:rsidRDefault="00195472" w:rsidP="00BA6B24">
      <w:r>
        <w:separator/>
      </w:r>
    </w:p>
  </w:footnote>
  <w:footnote w:type="continuationSeparator" w:id="0">
    <w:p w14:paraId="359368FD" w14:textId="77777777" w:rsidR="00195472" w:rsidRDefault="00195472" w:rsidP="00BA6B24">
      <w:r>
        <w:continuationSeparator/>
      </w:r>
    </w:p>
  </w:footnote>
  <w:footnote w:id="1">
    <w:p w14:paraId="79002CBA" w14:textId="77777777" w:rsidR="00BA6B24" w:rsidRPr="00314015" w:rsidRDefault="00BA6B24" w:rsidP="00BA6B24">
      <w:pPr>
        <w:pStyle w:val="FootnoteText"/>
        <w:rPr>
          <w:rFonts w:ascii="Times New Roman" w:hAnsi="Times New Roman" w:cs="Times New Roman"/>
        </w:rPr>
      </w:pPr>
      <w:r w:rsidRPr="00314015">
        <w:rPr>
          <w:rStyle w:val="FootnoteReference"/>
          <w:rFonts w:ascii="Times New Roman" w:hAnsi="Times New Roman" w:cs="Times New Roman"/>
        </w:rPr>
        <w:t>*</w:t>
      </w:r>
      <w:r w:rsidRPr="00314015">
        <w:rPr>
          <w:rFonts w:ascii="Times New Roman" w:hAnsi="Times New Roman" w:cs="Times New Roman"/>
        </w:rPr>
        <w:t>Corresponding Author</w:t>
      </w:r>
      <w:r w:rsidR="00314015" w:rsidRPr="00314015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24"/>
    <w:rsid w:val="000531E1"/>
    <w:rsid w:val="000721B6"/>
    <w:rsid w:val="00145DC6"/>
    <w:rsid w:val="00163E54"/>
    <w:rsid w:val="00190C8B"/>
    <w:rsid w:val="00195472"/>
    <w:rsid w:val="001E5567"/>
    <w:rsid w:val="002126F6"/>
    <w:rsid w:val="00264198"/>
    <w:rsid w:val="00314015"/>
    <w:rsid w:val="003D2923"/>
    <w:rsid w:val="00406D6C"/>
    <w:rsid w:val="00431536"/>
    <w:rsid w:val="00443C03"/>
    <w:rsid w:val="0044405E"/>
    <w:rsid w:val="00482FC4"/>
    <w:rsid w:val="004E0B00"/>
    <w:rsid w:val="00587C3F"/>
    <w:rsid w:val="005B4A6E"/>
    <w:rsid w:val="005E33DD"/>
    <w:rsid w:val="00614792"/>
    <w:rsid w:val="006573FB"/>
    <w:rsid w:val="00680370"/>
    <w:rsid w:val="00714239"/>
    <w:rsid w:val="00830A67"/>
    <w:rsid w:val="00872E6B"/>
    <w:rsid w:val="008740FF"/>
    <w:rsid w:val="009E1E13"/>
    <w:rsid w:val="00AB5436"/>
    <w:rsid w:val="00BA6B24"/>
    <w:rsid w:val="00C500DF"/>
    <w:rsid w:val="00CA25A0"/>
    <w:rsid w:val="00CC63B6"/>
    <w:rsid w:val="00D47724"/>
    <w:rsid w:val="00D56DA4"/>
    <w:rsid w:val="00DA12E9"/>
    <w:rsid w:val="00DC59EC"/>
    <w:rsid w:val="00E15F4A"/>
    <w:rsid w:val="00F1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186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A6B24"/>
    <w:rPr>
      <w:rFonts w:asciiTheme="minorHAnsi" w:eastAsiaTheme="minorHAnsi" w:hAnsiTheme="minorHAnsi" w:cstheme="minorBidi"/>
      <w:sz w:val="20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6B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6B24"/>
    <w:rPr>
      <w:vertAlign w:val="superscript"/>
    </w:rPr>
  </w:style>
  <w:style w:type="table" w:styleId="TableGrid">
    <w:name w:val="Table Grid"/>
    <w:basedOn w:val="TableNormal"/>
    <w:uiPriority w:val="39"/>
    <w:rsid w:val="00D56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0C8B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2126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A6B24"/>
    <w:rPr>
      <w:rFonts w:asciiTheme="minorHAnsi" w:eastAsiaTheme="minorHAnsi" w:hAnsiTheme="minorHAnsi" w:cstheme="minorBidi"/>
      <w:sz w:val="20"/>
      <w:szCs w:val="20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6B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6B24"/>
    <w:rPr>
      <w:vertAlign w:val="superscript"/>
    </w:rPr>
  </w:style>
  <w:style w:type="table" w:styleId="TableGrid">
    <w:name w:val="Table Grid"/>
    <w:basedOn w:val="TableNormal"/>
    <w:uiPriority w:val="39"/>
    <w:rsid w:val="00D56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0C8B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2126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4</Pages>
  <Words>733</Words>
  <Characters>4179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Territory Government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Adamm Yates</dc:creator>
  <cp:keywords/>
  <dc:description/>
  <cp:lastModifiedBy>Sean Modesto</cp:lastModifiedBy>
  <cp:revision>11</cp:revision>
  <dcterms:created xsi:type="dcterms:W3CDTF">2018-11-28T05:22:00Z</dcterms:created>
  <dcterms:modified xsi:type="dcterms:W3CDTF">2019-09-03T17:04:00Z</dcterms:modified>
</cp:coreProperties>
</file>