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C60" w:rsidRPr="008B2355" w:rsidRDefault="00CF5C60" w:rsidP="00CF5C6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SUPPLEMENTARY 2 </w:t>
      </w:r>
    </w:p>
    <w:bookmarkEnd w:id="0"/>
    <w:p w:rsidR="00CF5C60" w:rsidRPr="008B2355" w:rsidRDefault="00CF5C60" w:rsidP="00CF5C60">
      <w:pPr>
        <w:rPr>
          <w:lang w:val="en-GB"/>
        </w:rPr>
      </w:pPr>
    </w:p>
    <w:p w:rsidR="00CF5C60" w:rsidRPr="008B2355" w:rsidRDefault="00CF5C60" w:rsidP="00CF5C6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8B2355">
        <w:rPr>
          <w:rFonts w:ascii="Times New Roman" w:hAnsi="Times New Roman" w:cs="Times New Roman"/>
          <w:b/>
          <w:sz w:val="24"/>
          <w:szCs w:val="24"/>
          <w:lang w:val="en-GB"/>
        </w:rPr>
        <w:t>FMT sample preparation</w:t>
      </w:r>
    </w:p>
    <w:p w:rsidR="00CF5C60" w:rsidRPr="008B2355" w:rsidRDefault="00CF5C60" w:rsidP="00CF5C6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Donors were equipped with a cooling box and freezer packs, which they were instructed to keep frozen. Immediately after producing the faecal sample </w:t>
      </w:r>
      <w:r>
        <w:rPr>
          <w:rFonts w:ascii="Times New Roman" w:hAnsi="Times New Roman" w:cs="Times New Roman"/>
          <w:sz w:val="24"/>
          <w:szCs w:val="24"/>
          <w:lang w:val="en-GB"/>
        </w:rPr>
        <w:t>for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donation, the faecal donors were instructed to place the container with the sample in the cooling box surrounded by frozen freezer packs. The faecal donors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delivered 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the sample with a delivery note to our facility </w:t>
      </w:r>
      <w:r>
        <w:rPr>
          <w:rFonts w:ascii="Times New Roman" w:hAnsi="Times New Roman" w:cs="Times New Roman"/>
          <w:sz w:val="24"/>
          <w:szCs w:val="24"/>
          <w:lang w:val="en-GB"/>
        </w:rPr>
        <w:t>as fast as possible, and at least within three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hours from defecation. After receiving the sample, it was processed in the laboratory at Department of Clinical Microbiology, Aalborg University Hospital, by the author SJK. Each sample was divided </w:t>
      </w:r>
      <w:r>
        <w:rPr>
          <w:rFonts w:ascii="Times New Roman" w:hAnsi="Times New Roman" w:cs="Times New Roman"/>
          <w:sz w:val="24"/>
          <w:szCs w:val="24"/>
          <w:lang w:val="en-GB"/>
        </w:rPr>
        <w:t>into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portions of 20 grams of faeces. For each portion, 100 ml of sterile water was added, and </w:t>
      </w:r>
      <w:r>
        <w:rPr>
          <w:rFonts w:ascii="Times New Roman" w:hAnsi="Times New Roman" w:cs="Times New Roman"/>
          <w:sz w:val="24"/>
          <w:szCs w:val="24"/>
          <w:lang w:val="en-GB"/>
        </w:rPr>
        <w:t>the faeces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were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homogenized manually using a blender (Braun MQ 325). The </w:t>
      </w:r>
      <w:proofErr w:type="gramStart"/>
      <w:r w:rsidRPr="008B2355">
        <w:rPr>
          <w:rFonts w:ascii="Times New Roman" w:hAnsi="Times New Roman" w:cs="Times New Roman"/>
          <w:sz w:val="24"/>
          <w:szCs w:val="24"/>
          <w:lang w:val="en-GB"/>
        </w:rPr>
        <w:t>homogenized</w:t>
      </w:r>
      <w:proofErr w:type="gramEnd"/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sample was filtered through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a 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>two layers of sterile gauze. After filtration, the sample was mixed with glycerol (100% dissolution) to a final concentration of 10% glycerol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for freeze protection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. The final mixture was </w:t>
      </w:r>
      <w:r>
        <w:rPr>
          <w:rFonts w:ascii="Times New Roman" w:hAnsi="Times New Roman" w:cs="Times New Roman"/>
          <w:sz w:val="24"/>
          <w:szCs w:val="24"/>
          <w:lang w:val="en-GB"/>
        </w:rPr>
        <w:t>stored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in a sterile enema bottle of 100 ml mixture per bottle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at -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>80</w:t>
      </w:r>
      <w:r w:rsidRPr="008B2355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o</w:t>
      </w:r>
      <w:r>
        <w:rPr>
          <w:rFonts w:ascii="Times New Roman" w:hAnsi="Times New Roman" w:cs="Times New Roman"/>
          <w:sz w:val="24"/>
          <w:szCs w:val="24"/>
          <w:lang w:val="en-GB"/>
        </w:rPr>
        <w:t>C at latest four hours after delivery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:rsidR="00CF5C60" w:rsidRPr="008B2355" w:rsidRDefault="00CF5C60" w:rsidP="00CF5C6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B2355">
        <w:rPr>
          <w:rFonts w:ascii="Times New Roman" w:hAnsi="Times New Roman" w:cs="Times New Roman"/>
          <w:sz w:val="24"/>
          <w:szCs w:val="24"/>
          <w:lang w:val="en-GB"/>
        </w:rPr>
        <w:t>The enema bottles were quarantined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after production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. Once the donor had passed the second screening, the enema bottles were released to </w:t>
      </w:r>
      <w:r>
        <w:rPr>
          <w:rFonts w:ascii="Times New Roman" w:hAnsi="Times New Roman" w:cs="Times New Roman"/>
          <w:sz w:val="24"/>
          <w:szCs w:val="24"/>
          <w:lang w:val="en-GB"/>
        </w:rPr>
        <w:t>faecal microbiota transplantation (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>FMT</w:t>
      </w:r>
      <w:r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treatment. </w:t>
      </w:r>
    </w:p>
    <w:p w:rsidR="003303A6" w:rsidRPr="00CF5C60" w:rsidRDefault="00CF5C60" w:rsidP="00CF5C60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One hour </w:t>
      </w:r>
      <w:r>
        <w:rPr>
          <w:rFonts w:ascii="Times New Roman" w:hAnsi="Times New Roman" w:cs="Times New Roman"/>
          <w:sz w:val="24"/>
          <w:szCs w:val="24"/>
          <w:lang w:val="en-GB"/>
        </w:rPr>
        <w:t>prior to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FMT, the frozen enema bottle was defrosted, first by 30 minutes in room temperature and then 30 minutes in a water bath </w:t>
      </w:r>
      <w:r>
        <w:rPr>
          <w:rFonts w:ascii="Times New Roman" w:hAnsi="Times New Roman" w:cs="Times New Roman"/>
          <w:sz w:val="24"/>
          <w:szCs w:val="24"/>
          <w:lang w:val="en-GB"/>
        </w:rPr>
        <w:t>at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 37</w:t>
      </w:r>
      <w:r w:rsidRPr="008B2355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o</w:t>
      </w:r>
      <w:r w:rsidRPr="008B2355">
        <w:rPr>
          <w:rFonts w:ascii="Times New Roman" w:hAnsi="Times New Roman" w:cs="Times New Roman"/>
          <w:sz w:val="24"/>
          <w:szCs w:val="24"/>
          <w:lang w:val="en-GB"/>
        </w:rPr>
        <w:t xml:space="preserve">C.  </w:t>
      </w:r>
    </w:p>
    <w:sectPr w:rsidR="003303A6" w:rsidRPr="00CF5C60">
      <w:headerReference w:type="default" r:id="rId6"/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692" w:rsidRDefault="00001692" w:rsidP="00CF5C60">
      <w:pPr>
        <w:spacing w:after="0" w:line="240" w:lineRule="auto"/>
      </w:pPr>
      <w:r>
        <w:separator/>
      </w:r>
    </w:p>
  </w:endnote>
  <w:endnote w:type="continuationSeparator" w:id="0">
    <w:p w:rsidR="00001692" w:rsidRDefault="00001692" w:rsidP="00CF5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06578"/>
      <w:docPartObj>
        <w:docPartGallery w:val="Page Numbers (Bottom of Page)"/>
        <w:docPartUnique/>
      </w:docPartObj>
    </w:sdtPr>
    <w:sdtEndPr/>
    <w:sdtContent>
      <w:p w:rsidR="003B4839" w:rsidRDefault="003B483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E3B">
          <w:rPr>
            <w:noProof/>
          </w:rPr>
          <w:t>1</w:t>
        </w:r>
        <w:r>
          <w:fldChar w:fldCharType="end"/>
        </w:r>
      </w:p>
    </w:sdtContent>
  </w:sdt>
  <w:p w:rsidR="003B4839" w:rsidRDefault="003B48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692" w:rsidRDefault="00001692" w:rsidP="00CF5C60">
      <w:pPr>
        <w:spacing w:after="0" w:line="240" w:lineRule="auto"/>
      </w:pPr>
      <w:r>
        <w:separator/>
      </w:r>
    </w:p>
  </w:footnote>
  <w:footnote w:type="continuationSeparator" w:id="0">
    <w:p w:rsidR="00001692" w:rsidRDefault="00001692" w:rsidP="00CF5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C60" w:rsidRDefault="00CF5C60">
    <w:pPr>
      <w:pStyle w:val="Header"/>
      <w:jc w:val="right"/>
    </w:pPr>
  </w:p>
  <w:p w:rsidR="00CF5C60" w:rsidRDefault="00CF5C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60"/>
    <w:rsid w:val="00001692"/>
    <w:rsid w:val="003303A6"/>
    <w:rsid w:val="00365D36"/>
    <w:rsid w:val="003B4839"/>
    <w:rsid w:val="00936E41"/>
    <w:rsid w:val="00CF5C60"/>
    <w:rsid w:val="00F75BEB"/>
    <w:rsid w:val="00FD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86235A-A258-4B5B-896C-4234B0A40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C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5C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C60"/>
  </w:style>
  <w:style w:type="paragraph" w:styleId="Footer">
    <w:name w:val="footer"/>
    <w:basedOn w:val="Normal"/>
    <w:link w:val="FooterChar"/>
    <w:uiPriority w:val="99"/>
    <w:unhideWhenUsed/>
    <w:rsid w:val="00CF5C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 Nordjylland</Company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Just Kousgaard</dc:creator>
  <cp:keywords/>
  <dc:description/>
  <cp:lastModifiedBy>Deepika Kannan</cp:lastModifiedBy>
  <cp:revision>2</cp:revision>
  <dcterms:created xsi:type="dcterms:W3CDTF">2020-04-02T12:22:00Z</dcterms:created>
  <dcterms:modified xsi:type="dcterms:W3CDTF">2020-04-02T12:22:00Z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