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AB5DF" w14:textId="6EAECDF2" w:rsidR="007F0C88" w:rsidRDefault="007F0C88" w:rsidP="007F0C88">
      <w:pPr>
        <w:pBdr>
          <w:bottom w:val="single" w:sz="4" w:space="1" w:color="auto"/>
        </w:pBdr>
        <w:spacing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Pre-session information:</w:t>
      </w:r>
    </w:p>
    <w:p w14:paraId="431FA72A" w14:textId="7C818225" w:rsidR="007F0C88" w:rsidRDefault="007F0C88" w:rsidP="007F0C88">
      <w:pPr>
        <w:spacing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We sent an information leaflet before the appointment.  Did you find it useful?</w:t>
      </w:r>
    </w:p>
    <w:p w14:paraId="0F6AAEA5" w14:textId="0ABAA452" w:rsidR="007F0C88" w:rsidRDefault="007F0C88" w:rsidP="007F0C88">
      <w:pPr>
        <w:spacing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</w:pPr>
    </w:p>
    <w:p w14:paraId="353E8FFE" w14:textId="7C261132" w:rsidR="007F0C88" w:rsidRDefault="007F0C88" w:rsidP="007F0C88">
      <w:pPr>
        <w:spacing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Would you have liked anything else to be included – if so, what?</w:t>
      </w:r>
    </w:p>
    <w:p w14:paraId="5B6E98EF" w14:textId="77777777" w:rsidR="007F0C88" w:rsidRDefault="007F0C88" w:rsidP="007F0C88">
      <w:pPr>
        <w:spacing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</w:pPr>
    </w:p>
    <w:p w14:paraId="1E68E228" w14:textId="77777777" w:rsidR="007F0C88" w:rsidRDefault="007F0C88" w:rsidP="008757C7">
      <w:pPr>
        <w:spacing w:line="240" w:lineRule="auto"/>
        <w:jc w:val="righ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</w:pPr>
    </w:p>
    <w:p w14:paraId="0DB89E73" w14:textId="77777777" w:rsidR="007F0C88" w:rsidRDefault="007F0C88" w:rsidP="007F0C88">
      <w:pPr>
        <w:pBdr>
          <w:bottom w:val="single" w:sz="4" w:space="1" w:color="auto"/>
        </w:pBdr>
        <w:spacing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C</w:t>
      </w: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ontent of the session</w:t>
      </w: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 xml:space="preserve">: </w:t>
      </w:r>
    </w:p>
    <w:p w14:paraId="16A88A49" w14:textId="5C1E63DE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W</w:t>
      </w: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hat was particularly useful?</w:t>
      </w:r>
    </w:p>
    <w:p w14:paraId="5ACDDFD8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27114CB1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6F65B0CC" w14:textId="772F8113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2B3C8370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What did you not find useful?</w:t>
      </w:r>
    </w:p>
    <w:p w14:paraId="4B8B26F2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3461E1CA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66323020" w14:textId="2D4D55AE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2E6D208E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Is there anything else you would have liked to have been included?</w:t>
      </w:r>
    </w:p>
    <w:p w14:paraId="2B86B4C3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</w:p>
    <w:p w14:paraId="69D17A20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</w:p>
    <w:p w14:paraId="1FD58658" w14:textId="05349D8A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</w:p>
    <w:p w14:paraId="6C18998E" w14:textId="2A0F3F2F" w:rsidR="007F0C88" w:rsidRPr="007F0C88" w:rsidRDefault="007F0C88" w:rsidP="007F0C88">
      <w:pPr>
        <w:pBdr>
          <w:bottom w:val="single" w:sz="4" w:space="1" w:color="auto"/>
        </w:pBd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Please comment on how you found the video consultation (compared to attending a face to face appointment)</w:t>
      </w:r>
    </w:p>
    <w:p w14:paraId="06C7CDCE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proofErr w:type="gramStart"/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Positives?</w:t>
      </w:r>
      <w:proofErr w:type="gramEnd"/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 xml:space="preserve"> </w:t>
      </w:r>
    </w:p>
    <w:p w14:paraId="3A2F1CFF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3C782F37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69B81CE1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5738E404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proofErr w:type="gramStart"/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Negatives?</w:t>
      </w:r>
      <w:proofErr w:type="gramEnd"/>
    </w:p>
    <w:p w14:paraId="3C904618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05DDDBFE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2B4D4783" w14:textId="77777777" w:rsidR="007F0C88" w:rsidRPr="007F0C88" w:rsidRDefault="007F0C88" w:rsidP="007F0C88">
      <w:pPr>
        <w:spacing w:line="240" w:lineRule="auto"/>
        <w:rPr>
          <w:rFonts w:ascii="Tahoma" w:eastAsia="Times New Roman" w:hAnsi="Tahoma" w:cs="Tahoma"/>
          <w:color w:val="000000"/>
          <w:sz w:val="24"/>
          <w:szCs w:val="24"/>
          <w:lang w:eastAsia="en-GB"/>
        </w:rPr>
      </w:pPr>
      <w:r w:rsidRPr="007F0C88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 </w:t>
      </w:r>
    </w:p>
    <w:p w14:paraId="4F4B5CCA" w14:textId="5ED9C177" w:rsidR="007F0C88" w:rsidRPr="004A1E1D" w:rsidRDefault="004A1E1D" w:rsidP="004A1E1D">
      <w:pPr>
        <w:spacing w:line="240" w:lineRule="auto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  <w:lang w:eastAsia="en-GB"/>
        </w:rPr>
        <w:t>Could we improve anything?</w:t>
      </w:r>
      <w:bookmarkStart w:id="0" w:name="_GoBack"/>
      <w:bookmarkEnd w:id="0"/>
    </w:p>
    <w:p w14:paraId="61A755BD" w14:textId="77777777" w:rsidR="002F1B4D" w:rsidRDefault="002F1B4D"/>
    <w:sectPr w:rsidR="002F1B4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FA390" w14:textId="77777777" w:rsidR="008757C7" w:rsidRDefault="008757C7" w:rsidP="008757C7">
      <w:pPr>
        <w:spacing w:after="0" w:line="240" w:lineRule="auto"/>
      </w:pPr>
      <w:r>
        <w:separator/>
      </w:r>
    </w:p>
  </w:endnote>
  <w:endnote w:type="continuationSeparator" w:id="0">
    <w:p w14:paraId="5503F454" w14:textId="77777777" w:rsidR="008757C7" w:rsidRDefault="008757C7" w:rsidP="0087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E6D0A" w14:textId="77777777" w:rsidR="008757C7" w:rsidRDefault="008757C7" w:rsidP="008757C7">
      <w:pPr>
        <w:spacing w:after="0" w:line="240" w:lineRule="auto"/>
      </w:pPr>
      <w:r>
        <w:separator/>
      </w:r>
    </w:p>
  </w:footnote>
  <w:footnote w:type="continuationSeparator" w:id="0">
    <w:p w14:paraId="04AB0A6C" w14:textId="77777777" w:rsidR="008757C7" w:rsidRDefault="008757C7" w:rsidP="00875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329DF" w14:textId="328A46EE" w:rsidR="008757C7" w:rsidRPr="008757C7" w:rsidRDefault="008757C7">
    <w:pPr>
      <w:pStyle w:val="Header"/>
      <w:rPr>
        <w:rFonts w:ascii="Times New Roman" w:hAnsi="Times New Roman" w:cs="Times New Roman"/>
      </w:rPr>
    </w:pPr>
    <w:r w:rsidRPr="008757C7">
      <w:rPr>
        <w:rFonts w:ascii="Times New Roman" w:hAnsi="Times New Roman" w:cs="Times New Roman"/>
      </w:rPr>
      <w:t xml:space="preserve">Appendix 3 – </w:t>
    </w:r>
    <w:proofErr w:type="spellStart"/>
    <w:r w:rsidRPr="008757C7">
      <w:rPr>
        <w:rFonts w:ascii="Times New Roman" w:hAnsi="Times New Roman" w:cs="Times New Roman"/>
      </w:rPr>
      <w:t>telehealth</w:t>
    </w:r>
    <w:proofErr w:type="spellEnd"/>
    <w:r w:rsidRPr="008757C7">
      <w:rPr>
        <w:rFonts w:ascii="Times New Roman" w:hAnsi="Times New Roman" w:cs="Times New Roman"/>
      </w:rPr>
      <w:t xml:space="preserve"> feedback questions</w:t>
    </w:r>
  </w:p>
  <w:p w14:paraId="68562606" w14:textId="77777777" w:rsidR="008757C7" w:rsidRDefault="008757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C88"/>
    <w:rsid w:val="002F1B4D"/>
    <w:rsid w:val="004A1E1D"/>
    <w:rsid w:val="007F0C88"/>
    <w:rsid w:val="00870A89"/>
    <w:rsid w:val="008757C7"/>
    <w:rsid w:val="008F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88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57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7C7"/>
  </w:style>
  <w:style w:type="paragraph" w:styleId="Footer">
    <w:name w:val="footer"/>
    <w:basedOn w:val="Normal"/>
    <w:link w:val="FooterChar"/>
    <w:uiPriority w:val="99"/>
    <w:unhideWhenUsed/>
    <w:rsid w:val="008757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7C7"/>
  </w:style>
  <w:style w:type="paragraph" w:styleId="BalloonText">
    <w:name w:val="Balloon Text"/>
    <w:basedOn w:val="Normal"/>
    <w:link w:val="BalloonTextChar"/>
    <w:uiPriority w:val="99"/>
    <w:semiHidden/>
    <w:unhideWhenUsed/>
    <w:rsid w:val="0087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7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57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57C7"/>
  </w:style>
  <w:style w:type="paragraph" w:styleId="Footer">
    <w:name w:val="footer"/>
    <w:basedOn w:val="Normal"/>
    <w:link w:val="FooterChar"/>
    <w:uiPriority w:val="99"/>
    <w:unhideWhenUsed/>
    <w:rsid w:val="008757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7C7"/>
  </w:style>
  <w:style w:type="paragraph" w:styleId="BalloonText">
    <w:name w:val="Balloon Text"/>
    <w:basedOn w:val="Normal"/>
    <w:link w:val="BalloonTextChar"/>
    <w:uiPriority w:val="99"/>
    <w:semiHidden/>
    <w:unhideWhenUsed/>
    <w:rsid w:val="0087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369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039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18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0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83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645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18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001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7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462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3020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523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609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811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414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239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221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97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570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6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323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83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76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440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747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  <w:divsChild>
            <w:div w:id="1277908212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33867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29510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8750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40663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853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76369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96954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89223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36125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0406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350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908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2429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27707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C562D619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Bradford Teaching Hospitals NHS Foundation Trust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447375856112</dc:creator>
  <cp:lastModifiedBy>Julie Carter</cp:lastModifiedBy>
  <cp:revision>3</cp:revision>
  <dcterms:created xsi:type="dcterms:W3CDTF">2021-04-14T13:12:00Z</dcterms:created>
  <dcterms:modified xsi:type="dcterms:W3CDTF">2021-04-28T08:17:00Z</dcterms:modified>
</cp:coreProperties>
</file>