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66A" w:rsidRDefault="0065366A" w:rsidP="0065366A">
      <w:pPr>
        <w:spacing w:line="276" w:lineRule="auto"/>
        <w:ind w:left="1"/>
        <w:rPr>
          <w:rFonts w:ascii="Times New Roman" w:hAnsi="Times New Roman" w:cs="Times New Roman"/>
          <w:color w:val="000000"/>
          <w:sz w:val="28"/>
          <w:szCs w:val="24"/>
        </w:rPr>
      </w:pPr>
      <w:proofErr w:type="gramStart"/>
      <w:r>
        <w:rPr>
          <w:rFonts w:ascii="Times New Roman" w:hAnsi="Times New Roman" w:cs="Times New Roman"/>
          <w:color w:val="000000"/>
          <w:sz w:val="28"/>
          <w:szCs w:val="24"/>
        </w:rPr>
        <w:t>isolation</w:t>
      </w:r>
      <w:proofErr w:type="gramEnd"/>
      <w:r>
        <w:rPr>
          <w:rFonts w:ascii="Times New Roman" w:hAnsi="Times New Roman" w:cs="Times New Roman"/>
          <w:color w:val="000000"/>
          <w:sz w:val="28"/>
          <w:szCs w:val="24"/>
        </w:rPr>
        <w:t xml:space="preserve"> of endogenous ULK1, and blotted with an anti-ULK1 antibody. (</w:t>
      </w:r>
      <w:r>
        <w:rPr>
          <w:rFonts w:ascii="Times New Roman" w:hAnsi="Times New Roman" w:cs="Times New Roman"/>
          <w:b/>
          <w:color w:val="000000"/>
          <w:sz w:val="28"/>
          <w:szCs w:val="24"/>
        </w:rPr>
        <w:t>H</w:t>
      </w:r>
      <w:r>
        <w:rPr>
          <w:rFonts w:ascii="Times New Roman" w:hAnsi="Times New Roman" w:cs="Times New Roman"/>
          <w:color w:val="000000"/>
          <w:sz w:val="28"/>
          <w:szCs w:val="24"/>
        </w:rPr>
        <w:t xml:space="preserve">) GFP-MUL1 and ULK1-MYC were </w:t>
      </w:r>
      <w:proofErr w:type="spellStart"/>
      <w:r>
        <w:rPr>
          <w:rFonts w:ascii="Times New Roman" w:hAnsi="Times New Roman" w:cs="Times New Roman"/>
          <w:color w:val="000000"/>
          <w:sz w:val="28"/>
          <w:szCs w:val="24"/>
        </w:rPr>
        <w:t>cotransfected</w:t>
      </w:r>
      <w:proofErr w:type="spellEnd"/>
      <w:r>
        <w:rPr>
          <w:rFonts w:ascii="Times New Roman" w:hAnsi="Times New Roman" w:cs="Times New Roman"/>
          <w:color w:val="000000"/>
          <w:sz w:val="28"/>
          <w:szCs w:val="24"/>
        </w:rPr>
        <w:t xml:space="preserve"> with Flag-ATG13 or Flag vector, and immunoprecipitation was performed with an anti-Flag antibody. </w:t>
      </w:r>
      <w:proofErr w:type="spellStart"/>
      <w:r>
        <w:rPr>
          <w:rFonts w:ascii="Times New Roman" w:hAnsi="Times New Roman" w:cs="Times New Roman"/>
          <w:color w:val="000000"/>
          <w:sz w:val="28"/>
          <w:szCs w:val="24"/>
        </w:rPr>
        <w:t>Coimmunoprecipitated</w:t>
      </w:r>
      <w:proofErr w:type="spellEnd"/>
      <w:r>
        <w:rPr>
          <w:rFonts w:ascii="Times New Roman" w:hAnsi="Times New Roman" w:cs="Times New Roman"/>
          <w:color w:val="000000"/>
          <w:sz w:val="28"/>
          <w:szCs w:val="24"/>
        </w:rPr>
        <w:t xml:space="preserve"> ULK1 and MUL1 were detected through western blotting with anti-GFP and anti-MYC antibodies respectively. (</w:t>
      </w:r>
      <w:r>
        <w:rPr>
          <w:rFonts w:ascii="Times New Roman" w:hAnsi="Times New Roman" w:cs="Times New Roman"/>
          <w:b/>
          <w:color w:val="000000"/>
          <w:sz w:val="28"/>
          <w:szCs w:val="24"/>
        </w:rPr>
        <w:t>I</w:t>
      </w:r>
      <w:r>
        <w:rPr>
          <w:rFonts w:ascii="Times New Roman" w:hAnsi="Times New Roman" w:cs="Times New Roman"/>
          <w:color w:val="000000"/>
          <w:sz w:val="28"/>
          <w:szCs w:val="24"/>
        </w:rPr>
        <w:t xml:space="preserve">) Truncated forms of ULK1-MYC were constructed based on its functional domains. GFP-MUL1 was </w:t>
      </w:r>
      <w:proofErr w:type="spellStart"/>
      <w:r>
        <w:rPr>
          <w:rFonts w:ascii="Times New Roman" w:hAnsi="Times New Roman" w:cs="Times New Roman"/>
          <w:color w:val="000000"/>
          <w:sz w:val="28"/>
          <w:szCs w:val="24"/>
        </w:rPr>
        <w:t>cotransfected</w:t>
      </w:r>
      <w:proofErr w:type="spellEnd"/>
      <w:r>
        <w:rPr>
          <w:rFonts w:ascii="Times New Roman" w:hAnsi="Times New Roman" w:cs="Times New Roman"/>
          <w:color w:val="000000"/>
          <w:sz w:val="28"/>
          <w:szCs w:val="24"/>
        </w:rPr>
        <w:t xml:space="preserve"> with full-length or truncated forms of ULK1-MYC, and immunoprecipitation was performed with an anti-MYC antibody. </w:t>
      </w:r>
      <w:proofErr w:type="spellStart"/>
      <w:r>
        <w:rPr>
          <w:rFonts w:ascii="Times New Roman" w:hAnsi="Times New Roman" w:cs="Times New Roman"/>
          <w:color w:val="000000"/>
          <w:sz w:val="28"/>
          <w:szCs w:val="24"/>
        </w:rPr>
        <w:t>Coimmunoprecipitated</w:t>
      </w:r>
      <w:proofErr w:type="spellEnd"/>
      <w:r>
        <w:rPr>
          <w:rFonts w:ascii="Times New Roman" w:hAnsi="Times New Roman" w:cs="Times New Roman"/>
          <w:color w:val="000000"/>
          <w:sz w:val="28"/>
          <w:szCs w:val="24"/>
        </w:rPr>
        <w:t xml:space="preserve"> MUL1 was detected using an anti-GFP antibody. (</w:t>
      </w:r>
      <w:r>
        <w:rPr>
          <w:rFonts w:ascii="Times New Roman" w:hAnsi="Times New Roman" w:cs="Times New Roman"/>
          <w:b/>
          <w:color w:val="000000"/>
          <w:sz w:val="28"/>
          <w:szCs w:val="24"/>
        </w:rPr>
        <w:t>J</w:t>
      </w:r>
      <w:r>
        <w:rPr>
          <w:rFonts w:ascii="Times New Roman" w:hAnsi="Times New Roman" w:cs="Times New Roman"/>
          <w:color w:val="000000"/>
          <w:sz w:val="28"/>
          <w:szCs w:val="24"/>
        </w:rPr>
        <w:t xml:space="preserve">) </w:t>
      </w:r>
      <w:r>
        <w:rPr>
          <w:rFonts w:ascii="MS Mincho" w:eastAsia="MS Mincho" w:hAnsi="MS Mincho" w:cs="Times New Roman" w:hint="eastAsia"/>
          <w:i/>
          <w:color w:val="000000"/>
          <w:sz w:val="28"/>
          <w:szCs w:val="24"/>
          <w:lang w:eastAsia="ja-JP"/>
        </w:rPr>
        <w:t>U</w:t>
      </w:r>
      <w:r>
        <w:rPr>
          <w:rFonts w:ascii="Times New Roman" w:hAnsi="Times New Roman" w:cs="Times New Roman"/>
          <w:i/>
          <w:color w:val="000000"/>
          <w:sz w:val="28"/>
          <w:szCs w:val="24"/>
        </w:rPr>
        <w:t>lk1</w:t>
      </w:r>
      <w:r>
        <w:rPr>
          <w:rFonts w:ascii="Times New Roman" w:hAnsi="Times New Roman" w:cs="Times New Roman"/>
          <w:i/>
          <w:color w:val="000000"/>
          <w:sz w:val="28"/>
          <w:szCs w:val="24"/>
          <w:vertAlign w:val="superscript"/>
        </w:rPr>
        <w:t>-/-</w:t>
      </w:r>
      <w:r>
        <w:rPr>
          <w:rFonts w:ascii="Times New Roman" w:hAnsi="Times New Roman" w:cs="Times New Roman"/>
          <w:color w:val="000000"/>
          <w:sz w:val="28"/>
          <w:szCs w:val="24"/>
        </w:rPr>
        <w:t xml:space="preserve"> MEFs were transfected with </w:t>
      </w:r>
      <w:r>
        <w:rPr>
          <w:rFonts w:ascii="Times New Roman" w:hAnsi="Times New Roman" w:cs="Times New Roman"/>
          <w:color w:val="000000"/>
          <w:kern w:val="0"/>
          <w:sz w:val="28"/>
          <w:szCs w:val="24"/>
        </w:rPr>
        <w:t>exogenous</w:t>
      </w:r>
      <w:r>
        <w:rPr>
          <w:rFonts w:ascii="Times New Roman" w:hAnsi="Times New Roman" w:cs="Times New Roman"/>
          <w:color w:val="000000"/>
          <w:sz w:val="28"/>
          <w:szCs w:val="24"/>
        </w:rPr>
        <w:t xml:space="preserve"> wild-type ULK1 or truncation ULK1Δ CTD</w:t>
      </w:r>
      <w:r>
        <w:rPr>
          <w:rFonts w:ascii="Times New Roman" w:hAnsi="Times New Roman" w:cs="Times New Roman"/>
          <w:color w:val="000000"/>
          <w:kern w:val="0"/>
          <w:sz w:val="28"/>
          <w:szCs w:val="24"/>
        </w:rPr>
        <w:t xml:space="preserve">, followed by treatment with selenite for 12 h before </w:t>
      </w:r>
      <w:r>
        <w:rPr>
          <w:rFonts w:ascii="Times New Roman" w:hAnsi="Times New Roman" w:cs="Times New Roman"/>
          <w:color w:val="000000"/>
          <w:sz w:val="28"/>
          <w:szCs w:val="24"/>
        </w:rPr>
        <w:t>western blotting analysis of the indicated proteins.</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bCs/>
          <w:color w:val="000000"/>
          <w:sz w:val="28"/>
          <w:szCs w:val="24"/>
        </w:rPr>
        <w:t>Figure 4.</w:t>
      </w:r>
      <w:r>
        <w:rPr>
          <w:rFonts w:ascii="Times New Roman" w:hAnsi="Times New Roman" w:cs="Times New Roman"/>
          <w:bCs/>
          <w:color w:val="000000"/>
          <w:sz w:val="28"/>
          <w:szCs w:val="24"/>
        </w:rPr>
        <w:t xml:space="preserve"> </w:t>
      </w:r>
      <w:r>
        <w:rPr>
          <w:rFonts w:ascii="Times New Roman" w:hAnsi="Times New Roman" w:cs="Times New Roman"/>
          <w:color w:val="000000"/>
          <w:sz w:val="28"/>
          <w:szCs w:val="24"/>
        </w:rPr>
        <w:t xml:space="preserve">Overexpression of </w:t>
      </w:r>
      <w:r>
        <w:rPr>
          <w:rFonts w:ascii="Times New Roman" w:hAnsi="Times New Roman" w:cs="Times New Roman"/>
          <w:bCs/>
          <w:color w:val="000000"/>
          <w:sz w:val="28"/>
          <w:szCs w:val="24"/>
        </w:rPr>
        <w:t>MUL1 and treatment with selenite promotes ULK1 degradation through proteasome pathway. (</w:t>
      </w:r>
      <w:r>
        <w:rPr>
          <w:rFonts w:ascii="Times New Roman" w:hAnsi="Times New Roman" w:cs="Times New Roman"/>
          <w:b/>
          <w:bCs/>
          <w:color w:val="000000"/>
          <w:sz w:val="28"/>
          <w:szCs w:val="24"/>
        </w:rPr>
        <w:t>A</w:t>
      </w:r>
      <w:r>
        <w:rPr>
          <w:rFonts w:ascii="Times New Roman" w:hAnsi="Times New Roman" w:cs="Times New Roman"/>
          <w:bCs/>
          <w:color w:val="000000"/>
          <w:sz w:val="28"/>
          <w:szCs w:val="24"/>
        </w:rPr>
        <w:t>)</w:t>
      </w:r>
      <w:r>
        <w:rPr>
          <w:rFonts w:ascii="Times New Roman" w:hAnsi="Times New Roman" w:cs="Times New Roman"/>
          <w:color w:val="000000"/>
          <w:sz w:val="28"/>
          <w:szCs w:val="24"/>
        </w:rPr>
        <w:t xml:space="preserve"> HeLa cells were treated with CHX (10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12 h) and selenite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for the indicated time, with or without MG132, and subjected to western blotting analysis of the ULK1. (</w:t>
      </w:r>
      <w:r>
        <w:rPr>
          <w:rFonts w:ascii="Times New Roman" w:hAnsi="Times New Roman" w:cs="Times New Roman"/>
          <w:b/>
          <w:color w:val="000000"/>
          <w:sz w:val="28"/>
          <w:szCs w:val="24"/>
        </w:rPr>
        <w:t>B</w:t>
      </w:r>
      <w:r>
        <w:rPr>
          <w:rFonts w:ascii="Times New Roman" w:hAnsi="Times New Roman" w:cs="Times New Roman"/>
          <w:color w:val="000000"/>
          <w:sz w:val="28"/>
          <w:szCs w:val="24"/>
        </w:rPr>
        <w:t>) Quantification of ULK1 protein levels in (</w:t>
      </w:r>
      <w:r>
        <w:rPr>
          <w:rFonts w:ascii="Times New Roman" w:hAnsi="Times New Roman" w:cs="Times New Roman"/>
          <w:b/>
          <w:color w:val="000000"/>
          <w:sz w:val="28"/>
          <w:szCs w:val="24"/>
        </w:rPr>
        <w:t>A</w:t>
      </w:r>
      <w:r>
        <w:rPr>
          <w:rFonts w:ascii="Times New Roman" w:hAnsi="Times New Roman" w:cs="Times New Roman"/>
          <w:color w:val="000000"/>
          <w:sz w:val="28"/>
          <w:szCs w:val="24"/>
        </w:rPr>
        <w:t>) (</w:t>
      </w:r>
      <w:r>
        <w:rPr>
          <w:rFonts w:ascii="Times New Roman" w:hAnsi="Times New Roman" w:cs="Times New Roman"/>
          <w:sz w:val="28"/>
          <w:szCs w:val="24"/>
        </w:rPr>
        <w:t>mean ±SEM, from 3 independent experiments)</w:t>
      </w:r>
      <w:r>
        <w:rPr>
          <w:rFonts w:ascii="Times New Roman" w:hAnsi="Times New Roman" w:cs="Times New Roman"/>
          <w:color w:val="000000"/>
          <w:sz w:val="28"/>
          <w:szCs w:val="24"/>
        </w:rPr>
        <w:t>. (</w:t>
      </w:r>
      <w:r>
        <w:rPr>
          <w:rFonts w:ascii="Times New Roman" w:hAnsi="Times New Roman" w:cs="Times New Roman"/>
          <w:b/>
          <w:color w:val="000000"/>
          <w:sz w:val="28"/>
          <w:szCs w:val="24"/>
        </w:rPr>
        <w:t>C</w:t>
      </w:r>
      <w:r>
        <w:rPr>
          <w:rFonts w:ascii="Times New Roman" w:hAnsi="Times New Roman" w:cs="Times New Roman"/>
          <w:sz w:val="28"/>
          <w:szCs w:val="24"/>
        </w:rPr>
        <w:t xml:space="preserve">) HeLa cells were treated with the indicated agents (FCCP 5 </w:t>
      </w:r>
      <w:proofErr w:type="spellStart"/>
      <w:r>
        <w:rPr>
          <w:rFonts w:ascii="Times New Roman" w:hAnsi="Times New Roman" w:cs="Times New Roman"/>
          <w:sz w:val="28"/>
          <w:szCs w:val="24"/>
        </w:rPr>
        <w:t>μM</w:t>
      </w:r>
      <w:proofErr w:type="spellEnd"/>
      <w:r>
        <w:rPr>
          <w:rFonts w:ascii="Times New Roman" w:hAnsi="Times New Roman" w:cs="Times New Roman"/>
          <w:sz w:val="28"/>
          <w:szCs w:val="24"/>
        </w:rPr>
        <w:t>; hypoxia with 1% O</w:t>
      </w:r>
      <w:r>
        <w:rPr>
          <w:rFonts w:ascii="Times New Roman" w:hAnsi="Times New Roman" w:cs="Times New Roman"/>
          <w:sz w:val="28"/>
          <w:szCs w:val="24"/>
          <w:vertAlign w:val="subscript"/>
        </w:rPr>
        <w:t>2</w:t>
      </w:r>
      <w:r>
        <w:rPr>
          <w:rFonts w:ascii="Times New Roman" w:hAnsi="Times New Roman" w:cs="Times New Roman"/>
          <w:sz w:val="28"/>
          <w:szCs w:val="24"/>
        </w:rPr>
        <w:t xml:space="preserve">; selenite 5 </w:t>
      </w:r>
      <w:proofErr w:type="spellStart"/>
      <w:r>
        <w:rPr>
          <w:rFonts w:ascii="Times New Roman" w:hAnsi="Times New Roman" w:cs="Times New Roman"/>
          <w:sz w:val="28"/>
          <w:szCs w:val="24"/>
        </w:rPr>
        <w:t>μM</w:t>
      </w:r>
      <w:proofErr w:type="spellEnd"/>
      <w:r>
        <w:rPr>
          <w:rFonts w:ascii="Times New Roman" w:hAnsi="Times New Roman" w:cs="Times New Roman"/>
          <w:sz w:val="28"/>
          <w:szCs w:val="24"/>
        </w:rPr>
        <w:t>), and then subjected to western blotting analysis of ULK1 (The intensity of indicated bands was measured with ImageJ software). (</w:t>
      </w:r>
      <w:r>
        <w:rPr>
          <w:rFonts w:ascii="Times New Roman" w:hAnsi="Times New Roman" w:cs="Times New Roman"/>
          <w:b/>
          <w:sz w:val="28"/>
          <w:szCs w:val="24"/>
        </w:rPr>
        <w:t>D</w:t>
      </w:r>
      <w:r>
        <w:rPr>
          <w:rFonts w:ascii="Times New Roman" w:hAnsi="Times New Roman" w:cs="Times New Roman"/>
          <w:sz w:val="28"/>
          <w:szCs w:val="24"/>
        </w:rPr>
        <w:t xml:space="preserve">) </w:t>
      </w:r>
      <w:r>
        <w:rPr>
          <w:rFonts w:ascii="Times New Roman" w:hAnsi="Times New Roman" w:cs="Times New Roman"/>
          <w:color w:val="000000"/>
          <w:sz w:val="28"/>
          <w:szCs w:val="24"/>
        </w:rPr>
        <w:t xml:space="preserve">After transfection with plasmids as indicated, HeLa cells were treated with BAF (10 </w:t>
      </w:r>
      <w:proofErr w:type="spellStart"/>
      <w:r>
        <w:rPr>
          <w:rFonts w:ascii="Times New Roman" w:hAnsi="Times New Roman" w:cs="Times New Roman"/>
          <w:color w:val="000000"/>
          <w:sz w:val="28"/>
          <w:szCs w:val="24"/>
        </w:rPr>
        <w:t>nM</w:t>
      </w:r>
      <w:proofErr w:type="spellEnd"/>
      <w:r>
        <w:rPr>
          <w:rFonts w:ascii="Times New Roman" w:hAnsi="Times New Roman" w:cs="Times New Roman"/>
          <w:color w:val="000000"/>
          <w:sz w:val="28"/>
          <w:szCs w:val="24"/>
        </w:rPr>
        <w:t xml:space="preserve">, 6 h) or MG132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6 h) prior to harvesting, followed by western blotting analysis of the GFP-ULK1 level.</w:t>
      </w:r>
      <w:r>
        <w:rPr>
          <w:rFonts w:ascii="Times New Roman" w:hAnsi="Times New Roman" w:cs="Times New Roman"/>
          <w:sz w:val="28"/>
          <w:szCs w:val="24"/>
        </w:rPr>
        <w:t xml:space="preserve"> (</w:t>
      </w:r>
      <w:r>
        <w:rPr>
          <w:rFonts w:ascii="Times New Roman" w:hAnsi="Times New Roman" w:cs="Times New Roman"/>
          <w:b/>
          <w:sz w:val="28"/>
          <w:szCs w:val="24"/>
        </w:rPr>
        <w:t>E</w:t>
      </w:r>
      <w:r>
        <w:rPr>
          <w:rFonts w:ascii="Times New Roman" w:hAnsi="Times New Roman" w:cs="Times New Roman"/>
          <w:sz w:val="28"/>
          <w:szCs w:val="24"/>
        </w:rPr>
        <w:t xml:space="preserve">) After transfection with MUL1-MYC as indicated, HeLa cells were treated with BAF (10 </w:t>
      </w:r>
      <w:proofErr w:type="spellStart"/>
      <w:r>
        <w:rPr>
          <w:rFonts w:ascii="Times New Roman" w:hAnsi="Times New Roman" w:cs="Times New Roman"/>
          <w:sz w:val="28"/>
          <w:szCs w:val="24"/>
        </w:rPr>
        <w:t>nM</w:t>
      </w:r>
      <w:proofErr w:type="spellEnd"/>
      <w:r>
        <w:rPr>
          <w:rFonts w:ascii="Times New Roman" w:hAnsi="Times New Roman" w:cs="Times New Roman"/>
          <w:sz w:val="28"/>
          <w:szCs w:val="24"/>
        </w:rPr>
        <w:t xml:space="preserve">, 6 h) or MG132 (5 </w:t>
      </w:r>
      <w:proofErr w:type="spellStart"/>
      <w:r>
        <w:rPr>
          <w:rFonts w:ascii="Times New Roman" w:hAnsi="Times New Roman" w:cs="Times New Roman"/>
          <w:sz w:val="28"/>
          <w:szCs w:val="24"/>
        </w:rPr>
        <w:t>μM</w:t>
      </w:r>
      <w:proofErr w:type="spellEnd"/>
      <w:r>
        <w:rPr>
          <w:rFonts w:ascii="Times New Roman" w:hAnsi="Times New Roman" w:cs="Times New Roman"/>
          <w:sz w:val="28"/>
          <w:szCs w:val="24"/>
        </w:rPr>
        <w:t>, 6 h), followed by western blotting analysis of the ULK1 protein level. (</w:t>
      </w:r>
      <w:r>
        <w:rPr>
          <w:rFonts w:ascii="Times New Roman" w:hAnsi="Times New Roman" w:cs="Times New Roman"/>
          <w:b/>
          <w:sz w:val="28"/>
          <w:szCs w:val="24"/>
        </w:rPr>
        <w:t>F</w:t>
      </w:r>
      <w:r>
        <w:rPr>
          <w:rFonts w:ascii="Times New Roman" w:hAnsi="Times New Roman" w:cs="Times New Roman"/>
          <w:sz w:val="28"/>
          <w:szCs w:val="24"/>
        </w:rPr>
        <w:t>) HeLa cells were transfected with MUL1-MYC or MUL1ΔR-</w:t>
      </w:r>
      <w:r>
        <w:rPr>
          <w:rFonts w:ascii="Times New Roman" w:hAnsi="Times New Roman" w:cs="Times New Roman"/>
          <w:color w:val="000000"/>
          <w:sz w:val="28"/>
          <w:szCs w:val="24"/>
        </w:rPr>
        <w:t>MYC (MUL1 with absence of the RING finger domain) for 24 h, and subjected to western blotting analysis of the indicated protein level</w:t>
      </w:r>
      <w:r>
        <w:rPr>
          <w:rFonts w:ascii="Times New Roman" w:hAnsi="Times New Roman" w:cs="Times New Roman"/>
          <w:sz w:val="28"/>
          <w:szCs w:val="24"/>
        </w:rPr>
        <w:t>s (The intensity of indicated bands was measured with ImageJ software). (</w:t>
      </w:r>
      <w:r>
        <w:rPr>
          <w:rFonts w:ascii="Times New Roman" w:hAnsi="Times New Roman" w:cs="Times New Roman"/>
          <w:b/>
          <w:sz w:val="28"/>
          <w:szCs w:val="24"/>
        </w:rPr>
        <w:t>G</w:t>
      </w:r>
      <w:r>
        <w:rPr>
          <w:rFonts w:ascii="Times New Roman" w:hAnsi="Times New Roman" w:cs="Times New Roman"/>
          <w:sz w:val="28"/>
          <w:szCs w:val="24"/>
        </w:rPr>
        <w:t xml:space="preserve">) </w:t>
      </w:r>
      <w:r>
        <w:rPr>
          <w:rFonts w:ascii="Times New Roman" w:hAnsi="Times New Roman" w:cs="Times New Roman"/>
          <w:color w:val="000000"/>
          <w:sz w:val="28"/>
          <w:szCs w:val="24"/>
        </w:rPr>
        <w:t xml:space="preserve">HeLa cells transfected with MUL1-MYC for 24 h, followed by treatment with CHX (10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for the indicated time, with or without MG132, and subjected to western blotting analysis of the ULK1 protein level. (</w:t>
      </w:r>
      <w:r>
        <w:rPr>
          <w:rFonts w:ascii="Times New Roman" w:hAnsi="Times New Roman" w:cs="Times New Roman"/>
          <w:b/>
          <w:color w:val="000000"/>
          <w:sz w:val="28"/>
          <w:szCs w:val="24"/>
        </w:rPr>
        <w:t>H</w:t>
      </w:r>
      <w:r>
        <w:rPr>
          <w:rFonts w:ascii="Times New Roman" w:hAnsi="Times New Roman" w:cs="Times New Roman"/>
          <w:color w:val="000000"/>
          <w:sz w:val="28"/>
          <w:szCs w:val="24"/>
        </w:rPr>
        <w:t>) Quantification of ULK1 protein levels in (</w:t>
      </w:r>
      <w:r>
        <w:rPr>
          <w:rFonts w:ascii="Times New Roman" w:hAnsi="Times New Roman" w:cs="Times New Roman"/>
          <w:b/>
          <w:color w:val="000000"/>
          <w:sz w:val="28"/>
          <w:szCs w:val="24"/>
        </w:rPr>
        <w:t>G</w:t>
      </w:r>
      <w:r>
        <w:rPr>
          <w:rFonts w:ascii="Times New Roman" w:hAnsi="Times New Roman" w:cs="Times New Roman"/>
          <w:color w:val="000000"/>
          <w:sz w:val="28"/>
          <w:szCs w:val="24"/>
        </w:rPr>
        <w:t>). M</w:t>
      </w:r>
      <w:r>
        <w:rPr>
          <w:rFonts w:ascii="Times New Roman" w:hAnsi="Times New Roman" w:cs="Times New Roman"/>
          <w:sz w:val="28"/>
          <w:szCs w:val="24"/>
        </w:rPr>
        <w:t xml:space="preserve">ean ±SEM, from 3 independent experiments. </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bCs/>
          <w:color w:val="000000"/>
          <w:sz w:val="28"/>
          <w:szCs w:val="24"/>
        </w:rPr>
        <w:t>Figure 5.</w:t>
      </w:r>
      <w:r>
        <w:rPr>
          <w:rFonts w:ascii="Times New Roman" w:hAnsi="Times New Roman" w:cs="Times New Roman"/>
          <w:bCs/>
          <w:color w:val="000000"/>
          <w:sz w:val="28"/>
          <w:szCs w:val="24"/>
        </w:rPr>
        <w:t xml:space="preserve"> MUL1 promotes ubiquitination of ULK1. (</w:t>
      </w:r>
      <w:r>
        <w:rPr>
          <w:rFonts w:ascii="Times New Roman" w:hAnsi="Times New Roman" w:cs="Times New Roman"/>
          <w:b/>
          <w:bCs/>
          <w:color w:val="000000"/>
          <w:sz w:val="28"/>
          <w:szCs w:val="24"/>
        </w:rPr>
        <w:t>A</w:t>
      </w:r>
      <w:r>
        <w:rPr>
          <w:rFonts w:ascii="Times New Roman" w:hAnsi="Times New Roman" w:cs="Times New Roman"/>
          <w:bCs/>
          <w:color w:val="000000"/>
          <w:sz w:val="28"/>
          <w:szCs w:val="24"/>
        </w:rPr>
        <w:t xml:space="preserve">) </w:t>
      </w:r>
      <w:r>
        <w:rPr>
          <w:rFonts w:ascii="Times New Roman" w:hAnsi="Times New Roman" w:cs="Times New Roman"/>
          <w:color w:val="000000"/>
          <w:sz w:val="28"/>
          <w:szCs w:val="24"/>
        </w:rPr>
        <w:t xml:space="preserve">HEK 293T cells were </w:t>
      </w:r>
      <w:r>
        <w:rPr>
          <w:rFonts w:ascii="Times New Roman" w:hAnsi="Times New Roman" w:cs="Times New Roman"/>
          <w:color w:val="000000"/>
          <w:sz w:val="28"/>
          <w:szCs w:val="24"/>
        </w:rPr>
        <w:lastRenderedPageBreak/>
        <w:t>transfected with MUL1-MYC, MUL1ΔR-MYC or the empty MYC-vector together with GFP-ULK1 and HA-</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Ubiquitination assays were performed as described in Materials and Methods. The ubiquitination level of GFP-ULK1 was detected using</w:t>
      </w:r>
      <w:r>
        <w:rPr>
          <w:rFonts w:ascii="Times New Roman" w:hAnsi="Times New Roman" w:cs="Times New Roman"/>
          <w:color w:val="FF0000"/>
          <w:sz w:val="28"/>
          <w:szCs w:val="24"/>
        </w:rPr>
        <w:t xml:space="preserve"> </w:t>
      </w:r>
      <w:r>
        <w:rPr>
          <w:rFonts w:ascii="Times New Roman" w:hAnsi="Times New Roman" w:cs="Times New Roman"/>
          <w:color w:val="000000"/>
          <w:sz w:val="28"/>
          <w:szCs w:val="24"/>
        </w:rPr>
        <w:t>an anti-HA antibody. (</w:t>
      </w:r>
      <w:r>
        <w:rPr>
          <w:rFonts w:ascii="Times New Roman" w:hAnsi="Times New Roman" w:cs="Times New Roman"/>
          <w:b/>
          <w:sz w:val="28"/>
          <w:szCs w:val="24"/>
        </w:rPr>
        <w:t>B</w:t>
      </w:r>
      <w:r>
        <w:rPr>
          <w:rFonts w:ascii="Times New Roman" w:hAnsi="Times New Roman" w:cs="Times New Roman"/>
          <w:color w:val="000000"/>
          <w:sz w:val="28"/>
          <w:szCs w:val="24"/>
        </w:rPr>
        <w:t xml:space="preserve">) </w:t>
      </w:r>
      <w:r>
        <w:rPr>
          <w:rFonts w:ascii="Times New Roman" w:hAnsi="Times New Roman" w:cs="Times New Roman"/>
          <w:i/>
          <w:iCs/>
          <w:color w:val="000000"/>
          <w:sz w:val="28"/>
          <w:szCs w:val="24"/>
        </w:rPr>
        <w:t xml:space="preserve">In vitro </w:t>
      </w:r>
      <w:r>
        <w:rPr>
          <w:rFonts w:ascii="Times New Roman" w:hAnsi="Times New Roman" w:cs="Times New Roman"/>
          <w:color w:val="000000"/>
          <w:sz w:val="28"/>
          <w:szCs w:val="24"/>
        </w:rPr>
        <w:t xml:space="preserve">ubiquitination assays were performed as described in Materials and Methods. The </w:t>
      </w:r>
      <w:proofErr w:type="spellStart"/>
      <w:r>
        <w:rPr>
          <w:rFonts w:ascii="Times New Roman" w:hAnsi="Times New Roman" w:cs="Times New Roman"/>
          <w:color w:val="000000"/>
          <w:sz w:val="28"/>
          <w:szCs w:val="24"/>
        </w:rPr>
        <w:t>ubiquitinated</w:t>
      </w:r>
      <w:proofErr w:type="spellEnd"/>
      <w:r>
        <w:rPr>
          <w:rFonts w:ascii="Times New Roman" w:hAnsi="Times New Roman" w:cs="Times New Roman"/>
          <w:color w:val="000000"/>
          <w:sz w:val="28"/>
          <w:szCs w:val="24"/>
        </w:rPr>
        <w:t xml:space="preserve"> form of ULK1 was immunoblotted using an anti-ULK1 antibody. (</w:t>
      </w:r>
      <w:r>
        <w:rPr>
          <w:rFonts w:ascii="Times New Roman" w:hAnsi="Times New Roman" w:cs="Times New Roman"/>
          <w:b/>
          <w:color w:val="000000"/>
          <w:sz w:val="28"/>
          <w:szCs w:val="24"/>
        </w:rPr>
        <w:t>C</w:t>
      </w:r>
      <w:r>
        <w:rPr>
          <w:rFonts w:ascii="Times New Roman" w:hAnsi="Times New Roman" w:cs="Times New Roman"/>
          <w:color w:val="000000"/>
          <w:sz w:val="28"/>
          <w:szCs w:val="24"/>
        </w:rPr>
        <w:t>) MUL1 knockdown cells transfected with GFP-ULK1 were subjected to ubiquitination assays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D</w:t>
      </w:r>
      <w:r>
        <w:rPr>
          <w:rFonts w:ascii="Times New Roman" w:hAnsi="Times New Roman" w:cs="Times New Roman"/>
          <w:color w:val="000000"/>
          <w:sz w:val="28"/>
          <w:szCs w:val="24"/>
        </w:rPr>
        <w:t xml:space="preserve">) Quantitative analysis of </w:t>
      </w:r>
      <w:proofErr w:type="spellStart"/>
      <w:r>
        <w:rPr>
          <w:rFonts w:ascii="Times New Roman" w:hAnsi="Times New Roman" w:cs="Times New Roman"/>
          <w:color w:val="000000"/>
          <w:sz w:val="28"/>
          <w:szCs w:val="24"/>
        </w:rPr>
        <w:t>ubiquitinated</w:t>
      </w:r>
      <w:proofErr w:type="spellEnd"/>
      <w:r>
        <w:rPr>
          <w:rFonts w:ascii="Times New Roman" w:hAnsi="Times New Roman" w:cs="Times New Roman"/>
          <w:color w:val="000000"/>
          <w:sz w:val="28"/>
          <w:szCs w:val="24"/>
        </w:rPr>
        <w:t xml:space="preserve"> GFP-ULK1 level as described in (</w:t>
      </w:r>
      <w:r>
        <w:rPr>
          <w:rFonts w:ascii="Times New Roman" w:hAnsi="Times New Roman" w:cs="Times New Roman"/>
          <w:b/>
          <w:sz w:val="28"/>
          <w:szCs w:val="24"/>
        </w:rPr>
        <w:t>C</w:t>
      </w:r>
      <w:r>
        <w:rPr>
          <w:rFonts w:ascii="Times New Roman" w:hAnsi="Times New Roman" w:cs="Times New Roman"/>
          <w:color w:val="000000"/>
          <w:sz w:val="28"/>
          <w:szCs w:val="24"/>
        </w:rPr>
        <w:t>) (</w:t>
      </w:r>
      <w:r>
        <w:rPr>
          <w:rFonts w:ascii="Times New Roman" w:hAnsi="Times New Roman" w:cs="Times New Roman"/>
          <w:sz w:val="28"/>
          <w:szCs w:val="24"/>
        </w:rPr>
        <w:t>The intensity of bands was measured with Image J software.</w:t>
      </w:r>
      <w:r>
        <w:rPr>
          <w:rFonts w:ascii="Times New Roman" w:hAnsi="Times New Roman" w:cs="Times New Roman"/>
          <w:color w:val="000000"/>
          <w:sz w:val="28"/>
          <w:szCs w:val="24"/>
        </w:rPr>
        <w:t xml:space="preserve"> </w:t>
      </w:r>
      <w:proofErr w:type="spellStart"/>
      <w:r>
        <w:rPr>
          <w:rFonts w:ascii="Times New Roman" w:hAnsi="Times New Roman" w:cs="Times New Roman"/>
          <w:color w:val="000000"/>
          <w:sz w:val="28"/>
          <w:szCs w:val="24"/>
        </w:rPr>
        <w:t>mean±SEM</w:t>
      </w:r>
      <w:proofErr w:type="spellEnd"/>
      <w:r>
        <w:rPr>
          <w:rFonts w:ascii="Times New Roman" w:hAnsi="Times New Roman" w:cs="Times New Roman"/>
          <w:color w:val="000000"/>
          <w:sz w:val="28"/>
          <w:szCs w:val="24"/>
        </w:rPr>
        <w:t>; from 3 independent experiments). (</w:t>
      </w:r>
      <w:r>
        <w:rPr>
          <w:rFonts w:ascii="Times New Roman" w:hAnsi="Times New Roman" w:cs="Times New Roman"/>
          <w:b/>
          <w:color w:val="000000"/>
          <w:sz w:val="28"/>
          <w:szCs w:val="24"/>
        </w:rPr>
        <w:t>E</w:t>
      </w:r>
      <w:r>
        <w:rPr>
          <w:rFonts w:ascii="Times New Roman" w:hAnsi="Times New Roman" w:cs="Times New Roman"/>
          <w:color w:val="000000"/>
          <w:sz w:val="28"/>
          <w:szCs w:val="24"/>
        </w:rPr>
        <w:t xml:space="preserve">) HEK 293T cells were transfected with the indicated plasmids for 24 h, and subsequently </w:t>
      </w:r>
      <w:proofErr w:type="gramStart"/>
      <w:r>
        <w:rPr>
          <w:rFonts w:ascii="Times New Roman" w:hAnsi="Times New Roman" w:cs="Times New Roman"/>
          <w:color w:val="000000"/>
          <w:sz w:val="28"/>
          <w:szCs w:val="24"/>
        </w:rPr>
        <w:t>a</w:t>
      </w:r>
      <w:proofErr w:type="gramEnd"/>
      <w:r>
        <w:rPr>
          <w:rFonts w:ascii="Times New Roman" w:hAnsi="Times New Roman" w:cs="Times New Roman"/>
          <w:color w:val="000000"/>
          <w:sz w:val="28"/>
          <w:szCs w:val="24"/>
        </w:rPr>
        <w:t xml:space="preserve"> ubiquitination assay was performed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F</w:t>
      </w:r>
      <w:r>
        <w:rPr>
          <w:rFonts w:ascii="Times New Roman" w:hAnsi="Times New Roman" w:cs="Times New Roman"/>
          <w:color w:val="000000"/>
          <w:sz w:val="28"/>
          <w:szCs w:val="24"/>
        </w:rPr>
        <w:t xml:space="preserve">) HeLa cells transfected with GFP-ULK1 were treated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the indicated time, followed by ubiquitination assays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G</w:t>
      </w:r>
      <w:r>
        <w:rPr>
          <w:rFonts w:ascii="Times New Roman" w:hAnsi="Times New Roman" w:cs="Times New Roman"/>
          <w:color w:val="000000"/>
          <w:sz w:val="28"/>
          <w:szCs w:val="24"/>
        </w:rPr>
        <w:t xml:space="preserve">) HeLa cells were treated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the indicated time, followed by ubiquitination assays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H</w:t>
      </w:r>
      <w:r>
        <w:rPr>
          <w:rFonts w:ascii="Times New Roman" w:hAnsi="Times New Roman" w:cs="Times New Roman"/>
          <w:color w:val="000000"/>
          <w:sz w:val="28"/>
          <w:szCs w:val="24"/>
        </w:rPr>
        <w:t>) Scrambled RNA- or si</w:t>
      </w:r>
      <w:r>
        <w:rPr>
          <w:rFonts w:ascii="Times New Roman" w:hAnsi="Times New Roman" w:cs="Times New Roman"/>
          <w:i/>
          <w:color w:val="000000"/>
          <w:sz w:val="28"/>
          <w:szCs w:val="24"/>
        </w:rPr>
        <w:t>MUL1</w:t>
      </w:r>
      <w:r>
        <w:rPr>
          <w:rFonts w:ascii="Times New Roman" w:hAnsi="Times New Roman" w:cs="Times New Roman"/>
          <w:color w:val="000000"/>
          <w:sz w:val="28"/>
          <w:szCs w:val="24"/>
        </w:rPr>
        <w:t>-transfected cells were treated with or without selenite for 12 h, followed by ubiquitination assays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I</w:t>
      </w:r>
      <w:r>
        <w:rPr>
          <w:rFonts w:ascii="Times New Roman" w:hAnsi="Times New Roman" w:cs="Times New Roman"/>
          <w:color w:val="000000"/>
          <w:sz w:val="28"/>
          <w:szCs w:val="24"/>
        </w:rPr>
        <w:t xml:space="preserve">) NIH-3T3 cells were treated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the indicated time, followed by ubiquitination assays for analysis with an anti-</w:t>
      </w:r>
      <w:proofErr w:type="spellStart"/>
      <w:r>
        <w:rPr>
          <w:rFonts w:ascii="Times New Roman" w:hAnsi="Times New Roman" w:cs="Times New Roman"/>
          <w:color w:val="000000"/>
          <w:sz w:val="28"/>
          <w:szCs w:val="24"/>
        </w:rPr>
        <w:t>Ub</w:t>
      </w:r>
      <w:proofErr w:type="spellEnd"/>
      <w:r>
        <w:rPr>
          <w:rFonts w:ascii="Times New Roman" w:hAnsi="Times New Roman" w:cs="Times New Roman"/>
          <w:color w:val="000000"/>
          <w:sz w:val="28"/>
          <w:szCs w:val="24"/>
        </w:rPr>
        <w:t xml:space="preserve"> antibody. (</w:t>
      </w:r>
      <w:r>
        <w:rPr>
          <w:rFonts w:ascii="Times New Roman" w:hAnsi="Times New Roman" w:cs="Times New Roman"/>
          <w:b/>
          <w:color w:val="000000"/>
          <w:sz w:val="28"/>
          <w:szCs w:val="24"/>
        </w:rPr>
        <w:t>J</w:t>
      </w:r>
      <w:r>
        <w:rPr>
          <w:rFonts w:ascii="Times New Roman" w:hAnsi="Times New Roman" w:cs="Times New Roman"/>
          <w:color w:val="000000"/>
          <w:sz w:val="28"/>
          <w:szCs w:val="24"/>
        </w:rPr>
        <w:t xml:space="preserve">) NIH-3T3 cells were treated with selenite for the indicated time, with or without MG132, and subjected to western blotting analysis of the ULK1 protein level. </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b/>
          <w:color w:val="000000"/>
          <w:sz w:val="28"/>
          <w:szCs w:val="24"/>
        </w:rPr>
      </w:pPr>
      <w:r>
        <w:rPr>
          <w:rFonts w:ascii="Times New Roman" w:hAnsi="Times New Roman" w:cs="Times New Roman"/>
          <w:b/>
          <w:color w:val="000000"/>
          <w:sz w:val="28"/>
          <w:szCs w:val="24"/>
        </w:rPr>
        <w:t>Figure 6.</w:t>
      </w:r>
      <w:r>
        <w:rPr>
          <w:rFonts w:ascii="Times New Roman" w:hAnsi="Times New Roman" w:cs="Times New Roman"/>
          <w:color w:val="000000"/>
          <w:sz w:val="28"/>
          <w:szCs w:val="24"/>
        </w:rPr>
        <w:t xml:space="preserve"> MUL1 response to s</w:t>
      </w:r>
      <w:r>
        <w:rPr>
          <w:rFonts w:ascii="Times New Roman" w:hAnsi="Times New Roman" w:cs="Times New Roman"/>
          <w:color w:val="000000"/>
          <w:kern w:val="0"/>
          <w:sz w:val="28"/>
          <w:szCs w:val="24"/>
        </w:rPr>
        <w:t>elenite-induced ROS stress depending on conserved cysteines 62 and 87. (</w:t>
      </w:r>
      <w:r>
        <w:rPr>
          <w:rFonts w:ascii="Times New Roman" w:hAnsi="Times New Roman" w:cs="Times New Roman"/>
          <w:b/>
          <w:color w:val="000000"/>
          <w:kern w:val="0"/>
          <w:sz w:val="28"/>
          <w:szCs w:val="24"/>
        </w:rPr>
        <w:t>A</w:t>
      </w:r>
      <w:r>
        <w:rPr>
          <w:rFonts w:ascii="Times New Roman" w:hAnsi="Times New Roman" w:cs="Times New Roman"/>
          <w:color w:val="000000"/>
          <w:kern w:val="0"/>
          <w:sz w:val="28"/>
          <w:szCs w:val="24"/>
        </w:rPr>
        <w:t>)</w:t>
      </w:r>
      <w:r>
        <w:rPr>
          <w:rFonts w:ascii="Times New Roman" w:hAnsi="Times New Roman" w:cs="Times New Roman"/>
          <w:b/>
          <w:color w:val="000000"/>
          <w:kern w:val="0"/>
          <w:sz w:val="28"/>
          <w:szCs w:val="24"/>
        </w:rPr>
        <w:t xml:space="preserve"> </w:t>
      </w:r>
      <w:r>
        <w:rPr>
          <w:rFonts w:ascii="Times New Roman" w:hAnsi="Times New Roman" w:cs="Times New Roman"/>
          <w:color w:val="000000"/>
          <w:sz w:val="28"/>
          <w:szCs w:val="24"/>
        </w:rPr>
        <w:t xml:space="preserve">HeLa cells treated with selenite as indicated were stained with </w:t>
      </w:r>
      <w:proofErr w:type="spellStart"/>
      <w:r>
        <w:rPr>
          <w:rFonts w:ascii="Times New Roman" w:hAnsi="Times New Roman" w:cs="Times New Roman"/>
          <w:color w:val="000000"/>
          <w:sz w:val="28"/>
          <w:szCs w:val="24"/>
        </w:rPr>
        <w:t>MitoSox</w:t>
      </w:r>
      <w:proofErr w:type="spellEnd"/>
      <w:r>
        <w:rPr>
          <w:rFonts w:ascii="Times New Roman" w:hAnsi="Times New Roman" w:cs="Times New Roman"/>
          <w:color w:val="000000"/>
          <w:sz w:val="28"/>
          <w:szCs w:val="24"/>
        </w:rPr>
        <w:t xml:space="preserve"> Red and subjected to flow cytometry. (</w:t>
      </w:r>
      <w:r>
        <w:rPr>
          <w:rFonts w:ascii="Times New Roman" w:hAnsi="Times New Roman" w:cs="Times New Roman"/>
          <w:b/>
          <w:color w:val="000000"/>
          <w:sz w:val="28"/>
          <w:szCs w:val="24"/>
        </w:rPr>
        <w:t>B</w:t>
      </w:r>
      <w:r>
        <w:rPr>
          <w:rFonts w:ascii="Times New Roman" w:hAnsi="Times New Roman" w:cs="Times New Roman"/>
          <w:color w:val="000000"/>
          <w:sz w:val="28"/>
          <w:szCs w:val="24"/>
        </w:rPr>
        <w:t xml:space="preserve">) HeLa cells were pretreated with NAC (10 </w:t>
      </w:r>
      <w:proofErr w:type="spellStart"/>
      <w:r>
        <w:rPr>
          <w:rFonts w:ascii="Times New Roman" w:hAnsi="Times New Roman" w:cs="Times New Roman"/>
          <w:color w:val="000000"/>
          <w:sz w:val="28"/>
          <w:szCs w:val="24"/>
        </w:rPr>
        <w:t>mM</w:t>
      </w:r>
      <w:proofErr w:type="spellEnd"/>
      <w:r>
        <w:rPr>
          <w:rFonts w:ascii="Times New Roman" w:hAnsi="Times New Roman" w:cs="Times New Roman"/>
          <w:color w:val="000000"/>
          <w:sz w:val="28"/>
          <w:szCs w:val="24"/>
        </w:rPr>
        <w:t xml:space="preserve">) or GSH-EE (10 </w:t>
      </w:r>
      <w:proofErr w:type="spellStart"/>
      <w:r>
        <w:rPr>
          <w:rFonts w:ascii="Times New Roman" w:hAnsi="Times New Roman" w:cs="Times New Roman"/>
          <w:color w:val="000000"/>
          <w:sz w:val="28"/>
          <w:szCs w:val="24"/>
        </w:rPr>
        <w:t>mM</w:t>
      </w:r>
      <w:proofErr w:type="spellEnd"/>
      <w:r>
        <w:rPr>
          <w:rFonts w:ascii="Times New Roman" w:hAnsi="Times New Roman" w:cs="Times New Roman"/>
          <w:color w:val="000000"/>
          <w:sz w:val="28"/>
          <w:szCs w:val="24"/>
        </w:rPr>
        <w:t xml:space="preserve">) for 30 min, followed by treatment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12 h. Cell lysates were subjected to western blotting analysis of the indicated proteins. (</w:t>
      </w:r>
      <w:r>
        <w:rPr>
          <w:rFonts w:ascii="Times New Roman" w:hAnsi="Times New Roman" w:cs="Times New Roman"/>
          <w:b/>
          <w:color w:val="000000"/>
          <w:sz w:val="28"/>
          <w:szCs w:val="24"/>
        </w:rPr>
        <w:t>C</w:t>
      </w:r>
      <w:r>
        <w:rPr>
          <w:rFonts w:ascii="Times New Roman" w:hAnsi="Times New Roman" w:cs="Times New Roman"/>
          <w:color w:val="000000"/>
          <w:sz w:val="28"/>
          <w:szCs w:val="24"/>
        </w:rPr>
        <w:t xml:space="preserve">) HeLa cells transfected with GFP-ULK1 were pretreated with NAC (10 </w:t>
      </w:r>
      <w:proofErr w:type="spellStart"/>
      <w:r>
        <w:rPr>
          <w:rFonts w:ascii="Times New Roman" w:hAnsi="Times New Roman" w:cs="Times New Roman"/>
          <w:color w:val="000000"/>
          <w:sz w:val="28"/>
          <w:szCs w:val="24"/>
        </w:rPr>
        <w:t>mM</w:t>
      </w:r>
      <w:proofErr w:type="spellEnd"/>
      <w:r>
        <w:rPr>
          <w:rFonts w:ascii="Times New Roman" w:hAnsi="Times New Roman" w:cs="Times New Roman"/>
          <w:color w:val="000000"/>
          <w:sz w:val="28"/>
          <w:szCs w:val="24"/>
        </w:rPr>
        <w:t xml:space="preserve">) or GSH-EE (10 </w:t>
      </w:r>
      <w:proofErr w:type="spellStart"/>
      <w:r>
        <w:rPr>
          <w:rFonts w:ascii="Times New Roman" w:hAnsi="Times New Roman" w:cs="Times New Roman"/>
          <w:color w:val="000000"/>
          <w:sz w:val="28"/>
          <w:szCs w:val="24"/>
        </w:rPr>
        <w:t>mM</w:t>
      </w:r>
      <w:proofErr w:type="spellEnd"/>
      <w:r>
        <w:rPr>
          <w:rFonts w:ascii="Times New Roman" w:hAnsi="Times New Roman" w:cs="Times New Roman"/>
          <w:color w:val="000000"/>
          <w:sz w:val="28"/>
          <w:szCs w:val="24"/>
        </w:rPr>
        <w:t>) for 30 mins, followed by treatment of selenite (12 h). The ubiquitination assays were performed as described in Materials and Methods. (</w:t>
      </w:r>
      <w:r>
        <w:rPr>
          <w:rFonts w:ascii="Times New Roman" w:hAnsi="Times New Roman" w:cs="Times New Roman"/>
          <w:b/>
          <w:color w:val="000000"/>
          <w:sz w:val="28"/>
          <w:szCs w:val="24"/>
        </w:rPr>
        <w:t>D</w:t>
      </w:r>
      <w:r>
        <w:rPr>
          <w:rFonts w:ascii="Times New Roman" w:hAnsi="Times New Roman" w:cs="Times New Roman"/>
          <w:color w:val="000000"/>
          <w:sz w:val="28"/>
          <w:szCs w:val="24"/>
        </w:rPr>
        <w:t>) Alignment of the MUL1 amino acids in difference species</w:t>
      </w:r>
      <w:r>
        <w:rPr>
          <w:rFonts w:ascii="Times New Roman" w:hAnsi="Times New Roman" w:cs="Times New Roman"/>
          <w:color w:val="000000"/>
          <w:kern w:val="0"/>
          <w:sz w:val="30"/>
          <w:szCs w:val="26"/>
        </w:rPr>
        <w:t>. (</w:t>
      </w:r>
      <w:r>
        <w:rPr>
          <w:rFonts w:ascii="Times New Roman" w:hAnsi="Times New Roman" w:cs="Times New Roman"/>
          <w:b/>
          <w:color w:val="000000"/>
          <w:kern w:val="0"/>
          <w:sz w:val="30"/>
          <w:szCs w:val="26"/>
        </w:rPr>
        <w:t>E</w:t>
      </w:r>
      <w:r>
        <w:rPr>
          <w:rFonts w:ascii="Times New Roman" w:hAnsi="Times New Roman" w:cs="Times New Roman"/>
          <w:color w:val="000000"/>
          <w:kern w:val="0"/>
          <w:sz w:val="30"/>
          <w:szCs w:val="26"/>
        </w:rPr>
        <w:t xml:space="preserve">) </w:t>
      </w:r>
      <w:r>
        <w:rPr>
          <w:rFonts w:ascii="Times New Roman" w:hAnsi="Times New Roman" w:cs="Times New Roman"/>
          <w:color w:val="000000"/>
          <w:sz w:val="28"/>
          <w:szCs w:val="24"/>
        </w:rPr>
        <w:t>HeLa cells with MUL1 knockdown were transfected with exogenous MYC-tagged wild-type MUL1 or MUL1 with cysteine mutations (C62S, C87S), followed</w:t>
      </w:r>
      <w:r>
        <w:rPr>
          <w:rFonts w:ascii="Times New Roman" w:hAnsi="Times New Roman" w:cs="Times New Roman"/>
          <w:color w:val="000000"/>
          <w:kern w:val="0"/>
          <w:sz w:val="28"/>
          <w:szCs w:val="24"/>
        </w:rPr>
        <w:t xml:space="preserve"> by treatment with selenite (</w:t>
      </w:r>
      <w:r>
        <w:rPr>
          <w:rFonts w:ascii="Times New Roman" w:hAnsi="Times New Roman" w:cs="Times New Roman"/>
          <w:color w:val="000000"/>
          <w:sz w:val="28"/>
          <w:szCs w:val="24"/>
        </w:rPr>
        <w:t xml:space="preserve">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w:t>
      </w:r>
      <w:r>
        <w:rPr>
          <w:rFonts w:ascii="Times New Roman" w:hAnsi="Times New Roman" w:cs="Times New Roman"/>
          <w:color w:val="000000"/>
          <w:kern w:val="0"/>
          <w:sz w:val="28"/>
          <w:szCs w:val="24"/>
        </w:rPr>
        <w:t xml:space="preserve">12 h) before </w:t>
      </w:r>
      <w:r>
        <w:rPr>
          <w:rFonts w:ascii="Times New Roman" w:hAnsi="Times New Roman" w:cs="Times New Roman"/>
          <w:color w:val="000000"/>
          <w:sz w:val="28"/>
          <w:szCs w:val="24"/>
        </w:rPr>
        <w:t xml:space="preserve">western blotting analysis of the indicated </w:t>
      </w:r>
      <w:r>
        <w:rPr>
          <w:rFonts w:ascii="Times New Roman" w:hAnsi="Times New Roman" w:cs="Times New Roman"/>
          <w:color w:val="000000"/>
          <w:sz w:val="28"/>
          <w:szCs w:val="24"/>
        </w:rPr>
        <w:lastRenderedPageBreak/>
        <w:t>protein</w:t>
      </w:r>
      <w:r>
        <w:rPr>
          <w:rFonts w:ascii="Times New Roman" w:hAnsi="Times New Roman" w:cs="Times New Roman"/>
          <w:sz w:val="28"/>
          <w:szCs w:val="24"/>
        </w:rPr>
        <w:t xml:space="preserve">s (The intensity of the indicated bands was measured with ImageJ software.). </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FF0000"/>
          <w:sz w:val="28"/>
          <w:szCs w:val="24"/>
        </w:rPr>
      </w:pPr>
      <w:r>
        <w:rPr>
          <w:rFonts w:ascii="Times New Roman" w:hAnsi="Times New Roman" w:cs="Times New Roman"/>
          <w:b/>
          <w:color w:val="000000"/>
          <w:sz w:val="28"/>
          <w:szCs w:val="24"/>
        </w:rPr>
        <w:t>Figure S1.</w:t>
      </w:r>
      <w:r>
        <w:rPr>
          <w:rFonts w:ascii="Times New Roman" w:hAnsi="Times New Roman" w:cs="Times New Roman"/>
          <w:color w:val="000000"/>
          <w:sz w:val="28"/>
          <w:szCs w:val="24"/>
        </w:rPr>
        <w:t xml:space="preserve"> Selenite induced </w:t>
      </w:r>
      <w:proofErr w:type="spellStart"/>
      <w:r>
        <w:rPr>
          <w:rFonts w:ascii="Times New Roman" w:hAnsi="Times New Roman" w:cs="Times New Roman"/>
          <w:color w:val="000000"/>
          <w:sz w:val="28"/>
          <w:szCs w:val="24"/>
        </w:rPr>
        <w:t>mitophagy</w:t>
      </w:r>
      <w:proofErr w:type="spellEnd"/>
      <w:r>
        <w:rPr>
          <w:rFonts w:ascii="Times New Roman" w:hAnsi="Times New Roman" w:cs="Times New Roman"/>
          <w:color w:val="000000"/>
          <w:sz w:val="28"/>
          <w:szCs w:val="24"/>
        </w:rPr>
        <w:t xml:space="preserve"> mediated by MUL1 in HeLa cells. (</w:t>
      </w:r>
      <w:r>
        <w:rPr>
          <w:rFonts w:ascii="Times New Roman" w:hAnsi="Times New Roman" w:cs="Times New Roman"/>
          <w:b/>
          <w:color w:val="000000"/>
          <w:sz w:val="28"/>
          <w:szCs w:val="24"/>
        </w:rPr>
        <w:t>A</w:t>
      </w:r>
      <w:r>
        <w:rPr>
          <w:rFonts w:ascii="Times New Roman" w:hAnsi="Times New Roman" w:cs="Times New Roman"/>
          <w:color w:val="000000"/>
          <w:sz w:val="28"/>
          <w:szCs w:val="24"/>
        </w:rPr>
        <w:t xml:space="preserve">) HeLa cells transfected with GFP-LC3 were treated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the indicated times, followed by staining with TOMM20 (Red) for mitochondria and the immunofluorescence microscopic analysis of GFP-LC3 puncta. (</w:t>
      </w:r>
      <w:r>
        <w:rPr>
          <w:rFonts w:ascii="Times New Roman" w:hAnsi="Times New Roman" w:cs="Times New Roman"/>
          <w:b/>
          <w:color w:val="000000"/>
          <w:sz w:val="28"/>
          <w:szCs w:val="24"/>
        </w:rPr>
        <w:t>B</w:t>
      </w:r>
      <w:r>
        <w:rPr>
          <w:rFonts w:ascii="Times New Roman" w:hAnsi="Times New Roman" w:cs="Times New Roman"/>
          <w:color w:val="000000"/>
          <w:sz w:val="28"/>
          <w:szCs w:val="24"/>
        </w:rPr>
        <w:t>) Quantification of GFP-LC3 punctate structures associated with mitochondria (TOMM20) described in (</w:t>
      </w:r>
      <w:r>
        <w:rPr>
          <w:rFonts w:ascii="Times New Roman" w:hAnsi="Times New Roman" w:cs="Times New Roman"/>
          <w:b/>
          <w:color w:val="000000"/>
          <w:sz w:val="28"/>
          <w:szCs w:val="24"/>
        </w:rPr>
        <w:t>A</w:t>
      </w:r>
      <w:r>
        <w:rPr>
          <w:rFonts w:ascii="Times New Roman" w:hAnsi="Times New Roman" w:cs="Times New Roman"/>
          <w:color w:val="000000"/>
          <w:sz w:val="28"/>
          <w:szCs w:val="24"/>
        </w:rPr>
        <w:t>). Mean ±SEM; n=50 cells from 3 independent experiment</w:t>
      </w:r>
      <w:r>
        <w:rPr>
          <w:rFonts w:ascii="Times New Roman" w:hAnsi="Times New Roman" w:cs="Times New Roman"/>
          <w:sz w:val="28"/>
          <w:szCs w:val="24"/>
        </w:rPr>
        <w:t xml:space="preserve">s, one-way ANOVA, </w:t>
      </w:r>
      <w:r>
        <w:rPr>
          <w:rFonts w:ascii="Times New Roman" w:hAnsi="Times New Roman" w:cs="Times New Roman"/>
          <w:i/>
          <w:sz w:val="28"/>
          <w:szCs w:val="24"/>
        </w:rPr>
        <w:t>*P&lt;0.05, **P&lt;0.01</w:t>
      </w:r>
      <w:r>
        <w:rPr>
          <w:rFonts w:ascii="Times New Roman" w:hAnsi="Times New Roman" w:cs="Times New Roman"/>
          <w:sz w:val="28"/>
          <w:szCs w:val="24"/>
        </w:rPr>
        <w:t xml:space="preserve">. </w:t>
      </w:r>
      <w:r>
        <w:rPr>
          <w:rFonts w:ascii="Times New Roman" w:hAnsi="Times New Roman" w:cs="Times New Roman"/>
          <w:color w:val="000000"/>
          <w:sz w:val="28"/>
          <w:szCs w:val="24"/>
        </w:rPr>
        <w:t>(</w:t>
      </w:r>
      <w:r>
        <w:rPr>
          <w:rFonts w:ascii="Times New Roman" w:hAnsi="Times New Roman" w:cs="Times New Roman"/>
          <w:b/>
          <w:color w:val="000000"/>
          <w:sz w:val="28"/>
          <w:szCs w:val="24"/>
        </w:rPr>
        <w:t>C</w:t>
      </w:r>
      <w:r>
        <w:rPr>
          <w:rFonts w:ascii="Times New Roman" w:hAnsi="Times New Roman" w:cs="Times New Roman"/>
          <w:color w:val="000000"/>
          <w:sz w:val="28"/>
          <w:szCs w:val="24"/>
        </w:rPr>
        <w:t xml:space="preserve">) HeLa cells were treated with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of selenite for the indicated time and subjected to western blotting analysis of the indicated proteins. (</w:t>
      </w:r>
      <w:r>
        <w:rPr>
          <w:rFonts w:ascii="Times New Roman" w:hAnsi="Times New Roman" w:cs="Times New Roman"/>
          <w:b/>
          <w:color w:val="000000"/>
          <w:sz w:val="28"/>
          <w:szCs w:val="24"/>
        </w:rPr>
        <w:t>D</w:t>
      </w:r>
      <w:r>
        <w:rPr>
          <w:rFonts w:ascii="Times New Roman" w:hAnsi="Times New Roman" w:cs="Times New Roman"/>
          <w:color w:val="000000"/>
          <w:sz w:val="28"/>
          <w:szCs w:val="24"/>
        </w:rPr>
        <w:t xml:space="preserve">) </w:t>
      </w:r>
      <w:proofErr w:type="gramStart"/>
      <w:r>
        <w:rPr>
          <w:rFonts w:ascii="Times New Roman" w:hAnsi="Times New Roman" w:cs="Times New Roman"/>
          <w:color w:val="000000"/>
          <w:sz w:val="28"/>
          <w:szCs w:val="24"/>
        </w:rPr>
        <w:t>mRNA</w:t>
      </w:r>
      <w:proofErr w:type="gramEnd"/>
      <w:r>
        <w:rPr>
          <w:rFonts w:ascii="Times New Roman" w:hAnsi="Times New Roman" w:cs="Times New Roman"/>
          <w:color w:val="000000"/>
          <w:sz w:val="28"/>
          <w:szCs w:val="24"/>
        </w:rPr>
        <w:t xml:space="preserve"> levels of </w:t>
      </w:r>
      <w:r>
        <w:rPr>
          <w:rFonts w:ascii="Times New Roman" w:hAnsi="Times New Roman" w:cs="Times New Roman"/>
          <w:i/>
          <w:color w:val="000000"/>
          <w:sz w:val="28"/>
          <w:szCs w:val="24"/>
        </w:rPr>
        <w:t>MUL1</w:t>
      </w:r>
      <w:r>
        <w:rPr>
          <w:rFonts w:ascii="Times New Roman" w:hAnsi="Times New Roman" w:cs="Times New Roman"/>
          <w:color w:val="000000"/>
          <w:sz w:val="28"/>
          <w:szCs w:val="24"/>
        </w:rPr>
        <w:t xml:space="preserve">, </w:t>
      </w:r>
      <w:r>
        <w:rPr>
          <w:rFonts w:ascii="Times New Roman" w:hAnsi="Times New Roman" w:cs="Times New Roman"/>
          <w:i/>
          <w:color w:val="000000"/>
          <w:sz w:val="28"/>
          <w:szCs w:val="24"/>
        </w:rPr>
        <w:t>ULK1</w:t>
      </w:r>
      <w:r>
        <w:rPr>
          <w:rFonts w:ascii="Times New Roman" w:hAnsi="Times New Roman" w:cs="Times New Roman"/>
          <w:color w:val="000000"/>
          <w:sz w:val="28"/>
          <w:szCs w:val="24"/>
        </w:rPr>
        <w:t xml:space="preserve"> and </w:t>
      </w:r>
      <w:r>
        <w:rPr>
          <w:rFonts w:ascii="Times New Roman" w:hAnsi="Times New Roman" w:cs="Times New Roman"/>
          <w:i/>
          <w:color w:val="000000"/>
          <w:sz w:val="28"/>
          <w:szCs w:val="24"/>
        </w:rPr>
        <w:t>LC3B</w:t>
      </w:r>
      <w:r>
        <w:rPr>
          <w:rFonts w:ascii="Times New Roman" w:hAnsi="Times New Roman" w:cs="Times New Roman"/>
          <w:color w:val="000000"/>
          <w:sz w:val="28"/>
          <w:szCs w:val="24"/>
        </w:rPr>
        <w:t xml:space="preserve"> were detected through </w:t>
      </w:r>
      <w:proofErr w:type="spellStart"/>
      <w:r>
        <w:rPr>
          <w:rFonts w:ascii="Times New Roman" w:hAnsi="Times New Roman" w:cs="Times New Roman"/>
          <w:color w:val="000000"/>
          <w:sz w:val="28"/>
          <w:szCs w:val="24"/>
        </w:rPr>
        <w:t>qRT</w:t>
      </w:r>
      <w:proofErr w:type="spellEnd"/>
      <w:r>
        <w:rPr>
          <w:rFonts w:ascii="Times New Roman" w:hAnsi="Times New Roman" w:cs="Times New Roman"/>
          <w:color w:val="000000"/>
          <w:sz w:val="28"/>
          <w:szCs w:val="24"/>
        </w:rPr>
        <w:t>-PCR (mean ±SEM, 3 independent experiments</w:t>
      </w:r>
      <w:r>
        <w:rPr>
          <w:rFonts w:ascii="Times New Roman" w:hAnsi="Times New Roman" w:cs="Times New Roman"/>
          <w:sz w:val="28"/>
          <w:szCs w:val="24"/>
        </w:rPr>
        <w:t xml:space="preserve">, two-way ANOVA, </w:t>
      </w:r>
      <w:r>
        <w:rPr>
          <w:rFonts w:ascii="Times New Roman" w:hAnsi="Times New Roman" w:cs="Times New Roman"/>
          <w:i/>
          <w:sz w:val="28"/>
          <w:szCs w:val="24"/>
        </w:rPr>
        <w:t>***P&lt;0.001</w:t>
      </w:r>
      <w:r>
        <w:rPr>
          <w:rFonts w:ascii="Times New Roman" w:hAnsi="Times New Roman" w:cs="Times New Roman"/>
          <w:sz w:val="28"/>
          <w:szCs w:val="24"/>
        </w:rPr>
        <w:t>). (</w:t>
      </w:r>
      <w:r>
        <w:rPr>
          <w:rFonts w:ascii="Times New Roman" w:hAnsi="Times New Roman" w:cs="Times New Roman"/>
          <w:b/>
          <w:sz w:val="28"/>
          <w:szCs w:val="24"/>
        </w:rPr>
        <w:t>E</w:t>
      </w:r>
      <w:r>
        <w:rPr>
          <w:rFonts w:ascii="Times New Roman" w:hAnsi="Times New Roman" w:cs="Times New Roman"/>
          <w:sz w:val="28"/>
          <w:szCs w:val="24"/>
        </w:rPr>
        <w:t xml:space="preserve">) </w:t>
      </w:r>
      <w:r>
        <w:rPr>
          <w:rFonts w:ascii="Times New Roman" w:hAnsi="Times New Roman" w:cs="Times New Roman"/>
          <w:color w:val="000000"/>
          <w:sz w:val="28"/>
          <w:szCs w:val="24"/>
        </w:rPr>
        <w:t xml:space="preserve">Quantification of </w:t>
      </w:r>
      <w:proofErr w:type="spellStart"/>
      <w:r>
        <w:rPr>
          <w:rFonts w:ascii="Times New Roman" w:hAnsi="Times New Roman" w:cs="Times New Roman"/>
          <w:color w:val="000000"/>
          <w:sz w:val="28"/>
          <w:szCs w:val="24"/>
        </w:rPr>
        <w:t>autophagosomes</w:t>
      </w:r>
      <w:proofErr w:type="spellEnd"/>
      <w:r>
        <w:rPr>
          <w:rFonts w:ascii="Times New Roman" w:hAnsi="Times New Roman" w:cs="Times New Roman"/>
          <w:color w:val="000000"/>
          <w:sz w:val="28"/>
          <w:szCs w:val="24"/>
        </w:rPr>
        <w:t xml:space="preserve"> containing mitochondria</w:t>
      </w:r>
      <w:r>
        <w:rPr>
          <w:rFonts w:ascii="Times New Roman" w:hAnsi="Times New Roman" w:cs="Times New Roman"/>
          <w:sz w:val="28"/>
          <w:szCs w:val="24"/>
        </w:rPr>
        <w:t xml:space="preserve"> described in Fig. 1I (n=15 cells from 3 independent experiments, Student t test, </w:t>
      </w:r>
      <w:r>
        <w:rPr>
          <w:rFonts w:ascii="Times New Roman" w:hAnsi="Times New Roman" w:cs="Times New Roman"/>
          <w:i/>
          <w:sz w:val="28"/>
          <w:szCs w:val="24"/>
        </w:rPr>
        <w:t>***P&lt;0.001</w:t>
      </w:r>
      <w:r>
        <w:rPr>
          <w:rFonts w:ascii="Times New Roman" w:hAnsi="Times New Roman" w:cs="Times New Roman"/>
          <w:sz w:val="28"/>
          <w:szCs w:val="24"/>
        </w:rPr>
        <w:t xml:space="preserve">). </w:t>
      </w:r>
    </w:p>
    <w:p w:rsidR="0065366A" w:rsidRDefault="0065366A" w:rsidP="0065366A">
      <w:pPr>
        <w:spacing w:line="276" w:lineRule="auto"/>
        <w:ind w:left="-1"/>
        <w:rPr>
          <w:rFonts w:ascii="Times New Roman" w:hAnsi="Times New Roman" w:cs="Times New Roman"/>
          <w:b/>
          <w:color w:val="000000"/>
          <w:sz w:val="28"/>
          <w:szCs w:val="24"/>
        </w:rPr>
      </w:pPr>
    </w:p>
    <w:p w:rsidR="0065366A" w:rsidRDefault="0065366A" w:rsidP="0065366A">
      <w:pPr>
        <w:spacing w:line="276" w:lineRule="auto"/>
        <w:ind w:left="-1"/>
        <w:rPr>
          <w:rFonts w:ascii="Times New Roman" w:hAnsi="Times New Roman" w:cs="Times New Roman"/>
          <w:color w:val="000000"/>
          <w:sz w:val="28"/>
          <w:szCs w:val="24"/>
        </w:rPr>
      </w:pPr>
      <w:r>
        <w:rPr>
          <w:rFonts w:ascii="Times New Roman" w:hAnsi="Times New Roman" w:cs="Times New Roman"/>
          <w:b/>
          <w:color w:val="000000"/>
          <w:sz w:val="28"/>
          <w:szCs w:val="24"/>
        </w:rPr>
        <w:t>Figure S2.</w:t>
      </w:r>
      <w:r>
        <w:rPr>
          <w:rFonts w:ascii="Times New Roman" w:hAnsi="Times New Roman" w:cs="Times New Roman"/>
          <w:color w:val="000000"/>
          <w:sz w:val="28"/>
          <w:szCs w:val="24"/>
        </w:rPr>
        <w:t xml:space="preserve"> Low concentrations of selenite did not cause HeLa cell apoptosis. HeLa cells were treated with selenite for 12 h and subjected to flow cytometry. Cell apoptosis was detected through ANXA5/</w:t>
      </w:r>
      <w:proofErr w:type="spellStart"/>
      <w:r>
        <w:rPr>
          <w:rFonts w:ascii="Times New Roman" w:hAnsi="Times New Roman" w:cs="Times New Roman"/>
          <w:color w:val="000000"/>
          <w:sz w:val="28"/>
          <w:szCs w:val="24"/>
        </w:rPr>
        <w:t>annexin</w:t>
      </w:r>
      <w:proofErr w:type="spellEnd"/>
      <w:r>
        <w:rPr>
          <w:rFonts w:ascii="Times New Roman" w:hAnsi="Times New Roman" w:cs="Times New Roman"/>
          <w:color w:val="000000"/>
          <w:sz w:val="28"/>
          <w:szCs w:val="24"/>
        </w:rPr>
        <w:t xml:space="preserve"> V and PI double staining. [Insert a space before units.]</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color w:val="000000"/>
          <w:sz w:val="28"/>
          <w:szCs w:val="24"/>
        </w:rPr>
        <w:t>Figure S3.</w:t>
      </w:r>
      <w:r>
        <w:rPr>
          <w:rFonts w:ascii="Times New Roman" w:hAnsi="Times New Roman" w:cs="Times New Roman"/>
          <w:color w:val="000000"/>
          <w:sz w:val="28"/>
          <w:szCs w:val="24"/>
        </w:rPr>
        <w:t xml:space="preserve"> Measurement of the effects of the siRNA-mediated knockdown of mitochondrial E3 ligases. (</w:t>
      </w:r>
      <w:r>
        <w:rPr>
          <w:rFonts w:ascii="Times New Roman" w:hAnsi="Times New Roman" w:cs="Times New Roman"/>
          <w:b/>
          <w:color w:val="000000"/>
          <w:sz w:val="28"/>
          <w:szCs w:val="24"/>
        </w:rPr>
        <w:t>A</w:t>
      </w:r>
      <w:r>
        <w:rPr>
          <w:rFonts w:ascii="Times New Roman" w:hAnsi="Times New Roman" w:cs="Times New Roman"/>
          <w:color w:val="000000"/>
          <w:sz w:val="28"/>
          <w:szCs w:val="24"/>
        </w:rPr>
        <w:t xml:space="preserve">) HeLa cells with SMURF1 knockdown and </w:t>
      </w:r>
      <w:r>
        <w:rPr>
          <w:rFonts w:ascii="Times New Roman" w:hAnsi="Times New Roman" w:cs="Times New Roman"/>
          <w:i/>
          <w:color w:val="000000"/>
          <w:sz w:val="28"/>
          <w:szCs w:val="24"/>
        </w:rPr>
        <w:t>park2</w:t>
      </w:r>
      <w:r>
        <w:rPr>
          <w:rFonts w:ascii="Times New Roman" w:hAnsi="Times New Roman" w:cs="Times New Roman"/>
          <w:i/>
          <w:color w:val="000000"/>
          <w:sz w:val="28"/>
          <w:szCs w:val="24"/>
          <w:vertAlign w:val="superscript"/>
        </w:rPr>
        <w:t>-/-</w:t>
      </w:r>
      <w:r>
        <w:rPr>
          <w:rFonts w:ascii="Times New Roman" w:hAnsi="Times New Roman" w:cs="Times New Roman"/>
          <w:color w:val="000000"/>
          <w:sz w:val="28"/>
          <w:szCs w:val="24"/>
        </w:rPr>
        <w:t xml:space="preserve"> MEFs were treated with selenite for 12 h and subjected to western blotting analysis of the indicated proteins. (</w:t>
      </w:r>
      <w:r>
        <w:rPr>
          <w:rFonts w:ascii="Times New Roman" w:hAnsi="Times New Roman" w:cs="Times New Roman"/>
          <w:b/>
          <w:color w:val="000000"/>
          <w:sz w:val="28"/>
          <w:szCs w:val="24"/>
        </w:rPr>
        <w:t>B</w:t>
      </w:r>
      <w:r>
        <w:rPr>
          <w:rFonts w:ascii="Times New Roman" w:hAnsi="Times New Roman" w:cs="Times New Roman"/>
          <w:color w:val="000000"/>
          <w:sz w:val="28"/>
          <w:szCs w:val="24"/>
        </w:rPr>
        <w:t xml:space="preserve">) Specific siRNAs targeted to </w:t>
      </w:r>
      <w:r>
        <w:rPr>
          <w:rFonts w:ascii="Times New Roman" w:hAnsi="Times New Roman" w:cs="Times New Roman"/>
          <w:i/>
          <w:color w:val="000000"/>
          <w:sz w:val="28"/>
          <w:szCs w:val="24"/>
        </w:rPr>
        <w:t>RNF185</w:t>
      </w:r>
      <w:r>
        <w:rPr>
          <w:rFonts w:ascii="Times New Roman" w:hAnsi="Times New Roman" w:cs="Times New Roman"/>
          <w:color w:val="000000"/>
          <w:sz w:val="28"/>
          <w:szCs w:val="24"/>
        </w:rPr>
        <w:t xml:space="preserve">, </w:t>
      </w:r>
      <w:r>
        <w:rPr>
          <w:rFonts w:ascii="Times New Roman" w:hAnsi="Times New Roman" w:cs="Times New Roman"/>
          <w:i/>
          <w:color w:val="000000"/>
          <w:sz w:val="28"/>
          <w:szCs w:val="24"/>
        </w:rPr>
        <w:t>AMFR</w:t>
      </w:r>
      <w:r>
        <w:rPr>
          <w:rFonts w:ascii="Times New Roman" w:hAnsi="Times New Roman" w:cs="Times New Roman"/>
          <w:color w:val="000000"/>
          <w:sz w:val="28"/>
          <w:szCs w:val="24"/>
        </w:rPr>
        <w:t xml:space="preserve">, </w:t>
      </w:r>
      <w:r>
        <w:rPr>
          <w:rFonts w:ascii="Times New Roman" w:hAnsi="Times New Roman" w:cs="Times New Roman"/>
          <w:i/>
          <w:color w:val="000000"/>
          <w:sz w:val="28"/>
          <w:szCs w:val="24"/>
        </w:rPr>
        <w:t>MARCH5</w:t>
      </w:r>
      <w:r>
        <w:rPr>
          <w:rFonts w:ascii="Times New Roman" w:hAnsi="Times New Roman" w:cs="Times New Roman"/>
          <w:color w:val="000000"/>
          <w:sz w:val="28"/>
          <w:szCs w:val="24"/>
        </w:rPr>
        <w:t xml:space="preserve">, </w:t>
      </w:r>
      <w:r>
        <w:rPr>
          <w:rFonts w:ascii="Times New Roman" w:hAnsi="Times New Roman" w:cs="Times New Roman"/>
          <w:i/>
          <w:color w:val="000000"/>
          <w:sz w:val="28"/>
          <w:szCs w:val="24"/>
        </w:rPr>
        <w:t>SMURF1</w:t>
      </w:r>
      <w:r>
        <w:rPr>
          <w:rFonts w:ascii="Times New Roman" w:hAnsi="Times New Roman" w:cs="Times New Roman"/>
          <w:color w:val="000000"/>
          <w:sz w:val="28"/>
          <w:szCs w:val="24"/>
        </w:rPr>
        <w:t xml:space="preserve"> and </w:t>
      </w:r>
      <w:r>
        <w:rPr>
          <w:rFonts w:ascii="Times New Roman" w:hAnsi="Times New Roman" w:cs="Times New Roman"/>
          <w:i/>
          <w:color w:val="000000"/>
          <w:sz w:val="28"/>
          <w:szCs w:val="24"/>
        </w:rPr>
        <w:t>MUL1</w:t>
      </w:r>
      <w:r>
        <w:rPr>
          <w:rFonts w:ascii="Times New Roman" w:hAnsi="Times New Roman" w:cs="Times New Roman"/>
          <w:color w:val="000000"/>
          <w:sz w:val="28"/>
          <w:szCs w:val="24"/>
        </w:rPr>
        <w:t xml:space="preserve"> were transfected into HeLa cells for the indicated time. The mRNA levels of the E3 ligases were detected through </w:t>
      </w:r>
      <w:proofErr w:type="spellStart"/>
      <w:r>
        <w:rPr>
          <w:rFonts w:ascii="Times New Roman" w:hAnsi="Times New Roman" w:cs="Times New Roman"/>
          <w:color w:val="000000"/>
          <w:sz w:val="28"/>
          <w:szCs w:val="24"/>
        </w:rPr>
        <w:t>qRT</w:t>
      </w:r>
      <w:proofErr w:type="spellEnd"/>
      <w:r>
        <w:rPr>
          <w:rFonts w:ascii="Times New Roman" w:hAnsi="Times New Roman" w:cs="Times New Roman"/>
          <w:color w:val="000000"/>
          <w:sz w:val="28"/>
          <w:szCs w:val="24"/>
        </w:rPr>
        <w:t>-PCR (</w:t>
      </w:r>
      <w:proofErr w:type="spellStart"/>
      <w:r>
        <w:rPr>
          <w:rFonts w:ascii="Times New Roman" w:hAnsi="Times New Roman" w:cs="Times New Roman"/>
          <w:color w:val="000000"/>
          <w:sz w:val="28"/>
          <w:szCs w:val="24"/>
        </w:rPr>
        <w:t>mean±SEM</w:t>
      </w:r>
      <w:proofErr w:type="spellEnd"/>
      <w:r>
        <w:rPr>
          <w:rFonts w:ascii="Times New Roman" w:hAnsi="Times New Roman" w:cs="Times New Roman"/>
          <w:color w:val="000000"/>
          <w:sz w:val="28"/>
          <w:szCs w:val="24"/>
        </w:rPr>
        <w:t>; from 3 independent exper</w:t>
      </w:r>
      <w:r>
        <w:rPr>
          <w:rFonts w:ascii="Times New Roman" w:hAnsi="Times New Roman" w:cs="Times New Roman"/>
          <w:sz w:val="28"/>
          <w:szCs w:val="24"/>
        </w:rPr>
        <w:t xml:space="preserve">iments, two-way ANOVA, </w:t>
      </w:r>
      <w:r>
        <w:rPr>
          <w:rFonts w:ascii="Times New Roman" w:hAnsi="Times New Roman" w:cs="Times New Roman"/>
          <w:i/>
          <w:sz w:val="28"/>
          <w:szCs w:val="24"/>
        </w:rPr>
        <w:t>***P&lt;0.001</w:t>
      </w:r>
      <w:r>
        <w:rPr>
          <w:rFonts w:ascii="Times New Roman" w:hAnsi="Times New Roman" w:cs="Times New Roman"/>
          <w:sz w:val="28"/>
          <w:szCs w:val="24"/>
        </w:rPr>
        <w:t xml:space="preserve">). </w:t>
      </w:r>
    </w:p>
    <w:p w:rsidR="0065366A" w:rsidRDefault="0065366A" w:rsidP="0065366A">
      <w:pPr>
        <w:spacing w:line="276" w:lineRule="auto"/>
        <w:rPr>
          <w:rFonts w:ascii="Times New Roman" w:hAnsi="Times New Roman" w:cs="Times New Roman"/>
          <w:color w:val="000000"/>
          <w:kern w:val="0"/>
          <w:sz w:val="28"/>
          <w:szCs w:val="24"/>
        </w:rPr>
      </w:pPr>
    </w:p>
    <w:p w:rsidR="0065366A" w:rsidRDefault="0065366A" w:rsidP="0065366A">
      <w:pPr>
        <w:spacing w:line="276" w:lineRule="auto"/>
        <w:rPr>
          <w:rFonts w:ascii="Times New Roman" w:hAnsi="Times New Roman" w:cs="Times New Roman"/>
          <w:kern w:val="0"/>
          <w:sz w:val="28"/>
          <w:szCs w:val="24"/>
        </w:rPr>
      </w:pPr>
      <w:r>
        <w:rPr>
          <w:rFonts w:ascii="Times New Roman" w:hAnsi="Times New Roman" w:cs="Times New Roman"/>
          <w:b/>
          <w:color w:val="000000"/>
          <w:kern w:val="0"/>
          <w:sz w:val="28"/>
          <w:szCs w:val="24"/>
        </w:rPr>
        <w:t>Figure S4.</w:t>
      </w:r>
      <w:r>
        <w:rPr>
          <w:rFonts w:ascii="Times New Roman" w:hAnsi="Times New Roman" w:cs="Times New Roman"/>
          <w:color w:val="000000"/>
          <w:kern w:val="0"/>
          <w:sz w:val="28"/>
          <w:szCs w:val="24"/>
        </w:rPr>
        <w:t xml:space="preserve"> Ectopic expression of MUL1 induces </w:t>
      </w:r>
      <w:proofErr w:type="spellStart"/>
      <w:r>
        <w:rPr>
          <w:rFonts w:ascii="Times New Roman" w:hAnsi="Times New Roman" w:cs="Times New Roman"/>
          <w:color w:val="000000"/>
          <w:kern w:val="0"/>
          <w:sz w:val="28"/>
          <w:szCs w:val="24"/>
        </w:rPr>
        <w:t>mitophagy</w:t>
      </w:r>
      <w:proofErr w:type="spellEnd"/>
      <w:r>
        <w:rPr>
          <w:rFonts w:ascii="Times New Roman" w:hAnsi="Times New Roman" w:cs="Times New Roman"/>
          <w:color w:val="000000"/>
          <w:kern w:val="0"/>
          <w:sz w:val="28"/>
          <w:szCs w:val="24"/>
        </w:rPr>
        <w:t xml:space="preserve"> depending on ULK1 and ATG5, but not PARK2. (</w:t>
      </w:r>
      <w:r>
        <w:rPr>
          <w:rFonts w:ascii="Times New Roman" w:hAnsi="Times New Roman" w:cs="Times New Roman"/>
          <w:b/>
          <w:color w:val="000000"/>
          <w:kern w:val="0"/>
          <w:sz w:val="28"/>
          <w:szCs w:val="24"/>
        </w:rPr>
        <w:t>A</w:t>
      </w:r>
      <w:r>
        <w:rPr>
          <w:rFonts w:ascii="Times New Roman" w:hAnsi="Times New Roman" w:cs="Times New Roman"/>
          <w:color w:val="000000"/>
          <w:kern w:val="0"/>
          <w:sz w:val="28"/>
          <w:szCs w:val="24"/>
        </w:rPr>
        <w:t xml:space="preserve">) </w:t>
      </w:r>
      <w:r>
        <w:rPr>
          <w:rFonts w:ascii="Times New Roman" w:hAnsi="Times New Roman" w:cs="Times New Roman"/>
          <w:i/>
          <w:color w:val="000000"/>
          <w:kern w:val="0"/>
          <w:sz w:val="28"/>
          <w:szCs w:val="24"/>
        </w:rPr>
        <w:t>WT</w:t>
      </w:r>
      <w:r>
        <w:rPr>
          <w:rFonts w:ascii="Times New Roman" w:hAnsi="Times New Roman" w:cs="Times New Roman"/>
          <w:color w:val="000000"/>
          <w:kern w:val="0"/>
          <w:sz w:val="28"/>
          <w:szCs w:val="24"/>
        </w:rPr>
        <w:t xml:space="preserve">, </w:t>
      </w:r>
      <w:r>
        <w:rPr>
          <w:rFonts w:ascii="Times New Roman" w:hAnsi="Times New Roman" w:cs="Times New Roman"/>
          <w:i/>
          <w:color w:val="000000"/>
          <w:kern w:val="0"/>
          <w:sz w:val="28"/>
          <w:szCs w:val="24"/>
        </w:rPr>
        <w:t>Ulk1</w:t>
      </w:r>
      <w:r>
        <w:rPr>
          <w:rFonts w:ascii="Times New Roman" w:hAnsi="Times New Roman" w:cs="Times New Roman"/>
          <w:i/>
          <w:color w:val="000000"/>
          <w:kern w:val="0"/>
          <w:sz w:val="28"/>
          <w:szCs w:val="24"/>
          <w:vertAlign w:val="superscript"/>
        </w:rPr>
        <w:t>-/-</w:t>
      </w:r>
      <w:r>
        <w:rPr>
          <w:rFonts w:ascii="Times New Roman" w:hAnsi="Times New Roman" w:cs="Times New Roman"/>
          <w:color w:val="000000"/>
          <w:kern w:val="0"/>
          <w:sz w:val="28"/>
          <w:szCs w:val="24"/>
        </w:rPr>
        <w:t xml:space="preserve"> and </w:t>
      </w:r>
      <w:r>
        <w:rPr>
          <w:rFonts w:ascii="Times New Roman" w:hAnsi="Times New Roman" w:cs="Times New Roman"/>
          <w:i/>
          <w:color w:val="000000"/>
          <w:kern w:val="0"/>
          <w:sz w:val="28"/>
          <w:szCs w:val="24"/>
        </w:rPr>
        <w:t>Atg5</w:t>
      </w:r>
      <w:r>
        <w:rPr>
          <w:rFonts w:ascii="Times New Roman" w:hAnsi="Times New Roman" w:cs="Times New Roman"/>
          <w:i/>
          <w:color w:val="000000"/>
          <w:kern w:val="0"/>
          <w:sz w:val="28"/>
          <w:szCs w:val="24"/>
          <w:vertAlign w:val="superscript"/>
        </w:rPr>
        <w:t>-/-</w:t>
      </w:r>
      <w:r>
        <w:rPr>
          <w:rFonts w:ascii="Times New Roman" w:hAnsi="Times New Roman" w:cs="Times New Roman"/>
          <w:color w:val="000000"/>
          <w:kern w:val="0"/>
          <w:sz w:val="28"/>
          <w:szCs w:val="24"/>
        </w:rPr>
        <w:t xml:space="preserve"> MEFs were transfected with MUL1-MYC, and LC3 puncta were analyzed using an anti-LC3B antibody. (</w:t>
      </w:r>
      <w:r>
        <w:rPr>
          <w:rFonts w:ascii="Times New Roman" w:hAnsi="Times New Roman" w:cs="Times New Roman"/>
          <w:b/>
          <w:color w:val="000000"/>
          <w:kern w:val="0"/>
          <w:sz w:val="28"/>
          <w:szCs w:val="24"/>
        </w:rPr>
        <w:t>B</w:t>
      </w:r>
      <w:r>
        <w:rPr>
          <w:rFonts w:ascii="Times New Roman" w:hAnsi="Times New Roman" w:cs="Times New Roman"/>
          <w:color w:val="000000"/>
          <w:kern w:val="0"/>
          <w:sz w:val="28"/>
          <w:szCs w:val="24"/>
        </w:rPr>
        <w:t xml:space="preserve">) </w:t>
      </w:r>
      <w:r>
        <w:rPr>
          <w:rFonts w:ascii="Times New Roman" w:hAnsi="Times New Roman" w:cs="Times New Roman"/>
          <w:i/>
          <w:color w:val="000000"/>
          <w:kern w:val="0"/>
          <w:sz w:val="28"/>
          <w:szCs w:val="24"/>
        </w:rPr>
        <w:t>park2</w:t>
      </w:r>
      <w:r>
        <w:rPr>
          <w:rFonts w:ascii="Times New Roman" w:hAnsi="Times New Roman" w:cs="Times New Roman"/>
          <w:i/>
          <w:color w:val="000000"/>
          <w:kern w:val="0"/>
          <w:sz w:val="28"/>
          <w:szCs w:val="24"/>
          <w:vertAlign w:val="superscript"/>
        </w:rPr>
        <w:t>-/-</w:t>
      </w:r>
      <w:r>
        <w:rPr>
          <w:rFonts w:ascii="Times New Roman" w:hAnsi="Times New Roman" w:cs="Times New Roman"/>
          <w:color w:val="000000"/>
          <w:kern w:val="0"/>
          <w:sz w:val="28"/>
          <w:szCs w:val="24"/>
        </w:rPr>
        <w:t xml:space="preserve"> MEFs were </w:t>
      </w:r>
      <w:proofErr w:type="spellStart"/>
      <w:r>
        <w:rPr>
          <w:rFonts w:ascii="Times New Roman" w:hAnsi="Times New Roman" w:cs="Times New Roman"/>
          <w:color w:val="000000"/>
          <w:kern w:val="0"/>
          <w:sz w:val="28"/>
          <w:szCs w:val="24"/>
        </w:rPr>
        <w:t>cotransfected</w:t>
      </w:r>
      <w:proofErr w:type="spellEnd"/>
      <w:r>
        <w:rPr>
          <w:rFonts w:ascii="Times New Roman" w:hAnsi="Times New Roman" w:cs="Times New Roman"/>
          <w:color w:val="000000"/>
          <w:kern w:val="0"/>
          <w:sz w:val="28"/>
          <w:szCs w:val="24"/>
        </w:rPr>
        <w:t xml:space="preserve"> with MUL1-MYC and GFP-LC3, and GFP-LC3 puncta were analyzed. (</w:t>
      </w:r>
      <w:r>
        <w:rPr>
          <w:rFonts w:ascii="Times New Roman" w:hAnsi="Times New Roman" w:cs="Times New Roman"/>
          <w:b/>
          <w:color w:val="000000"/>
          <w:kern w:val="0"/>
          <w:sz w:val="28"/>
          <w:szCs w:val="24"/>
        </w:rPr>
        <w:t>C</w:t>
      </w:r>
      <w:r>
        <w:rPr>
          <w:rFonts w:ascii="Times New Roman" w:hAnsi="Times New Roman" w:cs="Times New Roman"/>
          <w:color w:val="000000"/>
          <w:kern w:val="0"/>
          <w:sz w:val="28"/>
          <w:szCs w:val="24"/>
        </w:rPr>
        <w:t xml:space="preserve">) </w:t>
      </w:r>
      <w:r>
        <w:rPr>
          <w:rFonts w:ascii="Times New Roman" w:hAnsi="Times New Roman" w:cs="Times New Roman"/>
          <w:i/>
          <w:kern w:val="0"/>
          <w:sz w:val="28"/>
          <w:szCs w:val="24"/>
        </w:rPr>
        <w:t xml:space="preserve">WT </w:t>
      </w:r>
      <w:r>
        <w:rPr>
          <w:rFonts w:ascii="Times New Roman" w:hAnsi="Times New Roman" w:cs="Times New Roman"/>
          <w:kern w:val="0"/>
          <w:sz w:val="28"/>
          <w:szCs w:val="24"/>
        </w:rPr>
        <w:t xml:space="preserve">and </w:t>
      </w:r>
      <w:r>
        <w:rPr>
          <w:rFonts w:ascii="Times New Roman" w:hAnsi="Times New Roman" w:cs="Times New Roman"/>
          <w:i/>
          <w:iCs/>
          <w:kern w:val="0"/>
          <w:sz w:val="28"/>
          <w:szCs w:val="24"/>
        </w:rPr>
        <w:t>Ulk1</w:t>
      </w:r>
      <w:r>
        <w:rPr>
          <w:rFonts w:ascii="Times New Roman" w:hAnsi="Times New Roman"/>
          <w:i/>
          <w:iCs/>
          <w:sz w:val="28"/>
          <w:szCs w:val="24"/>
          <w:vertAlign w:val="superscript"/>
        </w:rPr>
        <w:t xml:space="preserve">-/- </w:t>
      </w:r>
      <w:r>
        <w:rPr>
          <w:rFonts w:ascii="Times New Roman" w:hAnsi="Times New Roman"/>
          <w:sz w:val="28"/>
          <w:szCs w:val="24"/>
        </w:rPr>
        <w:t xml:space="preserve">MEFs were transfected with MUL1-MYC for 24 h, followed </w:t>
      </w:r>
      <w:r>
        <w:rPr>
          <w:rFonts w:ascii="Times New Roman" w:hAnsi="Times New Roman" w:cs="Times New Roman"/>
          <w:kern w:val="0"/>
          <w:sz w:val="28"/>
          <w:szCs w:val="24"/>
        </w:rPr>
        <w:t xml:space="preserve">by western </w:t>
      </w:r>
      <w:r>
        <w:rPr>
          <w:rFonts w:ascii="Times New Roman" w:hAnsi="Times New Roman"/>
          <w:sz w:val="28"/>
          <w:szCs w:val="24"/>
        </w:rPr>
        <w:t xml:space="preserve">blotting to detect the indicated protein levels. </w:t>
      </w:r>
    </w:p>
    <w:p w:rsidR="0065366A" w:rsidRDefault="0065366A" w:rsidP="0065366A">
      <w:pPr>
        <w:spacing w:line="276" w:lineRule="auto"/>
        <w:rPr>
          <w:rFonts w:ascii="Times New Roman" w:hAnsi="Times New Roman" w:cs="Times New Roman"/>
          <w:color w:val="000000"/>
          <w:kern w:val="0"/>
          <w:sz w:val="28"/>
          <w:szCs w:val="24"/>
        </w:rPr>
      </w:pPr>
    </w:p>
    <w:p w:rsidR="0065366A" w:rsidRDefault="0065366A" w:rsidP="0065366A">
      <w:pPr>
        <w:spacing w:line="276" w:lineRule="auto"/>
        <w:rPr>
          <w:rFonts w:ascii="Times New Roman" w:hAnsi="Times New Roman" w:cs="Times New Roman"/>
          <w:color w:val="000000"/>
          <w:sz w:val="24"/>
          <w:szCs w:val="20"/>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color w:val="000000"/>
          <w:kern w:val="0"/>
          <w:sz w:val="28"/>
          <w:szCs w:val="24"/>
        </w:rPr>
        <w:t>Figure S5.</w:t>
      </w:r>
      <w:r>
        <w:rPr>
          <w:rFonts w:ascii="Times New Roman" w:hAnsi="Times New Roman" w:cs="Times New Roman"/>
          <w:color w:val="000000"/>
          <w:kern w:val="0"/>
          <w:sz w:val="28"/>
          <w:szCs w:val="24"/>
        </w:rPr>
        <w:t xml:space="preserve"> MUL1 interacts with ULK1. (</w:t>
      </w:r>
      <w:r>
        <w:rPr>
          <w:rFonts w:ascii="Times New Roman" w:hAnsi="Times New Roman" w:cs="Times New Roman"/>
          <w:b/>
          <w:color w:val="000000"/>
          <w:kern w:val="0"/>
          <w:sz w:val="28"/>
          <w:szCs w:val="24"/>
        </w:rPr>
        <w:t>A</w:t>
      </w:r>
      <w:r>
        <w:rPr>
          <w:rFonts w:ascii="Times New Roman" w:hAnsi="Times New Roman" w:cs="Times New Roman"/>
          <w:color w:val="000000"/>
          <w:kern w:val="0"/>
          <w:sz w:val="28"/>
          <w:szCs w:val="24"/>
        </w:rPr>
        <w:t xml:space="preserve">) </w:t>
      </w:r>
      <w:r>
        <w:rPr>
          <w:rFonts w:ascii="Times New Roman" w:hAnsi="Times New Roman" w:cs="Times New Roman"/>
          <w:color w:val="000000"/>
          <w:sz w:val="28"/>
          <w:szCs w:val="24"/>
        </w:rPr>
        <w:t xml:space="preserve">HEK 293T cells were transfected with GFP vector or GFP-MUL1 together with ULK1-MYC, and immunoprecipitation was performed using an anti-GFP antibody. </w:t>
      </w:r>
      <w:proofErr w:type="spellStart"/>
      <w:r>
        <w:rPr>
          <w:rFonts w:ascii="Times New Roman" w:hAnsi="Times New Roman" w:cs="Times New Roman"/>
          <w:color w:val="000000"/>
          <w:sz w:val="28"/>
          <w:szCs w:val="24"/>
        </w:rPr>
        <w:t>Coimmunoprecipitated</w:t>
      </w:r>
      <w:proofErr w:type="spellEnd"/>
      <w:r>
        <w:rPr>
          <w:rFonts w:ascii="Times New Roman" w:hAnsi="Times New Roman" w:cs="Times New Roman"/>
          <w:color w:val="000000"/>
          <w:sz w:val="28"/>
          <w:szCs w:val="24"/>
        </w:rPr>
        <w:t xml:space="preserve"> ULK1 was detected through western blotting with an anti-MYC antibody. (</w:t>
      </w:r>
      <w:r>
        <w:rPr>
          <w:rFonts w:ascii="Times New Roman" w:hAnsi="Times New Roman" w:cs="Times New Roman"/>
          <w:b/>
          <w:color w:val="000000"/>
          <w:sz w:val="28"/>
          <w:szCs w:val="24"/>
        </w:rPr>
        <w:t>B</w:t>
      </w:r>
      <w:r>
        <w:rPr>
          <w:rFonts w:ascii="Times New Roman" w:hAnsi="Times New Roman" w:cs="Times New Roman"/>
          <w:color w:val="000000"/>
          <w:sz w:val="28"/>
          <w:szCs w:val="24"/>
        </w:rPr>
        <w:t xml:space="preserve">) HEK 293T cells were transfected with MYC vector or ULK1-MYC together with GFP-MUL1, and immunoprecipitation was performed using an anti-MYC antibody. </w:t>
      </w:r>
      <w:proofErr w:type="spellStart"/>
      <w:r>
        <w:rPr>
          <w:rFonts w:ascii="Times New Roman" w:hAnsi="Times New Roman" w:cs="Times New Roman"/>
          <w:color w:val="000000"/>
          <w:sz w:val="28"/>
          <w:szCs w:val="24"/>
        </w:rPr>
        <w:t>Coimmunoprecipitated</w:t>
      </w:r>
      <w:proofErr w:type="spellEnd"/>
      <w:r>
        <w:rPr>
          <w:rFonts w:ascii="Times New Roman" w:hAnsi="Times New Roman" w:cs="Times New Roman"/>
          <w:color w:val="000000"/>
          <w:sz w:val="28"/>
          <w:szCs w:val="24"/>
        </w:rPr>
        <w:t xml:space="preserve"> MUL1 was detected through western blotting with an anti-GFP antibody. </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color w:val="000000"/>
          <w:sz w:val="28"/>
          <w:szCs w:val="24"/>
        </w:rPr>
        <w:t>Figure S6.</w:t>
      </w:r>
      <w:r>
        <w:rPr>
          <w:rFonts w:ascii="Times New Roman" w:hAnsi="Times New Roman" w:cs="Times New Roman"/>
          <w:color w:val="000000"/>
          <w:sz w:val="28"/>
          <w:szCs w:val="24"/>
        </w:rPr>
        <w:t xml:space="preserve"> </w:t>
      </w:r>
      <w:r>
        <w:rPr>
          <w:rFonts w:ascii="Times New Roman" w:hAnsi="Times New Roman" w:cs="Times New Roman"/>
          <w:bCs/>
          <w:color w:val="000000"/>
          <w:sz w:val="28"/>
          <w:szCs w:val="24"/>
        </w:rPr>
        <w:t xml:space="preserve">ULK1 degrade through proteasomes specifically upon treatment with selenite. </w:t>
      </w:r>
      <w:r>
        <w:rPr>
          <w:rFonts w:ascii="Times New Roman" w:hAnsi="Times New Roman" w:cs="Times New Roman"/>
          <w:color w:val="000000"/>
          <w:sz w:val="28"/>
          <w:szCs w:val="24"/>
        </w:rPr>
        <w:t xml:space="preserve">HeLa cells were treated as indicated (EBSS 6 h; FCCP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hypoxia with 1% O</w:t>
      </w:r>
      <w:r>
        <w:rPr>
          <w:rFonts w:ascii="Times New Roman" w:hAnsi="Times New Roman" w:cs="Times New Roman"/>
          <w:color w:val="000000"/>
          <w:sz w:val="28"/>
          <w:szCs w:val="24"/>
          <w:vertAlign w:val="subscript"/>
        </w:rPr>
        <w:t>2</w:t>
      </w:r>
      <w:r>
        <w:rPr>
          <w:rFonts w:ascii="Times New Roman" w:hAnsi="Times New Roman" w:cs="Times New Roman"/>
          <w:color w:val="000000"/>
          <w:sz w:val="28"/>
          <w:szCs w:val="24"/>
        </w:rPr>
        <w:t xml:space="preserve">, selenite 5 </w:t>
      </w:r>
      <w:proofErr w:type="spellStart"/>
      <w:r>
        <w:rPr>
          <w:rFonts w:ascii="Times New Roman" w:hAnsi="Times New Roman" w:cs="Times New Roman"/>
          <w:color w:val="000000"/>
          <w:sz w:val="28"/>
          <w:szCs w:val="24"/>
        </w:rPr>
        <w:t>μM</w:t>
      </w:r>
      <w:proofErr w:type="spellEnd"/>
      <w:r>
        <w:rPr>
          <w:rFonts w:ascii="Times New Roman" w:hAnsi="Times New Roman" w:cs="Times New Roman"/>
          <w:color w:val="000000"/>
          <w:sz w:val="28"/>
          <w:szCs w:val="24"/>
        </w:rPr>
        <w:t xml:space="preserve">), and ULK1 protein level was detected with western blotting. </w:t>
      </w:r>
    </w:p>
    <w:p w:rsidR="0065366A" w:rsidRDefault="0065366A" w:rsidP="0065366A">
      <w:pPr>
        <w:spacing w:line="276" w:lineRule="auto"/>
        <w:rPr>
          <w:rFonts w:ascii="Times New Roman" w:hAnsi="Times New Roman" w:cs="Times New Roman"/>
          <w:color w:val="00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color w:val="000000"/>
          <w:kern w:val="0"/>
          <w:sz w:val="28"/>
          <w:szCs w:val="24"/>
        </w:rPr>
        <w:t>Figure S7.</w:t>
      </w:r>
      <w:r>
        <w:rPr>
          <w:rFonts w:ascii="Times New Roman" w:hAnsi="Times New Roman" w:cs="Times New Roman"/>
          <w:color w:val="000000"/>
          <w:kern w:val="0"/>
          <w:sz w:val="28"/>
          <w:szCs w:val="24"/>
        </w:rPr>
        <w:t xml:space="preserve"> MUL1 induced </w:t>
      </w:r>
      <w:proofErr w:type="spellStart"/>
      <w:r>
        <w:rPr>
          <w:rFonts w:ascii="Times New Roman" w:hAnsi="Times New Roman" w:cs="Times New Roman"/>
          <w:color w:val="000000"/>
          <w:kern w:val="0"/>
          <w:sz w:val="28"/>
          <w:szCs w:val="24"/>
        </w:rPr>
        <w:t>mitophagy</w:t>
      </w:r>
      <w:proofErr w:type="spellEnd"/>
      <w:r>
        <w:rPr>
          <w:rFonts w:ascii="Times New Roman" w:hAnsi="Times New Roman" w:cs="Times New Roman"/>
          <w:color w:val="000000"/>
          <w:kern w:val="0"/>
          <w:sz w:val="28"/>
          <w:szCs w:val="24"/>
        </w:rPr>
        <w:t xml:space="preserve"> was not inhibited by expression of exogenous MFN1 or MFN2. </w:t>
      </w:r>
      <w:r>
        <w:rPr>
          <w:rFonts w:ascii="Times New Roman" w:hAnsi="Times New Roman" w:cs="Times New Roman"/>
          <w:color w:val="000000"/>
          <w:sz w:val="28"/>
          <w:szCs w:val="24"/>
        </w:rPr>
        <w:t xml:space="preserve">HeLa cells expressing Cherry-LC3 were transfected with GFP-MFN1 or GFP-MFN2 together with MUL1-MYC, followed by immunofluorescence microscopy to detect and Cherry-LC3 puncta. </w:t>
      </w:r>
    </w:p>
    <w:p w:rsidR="0065366A" w:rsidRDefault="0065366A" w:rsidP="0065366A">
      <w:pPr>
        <w:spacing w:line="276" w:lineRule="auto"/>
        <w:rPr>
          <w:rFonts w:ascii="Times New Roman" w:hAnsi="Times New Roman" w:cs="Times New Roman"/>
          <w:color w:val="000000"/>
          <w:kern w:val="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color w:val="000000"/>
          <w:kern w:val="0"/>
          <w:sz w:val="28"/>
          <w:szCs w:val="24"/>
        </w:rPr>
        <w:t xml:space="preserve">Figure S8. </w:t>
      </w:r>
      <w:r>
        <w:rPr>
          <w:rFonts w:ascii="Times New Roman" w:hAnsi="Times New Roman" w:cs="Times New Roman"/>
          <w:color w:val="000000"/>
          <w:kern w:val="0"/>
          <w:sz w:val="28"/>
          <w:szCs w:val="24"/>
        </w:rPr>
        <w:t xml:space="preserve">FUNDC1 was not involved in MUL1- or selenite-induced </w:t>
      </w:r>
      <w:proofErr w:type="spellStart"/>
      <w:r>
        <w:rPr>
          <w:rFonts w:ascii="Times New Roman" w:hAnsi="Times New Roman" w:cs="Times New Roman"/>
          <w:color w:val="000000"/>
          <w:kern w:val="0"/>
          <w:sz w:val="28"/>
          <w:szCs w:val="24"/>
        </w:rPr>
        <w:t>mitophagy</w:t>
      </w:r>
      <w:proofErr w:type="spellEnd"/>
      <w:r>
        <w:rPr>
          <w:rFonts w:ascii="Times New Roman" w:hAnsi="Times New Roman" w:cs="Times New Roman"/>
          <w:color w:val="000000"/>
          <w:kern w:val="0"/>
          <w:sz w:val="28"/>
          <w:szCs w:val="24"/>
        </w:rPr>
        <w:t>. (</w:t>
      </w:r>
      <w:r>
        <w:rPr>
          <w:rFonts w:ascii="Times New Roman" w:hAnsi="Times New Roman" w:cs="Times New Roman"/>
          <w:b/>
          <w:color w:val="000000"/>
          <w:kern w:val="0"/>
          <w:sz w:val="28"/>
          <w:szCs w:val="24"/>
        </w:rPr>
        <w:t>A</w:t>
      </w:r>
      <w:r>
        <w:rPr>
          <w:rFonts w:ascii="Times New Roman" w:hAnsi="Times New Roman" w:cs="Times New Roman"/>
          <w:color w:val="000000"/>
          <w:kern w:val="0"/>
          <w:sz w:val="28"/>
          <w:szCs w:val="24"/>
        </w:rPr>
        <w:t xml:space="preserve">) </w:t>
      </w:r>
      <w:r>
        <w:rPr>
          <w:rFonts w:ascii="Times New Roman" w:hAnsi="Times New Roman" w:cs="Times New Roman"/>
          <w:color w:val="000000"/>
          <w:sz w:val="28"/>
          <w:szCs w:val="24"/>
        </w:rPr>
        <w:t>HeLa cells with or without FUNDC1 knockdown were transfected with the indicated plasmids and subjected to western blotting analysis. (</w:t>
      </w:r>
      <w:r>
        <w:rPr>
          <w:rFonts w:ascii="Times New Roman" w:hAnsi="Times New Roman" w:cs="Times New Roman"/>
          <w:b/>
          <w:color w:val="000000"/>
          <w:sz w:val="28"/>
          <w:szCs w:val="24"/>
        </w:rPr>
        <w:t>B</w:t>
      </w:r>
      <w:r>
        <w:rPr>
          <w:rFonts w:ascii="Times New Roman" w:hAnsi="Times New Roman" w:cs="Times New Roman"/>
          <w:color w:val="000000"/>
          <w:sz w:val="28"/>
          <w:szCs w:val="24"/>
        </w:rPr>
        <w:t xml:space="preserve">) HeLa cells with or without FUNDC1 knockdown were treated with selenite as indicated and subjected to western blotting analysis. </w:t>
      </w:r>
    </w:p>
    <w:p w:rsidR="0065366A" w:rsidRDefault="0065366A" w:rsidP="0065366A">
      <w:pPr>
        <w:spacing w:line="276" w:lineRule="auto"/>
        <w:rPr>
          <w:rFonts w:ascii="Times New Roman" w:hAnsi="Times New Roman" w:cs="Times New Roman"/>
          <w:color w:val="FF0000"/>
          <w:sz w:val="28"/>
          <w:szCs w:val="24"/>
        </w:rPr>
      </w:pPr>
    </w:p>
    <w:p w:rsidR="0065366A" w:rsidRDefault="0065366A" w:rsidP="0065366A">
      <w:pPr>
        <w:spacing w:line="276" w:lineRule="auto"/>
        <w:rPr>
          <w:rFonts w:ascii="Times New Roman" w:hAnsi="Times New Roman" w:cs="Times New Roman"/>
          <w:color w:val="000000"/>
          <w:sz w:val="28"/>
          <w:szCs w:val="24"/>
        </w:rPr>
      </w:pPr>
      <w:r>
        <w:rPr>
          <w:rFonts w:ascii="Times New Roman" w:hAnsi="Times New Roman" w:cs="Times New Roman"/>
          <w:b/>
          <w:sz w:val="28"/>
          <w:szCs w:val="24"/>
        </w:rPr>
        <w:t>Figure S9.</w:t>
      </w:r>
      <w:r>
        <w:rPr>
          <w:rFonts w:ascii="Times New Roman" w:hAnsi="Times New Roman" w:cs="Times New Roman"/>
          <w:sz w:val="28"/>
          <w:szCs w:val="24"/>
        </w:rPr>
        <w:t xml:space="preserve"> MUL1 is involved in ROS-induced </w:t>
      </w:r>
      <w:proofErr w:type="spellStart"/>
      <w:r>
        <w:rPr>
          <w:rFonts w:ascii="Times New Roman" w:hAnsi="Times New Roman" w:cs="Times New Roman"/>
          <w:sz w:val="28"/>
          <w:szCs w:val="24"/>
        </w:rPr>
        <w:t>mitophagy</w:t>
      </w:r>
      <w:proofErr w:type="spellEnd"/>
      <w:r>
        <w:rPr>
          <w:rFonts w:ascii="Times New Roman" w:hAnsi="Times New Roman" w:cs="Times New Roman"/>
          <w:sz w:val="28"/>
          <w:szCs w:val="24"/>
        </w:rPr>
        <w:t xml:space="preserve">. </w:t>
      </w:r>
      <w:r>
        <w:rPr>
          <w:rFonts w:ascii="Times New Roman" w:hAnsi="Times New Roman" w:cs="Times New Roman"/>
          <w:color w:val="000000"/>
          <w:sz w:val="28"/>
          <w:szCs w:val="24"/>
        </w:rPr>
        <w:t xml:space="preserve">HeLa cells transfected with </w:t>
      </w:r>
      <w:r>
        <w:rPr>
          <w:rFonts w:ascii="Times New Roman" w:hAnsi="Times New Roman" w:cs="Times New Roman"/>
          <w:color w:val="000000"/>
          <w:kern w:val="0"/>
          <w:sz w:val="28"/>
          <w:szCs w:val="24"/>
        </w:rPr>
        <w:t>scrambled RNA or si</w:t>
      </w:r>
      <w:r>
        <w:rPr>
          <w:rFonts w:ascii="Times New Roman" w:hAnsi="Times New Roman" w:cs="Times New Roman"/>
          <w:i/>
          <w:color w:val="000000"/>
          <w:kern w:val="0"/>
          <w:sz w:val="28"/>
          <w:szCs w:val="24"/>
        </w:rPr>
        <w:t>MUL1</w:t>
      </w:r>
      <w:r>
        <w:rPr>
          <w:rFonts w:ascii="Times New Roman" w:hAnsi="Times New Roman" w:cs="Times New Roman"/>
          <w:color w:val="000000"/>
          <w:kern w:val="0"/>
          <w:sz w:val="28"/>
          <w:szCs w:val="24"/>
        </w:rPr>
        <w:t xml:space="preserve"> were treated with the indicated ROS inducers, and then </w:t>
      </w:r>
      <w:r>
        <w:rPr>
          <w:rFonts w:ascii="Times New Roman" w:hAnsi="Times New Roman" w:cs="Times New Roman"/>
          <w:color w:val="000000"/>
          <w:sz w:val="28"/>
          <w:szCs w:val="24"/>
        </w:rPr>
        <w:t xml:space="preserve">subjected to western blotting analysis indicates protein levels. </w:t>
      </w:r>
    </w:p>
    <w:p w:rsidR="0065366A" w:rsidRDefault="0065366A" w:rsidP="0065366A">
      <w:pPr>
        <w:spacing w:line="276" w:lineRule="auto"/>
        <w:rPr>
          <w:rFonts w:ascii="Times New Roman" w:hAnsi="Times New Roman" w:cs="Times New Roman"/>
          <w:b/>
          <w:color w:val="000000"/>
          <w:sz w:val="28"/>
          <w:szCs w:val="24"/>
        </w:rPr>
      </w:pPr>
      <w:r>
        <w:rPr>
          <w:rFonts w:ascii="Times New Roman" w:hAnsi="Times New Roman" w:cs="Times New Roman"/>
          <w:b/>
          <w:color w:val="000000"/>
          <w:sz w:val="28"/>
          <w:szCs w:val="24"/>
        </w:rPr>
        <w:t>Figure S10.</w:t>
      </w:r>
      <w:r>
        <w:rPr>
          <w:rFonts w:ascii="Times New Roman" w:hAnsi="Times New Roman" w:cs="Times New Roman"/>
          <w:sz w:val="28"/>
          <w:szCs w:val="24"/>
        </w:rPr>
        <w:t xml:space="preserve"> Localization of wild type MUL1 and its mutants on mitochondria. HeLa cells were transfected with the wild type MUL1 and its mutants (C62S, C87S) for 24 h, and then subjected to immunofluorescence microscopy analysis.</w:t>
      </w:r>
    </w:p>
    <w:p w:rsidR="0065366A" w:rsidRDefault="0065366A" w:rsidP="0065366A">
      <w:pPr>
        <w:spacing w:line="276" w:lineRule="auto"/>
        <w:rPr>
          <w:rFonts w:ascii="Times New Roman" w:hAnsi="Times New Roman" w:cs="Times New Roman"/>
          <w:color w:val="FF0000"/>
          <w:kern w:val="0"/>
          <w:sz w:val="24"/>
          <w:szCs w:val="20"/>
        </w:rPr>
      </w:pPr>
    </w:p>
    <w:p w:rsidR="002501CC" w:rsidRDefault="002501CC">
      <w:bookmarkStart w:id="0" w:name="_GoBack"/>
      <w:bookmarkEnd w:id="0"/>
    </w:p>
    <w:sectPr w:rsidR="00250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66A"/>
    <w:rsid w:val="002501CC"/>
    <w:rsid w:val="00653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D0D0B0-04AC-4F48-A47B-351748FC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66A"/>
    <w:pPr>
      <w:widowControl w:val="0"/>
      <w:spacing w:after="0" w:line="240" w:lineRule="auto"/>
      <w:jc w:val="both"/>
    </w:pPr>
    <w:rPr>
      <w:rFonts w:ascii="Calibri" w:eastAsia="SimSun" w:hAnsi="Calibri" w:cs="Calibri"/>
      <w:kern w:val="2"/>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47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Taylor and Francis Group, LLC</Company>
  <LinksUpToDate>false</LinksUpToDate>
  <CharactersWithSpaces>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Wheel, Janelle</dc:creator>
  <cp:keywords/>
  <dc:description/>
  <cp:lastModifiedBy>Wheel, Janelle</cp:lastModifiedBy>
  <cp:revision>1</cp:revision>
  <dcterms:created xsi:type="dcterms:W3CDTF">2015-09-17T18:38:00Z</dcterms:created>
  <dcterms:modified xsi:type="dcterms:W3CDTF">2015-09-17T18:39:00Z</dcterms:modified>
</cp:coreProperties>
</file>