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15B" w:rsidRPr="00C22679" w:rsidRDefault="0085315B" w:rsidP="0085315B">
      <w:pPr>
        <w:spacing w:line="480" w:lineRule="auto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BC236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SUPPLEMENTARY FIGURE LEGENDS</w:t>
      </w:r>
    </w:p>
    <w:p w:rsidR="0085315B" w:rsidRPr="00CC5AB3" w:rsidRDefault="0085315B" w:rsidP="0085315B">
      <w:pPr>
        <w:spacing w:line="48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C23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BC23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V</w:t>
      </w:r>
      <w:r w:rsidRPr="007460B5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erification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of the</w:t>
      </w:r>
      <w:r w:rsidRPr="007611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expression of the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indicated </w:t>
      </w:r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genes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by </w:t>
      </w:r>
      <w:proofErr w:type="spellStart"/>
      <w:r w:rsidRPr="00BC5E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qRT</w:t>
      </w:r>
      <w:proofErr w:type="spellEnd"/>
      <w:r w:rsidRPr="00BC5ED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-PCR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 </w:t>
      </w:r>
      <w:r w:rsidRPr="007460B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A. </w:t>
      </w:r>
      <w:proofErr w:type="spellStart"/>
      <w:r w:rsidRPr="007460B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baumannii</w:t>
      </w:r>
      <w:proofErr w:type="spellEnd"/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−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−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T</w:t>
      </w:r>
      <w:r w:rsidRPr="007460B5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−</w:t>
      </w:r>
      <w:r w:rsidRPr="00A83F0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and 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−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r w:rsidRPr="007460B5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+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strains.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expression factor is the ratio of the mRNA concentration of each gene from the indicated strain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compared</w:t>
      </w:r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that of</w:t>
      </w:r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the</w:t>
      </w:r>
      <w:r w:rsidRPr="007611F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WT strain of</w:t>
      </w:r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7460B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A. </w:t>
      </w:r>
      <w:proofErr w:type="spellStart"/>
      <w:r w:rsidRPr="007460B5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baumannii</w:t>
      </w:r>
      <w:proofErr w:type="spellEnd"/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MAR002</w:t>
      </w:r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</w:t>
      </w:r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rror bars represent the standard deviations of the mean of at le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ast three independent experiments</w:t>
      </w:r>
      <w:r w:rsidRPr="002F05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AB4D68" w:rsidRDefault="0085315B" w:rsidP="0085315B">
      <w:r w:rsidRPr="00BC23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Figure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BC23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PCR verification of the constructed mutant strains.</w:t>
      </w:r>
      <w:proofErr w:type="gramEnd"/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(A)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</w:t>
      </w:r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oligonucleotides used to verify each of the indicated </w:t>
      </w:r>
      <w:r w:rsidRPr="0034674F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A. </w:t>
      </w:r>
      <w:proofErr w:type="spellStart"/>
      <w:r w:rsidRPr="0034674F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baumannii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knockouts. The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sizes of the PCR products are </w:t>
      </w:r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shown in base pairs (</w:t>
      </w:r>
      <w:proofErr w:type="spellStart"/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bp</w:t>
      </w:r>
      <w:proofErr w:type="spellEnd"/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). (B) PCR verifications of the indicated </w:t>
      </w:r>
      <w:r w:rsidRPr="0034674F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A. </w:t>
      </w:r>
      <w:proofErr w:type="spellStart"/>
      <w:r w:rsidRPr="0034674F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baumannii</w:t>
      </w:r>
      <w:proofErr w:type="spellEnd"/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strains.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</w:t>
      </w:r>
      <w:r w:rsidRPr="0034674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NZYDNA ladder VII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Nzytech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</w:t>
      </w:r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was used as a DNA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size </w:t>
      </w:r>
      <w:r w:rsidRPr="00C22A2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marker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(M).</w:t>
      </w:r>
      <w:bookmarkStart w:id="0" w:name="_GoBack"/>
      <w:bookmarkEnd w:id="0"/>
    </w:p>
    <w:sectPr w:rsidR="00AB4D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15B"/>
    <w:rsid w:val="001E3876"/>
    <w:rsid w:val="00401745"/>
    <w:rsid w:val="0085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15B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15B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Shobana Velmurugan, Integra-PDY, IN</dc:creator>
  <cp:lastModifiedBy>Shobana Velmurugan, Integra-PDY, IN</cp:lastModifiedBy>
  <cp:revision>1</cp:revision>
  <dcterms:created xsi:type="dcterms:W3CDTF">2021-09-10T16:53:00Z</dcterms:created>
  <dcterms:modified xsi:type="dcterms:W3CDTF">2021-09-10T16:53:00Z</dcterms:modified>
</cp:coreProperties>
</file>