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CD58" w14:textId="1281AC94" w:rsidR="00105D46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1742186"/>
      <w:r>
        <w:rPr>
          <w:rFonts w:ascii="Times New Roman" w:eastAsia="Times New Roman" w:hAnsi="Times New Roman" w:cs="Times New Roman"/>
          <w:sz w:val="24"/>
          <w:szCs w:val="24"/>
        </w:rPr>
        <w:t>Journal of Vertebrate Paleontology</w:t>
      </w:r>
    </w:p>
    <w:p w14:paraId="096DC703" w14:textId="4FBE818D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The cranial anatomy of the long-snouted tyrannosaurid dinosaur </w:t>
      </w:r>
      <w:proofErr w:type="spellStart"/>
      <w:r w:rsidRPr="002268A2">
        <w:rPr>
          <w:rFonts w:ascii="Times New Roman" w:eastAsia="Times New Roman" w:hAnsi="Times New Roman" w:cs="Times New Roman"/>
          <w:i/>
          <w:sz w:val="24"/>
          <w:szCs w:val="24"/>
        </w:rPr>
        <w:t>Qianzhousaurus</w:t>
      </w:r>
      <w:proofErr w:type="spellEnd"/>
      <w:r w:rsidRPr="002268A2">
        <w:rPr>
          <w:rFonts w:ascii="Times New Roman" w:eastAsia="Times New Roman" w:hAnsi="Times New Roman" w:cs="Times New Roman"/>
          <w:i/>
          <w:sz w:val="24"/>
          <w:szCs w:val="24"/>
        </w:rPr>
        <w:t xml:space="preserve"> sinensis 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from the Late Cretaceous of China</w:t>
      </w:r>
    </w:p>
    <w:bookmarkEnd w:id="0"/>
    <w:p w14:paraId="53787490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1C942D" w14:textId="7322189B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</w:rPr>
        <w:t>WILLIAM FOSTER ,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1*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 STEPHEN L. BRUSATTE ,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1*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 THOMAS D. CARR ,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 THOMAS E. WILLIAMSON ,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 LAIPING YI ,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4 </w:t>
      </w:r>
      <w:r w:rsidR="0019588A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JUNCHANG LÜ</w:t>
      </w: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5†</w:t>
      </w:r>
    </w:p>
    <w:p w14:paraId="166D505A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7AB0438A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 xml:space="preserve">School of Geosciences, University of Edinburgh, Grant Institute, James Hutton Road, Edinburgh, EH9 3FE, United Kingdom, william.foster.eng@gmail.com, </w:t>
      </w:r>
      <w:hyperlink r:id="rId4">
        <w:r w:rsidRPr="002268A2">
          <w:rPr>
            <w:rFonts w:ascii="Times New Roman" w:eastAsia="Times New Roman" w:hAnsi="Times New Roman" w:cs="Times New Roman"/>
            <w:sz w:val="24"/>
            <w:szCs w:val="24"/>
          </w:rPr>
          <w:t>Stephen.Brusatte@ed.ac.uk</w:t>
        </w:r>
      </w:hyperlink>
      <w:r w:rsidRPr="002268A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1C03D6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Department of Biology, Carthage College, 2001 Alford Park Drive, Kenosha, WI 53140, USA, tcarr@carthage.edu;</w:t>
      </w:r>
    </w:p>
    <w:p w14:paraId="68CC0893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New Mexico Museum of Natural History and Science, Albuquerque, New Mexico, 87104, USA, Thomas.Williamson@state.nm.us;</w:t>
      </w:r>
    </w:p>
    <w:p w14:paraId="7671D574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Ganzhou Museum, Ganzhou 341000, Jiangxi Province, China;</w:t>
      </w:r>
    </w:p>
    <w:p w14:paraId="0816AC1E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</w:t>
      </w:r>
      <w:r w:rsidRPr="002268A2">
        <w:rPr>
          <w:rFonts w:ascii="Times New Roman" w:eastAsia="Times New Roman" w:hAnsi="Times New Roman" w:cs="Times New Roman"/>
          <w:sz w:val="24"/>
          <w:szCs w:val="24"/>
        </w:rPr>
        <w:t>Institute of Geology, Chinese Academy of, Geological Sciences, Beijing, China</w:t>
      </w:r>
    </w:p>
    <w:p w14:paraId="68D5C0CE" w14:textId="77777777" w:rsidR="00105D46" w:rsidRPr="002268A2" w:rsidRDefault="00105D46" w:rsidP="00105D46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</w:rPr>
        <w:t>†Deceased</w:t>
      </w:r>
    </w:p>
    <w:p w14:paraId="6B528ABB" w14:textId="77777777" w:rsidR="00105D46" w:rsidRPr="002268A2" w:rsidRDefault="00105D46" w:rsidP="00105D4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821FB8" w14:textId="13C66736" w:rsidR="00B62D29" w:rsidRDefault="00105D46" w:rsidP="00105D46">
      <w:pPr>
        <w:rPr>
          <w:rFonts w:ascii="Times New Roman" w:eastAsia="Times New Roman" w:hAnsi="Times New Roman" w:cs="Times New Roman"/>
          <w:sz w:val="24"/>
          <w:szCs w:val="24"/>
        </w:rPr>
      </w:pPr>
      <w:r w:rsidRPr="002268A2">
        <w:rPr>
          <w:rFonts w:ascii="Times New Roman" w:eastAsia="Times New Roman" w:hAnsi="Times New Roman" w:cs="Times New Roman"/>
          <w:sz w:val="24"/>
          <w:szCs w:val="24"/>
        </w:rPr>
        <w:t>*Corresponding author</w:t>
      </w:r>
    </w:p>
    <w:p w14:paraId="3D7233FF" w14:textId="61418C03" w:rsidR="00105D46" w:rsidRDefault="00105D46" w:rsidP="00105D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A528C8" w14:textId="1D1A4465" w:rsidR="00105D46" w:rsidRDefault="00105D46" w:rsidP="00105D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BE91F6" w14:textId="10F257D9" w:rsidR="00105D46" w:rsidRDefault="00105D46" w:rsidP="00105D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20CC44" w14:textId="51491B87" w:rsidR="00105D46" w:rsidRDefault="00105D46" w:rsidP="00105D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7686A8" w14:textId="642171D2" w:rsidR="00105D46" w:rsidRPr="00105D46" w:rsidRDefault="00BD1F6B" w:rsidP="00BD1F6B">
      <w:pPr>
        <w:rPr>
          <w:rFonts w:ascii="Times New Roman" w:hAnsi="Times New Roman" w:cs="Times New Roman"/>
          <w:sz w:val="24"/>
          <w:szCs w:val="24"/>
        </w:rPr>
      </w:pPr>
      <w:r w:rsidRPr="00105D4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25F29A3" wp14:editId="37D3DBF0">
            <wp:simplePos x="0" y="0"/>
            <wp:positionH relativeFrom="margin">
              <wp:posOffset>1753849</wp:posOffset>
            </wp:positionH>
            <wp:positionV relativeFrom="paragraph">
              <wp:posOffset>132039</wp:posOffset>
            </wp:positionV>
            <wp:extent cx="3459480" cy="4827905"/>
            <wp:effectExtent l="0" t="0" r="7620" b="0"/>
            <wp:wrapSquare wrapText="bothSides"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482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460A56" w14:textId="5AC6A81C" w:rsidR="00105D46" w:rsidRPr="00105D46" w:rsidRDefault="00105D46" w:rsidP="00105D46"/>
    <w:p w14:paraId="2FAE8E13" w14:textId="568D2BF8" w:rsidR="00105D46" w:rsidRPr="00105D46" w:rsidRDefault="00105D46" w:rsidP="00105D46"/>
    <w:p w14:paraId="00DCA45C" w14:textId="2B9A1A0A" w:rsidR="00105D46" w:rsidRPr="00105D46" w:rsidRDefault="00105D46" w:rsidP="00105D46"/>
    <w:p w14:paraId="51E5C973" w14:textId="776E219E" w:rsidR="00105D46" w:rsidRPr="00105D46" w:rsidRDefault="00105D46" w:rsidP="00105D46"/>
    <w:p w14:paraId="570CB504" w14:textId="1D8935CB" w:rsidR="00105D46" w:rsidRPr="00105D46" w:rsidRDefault="00105D46" w:rsidP="00105D46"/>
    <w:p w14:paraId="33E17055" w14:textId="6A9F4092" w:rsidR="00105D46" w:rsidRPr="00105D46" w:rsidRDefault="00105D46" w:rsidP="00105D46"/>
    <w:p w14:paraId="7A7D1D1E" w14:textId="2CD3004F" w:rsidR="00105D46" w:rsidRPr="00105D46" w:rsidRDefault="00105D46" w:rsidP="00105D46"/>
    <w:p w14:paraId="35BFACA5" w14:textId="154EF688" w:rsidR="00105D46" w:rsidRPr="00105D46" w:rsidRDefault="00105D46" w:rsidP="00105D46"/>
    <w:p w14:paraId="115488EA" w14:textId="731533C0" w:rsidR="00105D46" w:rsidRPr="00105D46" w:rsidRDefault="00105D46" w:rsidP="00105D46"/>
    <w:p w14:paraId="0F6F362D" w14:textId="387E25B4" w:rsidR="00105D46" w:rsidRPr="00105D46" w:rsidRDefault="00105D46" w:rsidP="00105D46"/>
    <w:p w14:paraId="5A793D8F" w14:textId="783B889D" w:rsidR="00105D46" w:rsidRPr="00105D46" w:rsidRDefault="00105D46" w:rsidP="00BD1F6B">
      <w:pPr>
        <w:jc w:val="center"/>
      </w:pPr>
    </w:p>
    <w:p w14:paraId="1EF4DDEE" w14:textId="32F2C6B5" w:rsidR="00105D46" w:rsidRPr="00105D46" w:rsidRDefault="00105D46" w:rsidP="00105D46"/>
    <w:p w14:paraId="26BDE007" w14:textId="5D4830F3" w:rsidR="00105D46" w:rsidRPr="00105D46" w:rsidRDefault="00105D46" w:rsidP="00105D46"/>
    <w:p w14:paraId="358AD443" w14:textId="29FDDD17" w:rsidR="00105D46" w:rsidRPr="00105D46" w:rsidRDefault="00105D46" w:rsidP="00105D46"/>
    <w:p w14:paraId="0B179187" w14:textId="2236972D" w:rsidR="00105D46" w:rsidRPr="00105D46" w:rsidRDefault="00105D46" w:rsidP="00105D46"/>
    <w:p w14:paraId="2352567E" w14:textId="28CCDBA5" w:rsidR="00105D46" w:rsidRPr="00105D46" w:rsidRDefault="00105D46" w:rsidP="00105D46"/>
    <w:p w14:paraId="56130170" w14:textId="322AFDE1" w:rsidR="00105D46" w:rsidRPr="00105D46" w:rsidRDefault="00105D46" w:rsidP="00105D46"/>
    <w:p w14:paraId="105BCCC7" w14:textId="2CCBBACC" w:rsidR="00105D46" w:rsidRDefault="00105D46" w:rsidP="00BD1F6B">
      <w:pPr>
        <w:jc w:val="center"/>
      </w:pPr>
    </w:p>
    <w:p w14:paraId="42FE2908" w14:textId="22D674DC" w:rsidR="00105D46" w:rsidRPr="00296411" w:rsidRDefault="00105D46" w:rsidP="009C36B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Pr="00296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S1</w:t>
      </w:r>
      <w:r w:rsidRPr="00296411">
        <w:rPr>
          <w:rFonts w:ascii="Times New Roman" w:hAnsi="Times New Roman" w:cs="Times New Roman"/>
          <w:sz w:val="24"/>
          <w:szCs w:val="24"/>
        </w:rPr>
        <w:t xml:space="preserve">. The frontal process of the nasals in dorsal view of the holotype specimens of </w:t>
      </w:r>
      <w:proofErr w:type="spellStart"/>
      <w:r w:rsidRPr="00296411">
        <w:rPr>
          <w:rFonts w:ascii="Times New Roman" w:hAnsi="Times New Roman" w:cs="Times New Roman"/>
          <w:i/>
          <w:iCs/>
          <w:sz w:val="24"/>
          <w:szCs w:val="24"/>
        </w:rPr>
        <w:t>Alioramus</w:t>
      </w:r>
      <w:proofErr w:type="spellEnd"/>
      <w:r w:rsidRPr="002964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96411">
        <w:rPr>
          <w:rFonts w:ascii="Times New Roman" w:hAnsi="Times New Roman" w:cs="Times New Roman"/>
          <w:i/>
          <w:iCs/>
          <w:sz w:val="24"/>
          <w:szCs w:val="24"/>
        </w:rPr>
        <w:t>altai</w:t>
      </w:r>
      <w:proofErr w:type="spellEnd"/>
      <w:r w:rsidRPr="00296411">
        <w:rPr>
          <w:rFonts w:ascii="Times New Roman" w:hAnsi="Times New Roman" w:cs="Times New Roman"/>
          <w:sz w:val="24"/>
          <w:szCs w:val="24"/>
        </w:rPr>
        <w:t xml:space="preserve"> (A) and </w:t>
      </w:r>
      <w:proofErr w:type="spellStart"/>
      <w:r w:rsidRPr="00296411">
        <w:rPr>
          <w:rFonts w:ascii="Times New Roman" w:hAnsi="Times New Roman" w:cs="Times New Roman"/>
          <w:i/>
          <w:iCs/>
          <w:sz w:val="24"/>
          <w:szCs w:val="24"/>
        </w:rPr>
        <w:t>Qianzhousaurus</w:t>
      </w:r>
      <w:proofErr w:type="spellEnd"/>
      <w:r w:rsidRPr="00296411">
        <w:rPr>
          <w:rFonts w:ascii="Times New Roman" w:hAnsi="Times New Roman" w:cs="Times New Roman"/>
          <w:i/>
          <w:iCs/>
          <w:sz w:val="24"/>
          <w:szCs w:val="24"/>
        </w:rPr>
        <w:t xml:space="preserve"> sinensis</w:t>
      </w:r>
      <w:r w:rsidRPr="00296411">
        <w:rPr>
          <w:rFonts w:ascii="Times New Roman" w:hAnsi="Times New Roman" w:cs="Times New Roman"/>
          <w:sz w:val="24"/>
          <w:szCs w:val="24"/>
        </w:rPr>
        <w:t xml:space="preserve"> (B), showing the difference in length of the lateral frontal process relative to the medial frontal process. Although the tip is damaged, the lateral process in </w:t>
      </w:r>
      <w:r w:rsidRPr="00296411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296411">
        <w:rPr>
          <w:rFonts w:ascii="Times New Roman" w:hAnsi="Times New Roman" w:cs="Times New Roman"/>
          <w:i/>
          <w:iCs/>
          <w:sz w:val="24"/>
          <w:szCs w:val="24"/>
        </w:rPr>
        <w:t>altai</w:t>
      </w:r>
      <w:proofErr w:type="spellEnd"/>
      <w:r w:rsidRPr="00296411">
        <w:rPr>
          <w:rFonts w:ascii="Times New Roman" w:hAnsi="Times New Roman" w:cs="Times New Roman"/>
          <w:sz w:val="24"/>
          <w:szCs w:val="24"/>
        </w:rPr>
        <w:t xml:space="preserve"> was only slightly longer than the medial process, whereas in </w:t>
      </w:r>
      <w:r w:rsidRPr="00296411">
        <w:rPr>
          <w:rFonts w:ascii="Times New Roman" w:hAnsi="Times New Roman" w:cs="Times New Roman"/>
          <w:i/>
          <w:iCs/>
          <w:sz w:val="24"/>
          <w:szCs w:val="24"/>
        </w:rPr>
        <w:t>Q. sinensis</w:t>
      </w:r>
      <w:r w:rsidRPr="00296411">
        <w:rPr>
          <w:rFonts w:ascii="Times New Roman" w:hAnsi="Times New Roman" w:cs="Times New Roman"/>
          <w:sz w:val="24"/>
          <w:szCs w:val="24"/>
        </w:rPr>
        <w:t xml:space="preserve"> the lateral process is at least twice as long as the medial process.</w:t>
      </w:r>
    </w:p>
    <w:p w14:paraId="1EC9E90C" w14:textId="77777777" w:rsidR="00105D46" w:rsidRPr="00105D46" w:rsidRDefault="00105D46" w:rsidP="00105D46"/>
    <w:sectPr w:rsidR="00105D46" w:rsidRPr="00105D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46"/>
    <w:rsid w:val="00105D46"/>
    <w:rsid w:val="0019588A"/>
    <w:rsid w:val="001A5F25"/>
    <w:rsid w:val="00924851"/>
    <w:rsid w:val="009C36B9"/>
    <w:rsid w:val="00BD1F6B"/>
    <w:rsid w:val="00E9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19F72"/>
  <w15:chartTrackingRefBased/>
  <w15:docId w15:val="{1457F0EF-D9F5-415F-B023-9CE38D47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D46"/>
    <w:rPr>
      <w:rFonts w:ascii="Calibri" w:eastAsia="Calibri" w:hAnsi="Calibri" w:cs="Calibri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tephen.Brusatte@e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Foster</dc:creator>
  <cp:keywords/>
  <dc:description/>
  <cp:lastModifiedBy>John Harris</cp:lastModifiedBy>
  <cp:revision>5</cp:revision>
  <dcterms:created xsi:type="dcterms:W3CDTF">2021-10-24T18:47:00Z</dcterms:created>
  <dcterms:modified xsi:type="dcterms:W3CDTF">2021-10-25T01:33:00Z</dcterms:modified>
</cp:coreProperties>
</file>