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DB0" w:rsidRPr="00175EC6" w:rsidRDefault="00417E80" w:rsidP="005A4DB0">
      <w:pPr>
        <w:spacing w:line="276" w:lineRule="auto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Supplementary table C</w:t>
      </w:r>
      <w:bookmarkStart w:id="0" w:name="_GoBack"/>
      <w:bookmarkEnd w:id="0"/>
      <w:r w:rsidR="005A4DB0">
        <w:rPr>
          <w:rFonts w:asciiTheme="minorHAnsi" w:hAnsiTheme="minorHAnsi" w:cstheme="minorHAnsi"/>
          <w:b/>
          <w:sz w:val="22"/>
          <w:szCs w:val="22"/>
        </w:rPr>
        <w:t xml:space="preserve">. Spearman correlation between the </w:t>
      </w:r>
      <w:proofErr w:type="spellStart"/>
      <w:r w:rsidR="005A4DB0">
        <w:rPr>
          <w:rFonts w:asciiTheme="minorHAnsi" w:hAnsiTheme="minorHAnsi" w:cstheme="minorHAnsi"/>
          <w:b/>
          <w:sz w:val="22"/>
          <w:szCs w:val="22"/>
        </w:rPr>
        <w:t>SeRA</w:t>
      </w:r>
      <w:proofErr w:type="spellEnd"/>
      <w:r w:rsidR="005A4DB0">
        <w:rPr>
          <w:rFonts w:asciiTheme="minorHAnsi" w:hAnsiTheme="minorHAnsi" w:cstheme="minorHAnsi"/>
          <w:b/>
          <w:sz w:val="22"/>
          <w:szCs w:val="22"/>
        </w:rPr>
        <w:t xml:space="preserve"> and </w:t>
      </w:r>
      <w:proofErr w:type="spellStart"/>
      <w:r w:rsidR="005A4DB0">
        <w:rPr>
          <w:rFonts w:asciiTheme="minorHAnsi" w:hAnsiTheme="minorHAnsi" w:cstheme="minorHAnsi"/>
          <w:b/>
          <w:sz w:val="22"/>
          <w:szCs w:val="22"/>
        </w:rPr>
        <w:t>SeRA</w:t>
      </w:r>
      <w:proofErr w:type="spellEnd"/>
      <w:r w:rsidR="005A4DB0">
        <w:rPr>
          <w:rFonts w:asciiTheme="minorHAnsi" w:hAnsiTheme="minorHAnsi" w:cstheme="minorHAnsi"/>
          <w:b/>
          <w:sz w:val="22"/>
          <w:szCs w:val="22"/>
        </w:rPr>
        <w:t xml:space="preserve"> sub-scales per main demographic group.  </w:t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843"/>
        <w:gridCol w:w="1417"/>
        <w:gridCol w:w="1276"/>
        <w:gridCol w:w="1559"/>
        <w:gridCol w:w="1276"/>
        <w:gridCol w:w="1417"/>
      </w:tblGrid>
      <w:tr w:rsidR="005A4DB0" w:rsidTr="00DA0A50">
        <w:tc>
          <w:tcPr>
            <w:tcW w:w="254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Pr="003901C3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Total 22-item list</w:t>
            </w:r>
          </w:p>
        </w:tc>
        <w:tc>
          <w:tcPr>
            <w:tcW w:w="1276" w:type="dxa"/>
          </w:tcPr>
          <w:p w:rsidR="005A4DB0" w:rsidRPr="003901C3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Subscale 1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A4DB0" w:rsidRPr="003901C3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Subscale 2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Subscale 3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Pr="003901C3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Subscale 4</w:t>
            </w:r>
          </w:p>
        </w:tc>
      </w:tr>
      <w:tr w:rsidR="005A4DB0" w:rsidTr="00DA0A50">
        <w:tc>
          <w:tcPr>
            <w:tcW w:w="2547" w:type="dxa"/>
            <w:vMerge w:val="restart"/>
            <w:tcBorders>
              <w:top w:val="double" w:sz="4" w:space="0" w:color="auto"/>
            </w:tcBorders>
          </w:tcPr>
          <w:p w:rsidR="005A4DB0" w:rsidRPr="00E65939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Subscale 1: </w:t>
            </w:r>
            <w:r w:rsidRPr="00E65939">
              <w:rPr>
                <w:rFonts w:asciiTheme="minorHAnsi" w:hAnsiTheme="minorHAnsi" w:cstheme="minorHAnsi"/>
                <w:b/>
                <w:sz w:val="22"/>
                <w:szCs w:val="22"/>
              </w:rPr>
              <w:t>insight in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own health</w:t>
            </w:r>
            <w:r w:rsidRPr="00E6593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condition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5A4DB0" w:rsidRPr="00E65939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All participants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A4DB0" w:rsidRPr="00E65939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E65939">
              <w:rPr>
                <w:rFonts w:asciiTheme="minorHAnsi" w:hAnsiTheme="minorHAnsi" w:cstheme="minorHAnsi"/>
                <w:b/>
                <w:sz w:val="22"/>
                <w:szCs w:val="22"/>
              </w:rPr>
              <w:t>.73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SCI*</w:t>
            </w: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0.82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Amp + MD*</w:t>
            </w: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0.78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CPD*</w:t>
            </w: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0.70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NEU*</w:t>
            </w: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0.75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BI*</w:t>
            </w: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0.66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Other*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0.70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Inpatients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Outpatients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0.74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 w:val="restart"/>
            <w:tcBorders>
              <w:top w:val="double" w:sz="4" w:space="0" w:color="auto"/>
            </w:tcBorders>
          </w:tcPr>
          <w:p w:rsidR="005A4DB0" w:rsidRPr="003901C3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Subscale 2: insight in own capabilities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5A4DB0" w:rsidRPr="00E65939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5939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5A4DB0" w:rsidRPr="00E65939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0.91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5A4DB0" w:rsidRPr="00E65939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E65939">
              <w:rPr>
                <w:rFonts w:asciiTheme="minorHAnsi" w:hAnsiTheme="minorHAnsi" w:cstheme="minorHAnsi"/>
                <w:b/>
                <w:sz w:val="22"/>
                <w:szCs w:val="22"/>
              </w:rPr>
              <w:t>.63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SCI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0.91</w:t>
            </w:r>
          </w:p>
        </w:tc>
        <w:tc>
          <w:tcPr>
            <w:tcW w:w="1276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0.74</w:t>
            </w:r>
          </w:p>
        </w:tc>
        <w:tc>
          <w:tcPr>
            <w:tcW w:w="1559" w:type="dxa"/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Amp + MD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0.88</w:t>
            </w:r>
          </w:p>
        </w:tc>
        <w:tc>
          <w:tcPr>
            <w:tcW w:w="1276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0.66</w:t>
            </w:r>
          </w:p>
        </w:tc>
        <w:tc>
          <w:tcPr>
            <w:tcW w:w="1559" w:type="dxa"/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CPD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0.91</w:t>
            </w:r>
          </w:p>
        </w:tc>
        <w:tc>
          <w:tcPr>
            <w:tcW w:w="1276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0.65</w:t>
            </w:r>
          </w:p>
        </w:tc>
        <w:tc>
          <w:tcPr>
            <w:tcW w:w="1559" w:type="dxa"/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NEU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0.83</w:t>
            </w:r>
          </w:p>
        </w:tc>
        <w:tc>
          <w:tcPr>
            <w:tcW w:w="1276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0.55</w:t>
            </w:r>
          </w:p>
        </w:tc>
        <w:tc>
          <w:tcPr>
            <w:tcW w:w="1559" w:type="dxa"/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0.92</w:t>
            </w:r>
          </w:p>
        </w:tc>
        <w:tc>
          <w:tcPr>
            <w:tcW w:w="1276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0.56</w:t>
            </w:r>
          </w:p>
        </w:tc>
        <w:tc>
          <w:tcPr>
            <w:tcW w:w="1559" w:type="dxa"/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Other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0.61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Inpatients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Outpatients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0.90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0.64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Pr="00175EC6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 w:val="restart"/>
            <w:tcBorders>
              <w:top w:val="double" w:sz="4" w:space="0" w:color="auto"/>
            </w:tcBorders>
          </w:tcPr>
          <w:p w:rsidR="005A4DB0" w:rsidRPr="003901C3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Subscale 3: trust on self and apply self-regulation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D7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0.88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0324D7">
              <w:rPr>
                <w:rFonts w:asciiTheme="minorHAnsi" w:hAnsiTheme="minorHAnsi" w:cstheme="minorHAnsi"/>
                <w:b/>
                <w:sz w:val="22"/>
                <w:szCs w:val="22"/>
              </w:rPr>
              <w:t>.53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0324D7">
              <w:rPr>
                <w:rFonts w:asciiTheme="minorHAnsi" w:hAnsiTheme="minorHAnsi" w:cstheme="minorHAnsi"/>
                <w:b/>
                <w:sz w:val="22"/>
                <w:szCs w:val="22"/>
              </w:rPr>
              <w:t>.71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SCI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0.86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0.60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0.65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Amp + MD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0.88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0.63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0.67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CPD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0.87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0.46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0.68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NEU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0.89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0.58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0.62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0.88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0.44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0.74</w:t>
            </w:r>
          </w:p>
        </w:tc>
        <w:tc>
          <w:tcPr>
            <w:tcW w:w="1276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Other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0.89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0.50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Inpatients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Outpatients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0.88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0.52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0.69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 w:val="restart"/>
            <w:tcBorders>
              <w:top w:val="double" w:sz="4" w:space="0" w:color="auto"/>
            </w:tcBorders>
          </w:tcPr>
          <w:p w:rsidR="005A4DB0" w:rsidRPr="003901C3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Subscale 4: Organisation of help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24D7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0.75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Pr="000324D7">
              <w:rPr>
                <w:rFonts w:asciiTheme="minorHAnsi" w:hAnsiTheme="minorHAnsi" w:cstheme="minorHAnsi"/>
                <w:b/>
                <w:sz w:val="22"/>
                <w:szCs w:val="22"/>
              </w:rPr>
              <w:t>.43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0.64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A4DB0" w:rsidRPr="000324D7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0.58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SCI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0.82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0.58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0.73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0.63</w:t>
            </w:r>
          </w:p>
        </w:tc>
        <w:tc>
          <w:tcPr>
            <w:tcW w:w="1417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Amp + MD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0.75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0.45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0.57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0.57</w:t>
            </w:r>
          </w:p>
        </w:tc>
        <w:tc>
          <w:tcPr>
            <w:tcW w:w="1417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CPD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0.71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0.35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0.55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0.57</w:t>
            </w:r>
          </w:p>
        </w:tc>
        <w:tc>
          <w:tcPr>
            <w:tcW w:w="1417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NEU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0.76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0.56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0.66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0.59</w:t>
            </w:r>
          </w:p>
        </w:tc>
        <w:tc>
          <w:tcPr>
            <w:tcW w:w="1417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</w:t>
            </w:r>
          </w:p>
        </w:tc>
        <w:tc>
          <w:tcPr>
            <w:tcW w:w="1417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0.71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0.32</w:t>
            </w:r>
          </w:p>
        </w:tc>
        <w:tc>
          <w:tcPr>
            <w:tcW w:w="1559" w:type="dxa"/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0.63</w:t>
            </w:r>
          </w:p>
        </w:tc>
        <w:tc>
          <w:tcPr>
            <w:tcW w:w="1276" w:type="dxa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0.53</w:t>
            </w:r>
          </w:p>
        </w:tc>
        <w:tc>
          <w:tcPr>
            <w:tcW w:w="1417" w:type="dxa"/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Other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0.73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0.42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0.71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0.56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Inpatients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0.76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0.66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0.58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4DB0" w:rsidTr="00DA0A50">
        <w:tc>
          <w:tcPr>
            <w:tcW w:w="2547" w:type="dxa"/>
            <w:vMerge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Outpatients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0.72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0.43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0.60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0.56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000000" w:themeFill="text1"/>
          </w:tcPr>
          <w:p w:rsidR="005A4DB0" w:rsidRDefault="005A4DB0" w:rsidP="00DA0A50">
            <w:pPr>
              <w:spacing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Pr="006A6CF5" w:rsidRDefault="005A4DB0" w:rsidP="005A4DB0">
      <w:pPr>
        <w:spacing w:line="276" w:lineRule="auto"/>
        <w:contextualSpacing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4DB0" w:rsidRPr="00BF3492" w:rsidRDefault="005A4DB0" w:rsidP="005A4DB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</w:t>
      </w:r>
      <w:r w:rsidRPr="00BF3492">
        <w:rPr>
          <w:rFonts w:asciiTheme="minorHAnsi" w:hAnsiTheme="minorHAnsi" w:cstheme="minorHAnsi"/>
          <w:sz w:val="22"/>
          <w:szCs w:val="22"/>
        </w:rPr>
        <w:t>SCI</w:t>
      </w:r>
      <w:r>
        <w:rPr>
          <w:rFonts w:asciiTheme="minorHAnsi" w:hAnsiTheme="minorHAnsi" w:cstheme="minorHAnsi"/>
          <w:sz w:val="22"/>
          <w:szCs w:val="22"/>
        </w:rPr>
        <w:t xml:space="preserve">: Spinal Cord Injury; Amp: amputation; MD: Musculoskeletal Disorder; CPD: Chronic Pain Disorder; NEU: Neurological and neuromuscular diseases; BI: Brain Injury, other: including Oncology and Organ diseases. </w:t>
      </w:r>
    </w:p>
    <w:p w:rsidR="005A4DB0" w:rsidRDefault="005A4DB0" w:rsidP="005A4DB0">
      <w:pPr>
        <w:rPr>
          <w:rFonts w:asciiTheme="minorHAnsi" w:hAnsiTheme="minorHAnsi" w:cstheme="minorHAnsi"/>
          <w:b/>
          <w:sz w:val="22"/>
          <w:szCs w:val="22"/>
        </w:rPr>
      </w:pPr>
    </w:p>
    <w:p w:rsidR="00F31ED9" w:rsidRDefault="00417E80"/>
    <w:sectPr w:rsidR="00F31ED9" w:rsidSect="005A4D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B0"/>
    <w:rsid w:val="003012DE"/>
    <w:rsid w:val="0030770C"/>
    <w:rsid w:val="00417E80"/>
    <w:rsid w:val="005A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AC72"/>
  <w15:chartTrackingRefBased/>
  <w15:docId w15:val="{682CCCB5-0BFA-4FF9-A630-7971795A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A4DB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4DB0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1190</Characters>
  <Application>Microsoft Office Word</Application>
  <DocSecurity>0</DocSecurity>
  <Lines>396</Lines>
  <Paragraphs>179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Hoogstraat Revalidatie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Mol</dc:creator>
  <cp:keywords/>
  <dc:description/>
  <cp:lastModifiedBy>Tanja Mol</cp:lastModifiedBy>
  <cp:revision>2</cp:revision>
  <dcterms:created xsi:type="dcterms:W3CDTF">2022-04-05T12:04:00Z</dcterms:created>
  <dcterms:modified xsi:type="dcterms:W3CDTF">2022-04-05T12:04:00Z</dcterms:modified>
</cp:coreProperties>
</file>