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920C9" w:rsidRPr="00312828" w:rsidRDefault="00A920C9" w:rsidP="00A920C9">
      <w:pPr>
        <w:pStyle w:val="a3"/>
        <w:numPr>
          <w:ilvl w:val="0"/>
          <w:numId w:val="1"/>
        </w:numPr>
        <w:ind w:firstLineChars="0"/>
        <w:rPr>
          <w:rFonts w:ascii="Times New Roman" w:hAnsi="Times New Roman" w:cs="Times New Roman"/>
          <w:sz w:val="24"/>
          <w:szCs w:val="24"/>
        </w:rPr>
      </w:pPr>
      <w:r w:rsidRPr="00312828">
        <w:rPr>
          <w:rFonts w:ascii="Times New Roman" w:hAnsi="Times New Roman" w:cs="Times New Roman"/>
          <w:sz w:val="24"/>
          <w:szCs w:val="24"/>
        </w:rPr>
        <w:t>Detailed steps involved in the generation of Fig.</w:t>
      </w:r>
      <w:r w:rsidR="00D479BB" w:rsidRPr="00312828">
        <w:rPr>
          <w:rFonts w:ascii="Times New Roman" w:hAnsi="Times New Roman" w:cs="Times New Roman"/>
          <w:sz w:val="24"/>
          <w:szCs w:val="24"/>
        </w:rPr>
        <w:t xml:space="preserve"> </w:t>
      </w:r>
      <w:r w:rsidRPr="00312828">
        <w:rPr>
          <w:rFonts w:ascii="Times New Roman" w:hAnsi="Times New Roman" w:cs="Times New Roman"/>
          <w:sz w:val="24"/>
          <w:szCs w:val="24"/>
        </w:rPr>
        <w:t xml:space="preserve">3 </w:t>
      </w:r>
    </w:p>
    <w:p w:rsidR="00A920C9" w:rsidRPr="00A920C9" w:rsidRDefault="00A920C9">
      <w:pPr>
        <w:rPr>
          <w:rFonts w:ascii="Times New Roman" w:hAnsi="Times New Roman" w:cs="Times New Roman"/>
        </w:rPr>
      </w:pPr>
    </w:p>
    <w:tbl>
      <w:tblPr>
        <w:tblW w:w="0" w:type="auto"/>
        <w:jc w:val="center"/>
        <w:tblLook w:val="04A0" w:firstRow="1" w:lastRow="0" w:firstColumn="1" w:lastColumn="0" w:noHBand="0" w:noVBand="1"/>
      </w:tblPr>
      <w:tblGrid>
        <w:gridCol w:w="1382"/>
        <w:gridCol w:w="1382"/>
        <w:gridCol w:w="1383"/>
        <w:gridCol w:w="1383"/>
        <w:gridCol w:w="1383"/>
        <w:gridCol w:w="1383"/>
      </w:tblGrid>
      <w:tr w:rsidR="00A920C9" w:rsidRPr="00A920C9" w:rsidTr="00DB0BAD">
        <w:trPr>
          <w:trHeight w:hRule="exact" w:val="284"/>
          <w:jc w:val="center"/>
        </w:trPr>
        <w:tc>
          <w:tcPr>
            <w:tcW w:w="1382" w:type="dxa"/>
            <w:vMerge w:val="restart"/>
            <w:shd w:val="clear" w:color="auto" w:fill="auto"/>
            <w:vAlign w:val="center"/>
          </w:tcPr>
          <w:p w:rsidR="00A920C9" w:rsidRPr="00A920C9" w:rsidRDefault="00A920C9" w:rsidP="00DB0BAD">
            <w:pPr>
              <w:spacing w:before="100" w:after="200" w:line="60" w:lineRule="exact"/>
              <w:jc w:val="center"/>
              <w:rPr>
                <w:rFonts w:ascii="Times New Roman" w:hAnsi="Times New Roman" w:cs="Times New Roman"/>
                <w:kern w:val="0"/>
                <w:sz w:val="20"/>
                <w:szCs w:val="20"/>
              </w:rPr>
            </w:pPr>
          </w:p>
        </w:tc>
        <w:tc>
          <w:tcPr>
            <w:tcW w:w="1382" w:type="dxa"/>
            <w:vMerge w:val="restart"/>
            <w:shd w:val="clear" w:color="auto" w:fill="auto"/>
            <w:vAlign w:val="center"/>
          </w:tcPr>
          <w:p w:rsidR="00A920C9" w:rsidRPr="00A920C9" w:rsidRDefault="00A920C9" w:rsidP="00DB0BAD">
            <w:pPr>
              <w:spacing w:before="100" w:after="200" w:line="60" w:lineRule="exact"/>
              <w:jc w:val="center"/>
              <w:rPr>
                <w:rFonts w:ascii="Times New Roman" w:hAnsi="Times New Roman" w:cs="Times New Roman"/>
                <w:kern w:val="0"/>
                <w:sz w:val="20"/>
                <w:szCs w:val="20"/>
              </w:rPr>
            </w:pPr>
            <w:r w:rsidRPr="00A920C9">
              <w:rPr>
                <w:rFonts w:ascii="Times New Roman" w:hAnsi="Times New Roman" w:cs="Times New Roman"/>
                <w:kern w:val="0"/>
                <w:sz w:val="20"/>
                <w:szCs w:val="20"/>
              </w:rPr>
              <w:t>Image</w:t>
            </w:r>
          </w:p>
        </w:tc>
        <w:tc>
          <w:tcPr>
            <w:tcW w:w="2766" w:type="dxa"/>
            <w:gridSpan w:val="2"/>
            <w:shd w:val="clear" w:color="auto" w:fill="auto"/>
            <w:vAlign w:val="center"/>
          </w:tcPr>
          <w:p w:rsidR="00A920C9" w:rsidRPr="00A920C9" w:rsidRDefault="00A920C9" w:rsidP="00DB0BAD">
            <w:pPr>
              <w:spacing w:before="100" w:after="200" w:line="60" w:lineRule="exact"/>
              <w:jc w:val="center"/>
              <w:rPr>
                <w:rFonts w:ascii="Times New Roman" w:hAnsi="Times New Roman" w:cs="Times New Roman"/>
                <w:kern w:val="0"/>
                <w:sz w:val="20"/>
                <w:szCs w:val="20"/>
              </w:rPr>
            </w:pPr>
            <w:r w:rsidRPr="00A920C9">
              <w:rPr>
                <w:rFonts w:ascii="Times New Roman" w:hAnsi="Times New Roman" w:cs="Times New Roman"/>
                <w:kern w:val="0"/>
                <w:sz w:val="20"/>
                <w:szCs w:val="20"/>
              </w:rPr>
              <w:t>nDSM</w:t>
            </w:r>
          </w:p>
        </w:tc>
        <w:tc>
          <w:tcPr>
            <w:tcW w:w="2766" w:type="dxa"/>
            <w:gridSpan w:val="2"/>
            <w:shd w:val="clear" w:color="auto" w:fill="auto"/>
            <w:vAlign w:val="center"/>
          </w:tcPr>
          <w:p w:rsidR="00A920C9" w:rsidRPr="00A920C9" w:rsidRDefault="00A920C9" w:rsidP="00DB0BAD">
            <w:pPr>
              <w:spacing w:before="100" w:after="200" w:line="60" w:lineRule="exact"/>
              <w:jc w:val="center"/>
              <w:rPr>
                <w:rFonts w:ascii="Times New Roman" w:hAnsi="Times New Roman" w:cs="Times New Roman"/>
                <w:kern w:val="0"/>
                <w:sz w:val="20"/>
                <w:szCs w:val="20"/>
              </w:rPr>
            </w:pPr>
            <w:r w:rsidRPr="00A920C9">
              <w:rPr>
                <w:rFonts w:ascii="Times New Roman" w:hAnsi="Times New Roman" w:cs="Times New Roman"/>
                <w:kern w:val="0"/>
                <w:sz w:val="20"/>
                <w:szCs w:val="20"/>
              </w:rPr>
              <w:t>MABI</w:t>
            </w:r>
          </w:p>
        </w:tc>
      </w:tr>
      <w:tr w:rsidR="00A920C9" w:rsidRPr="00A920C9" w:rsidTr="00DB0BAD">
        <w:trPr>
          <w:trHeight w:hRule="exact" w:val="284"/>
          <w:jc w:val="center"/>
        </w:trPr>
        <w:tc>
          <w:tcPr>
            <w:tcW w:w="1382" w:type="dxa"/>
            <w:vMerge/>
            <w:shd w:val="clear" w:color="auto" w:fill="auto"/>
            <w:vAlign w:val="center"/>
          </w:tcPr>
          <w:p w:rsidR="00A920C9" w:rsidRPr="00A920C9" w:rsidRDefault="00A920C9" w:rsidP="00DB0BAD">
            <w:pPr>
              <w:spacing w:before="100" w:after="200" w:line="60" w:lineRule="exact"/>
              <w:jc w:val="center"/>
              <w:rPr>
                <w:rFonts w:ascii="Times New Roman" w:hAnsi="Times New Roman" w:cs="Times New Roman"/>
                <w:kern w:val="0"/>
                <w:sz w:val="20"/>
                <w:szCs w:val="20"/>
              </w:rPr>
            </w:pPr>
          </w:p>
        </w:tc>
        <w:tc>
          <w:tcPr>
            <w:tcW w:w="1382" w:type="dxa"/>
            <w:vMerge/>
            <w:shd w:val="clear" w:color="auto" w:fill="auto"/>
            <w:vAlign w:val="center"/>
          </w:tcPr>
          <w:p w:rsidR="00A920C9" w:rsidRPr="00A920C9" w:rsidRDefault="00A920C9" w:rsidP="00DB0BAD">
            <w:pPr>
              <w:spacing w:before="100" w:after="200" w:line="60" w:lineRule="exact"/>
              <w:jc w:val="center"/>
              <w:rPr>
                <w:rFonts w:ascii="Times New Roman" w:hAnsi="Times New Roman" w:cs="Times New Roman"/>
                <w:kern w:val="0"/>
                <w:sz w:val="20"/>
                <w:szCs w:val="20"/>
              </w:rPr>
            </w:pPr>
          </w:p>
        </w:tc>
        <w:tc>
          <w:tcPr>
            <w:tcW w:w="1383" w:type="dxa"/>
            <w:shd w:val="clear" w:color="auto" w:fill="auto"/>
            <w:vAlign w:val="center"/>
          </w:tcPr>
          <w:p w:rsidR="00A920C9" w:rsidRPr="00A920C9" w:rsidRDefault="00A920C9" w:rsidP="00DB0BAD">
            <w:pPr>
              <w:spacing w:before="100" w:after="200" w:line="60" w:lineRule="exact"/>
              <w:jc w:val="center"/>
              <w:rPr>
                <w:rFonts w:ascii="Times New Roman" w:hAnsi="Times New Roman" w:cs="Times New Roman"/>
                <w:kern w:val="0"/>
                <w:sz w:val="20"/>
                <w:szCs w:val="20"/>
              </w:rPr>
            </w:pPr>
            <w:r w:rsidRPr="00A920C9">
              <w:rPr>
                <w:rFonts w:ascii="Times New Roman" w:hAnsi="Times New Roman" w:cs="Times New Roman"/>
                <w:kern w:val="0"/>
                <w:sz w:val="20"/>
                <w:szCs w:val="20"/>
              </w:rPr>
              <w:t xml:space="preserve">Feature </w:t>
            </w:r>
          </w:p>
        </w:tc>
        <w:tc>
          <w:tcPr>
            <w:tcW w:w="1383" w:type="dxa"/>
            <w:shd w:val="clear" w:color="auto" w:fill="auto"/>
            <w:vAlign w:val="center"/>
          </w:tcPr>
          <w:p w:rsidR="00A920C9" w:rsidRPr="00A920C9" w:rsidRDefault="00A920C9" w:rsidP="00DB0BAD">
            <w:pPr>
              <w:spacing w:before="100" w:after="200" w:line="60" w:lineRule="exact"/>
              <w:jc w:val="center"/>
              <w:rPr>
                <w:rFonts w:ascii="Times New Roman" w:hAnsi="Times New Roman" w:cs="Times New Roman"/>
                <w:kern w:val="0"/>
                <w:sz w:val="20"/>
                <w:szCs w:val="20"/>
              </w:rPr>
            </w:pPr>
            <w:r w:rsidRPr="00A920C9">
              <w:rPr>
                <w:rFonts w:ascii="Times New Roman" w:hAnsi="Times New Roman" w:cs="Times New Roman"/>
                <w:kern w:val="0"/>
                <w:sz w:val="20"/>
                <w:szCs w:val="20"/>
              </w:rPr>
              <w:t>Result</w:t>
            </w:r>
          </w:p>
        </w:tc>
        <w:tc>
          <w:tcPr>
            <w:tcW w:w="1383" w:type="dxa"/>
            <w:shd w:val="clear" w:color="auto" w:fill="auto"/>
            <w:vAlign w:val="center"/>
          </w:tcPr>
          <w:p w:rsidR="00A920C9" w:rsidRPr="00A920C9" w:rsidRDefault="00A920C9" w:rsidP="00DB0BAD">
            <w:pPr>
              <w:spacing w:before="100" w:after="200" w:line="60" w:lineRule="exact"/>
              <w:jc w:val="center"/>
              <w:rPr>
                <w:rFonts w:ascii="Times New Roman" w:hAnsi="Times New Roman" w:cs="Times New Roman"/>
                <w:kern w:val="0"/>
                <w:sz w:val="20"/>
                <w:szCs w:val="20"/>
              </w:rPr>
            </w:pPr>
            <w:r w:rsidRPr="00A920C9">
              <w:rPr>
                <w:rFonts w:ascii="Times New Roman" w:hAnsi="Times New Roman" w:cs="Times New Roman"/>
                <w:kern w:val="0"/>
                <w:sz w:val="20"/>
                <w:szCs w:val="20"/>
              </w:rPr>
              <w:t xml:space="preserve">Feature </w:t>
            </w:r>
          </w:p>
        </w:tc>
        <w:tc>
          <w:tcPr>
            <w:tcW w:w="1383" w:type="dxa"/>
            <w:shd w:val="clear" w:color="auto" w:fill="auto"/>
            <w:vAlign w:val="center"/>
          </w:tcPr>
          <w:p w:rsidR="00A920C9" w:rsidRPr="00A920C9" w:rsidRDefault="00A920C9" w:rsidP="00DB0BAD">
            <w:pPr>
              <w:spacing w:before="100" w:after="200" w:line="60" w:lineRule="exact"/>
              <w:jc w:val="center"/>
              <w:rPr>
                <w:rFonts w:ascii="Times New Roman" w:hAnsi="Times New Roman" w:cs="Times New Roman"/>
                <w:kern w:val="0"/>
                <w:sz w:val="20"/>
                <w:szCs w:val="20"/>
              </w:rPr>
            </w:pPr>
            <w:r w:rsidRPr="00A920C9">
              <w:rPr>
                <w:rFonts w:ascii="Times New Roman" w:hAnsi="Times New Roman" w:cs="Times New Roman"/>
                <w:kern w:val="0"/>
                <w:sz w:val="20"/>
                <w:szCs w:val="20"/>
              </w:rPr>
              <w:t>Result</w:t>
            </w:r>
          </w:p>
        </w:tc>
      </w:tr>
      <w:tr w:rsidR="00A920C9" w:rsidRPr="00A920C9" w:rsidTr="00DB0BAD">
        <w:trPr>
          <w:trHeight w:hRule="exact" w:val="1247"/>
          <w:jc w:val="center"/>
        </w:trPr>
        <w:tc>
          <w:tcPr>
            <w:tcW w:w="1382" w:type="dxa"/>
            <w:shd w:val="clear" w:color="auto" w:fill="auto"/>
            <w:vAlign w:val="center"/>
          </w:tcPr>
          <w:p w:rsidR="00A920C9" w:rsidRPr="00A920C9" w:rsidRDefault="00A920C9" w:rsidP="00DB0BAD">
            <w:pPr>
              <w:spacing w:before="100" w:after="200"/>
              <w:jc w:val="center"/>
              <w:rPr>
                <w:rFonts w:ascii="Times New Roman" w:hAnsi="Times New Roman" w:cs="Times New Roman"/>
                <w:kern w:val="0"/>
                <w:sz w:val="20"/>
                <w:szCs w:val="21"/>
                <w:highlight w:val="lightGray"/>
              </w:rPr>
            </w:pPr>
            <w:r w:rsidRPr="00A920C9">
              <w:rPr>
                <w:rFonts w:ascii="Times New Roman" w:hAnsi="Times New Roman" w:cs="Times New Roman"/>
                <w:kern w:val="0"/>
                <w:sz w:val="20"/>
                <w:szCs w:val="20"/>
              </w:rPr>
              <w:t>High-rise buildings</w:t>
            </w:r>
          </w:p>
        </w:tc>
        <w:tc>
          <w:tcPr>
            <w:tcW w:w="1382" w:type="dxa"/>
            <w:shd w:val="clear" w:color="auto" w:fill="auto"/>
            <w:vAlign w:val="center"/>
          </w:tcPr>
          <w:p w:rsidR="00A920C9" w:rsidRPr="00A920C9" w:rsidRDefault="00A920C9" w:rsidP="00DB0BAD">
            <w:pPr>
              <w:spacing w:before="100" w:after="200"/>
              <w:jc w:val="center"/>
              <w:rPr>
                <w:rFonts w:ascii="Times New Roman" w:hAnsi="Times New Roman" w:cs="Times New Roman"/>
                <w:kern w:val="0"/>
                <w:sz w:val="20"/>
                <w:szCs w:val="20"/>
              </w:rPr>
            </w:pPr>
            <w:r w:rsidRPr="00A920C9">
              <w:rPr>
                <w:rFonts w:ascii="Times New Roman" w:hAnsi="Times New Roman" w:cs="Times New Roman"/>
                <w:noProof/>
                <w:kern w:val="0"/>
                <w:sz w:val="20"/>
                <w:szCs w:val="21"/>
              </w:rPr>
              <w:drawing>
                <wp:inline distT="0" distB="0" distL="0" distR="0">
                  <wp:extent cx="722630" cy="722630"/>
                  <wp:effectExtent l="0" t="0" r="1270" b="127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22630" cy="722630"/>
                          </a:xfrm>
                          <a:prstGeom prst="rect">
                            <a:avLst/>
                          </a:prstGeom>
                          <a:noFill/>
                          <a:ln>
                            <a:noFill/>
                          </a:ln>
                        </pic:spPr>
                      </pic:pic>
                    </a:graphicData>
                  </a:graphic>
                </wp:inline>
              </w:drawing>
            </w:r>
          </w:p>
        </w:tc>
        <w:tc>
          <w:tcPr>
            <w:tcW w:w="1383" w:type="dxa"/>
            <w:shd w:val="clear" w:color="auto" w:fill="auto"/>
            <w:vAlign w:val="center"/>
          </w:tcPr>
          <w:p w:rsidR="00A920C9" w:rsidRPr="00A920C9" w:rsidRDefault="00A920C9" w:rsidP="00DB0BAD">
            <w:pPr>
              <w:spacing w:before="100" w:after="200"/>
              <w:jc w:val="center"/>
              <w:rPr>
                <w:rFonts w:ascii="Times New Roman" w:hAnsi="Times New Roman" w:cs="Times New Roman"/>
                <w:kern w:val="0"/>
                <w:sz w:val="20"/>
                <w:szCs w:val="20"/>
              </w:rPr>
            </w:pPr>
            <w:r w:rsidRPr="00A920C9">
              <w:rPr>
                <w:rFonts w:ascii="Times New Roman" w:hAnsi="Times New Roman" w:cs="Times New Roman"/>
                <w:noProof/>
                <w:kern w:val="0"/>
                <w:sz w:val="20"/>
                <w:szCs w:val="21"/>
              </w:rPr>
              <w:drawing>
                <wp:inline distT="0" distB="0" distL="0" distR="0">
                  <wp:extent cx="722630" cy="722630"/>
                  <wp:effectExtent l="0" t="0" r="1270" b="127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2630" cy="722630"/>
                          </a:xfrm>
                          <a:prstGeom prst="rect">
                            <a:avLst/>
                          </a:prstGeom>
                          <a:noFill/>
                          <a:ln>
                            <a:noFill/>
                          </a:ln>
                        </pic:spPr>
                      </pic:pic>
                    </a:graphicData>
                  </a:graphic>
                </wp:inline>
              </w:drawing>
            </w:r>
          </w:p>
        </w:tc>
        <w:tc>
          <w:tcPr>
            <w:tcW w:w="1383" w:type="dxa"/>
            <w:shd w:val="clear" w:color="auto" w:fill="auto"/>
            <w:vAlign w:val="center"/>
          </w:tcPr>
          <w:p w:rsidR="00A920C9" w:rsidRPr="00A920C9" w:rsidRDefault="00A920C9" w:rsidP="00DB0BAD">
            <w:pPr>
              <w:spacing w:before="100" w:after="200"/>
              <w:jc w:val="center"/>
              <w:rPr>
                <w:rFonts w:ascii="Times New Roman" w:hAnsi="Times New Roman" w:cs="Times New Roman"/>
                <w:kern w:val="0"/>
                <w:sz w:val="20"/>
                <w:szCs w:val="20"/>
              </w:rPr>
            </w:pPr>
            <w:r w:rsidRPr="00A920C9">
              <w:rPr>
                <w:rFonts w:ascii="Times New Roman" w:hAnsi="Times New Roman" w:cs="Times New Roman"/>
                <w:noProof/>
                <w:kern w:val="0"/>
                <w:sz w:val="20"/>
                <w:szCs w:val="21"/>
              </w:rPr>
              <w:drawing>
                <wp:inline distT="0" distB="0" distL="0" distR="0">
                  <wp:extent cx="722630" cy="722630"/>
                  <wp:effectExtent l="0" t="0" r="1270" b="127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22630" cy="722630"/>
                          </a:xfrm>
                          <a:prstGeom prst="rect">
                            <a:avLst/>
                          </a:prstGeom>
                          <a:noFill/>
                          <a:ln>
                            <a:noFill/>
                          </a:ln>
                        </pic:spPr>
                      </pic:pic>
                    </a:graphicData>
                  </a:graphic>
                </wp:inline>
              </w:drawing>
            </w:r>
          </w:p>
        </w:tc>
        <w:tc>
          <w:tcPr>
            <w:tcW w:w="1383" w:type="dxa"/>
            <w:shd w:val="clear" w:color="auto" w:fill="auto"/>
            <w:vAlign w:val="center"/>
          </w:tcPr>
          <w:p w:rsidR="00A920C9" w:rsidRPr="00A920C9" w:rsidRDefault="00A920C9" w:rsidP="00DB0BAD">
            <w:pPr>
              <w:spacing w:before="100" w:after="200"/>
              <w:jc w:val="center"/>
              <w:rPr>
                <w:rFonts w:ascii="Times New Roman" w:hAnsi="Times New Roman" w:cs="Times New Roman"/>
                <w:kern w:val="0"/>
                <w:sz w:val="20"/>
                <w:szCs w:val="20"/>
              </w:rPr>
            </w:pPr>
            <w:r w:rsidRPr="00A920C9">
              <w:rPr>
                <w:rFonts w:ascii="Times New Roman" w:hAnsi="Times New Roman" w:cs="Times New Roman"/>
                <w:noProof/>
                <w:kern w:val="0"/>
                <w:sz w:val="20"/>
                <w:szCs w:val="21"/>
              </w:rPr>
              <w:drawing>
                <wp:inline distT="0" distB="0" distL="0" distR="0">
                  <wp:extent cx="722630" cy="722630"/>
                  <wp:effectExtent l="0" t="0" r="1270" b="127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22630" cy="722630"/>
                          </a:xfrm>
                          <a:prstGeom prst="rect">
                            <a:avLst/>
                          </a:prstGeom>
                          <a:noFill/>
                          <a:ln>
                            <a:noFill/>
                          </a:ln>
                        </pic:spPr>
                      </pic:pic>
                    </a:graphicData>
                  </a:graphic>
                </wp:inline>
              </w:drawing>
            </w:r>
          </w:p>
        </w:tc>
        <w:tc>
          <w:tcPr>
            <w:tcW w:w="1383" w:type="dxa"/>
            <w:shd w:val="clear" w:color="auto" w:fill="auto"/>
            <w:vAlign w:val="center"/>
          </w:tcPr>
          <w:p w:rsidR="00A920C9" w:rsidRPr="00A920C9" w:rsidRDefault="00A920C9" w:rsidP="00DB0BAD">
            <w:pPr>
              <w:spacing w:before="100" w:after="200"/>
              <w:jc w:val="center"/>
              <w:rPr>
                <w:rFonts w:ascii="Times New Roman" w:hAnsi="Times New Roman" w:cs="Times New Roman"/>
                <w:kern w:val="0"/>
                <w:sz w:val="20"/>
                <w:szCs w:val="20"/>
              </w:rPr>
            </w:pPr>
            <w:r w:rsidRPr="00A920C9">
              <w:rPr>
                <w:rFonts w:ascii="Times New Roman" w:hAnsi="Times New Roman" w:cs="Times New Roman"/>
                <w:noProof/>
                <w:kern w:val="0"/>
                <w:sz w:val="20"/>
                <w:szCs w:val="21"/>
              </w:rPr>
              <w:drawing>
                <wp:inline distT="0" distB="0" distL="0" distR="0">
                  <wp:extent cx="722630" cy="722630"/>
                  <wp:effectExtent l="0" t="0" r="1270" b="127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22630" cy="722630"/>
                          </a:xfrm>
                          <a:prstGeom prst="rect">
                            <a:avLst/>
                          </a:prstGeom>
                          <a:noFill/>
                          <a:ln>
                            <a:noFill/>
                          </a:ln>
                        </pic:spPr>
                      </pic:pic>
                    </a:graphicData>
                  </a:graphic>
                </wp:inline>
              </w:drawing>
            </w:r>
          </w:p>
        </w:tc>
      </w:tr>
      <w:tr w:rsidR="00A920C9" w:rsidRPr="00A920C9" w:rsidTr="00DB0BAD">
        <w:trPr>
          <w:trHeight w:hRule="exact" w:val="1247"/>
          <w:jc w:val="center"/>
        </w:trPr>
        <w:tc>
          <w:tcPr>
            <w:tcW w:w="1382" w:type="dxa"/>
            <w:shd w:val="clear" w:color="auto" w:fill="auto"/>
            <w:vAlign w:val="center"/>
          </w:tcPr>
          <w:p w:rsidR="00A920C9" w:rsidRPr="00A920C9" w:rsidRDefault="00A920C9" w:rsidP="00DB0BAD">
            <w:pPr>
              <w:spacing w:before="100" w:after="200"/>
              <w:jc w:val="center"/>
              <w:rPr>
                <w:rFonts w:ascii="Times New Roman" w:hAnsi="Times New Roman" w:cs="Times New Roman"/>
                <w:kern w:val="0"/>
                <w:sz w:val="20"/>
                <w:szCs w:val="21"/>
                <w:highlight w:val="lightGray"/>
              </w:rPr>
            </w:pPr>
            <w:r w:rsidRPr="00A920C9">
              <w:rPr>
                <w:rFonts w:ascii="Times New Roman" w:hAnsi="Times New Roman" w:cs="Times New Roman"/>
                <w:kern w:val="0"/>
                <w:sz w:val="20"/>
                <w:szCs w:val="20"/>
              </w:rPr>
              <w:t>Mid-rise buildings</w:t>
            </w:r>
          </w:p>
        </w:tc>
        <w:tc>
          <w:tcPr>
            <w:tcW w:w="1382" w:type="dxa"/>
            <w:shd w:val="clear" w:color="auto" w:fill="auto"/>
            <w:vAlign w:val="center"/>
          </w:tcPr>
          <w:p w:rsidR="00A920C9" w:rsidRPr="00A920C9" w:rsidRDefault="00A920C9" w:rsidP="00DB0BAD">
            <w:pPr>
              <w:spacing w:before="100" w:after="200"/>
              <w:jc w:val="center"/>
              <w:rPr>
                <w:rFonts w:ascii="Times New Roman" w:hAnsi="Times New Roman" w:cs="Times New Roman"/>
                <w:kern w:val="0"/>
                <w:sz w:val="20"/>
                <w:szCs w:val="20"/>
              </w:rPr>
            </w:pPr>
            <w:r w:rsidRPr="00A920C9">
              <w:rPr>
                <w:rFonts w:ascii="Times New Roman" w:hAnsi="Times New Roman" w:cs="Times New Roman"/>
                <w:noProof/>
                <w:kern w:val="0"/>
                <w:sz w:val="20"/>
                <w:szCs w:val="21"/>
              </w:rPr>
              <w:drawing>
                <wp:inline distT="0" distB="0" distL="0" distR="0">
                  <wp:extent cx="722630" cy="722630"/>
                  <wp:effectExtent l="0" t="0" r="1270" b="127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22630" cy="722630"/>
                          </a:xfrm>
                          <a:prstGeom prst="rect">
                            <a:avLst/>
                          </a:prstGeom>
                          <a:noFill/>
                          <a:ln>
                            <a:noFill/>
                          </a:ln>
                        </pic:spPr>
                      </pic:pic>
                    </a:graphicData>
                  </a:graphic>
                </wp:inline>
              </w:drawing>
            </w:r>
          </w:p>
        </w:tc>
        <w:tc>
          <w:tcPr>
            <w:tcW w:w="1383" w:type="dxa"/>
            <w:shd w:val="clear" w:color="auto" w:fill="auto"/>
            <w:vAlign w:val="center"/>
          </w:tcPr>
          <w:p w:rsidR="00A920C9" w:rsidRPr="00A920C9" w:rsidRDefault="00A920C9" w:rsidP="00DB0BAD">
            <w:pPr>
              <w:spacing w:before="100" w:after="200"/>
              <w:jc w:val="center"/>
              <w:rPr>
                <w:rFonts w:ascii="Times New Roman" w:hAnsi="Times New Roman" w:cs="Times New Roman"/>
                <w:kern w:val="0"/>
                <w:sz w:val="20"/>
                <w:szCs w:val="20"/>
              </w:rPr>
            </w:pPr>
            <w:r w:rsidRPr="00A920C9">
              <w:rPr>
                <w:rFonts w:ascii="Times New Roman" w:hAnsi="Times New Roman" w:cs="Times New Roman"/>
                <w:noProof/>
                <w:kern w:val="0"/>
                <w:sz w:val="20"/>
                <w:szCs w:val="21"/>
              </w:rPr>
              <w:drawing>
                <wp:inline distT="0" distB="0" distL="0" distR="0">
                  <wp:extent cx="722630" cy="722630"/>
                  <wp:effectExtent l="0" t="0" r="1270" b="127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722630" cy="722630"/>
                          </a:xfrm>
                          <a:prstGeom prst="rect">
                            <a:avLst/>
                          </a:prstGeom>
                          <a:noFill/>
                          <a:ln>
                            <a:noFill/>
                          </a:ln>
                        </pic:spPr>
                      </pic:pic>
                    </a:graphicData>
                  </a:graphic>
                </wp:inline>
              </w:drawing>
            </w:r>
          </w:p>
        </w:tc>
        <w:tc>
          <w:tcPr>
            <w:tcW w:w="1383" w:type="dxa"/>
            <w:shd w:val="clear" w:color="auto" w:fill="auto"/>
            <w:vAlign w:val="center"/>
          </w:tcPr>
          <w:p w:rsidR="00A920C9" w:rsidRPr="00A920C9" w:rsidRDefault="00A920C9" w:rsidP="00DB0BAD">
            <w:pPr>
              <w:spacing w:before="100" w:after="200"/>
              <w:jc w:val="center"/>
              <w:rPr>
                <w:rFonts w:ascii="Times New Roman" w:hAnsi="Times New Roman" w:cs="Times New Roman"/>
                <w:kern w:val="0"/>
                <w:sz w:val="20"/>
                <w:szCs w:val="20"/>
              </w:rPr>
            </w:pPr>
            <w:r w:rsidRPr="00A920C9">
              <w:rPr>
                <w:rFonts w:ascii="Times New Roman" w:hAnsi="Times New Roman" w:cs="Times New Roman"/>
                <w:noProof/>
                <w:kern w:val="0"/>
                <w:sz w:val="20"/>
                <w:szCs w:val="21"/>
              </w:rPr>
              <w:drawing>
                <wp:inline distT="0" distB="0" distL="0" distR="0">
                  <wp:extent cx="722630" cy="722630"/>
                  <wp:effectExtent l="0" t="0" r="1270" b="127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22630" cy="722630"/>
                          </a:xfrm>
                          <a:prstGeom prst="rect">
                            <a:avLst/>
                          </a:prstGeom>
                          <a:noFill/>
                          <a:ln>
                            <a:noFill/>
                          </a:ln>
                        </pic:spPr>
                      </pic:pic>
                    </a:graphicData>
                  </a:graphic>
                </wp:inline>
              </w:drawing>
            </w:r>
          </w:p>
        </w:tc>
        <w:tc>
          <w:tcPr>
            <w:tcW w:w="1383" w:type="dxa"/>
            <w:shd w:val="clear" w:color="auto" w:fill="auto"/>
            <w:vAlign w:val="center"/>
          </w:tcPr>
          <w:p w:rsidR="00A920C9" w:rsidRPr="00A920C9" w:rsidRDefault="00A920C9" w:rsidP="00DB0BAD">
            <w:pPr>
              <w:spacing w:before="100" w:after="200"/>
              <w:jc w:val="center"/>
              <w:rPr>
                <w:rFonts w:ascii="Times New Roman" w:hAnsi="Times New Roman" w:cs="Times New Roman"/>
                <w:kern w:val="0"/>
                <w:sz w:val="20"/>
                <w:szCs w:val="20"/>
              </w:rPr>
            </w:pPr>
            <w:r w:rsidRPr="00A920C9">
              <w:rPr>
                <w:rFonts w:ascii="Times New Roman" w:hAnsi="Times New Roman" w:cs="Times New Roman"/>
                <w:noProof/>
                <w:kern w:val="0"/>
                <w:sz w:val="20"/>
                <w:szCs w:val="21"/>
              </w:rPr>
              <w:drawing>
                <wp:inline distT="0" distB="0" distL="0" distR="0">
                  <wp:extent cx="722630" cy="722630"/>
                  <wp:effectExtent l="0" t="0" r="1270" b="127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22630" cy="722630"/>
                          </a:xfrm>
                          <a:prstGeom prst="rect">
                            <a:avLst/>
                          </a:prstGeom>
                          <a:noFill/>
                          <a:ln>
                            <a:noFill/>
                          </a:ln>
                        </pic:spPr>
                      </pic:pic>
                    </a:graphicData>
                  </a:graphic>
                </wp:inline>
              </w:drawing>
            </w:r>
          </w:p>
        </w:tc>
        <w:tc>
          <w:tcPr>
            <w:tcW w:w="1383" w:type="dxa"/>
            <w:shd w:val="clear" w:color="auto" w:fill="auto"/>
            <w:vAlign w:val="center"/>
          </w:tcPr>
          <w:p w:rsidR="00A920C9" w:rsidRPr="00A920C9" w:rsidRDefault="00A920C9" w:rsidP="00DB0BAD">
            <w:pPr>
              <w:spacing w:before="100" w:after="200"/>
              <w:jc w:val="center"/>
              <w:rPr>
                <w:rFonts w:ascii="Times New Roman" w:hAnsi="Times New Roman" w:cs="Times New Roman"/>
                <w:kern w:val="0"/>
                <w:sz w:val="20"/>
                <w:szCs w:val="20"/>
              </w:rPr>
            </w:pPr>
            <w:r w:rsidRPr="00A920C9">
              <w:rPr>
                <w:rFonts w:ascii="Times New Roman" w:hAnsi="Times New Roman" w:cs="Times New Roman"/>
                <w:noProof/>
                <w:kern w:val="0"/>
                <w:sz w:val="20"/>
                <w:szCs w:val="21"/>
              </w:rPr>
              <w:drawing>
                <wp:inline distT="0" distB="0" distL="0" distR="0">
                  <wp:extent cx="722630" cy="722630"/>
                  <wp:effectExtent l="0" t="0" r="1270" b="127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22630" cy="722630"/>
                          </a:xfrm>
                          <a:prstGeom prst="rect">
                            <a:avLst/>
                          </a:prstGeom>
                          <a:noFill/>
                          <a:ln>
                            <a:noFill/>
                          </a:ln>
                        </pic:spPr>
                      </pic:pic>
                    </a:graphicData>
                  </a:graphic>
                </wp:inline>
              </w:drawing>
            </w:r>
          </w:p>
        </w:tc>
      </w:tr>
      <w:tr w:rsidR="00A920C9" w:rsidRPr="00A920C9" w:rsidTr="00DB0BAD">
        <w:trPr>
          <w:trHeight w:hRule="exact" w:val="1247"/>
          <w:jc w:val="center"/>
        </w:trPr>
        <w:tc>
          <w:tcPr>
            <w:tcW w:w="1382" w:type="dxa"/>
            <w:shd w:val="clear" w:color="auto" w:fill="auto"/>
            <w:vAlign w:val="center"/>
          </w:tcPr>
          <w:p w:rsidR="00A920C9" w:rsidRPr="00A920C9" w:rsidRDefault="00A920C9" w:rsidP="00DB0BAD">
            <w:pPr>
              <w:spacing w:before="100" w:after="200"/>
              <w:jc w:val="center"/>
              <w:rPr>
                <w:rFonts w:ascii="Times New Roman" w:hAnsi="Times New Roman" w:cs="Times New Roman"/>
                <w:kern w:val="0"/>
                <w:sz w:val="20"/>
                <w:szCs w:val="21"/>
                <w:highlight w:val="lightGray"/>
              </w:rPr>
            </w:pPr>
            <w:r w:rsidRPr="00A920C9">
              <w:rPr>
                <w:rFonts w:ascii="Times New Roman" w:hAnsi="Times New Roman" w:cs="Times New Roman"/>
                <w:kern w:val="0"/>
                <w:sz w:val="20"/>
                <w:szCs w:val="20"/>
              </w:rPr>
              <w:t>Low-rise buildings</w:t>
            </w:r>
          </w:p>
        </w:tc>
        <w:tc>
          <w:tcPr>
            <w:tcW w:w="1382" w:type="dxa"/>
            <w:shd w:val="clear" w:color="auto" w:fill="auto"/>
            <w:vAlign w:val="center"/>
          </w:tcPr>
          <w:p w:rsidR="00A920C9" w:rsidRPr="00A920C9" w:rsidRDefault="00A920C9" w:rsidP="00DB0BAD">
            <w:pPr>
              <w:spacing w:before="100" w:after="200"/>
              <w:jc w:val="center"/>
              <w:rPr>
                <w:rFonts w:ascii="Times New Roman" w:hAnsi="Times New Roman" w:cs="Times New Roman"/>
                <w:kern w:val="0"/>
                <w:sz w:val="20"/>
                <w:szCs w:val="20"/>
              </w:rPr>
            </w:pPr>
            <w:r w:rsidRPr="00A920C9">
              <w:rPr>
                <w:rFonts w:ascii="Times New Roman" w:hAnsi="Times New Roman" w:cs="Times New Roman"/>
                <w:noProof/>
                <w:kern w:val="0"/>
                <w:sz w:val="20"/>
                <w:szCs w:val="21"/>
              </w:rPr>
              <w:drawing>
                <wp:inline distT="0" distB="0" distL="0" distR="0">
                  <wp:extent cx="722630" cy="722630"/>
                  <wp:effectExtent l="0" t="0" r="1270" b="127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22630" cy="722630"/>
                          </a:xfrm>
                          <a:prstGeom prst="rect">
                            <a:avLst/>
                          </a:prstGeom>
                          <a:noFill/>
                          <a:ln>
                            <a:noFill/>
                          </a:ln>
                        </pic:spPr>
                      </pic:pic>
                    </a:graphicData>
                  </a:graphic>
                </wp:inline>
              </w:drawing>
            </w:r>
          </w:p>
        </w:tc>
        <w:tc>
          <w:tcPr>
            <w:tcW w:w="1383" w:type="dxa"/>
            <w:shd w:val="clear" w:color="auto" w:fill="auto"/>
            <w:vAlign w:val="center"/>
          </w:tcPr>
          <w:p w:rsidR="00A920C9" w:rsidRPr="00A920C9" w:rsidRDefault="00A920C9" w:rsidP="00DB0BAD">
            <w:pPr>
              <w:spacing w:before="100" w:after="200"/>
              <w:jc w:val="center"/>
              <w:rPr>
                <w:rFonts w:ascii="Times New Roman" w:hAnsi="Times New Roman" w:cs="Times New Roman"/>
                <w:kern w:val="0"/>
                <w:sz w:val="20"/>
                <w:szCs w:val="20"/>
              </w:rPr>
            </w:pPr>
            <w:r w:rsidRPr="00A920C9">
              <w:rPr>
                <w:rFonts w:ascii="Times New Roman" w:hAnsi="Times New Roman" w:cs="Times New Roman"/>
                <w:noProof/>
                <w:kern w:val="0"/>
                <w:sz w:val="20"/>
                <w:szCs w:val="21"/>
              </w:rPr>
              <w:drawing>
                <wp:inline distT="0" distB="0" distL="0" distR="0">
                  <wp:extent cx="722630" cy="722630"/>
                  <wp:effectExtent l="0" t="0" r="1270" b="127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22630" cy="722630"/>
                          </a:xfrm>
                          <a:prstGeom prst="rect">
                            <a:avLst/>
                          </a:prstGeom>
                          <a:noFill/>
                          <a:ln>
                            <a:noFill/>
                          </a:ln>
                        </pic:spPr>
                      </pic:pic>
                    </a:graphicData>
                  </a:graphic>
                </wp:inline>
              </w:drawing>
            </w:r>
          </w:p>
        </w:tc>
        <w:tc>
          <w:tcPr>
            <w:tcW w:w="1383" w:type="dxa"/>
            <w:shd w:val="clear" w:color="auto" w:fill="auto"/>
            <w:vAlign w:val="center"/>
          </w:tcPr>
          <w:p w:rsidR="00A920C9" w:rsidRPr="00A920C9" w:rsidRDefault="00A920C9" w:rsidP="00DB0BAD">
            <w:pPr>
              <w:spacing w:before="100" w:after="200"/>
              <w:jc w:val="center"/>
              <w:rPr>
                <w:rFonts w:ascii="Times New Roman" w:hAnsi="Times New Roman" w:cs="Times New Roman"/>
                <w:kern w:val="0"/>
                <w:sz w:val="20"/>
                <w:szCs w:val="20"/>
              </w:rPr>
            </w:pPr>
            <w:r w:rsidRPr="00A920C9">
              <w:rPr>
                <w:rFonts w:ascii="Times New Roman" w:hAnsi="Times New Roman" w:cs="Times New Roman"/>
                <w:noProof/>
                <w:kern w:val="0"/>
                <w:sz w:val="20"/>
                <w:szCs w:val="20"/>
              </w:rPr>
              <w:drawing>
                <wp:inline distT="0" distB="0" distL="0" distR="0">
                  <wp:extent cx="722630" cy="722630"/>
                  <wp:effectExtent l="0" t="0" r="1270" b="127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22630" cy="722630"/>
                          </a:xfrm>
                          <a:prstGeom prst="rect">
                            <a:avLst/>
                          </a:prstGeom>
                          <a:noFill/>
                          <a:ln>
                            <a:noFill/>
                          </a:ln>
                        </pic:spPr>
                      </pic:pic>
                    </a:graphicData>
                  </a:graphic>
                </wp:inline>
              </w:drawing>
            </w:r>
          </w:p>
        </w:tc>
        <w:tc>
          <w:tcPr>
            <w:tcW w:w="1383" w:type="dxa"/>
            <w:shd w:val="clear" w:color="auto" w:fill="auto"/>
            <w:vAlign w:val="center"/>
          </w:tcPr>
          <w:p w:rsidR="00A920C9" w:rsidRPr="00A920C9" w:rsidRDefault="00A920C9" w:rsidP="00DB0BAD">
            <w:pPr>
              <w:spacing w:before="100" w:after="200"/>
              <w:jc w:val="center"/>
              <w:rPr>
                <w:rFonts w:ascii="Times New Roman" w:hAnsi="Times New Roman" w:cs="Times New Roman"/>
                <w:kern w:val="0"/>
                <w:sz w:val="20"/>
                <w:szCs w:val="20"/>
              </w:rPr>
            </w:pPr>
            <w:r w:rsidRPr="00A920C9">
              <w:rPr>
                <w:rFonts w:ascii="Times New Roman" w:hAnsi="Times New Roman" w:cs="Times New Roman"/>
                <w:noProof/>
                <w:kern w:val="0"/>
                <w:sz w:val="20"/>
                <w:szCs w:val="21"/>
              </w:rPr>
              <w:drawing>
                <wp:inline distT="0" distB="0" distL="0" distR="0">
                  <wp:extent cx="722630" cy="722630"/>
                  <wp:effectExtent l="0" t="0" r="1270" b="127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722630" cy="722630"/>
                          </a:xfrm>
                          <a:prstGeom prst="rect">
                            <a:avLst/>
                          </a:prstGeom>
                          <a:noFill/>
                          <a:ln>
                            <a:noFill/>
                          </a:ln>
                        </pic:spPr>
                      </pic:pic>
                    </a:graphicData>
                  </a:graphic>
                </wp:inline>
              </w:drawing>
            </w:r>
          </w:p>
        </w:tc>
        <w:tc>
          <w:tcPr>
            <w:tcW w:w="1383" w:type="dxa"/>
            <w:shd w:val="clear" w:color="auto" w:fill="auto"/>
            <w:vAlign w:val="center"/>
          </w:tcPr>
          <w:p w:rsidR="00A920C9" w:rsidRPr="00A920C9" w:rsidRDefault="00A920C9" w:rsidP="00DB0BAD">
            <w:pPr>
              <w:spacing w:before="100" w:after="200"/>
              <w:jc w:val="center"/>
              <w:rPr>
                <w:rFonts w:ascii="Times New Roman" w:hAnsi="Times New Roman" w:cs="Times New Roman"/>
                <w:kern w:val="0"/>
                <w:sz w:val="20"/>
                <w:szCs w:val="20"/>
              </w:rPr>
            </w:pPr>
            <w:r w:rsidRPr="00A920C9">
              <w:rPr>
                <w:rFonts w:ascii="Times New Roman" w:hAnsi="Times New Roman" w:cs="Times New Roman"/>
                <w:noProof/>
                <w:kern w:val="0"/>
                <w:sz w:val="20"/>
                <w:szCs w:val="21"/>
              </w:rPr>
              <w:drawing>
                <wp:inline distT="0" distB="0" distL="0" distR="0">
                  <wp:extent cx="722630" cy="722630"/>
                  <wp:effectExtent l="0" t="0" r="1270"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22630" cy="722630"/>
                          </a:xfrm>
                          <a:prstGeom prst="rect">
                            <a:avLst/>
                          </a:prstGeom>
                          <a:noFill/>
                          <a:ln>
                            <a:noFill/>
                          </a:ln>
                        </pic:spPr>
                      </pic:pic>
                    </a:graphicData>
                  </a:graphic>
                </wp:inline>
              </w:drawing>
            </w:r>
          </w:p>
        </w:tc>
      </w:tr>
      <w:tr w:rsidR="00A920C9" w:rsidRPr="00A920C9" w:rsidTr="00DB0BAD">
        <w:trPr>
          <w:trHeight w:hRule="exact" w:val="284"/>
          <w:jc w:val="center"/>
        </w:trPr>
        <w:tc>
          <w:tcPr>
            <w:tcW w:w="1382" w:type="dxa"/>
            <w:shd w:val="clear" w:color="auto" w:fill="auto"/>
            <w:vAlign w:val="center"/>
          </w:tcPr>
          <w:p w:rsidR="00A920C9" w:rsidRPr="00A920C9" w:rsidRDefault="00A920C9" w:rsidP="00DB0BAD">
            <w:pPr>
              <w:tabs>
                <w:tab w:val="left" w:pos="348"/>
                <w:tab w:val="center" w:pos="583"/>
              </w:tabs>
              <w:spacing w:before="100" w:after="200" w:line="60" w:lineRule="exact"/>
              <w:jc w:val="center"/>
              <w:rPr>
                <w:rFonts w:ascii="Times New Roman" w:hAnsi="Times New Roman" w:cs="Times New Roman"/>
                <w:kern w:val="0"/>
                <w:sz w:val="20"/>
                <w:szCs w:val="21"/>
              </w:rPr>
            </w:pPr>
          </w:p>
        </w:tc>
        <w:tc>
          <w:tcPr>
            <w:tcW w:w="1382" w:type="dxa"/>
            <w:shd w:val="clear" w:color="auto" w:fill="auto"/>
            <w:vAlign w:val="center"/>
          </w:tcPr>
          <w:p w:rsidR="00A920C9" w:rsidRPr="00A920C9" w:rsidRDefault="00A920C9" w:rsidP="00DB0BAD">
            <w:pPr>
              <w:tabs>
                <w:tab w:val="left" w:pos="348"/>
                <w:tab w:val="center" w:pos="583"/>
              </w:tabs>
              <w:spacing w:before="100" w:after="200" w:line="60" w:lineRule="exact"/>
              <w:jc w:val="center"/>
              <w:rPr>
                <w:rFonts w:ascii="Times New Roman" w:hAnsi="Times New Roman" w:cs="Times New Roman"/>
                <w:kern w:val="0"/>
                <w:sz w:val="20"/>
                <w:szCs w:val="21"/>
              </w:rPr>
            </w:pPr>
            <w:r w:rsidRPr="00A920C9">
              <w:rPr>
                <w:rFonts w:ascii="Times New Roman" w:hAnsi="Times New Roman" w:cs="Times New Roman"/>
                <w:kern w:val="0"/>
                <w:sz w:val="20"/>
                <w:szCs w:val="21"/>
              </w:rPr>
              <w:t>(a)</w:t>
            </w:r>
          </w:p>
        </w:tc>
        <w:tc>
          <w:tcPr>
            <w:tcW w:w="1383" w:type="dxa"/>
            <w:shd w:val="clear" w:color="auto" w:fill="auto"/>
          </w:tcPr>
          <w:p w:rsidR="00A920C9" w:rsidRPr="00A920C9" w:rsidRDefault="00A920C9" w:rsidP="00DB0BAD">
            <w:pPr>
              <w:tabs>
                <w:tab w:val="left" w:pos="348"/>
                <w:tab w:val="center" w:pos="583"/>
              </w:tabs>
              <w:spacing w:before="100" w:after="200" w:line="60" w:lineRule="exact"/>
              <w:jc w:val="center"/>
              <w:rPr>
                <w:rFonts w:ascii="Times New Roman" w:hAnsi="Times New Roman" w:cs="Times New Roman"/>
                <w:kern w:val="0"/>
                <w:sz w:val="20"/>
                <w:szCs w:val="21"/>
              </w:rPr>
            </w:pPr>
            <w:r w:rsidRPr="00A920C9">
              <w:rPr>
                <w:rFonts w:ascii="Times New Roman" w:hAnsi="Times New Roman" w:cs="Times New Roman"/>
                <w:kern w:val="0"/>
                <w:sz w:val="20"/>
                <w:szCs w:val="21"/>
              </w:rPr>
              <w:t>(b)</w:t>
            </w:r>
          </w:p>
        </w:tc>
        <w:tc>
          <w:tcPr>
            <w:tcW w:w="1383" w:type="dxa"/>
            <w:shd w:val="clear" w:color="auto" w:fill="auto"/>
          </w:tcPr>
          <w:p w:rsidR="00A920C9" w:rsidRPr="00A920C9" w:rsidRDefault="00A920C9" w:rsidP="00DB0BAD">
            <w:pPr>
              <w:tabs>
                <w:tab w:val="left" w:pos="348"/>
                <w:tab w:val="center" w:pos="583"/>
              </w:tabs>
              <w:spacing w:before="100" w:after="200" w:line="60" w:lineRule="exact"/>
              <w:jc w:val="center"/>
              <w:rPr>
                <w:rFonts w:ascii="Times New Roman" w:hAnsi="Times New Roman" w:cs="Times New Roman"/>
                <w:kern w:val="0"/>
                <w:sz w:val="20"/>
                <w:szCs w:val="21"/>
              </w:rPr>
            </w:pPr>
            <w:r w:rsidRPr="00A920C9">
              <w:rPr>
                <w:rFonts w:ascii="Times New Roman" w:hAnsi="Times New Roman" w:cs="Times New Roman"/>
                <w:kern w:val="0"/>
                <w:sz w:val="20"/>
                <w:szCs w:val="21"/>
              </w:rPr>
              <w:t>(c)</w:t>
            </w:r>
          </w:p>
        </w:tc>
        <w:tc>
          <w:tcPr>
            <w:tcW w:w="1383" w:type="dxa"/>
            <w:shd w:val="clear" w:color="auto" w:fill="auto"/>
          </w:tcPr>
          <w:p w:rsidR="00A920C9" w:rsidRPr="00A920C9" w:rsidRDefault="00A920C9" w:rsidP="00DB0BAD">
            <w:pPr>
              <w:tabs>
                <w:tab w:val="left" w:pos="348"/>
                <w:tab w:val="center" w:pos="583"/>
              </w:tabs>
              <w:spacing w:before="100" w:after="200" w:line="60" w:lineRule="exact"/>
              <w:jc w:val="center"/>
              <w:rPr>
                <w:rFonts w:ascii="Times New Roman" w:hAnsi="Times New Roman" w:cs="Times New Roman"/>
                <w:kern w:val="0"/>
                <w:sz w:val="20"/>
                <w:szCs w:val="21"/>
              </w:rPr>
            </w:pPr>
            <w:r w:rsidRPr="00A920C9">
              <w:rPr>
                <w:rFonts w:ascii="Times New Roman" w:hAnsi="Times New Roman" w:cs="Times New Roman"/>
                <w:kern w:val="0"/>
                <w:sz w:val="20"/>
                <w:szCs w:val="21"/>
              </w:rPr>
              <w:t>(d)</w:t>
            </w:r>
          </w:p>
        </w:tc>
        <w:tc>
          <w:tcPr>
            <w:tcW w:w="1383" w:type="dxa"/>
            <w:shd w:val="clear" w:color="auto" w:fill="auto"/>
          </w:tcPr>
          <w:p w:rsidR="00A920C9" w:rsidRPr="00A920C9" w:rsidRDefault="00A920C9" w:rsidP="00DB0BAD">
            <w:pPr>
              <w:spacing w:before="100" w:after="200" w:line="60" w:lineRule="exact"/>
              <w:jc w:val="center"/>
              <w:rPr>
                <w:rFonts w:ascii="Times New Roman" w:hAnsi="Times New Roman" w:cs="Times New Roman"/>
                <w:kern w:val="0"/>
                <w:sz w:val="20"/>
                <w:szCs w:val="20"/>
              </w:rPr>
            </w:pPr>
            <w:r w:rsidRPr="00A920C9">
              <w:rPr>
                <w:rFonts w:ascii="Times New Roman" w:hAnsi="Times New Roman" w:cs="Times New Roman"/>
                <w:kern w:val="0"/>
                <w:sz w:val="20"/>
                <w:szCs w:val="21"/>
              </w:rPr>
              <w:t>(e)</w:t>
            </w:r>
          </w:p>
        </w:tc>
      </w:tr>
    </w:tbl>
    <w:p w:rsidR="00344DDC" w:rsidRDefault="00A920C9" w:rsidP="00652B74">
      <w:pPr>
        <w:spacing w:afterLines="50" w:after="156"/>
        <w:rPr>
          <w:rFonts w:ascii="Times New Roman" w:hAnsi="Times New Roman" w:cs="Times New Roman"/>
          <w:sz w:val="20"/>
          <w:szCs w:val="20"/>
        </w:rPr>
      </w:pPr>
      <w:r w:rsidRPr="00A920C9">
        <w:rPr>
          <w:rFonts w:ascii="Times New Roman" w:hAnsi="Times New Roman" w:cs="Times New Roman"/>
          <w:b/>
          <w:bCs/>
          <w:sz w:val="20"/>
          <w:szCs w:val="20"/>
        </w:rPr>
        <w:t>Fig. 3.</w:t>
      </w:r>
      <w:r w:rsidRPr="00A920C9">
        <w:rPr>
          <w:rFonts w:ascii="Times New Roman" w:hAnsi="Times New Roman" w:cs="Times New Roman"/>
          <w:sz w:val="20"/>
          <w:szCs w:val="20"/>
        </w:rPr>
        <w:t xml:space="preserve"> Typical examples of building detection using optical stereo images (Ziyuan-3): (a) image scenes for high-, mid-, and low-rise buildings; (b) and (d) represent feature images for an nDSM and the multi-angular built-up index (MABI), respectively; and (c) and (e) represent the building detection results obtained using t</w:t>
      </w:r>
      <w:r w:rsidR="0079155B">
        <w:rPr>
          <w:rFonts w:ascii="Times New Roman" w:hAnsi="Times New Roman" w:cs="Times New Roman"/>
          <w:sz w:val="20"/>
          <w:szCs w:val="20"/>
        </w:rPr>
        <w:t>he nDSM and MABI, respectively</w:t>
      </w:r>
      <w:r w:rsidR="0079155B" w:rsidRPr="0079155B">
        <w:rPr>
          <w:rFonts w:ascii="Times New Roman" w:hAnsi="Times New Roman" w:cs="Times New Roman"/>
          <w:sz w:val="20"/>
          <w:szCs w:val="20"/>
        </w:rPr>
        <w:t xml:space="preserve">., i.e., pixels with nDSM (MABI) larger than a manual threshold </w:t>
      </w:r>
      <w:r w:rsidR="00241536">
        <w:rPr>
          <w:rFonts w:ascii="Times New Roman" w:hAnsi="Times New Roman" w:cs="Times New Roman"/>
          <w:sz w:val="20"/>
          <w:szCs w:val="20"/>
        </w:rPr>
        <w:t>were</w:t>
      </w:r>
      <w:r w:rsidR="0079155B" w:rsidRPr="0079155B">
        <w:rPr>
          <w:rFonts w:ascii="Times New Roman" w:hAnsi="Times New Roman" w:cs="Times New Roman"/>
          <w:sz w:val="20"/>
          <w:szCs w:val="20"/>
        </w:rPr>
        <w:t xml:space="preserve"> extracted as buildings.</w:t>
      </w:r>
    </w:p>
    <w:p w:rsidR="00A920C9" w:rsidRPr="00652B74" w:rsidRDefault="00A920C9" w:rsidP="00652B74">
      <w:pPr>
        <w:pStyle w:val="a3"/>
        <w:numPr>
          <w:ilvl w:val="0"/>
          <w:numId w:val="2"/>
        </w:numPr>
        <w:spacing w:line="360" w:lineRule="auto"/>
        <w:ind w:firstLineChars="0"/>
        <w:rPr>
          <w:rFonts w:ascii="Times New Roman" w:hAnsi="Times New Roman" w:cs="Times New Roman"/>
          <w:sz w:val="24"/>
          <w:szCs w:val="24"/>
        </w:rPr>
      </w:pPr>
      <w:r w:rsidRPr="00652B74">
        <w:rPr>
          <w:rFonts w:ascii="Times New Roman" w:hAnsi="Times New Roman" w:cs="Times New Roman"/>
          <w:sz w:val="24"/>
          <w:szCs w:val="24"/>
        </w:rPr>
        <w:t xml:space="preserve">In column (a), three true color examples in format of RGB are manually selected </w:t>
      </w:r>
      <w:r w:rsidR="007F12DA">
        <w:rPr>
          <w:rFonts w:ascii="Times New Roman" w:hAnsi="Times New Roman" w:cs="Times New Roman" w:hint="eastAsia"/>
          <w:sz w:val="24"/>
          <w:szCs w:val="24"/>
        </w:rPr>
        <w:t>from</w:t>
      </w:r>
      <w:r w:rsidRPr="00652B74">
        <w:rPr>
          <w:rFonts w:ascii="Times New Roman" w:hAnsi="Times New Roman" w:cs="Times New Roman"/>
          <w:sz w:val="24"/>
          <w:szCs w:val="24"/>
        </w:rPr>
        <w:t xml:space="preserve"> a Ziyuan-3 optical stereo image. </w:t>
      </w:r>
    </w:p>
    <w:p w:rsidR="00D479BB" w:rsidRPr="00652B74" w:rsidRDefault="00A920C9" w:rsidP="00652B74">
      <w:pPr>
        <w:pStyle w:val="a3"/>
        <w:numPr>
          <w:ilvl w:val="0"/>
          <w:numId w:val="2"/>
        </w:numPr>
        <w:spacing w:line="360" w:lineRule="auto"/>
        <w:ind w:firstLineChars="0"/>
        <w:rPr>
          <w:rFonts w:ascii="Times New Roman" w:hAnsi="Times New Roman" w:cs="Times New Roman"/>
          <w:sz w:val="24"/>
          <w:szCs w:val="24"/>
        </w:rPr>
      </w:pPr>
      <w:r w:rsidRPr="00652B74">
        <w:rPr>
          <w:rFonts w:ascii="Times New Roman" w:hAnsi="Times New Roman" w:cs="Times New Roman"/>
          <w:sz w:val="24"/>
          <w:szCs w:val="24"/>
        </w:rPr>
        <w:t xml:space="preserve">In column (b), the normalized </w:t>
      </w:r>
      <w:r w:rsidR="00D479BB" w:rsidRPr="00652B74">
        <w:rPr>
          <w:rFonts w:ascii="Times New Roman" w:hAnsi="Times New Roman" w:cs="Times New Roman"/>
          <w:sz w:val="24"/>
          <w:szCs w:val="24"/>
        </w:rPr>
        <w:t xml:space="preserve">Digital Surface Model </w:t>
      </w:r>
      <w:r w:rsidRPr="00652B74">
        <w:rPr>
          <w:rFonts w:ascii="Times New Roman" w:hAnsi="Times New Roman" w:cs="Times New Roman"/>
          <w:sz w:val="24"/>
          <w:szCs w:val="24"/>
        </w:rPr>
        <w:t xml:space="preserve">(nDSM) was generated by </w:t>
      </w:r>
      <w:r w:rsidR="00D479BB" w:rsidRPr="00652B74">
        <w:rPr>
          <w:rFonts w:ascii="Times New Roman" w:hAnsi="Times New Roman" w:cs="Times New Roman"/>
          <w:sz w:val="24"/>
          <w:szCs w:val="24"/>
        </w:rPr>
        <w:t>a top-hat morphological operation on Digital Surface Model (DSM), and then, pixels with nDSM larger than a manual threshold was extracted as buildings (i.e., see column (c)). The detailed step to generate DSM, nDSM, and the build footprint can be referred to our previous study Liu et al. (2017)</w:t>
      </w:r>
      <w:r w:rsidR="00D479BB" w:rsidRPr="00652B74">
        <w:rPr>
          <w:rFonts w:ascii="Times New Roman" w:hAnsi="Times New Roman" w:cs="Times New Roman" w:hint="eastAsia"/>
          <w:sz w:val="24"/>
          <w:szCs w:val="24"/>
        </w:rPr>
        <w:t>.</w:t>
      </w:r>
    </w:p>
    <w:p w:rsidR="00D479BB" w:rsidRPr="00652B74" w:rsidRDefault="00D479BB" w:rsidP="00652B74">
      <w:pPr>
        <w:pStyle w:val="a3"/>
        <w:numPr>
          <w:ilvl w:val="0"/>
          <w:numId w:val="2"/>
        </w:numPr>
        <w:spacing w:line="360" w:lineRule="auto"/>
        <w:ind w:firstLineChars="0"/>
        <w:rPr>
          <w:rFonts w:ascii="Times New Roman" w:hAnsi="Times New Roman" w:cs="Times New Roman"/>
          <w:sz w:val="24"/>
          <w:szCs w:val="24"/>
        </w:rPr>
      </w:pPr>
      <w:r w:rsidRPr="00652B74">
        <w:rPr>
          <w:rFonts w:ascii="Times New Roman" w:hAnsi="Times New Roman" w:cs="Times New Roman"/>
          <w:sz w:val="24"/>
          <w:szCs w:val="24"/>
        </w:rPr>
        <w:t>Multi-Angular Building Index (MABI) was calculated using nadir (NAD), forward (FWD), and backward (BWD) panchromatic images of ZY-3 satellites:</w:t>
      </w:r>
    </w:p>
    <w:p w:rsidR="00D479BB" w:rsidRPr="00652B74" w:rsidRDefault="00D479BB" w:rsidP="00652B74">
      <w:pPr>
        <w:rPr>
          <w:rFonts w:ascii="Times New Roman" w:hAnsi="Times New Roman" w:cs="Times New Roman"/>
          <w:i/>
          <w:sz w:val="24"/>
          <w:szCs w:val="24"/>
        </w:rPr>
      </w:pPr>
      <m:oMathPara>
        <m:oMath>
          <m:r>
            <w:rPr>
              <w:rFonts w:ascii="Cambria Math" w:hAnsi="Cambria Math" w:cs="Times New Roman"/>
              <w:sz w:val="24"/>
              <w:szCs w:val="24"/>
            </w:rPr>
            <m:t>MABI=max⁡{</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n</m:t>
                  </m:r>
                </m:sub>
              </m:sSub>
            </m:num>
            <m:den>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hint="eastAsia"/>
                      <w:sz w:val="24"/>
                      <w:szCs w:val="24"/>
                    </w:rPr>
                    <m:t>f</m:t>
                  </m:r>
                </m:sub>
              </m:sSub>
            </m:den>
          </m:f>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n</m:t>
                  </m:r>
                </m:sub>
              </m:sSub>
            </m:num>
            <m:den>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b</m:t>
                  </m:r>
                </m:sub>
              </m:sSub>
            </m:den>
          </m:f>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f</m:t>
                  </m:r>
                </m:sub>
              </m:sSub>
            </m:num>
            <m:den>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b</m:t>
                  </m:r>
                </m:sub>
              </m:sSub>
            </m:den>
          </m:f>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f</m:t>
                  </m:r>
                </m:sub>
              </m:sSub>
            </m:num>
            <m:den>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n</m:t>
                  </m:r>
                </m:sub>
              </m:sSub>
            </m:den>
          </m:f>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b</m:t>
                  </m:r>
                </m:sub>
              </m:sSub>
            </m:num>
            <m:den>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n</m:t>
                  </m:r>
                </m:sub>
              </m:sSub>
            </m:den>
          </m:f>
          <m:r>
            <w:rPr>
              <w:rFonts w:ascii="Cambria Math" w:hAnsi="Cambria Math" w:cs="Times New Roman"/>
              <w:sz w:val="24"/>
              <w:szCs w:val="24"/>
            </w:rPr>
            <m:t>,</m:t>
          </m:r>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b</m:t>
                  </m:r>
                </m:sub>
              </m:sSub>
            </m:num>
            <m:den>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hint="eastAsia"/>
                      <w:sz w:val="24"/>
                      <w:szCs w:val="24"/>
                    </w:rPr>
                    <m:t>f</m:t>
                  </m:r>
                </m:sub>
              </m:sSub>
            </m:den>
          </m:f>
          <m:r>
            <w:rPr>
              <w:rFonts w:ascii="Cambria Math" w:hAnsi="Cambria Math" w:cs="Times New Roman"/>
              <w:sz w:val="24"/>
              <w:szCs w:val="24"/>
            </w:rPr>
            <m:t>}</m:t>
          </m:r>
        </m:oMath>
      </m:oMathPara>
    </w:p>
    <w:p w:rsidR="00D479BB" w:rsidRPr="00652B74" w:rsidRDefault="00D479BB" w:rsidP="00652B74">
      <w:pPr>
        <w:pStyle w:val="a3"/>
        <w:spacing w:afterLines="50" w:after="156" w:line="360" w:lineRule="auto"/>
        <w:ind w:left="357" w:firstLineChars="0" w:firstLine="0"/>
        <w:rPr>
          <w:rFonts w:ascii="Times New Roman" w:hAnsi="Times New Roman" w:cs="Times New Roman"/>
          <w:sz w:val="24"/>
          <w:szCs w:val="24"/>
        </w:rPr>
      </w:pPr>
      <w:r w:rsidRPr="00652B74">
        <w:rPr>
          <w:rFonts w:ascii="Times New Roman" w:hAnsi="Times New Roman" w:cs="Times New Roman"/>
          <w:sz w:val="24"/>
          <w:szCs w:val="24"/>
        </w:rPr>
        <w:t xml:space="preserve">where </w:t>
      </w:r>
      <m:oMath>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n</m:t>
            </m:r>
          </m:sub>
        </m:sSub>
      </m:oMath>
      <w:r w:rsidRPr="00652B74">
        <w:rPr>
          <w:rFonts w:ascii="Times New Roman" w:hAnsi="Times New Roman" w:cs="Times New Roman" w:hint="eastAsia"/>
          <w:sz w:val="24"/>
          <w:szCs w:val="24"/>
        </w:rPr>
        <w:t>,</w:t>
      </w:r>
      <w:r w:rsidRPr="00652B74">
        <w:rPr>
          <w:rFonts w:ascii="Times New Roman" w:hAnsi="Times New Roman" w:cs="Times New Roman"/>
          <w:sz w:val="24"/>
          <w:szCs w:val="24"/>
        </w:rPr>
        <w:t xml:space="preserve"> </w:t>
      </w:r>
      <m:oMath>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hint="eastAsia"/>
                <w:sz w:val="24"/>
                <w:szCs w:val="24"/>
              </w:rPr>
              <m:t>f</m:t>
            </m:r>
          </m:sub>
        </m:sSub>
      </m:oMath>
      <w:r w:rsidRPr="00652B74">
        <w:rPr>
          <w:rFonts w:ascii="Times New Roman" w:hAnsi="Times New Roman" w:cs="Times New Roman" w:hint="eastAsia"/>
          <w:sz w:val="24"/>
          <w:szCs w:val="24"/>
        </w:rPr>
        <w:t xml:space="preserve"> </w:t>
      </w:r>
      <w:r w:rsidRPr="00652B74">
        <w:rPr>
          <w:rFonts w:ascii="Times New Roman" w:hAnsi="Times New Roman" w:cs="Times New Roman"/>
          <w:sz w:val="24"/>
          <w:szCs w:val="24"/>
        </w:rPr>
        <w:t xml:space="preserve">and </w:t>
      </w:r>
      <m:oMath>
        <m:sSub>
          <m:sSubPr>
            <m:ctrlPr>
              <w:rPr>
                <w:rFonts w:ascii="Cambria Math" w:hAnsi="Cambria Math" w:cs="Times New Roman"/>
                <w:i/>
                <w:sz w:val="24"/>
                <w:szCs w:val="24"/>
              </w:rPr>
            </m:ctrlPr>
          </m:sSubPr>
          <m:e>
            <m:r>
              <w:rPr>
                <w:rFonts w:ascii="Cambria Math" w:hAnsi="Cambria Math" w:cs="Times New Roman"/>
                <w:sz w:val="24"/>
                <w:szCs w:val="24"/>
              </w:rPr>
              <m:t>X</m:t>
            </m:r>
          </m:e>
          <m:sub>
            <m:r>
              <w:rPr>
                <w:rFonts w:ascii="Cambria Math" w:hAnsi="Cambria Math" w:cs="Times New Roman"/>
                <w:sz w:val="24"/>
                <w:szCs w:val="24"/>
              </w:rPr>
              <m:t>b</m:t>
            </m:r>
          </m:sub>
        </m:sSub>
      </m:oMath>
      <w:r w:rsidRPr="00652B74">
        <w:rPr>
          <w:rFonts w:ascii="Times New Roman" w:hAnsi="Times New Roman" w:cs="Times New Roman" w:hint="eastAsia"/>
          <w:sz w:val="24"/>
          <w:szCs w:val="24"/>
        </w:rPr>
        <w:t xml:space="preserve"> </w:t>
      </w:r>
      <w:r w:rsidRPr="00652B74">
        <w:rPr>
          <w:rFonts w:ascii="Times New Roman" w:hAnsi="Times New Roman" w:cs="Times New Roman"/>
          <w:sz w:val="24"/>
          <w:szCs w:val="24"/>
        </w:rPr>
        <w:t xml:space="preserve">are the reflectance of nadir NAD, FWD and BWD images, respectively. Pixels with </w:t>
      </w:r>
      <m:oMath>
        <m:r>
          <w:rPr>
            <w:rFonts w:ascii="Cambria Math" w:hAnsi="Cambria Math" w:cs="Times New Roman"/>
            <w:sz w:val="24"/>
            <w:szCs w:val="24"/>
          </w:rPr>
          <m:t>MABI</m:t>
        </m:r>
      </m:oMath>
      <w:r w:rsidRPr="00652B74">
        <w:rPr>
          <w:rFonts w:ascii="Times New Roman" w:hAnsi="Times New Roman" w:cs="Times New Roman" w:hint="eastAsia"/>
          <w:sz w:val="24"/>
          <w:szCs w:val="24"/>
        </w:rPr>
        <w:t xml:space="preserve"> </w:t>
      </w:r>
      <w:r w:rsidRPr="00652B74">
        <w:rPr>
          <w:rFonts w:ascii="Times New Roman" w:hAnsi="Times New Roman" w:cs="Times New Roman"/>
          <w:sz w:val="24"/>
          <w:szCs w:val="24"/>
        </w:rPr>
        <w:t xml:space="preserve">larger than a manual threshold was extracted </w:t>
      </w:r>
      <w:r w:rsidR="007F12DA">
        <w:rPr>
          <w:rFonts w:ascii="Times New Roman" w:hAnsi="Times New Roman" w:cs="Times New Roman"/>
          <w:sz w:val="24"/>
          <w:szCs w:val="24"/>
        </w:rPr>
        <w:t>as</w:t>
      </w:r>
      <w:r w:rsidR="007F12DA" w:rsidRPr="00652B74">
        <w:rPr>
          <w:rFonts w:ascii="Times New Roman" w:hAnsi="Times New Roman" w:cs="Times New Roman"/>
          <w:sz w:val="24"/>
          <w:szCs w:val="24"/>
        </w:rPr>
        <w:t xml:space="preserve"> </w:t>
      </w:r>
      <w:r w:rsidRPr="00652B74">
        <w:rPr>
          <w:rFonts w:ascii="Times New Roman" w:hAnsi="Times New Roman" w:cs="Times New Roman"/>
          <w:sz w:val="24"/>
          <w:szCs w:val="24"/>
        </w:rPr>
        <w:t>buildings. More details can be seen in Liu et al. (2019).</w:t>
      </w:r>
    </w:p>
    <w:p w:rsidR="00D479BB" w:rsidRPr="00D479BB" w:rsidRDefault="00D479BB" w:rsidP="00D479BB">
      <w:pPr>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rsidR="00D479BB" w:rsidRPr="00D479BB" w:rsidRDefault="00D479BB" w:rsidP="00EC5299">
      <w:pPr>
        <w:ind w:left="420" w:hangingChars="200" w:hanging="420"/>
        <w:rPr>
          <w:rFonts w:ascii="Times New Roman" w:hAnsi="Times New Roman" w:cs="Times New Roman"/>
        </w:rPr>
      </w:pPr>
      <w:r w:rsidRPr="00D479BB">
        <w:rPr>
          <w:rFonts w:ascii="Times New Roman" w:hAnsi="Times New Roman" w:cs="Times New Roman"/>
        </w:rPr>
        <w:t>Liu, C</w:t>
      </w:r>
      <w:r>
        <w:rPr>
          <w:rFonts w:ascii="Times New Roman" w:hAnsi="Times New Roman" w:cs="Times New Roman" w:hint="eastAsia"/>
        </w:rPr>
        <w:t>.</w:t>
      </w:r>
      <w:r w:rsidRPr="00D479BB">
        <w:rPr>
          <w:rFonts w:ascii="Times New Roman" w:hAnsi="Times New Roman" w:cs="Times New Roman"/>
        </w:rPr>
        <w:t>, Huang</w:t>
      </w:r>
      <w:r>
        <w:rPr>
          <w:rFonts w:ascii="Times New Roman" w:hAnsi="Times New Roman" w:cs="Times New Roman"/>
        </w:rPr>
        <w:t>,</w:t>
      </w:r>
      <w:r w:rsidRPr="00D479BB">
        <w:rPr>
          <w:rFonts w:ascii="Times New Roman" w:hAnsi="Times New Roman" w:cs="Times New Roman"/>
        </w:rPr>
        <w:t xml:space="preserve"> X</w:t>
      </w:r>
      <w:r>
        <w:rPr>
          <w:rFonts w:ascii="Times New Roman" w:hAnsi="Times New Roman" w:cs="Times New Roman"/>
        </w:rPr>
        <w:t>.</w:t>
      </w:r>
      <w:r w:rsidRPr="00D479BB">
        <w:rPr>
          <w:rFonts w:ascii="Times New Roman" w:hAnsi="Times New Roman" w:cs="Times New Roman"/>
        </w:rPr>
        <w:t>, Wen</w:t>
      </w:r>
      <w:r>
        <w:rPr>
          <w:rFonts w:ascii="Times New Roman" w:hAnsi="Times New Roman" w:cs="Times New Roman"/>
        </w:rPr>
        <w:t>,</w:t>
      </w:r>
      <w:r w:rsidRPr="00D479BB">
        <w:rPr>
          <w:rFonts w:ascii="Times New Roman" w:hAnsi="Times New Roman" w:cs="Times New Roman"/>
        </w:rPr>
        <w:t xml:space="preserve"> D</w:t>
      </w:r>
      <w:r>
        <w:rPr>
          <w:rFonts w:ascii="Times New Roman" w:hAnsi="Times New Roman" w:cs="Times New Roman"/>
        </w:rPr>
        <w:t>.</w:t>
      </w:r>
      <w:r w:rsidRPr="00D479BB">
        <w:rPr>
          <w:rFonts w:ascii="Times New Roman" w:hAnsi="Times New Roman" w:cs="Times New Roman"/>
        </w:rPr>
        <w:t>, Chen</w:t>
      </w:r>
      <w:r>
        <w:rPr>
          <w:rFonts w:ascii="Times New Roman" w:hAnsi="Times New Roman" w:cs="Times New Roman"/>
        </w:rPr>
        <w:t>, H.</w:t>
      </w:r>
      <w:r w:rsidRPr="00D479BB">
        <w:rPr>
          <w:rFonts w:ascii="Times New Roman" w:hAnsi="Times New Roman" w:cs="Times New Roman"/>
        </w:rPr>
        <w:t>, Gong</w:t>
      </w:r>
      <w:r>
        <w:rPr>
          <w:rFonts w:ascii="Times New Roman" w:hAnsi="Times New Roman" w:cs="Times New Roman"/>
        </w:rPr>
        <w:t>,</w:t>
      </w:r>
      <w:r w:rsidRPr="00D479BB">
        <w:rPr>
          <w:rFonts w:ascii="Times New Roman" w:hAnsi="Times New Roman" w:cs="Times New Roman"/>
        </w:rPr>
        <w:t xml:space="preserve"> J</w:t>
      </w:r>
      <w:r>
        <w:rPr>
          <w:rFonts w:ascii="Times New Roman" w:hAnsi="Times New Roman" w:cs="Times New Roman"/>
        </w:rPr>
        <w:t>., 2017</w:t>
      </w:r>
      <w:r w:rsidRPr="00D479BB">
        <w:rPr>
          <w:rFonts w:ascii="Times New Roman" w:hAnsi="Times New Roman" w:cs="Times New Roman"/>
        </w:rPr>
        <w:t>. Assessing the quality of building height extraction from ZiYuan-3 multi-view imagery. Remote Sensing Letters, 8(9):907-916</w:t>
      </w:r>
    </w:p>
    <w:p w:rsidR="00A920C9" w:rsidRPr="00D479BB" w:rsidRDefault="00EC5299" w:rsidP="00EC5299">
      <w:pPr>
        <w:ind w:left="420" w:hangingChars="200" w:hanging="420"/>
        <w:rPr>
          <w:rFonts w:ascii="Times New Roman" w:hAnsi="Times New Roman" w:cs="Times New Roman"/>
        </w:rPr>
      </w:pPr>
      <w:r w:rsidRPr="00D479BB">
        <w:rPr>
          <w:rFonts w:ascii="Times New Roman" w:hAnsi="Times New Roman" w:cs="Times New Roman"/>
        </w:rPr>
        <w:t>Liu, C</w:t>
      </w:r>
      <w:r>
        <w:rPr>
          <w:rFonts w:ascii="Times New Roman" w:hAnsi="Times New Roman" w:cs="Times New Roman" w:hint="eastAsia"/>
        </w:rPr>
        <w:t>.</w:t>
      </w:r>
      <w:r w:rsidRPr="00D479BB">
        <w:rPr>
          <w:rFonts w:ascii="Times New Roman" w:hAnsi="Times New Roman" w:cs="Times New Roman"/>
        </w:rPr>
        <w:t>, Huang</w:t>
      </w:r>
      <w:r>
        <w:rPr>
          <w:rFonts w:ascii="Times New Roman" w:hAnsi="Times New Roman" w:cs="Times New Roman"/>
        </w:rPr>
        <w:t>,</w:t>
      </w:r>
      <w:r w:rsidRPr="00D479BB">
        <w:rPr>
          <w:rFonts w:ascii="Times New Roman" w:hAnsi="Times New Roman" w:cs="Times New Roman"/>
        </w:rPr>
        <w:t xml:space="preserve"> X</w:t>
      </w:r>
      <w:r>
        <w:rPr>
          <w:rFonts w:ascii="Times New Roman" w:hAnsi="Times New Roman" w:cs="Times New Roman"/>
        </w:rPr>
        <w:t>.</w:t>
      </w:r>
      <w:r w:rsidRPr="00D479BB">
        <w:rPr>
          <w:rFonts w:ascii="Times New Roman" w:hAnsi="Times New Roman" w:cs="Times New Roman"/>
        </w:rPr>
        <w:t xml:space="preserve">, </w:t>
      </w:r>
      <w:r w:rsidR="00D479BB" w:rsidRPr="00D479BB">
        <w:rPr>
          <w:rFonts w:ascii="Times New Roman" w:hAnsi="Times New Roman" w:cs="Times New Roman"/>
        </w:rPr>
        <w:t>Zhu</w:t>
      </w:r>
      <w:r>
        <w:rPr>
          <w:rFonts w:ascii="Times New Roman" w:hAnsi="Times New Roman" w:cs="Times New Roman"/>
        </w:rPr>
        <w:t>,</w:t>
      </w:r>
      <w:r w:rsidR="00D479BB" w:rsidRPr="00D479BB">
        <w:rPr>
          <w:rFonts w:ascii="Times New Roman" w:hAnsi="Times New Roman" w:cs="Times New Roman"/>
        </w:rPr>
        <w:t xml:space="preserve"> Z</w:t>
      </w:r>
      <w:r>
        <w:rPr>
          <w:rFonts w:ascii="Times New Roman" w:hAnsi="Times New Roman" w:cs="Times New Roman"/>
        </w:rPr>
        <w:t>.,</w:t>
      </w:r>
      <w:r w:rsidR="00D479BB" w:rsidRPr="00D479BB">
        <w:rPr>
          <w:rFonts w:ascii="Times New Roman" w:hAnsi="Times New Roman" w:cs="Times New Roman"/>
        </w:rPr>
        <w:t xml:space="preserve"> Chen</w:t>
      </w:r>
      <w:r>
        <w:rPr>
          <w:rFonts w:ascii="Times New Roman" w:hAnsi="Times New Roman" w:cs="Times New Roman"/>
        </w:rPr>
        <w:t>,</w:t>
      </w:r>
      <w:r w:rsidR="00D479BB" w:rsidRPr="00D479BB">
        <w:rPr>
          <w:rFonts w:ascii="Times New Roman" w:hAnsi="Times New Roman" w:cs="Times New Roman"/>
        </w:rPr>
        <w:t xml:space="preserve"> H</w:t>
      </w:r>
      <w:r>
        <w:rPr>
          <w:rFonts w:ascii="Times New Roman" w:hAnsi="Times New Roman" w:cs="Times New Roman"/>
        </w:rPr>
        <w:t xml:space="preserve">., </w:t>
      </w:r>
      <w:r w:rsidR="00D479BB" w:rsidRPr="00D479BB">
        <w:rPr>
          <w:rFonts w:ascii="Times New Roman" w:hAnsi="Times New Roman" w:cs="Times New Roman"/>
        </w:rPr>
        <w:t>Tang</w:t>
      </w:r>
      <w:r>
        <w:rPr>
          <w:rFonts w:ascii="Times New Roman" w:hAnsi="Times New Roman" w:cs="Times New Roman"/>
        </w:rPr>
        <w:t>,</w:t>
      </w:r>
      <w:r w:rsidR="00D479BB" w:rsidRPr="00D479BB">
        <w:rPr>
          <w:rFonts w:ascii="Times New Roman" w:hAnsi="Times New Roman" w:cs="Times New Roman"/>
        </w:rPr>
        <w:t xml:space="preserve"> X</w:t>
      </w:r>
      <w:r>
        <w:rPr>
          <w:rFonts w:ascii="Times New Roman" w:hAnsi="Times New Roman" w:cs="Times New Roman"/>
        </w:rPr>
        <w:t>.,</w:t>
      </w:r>
      <w:r w:rsidR="00D479BB" w:rsidRPr="00D479BB">
        <w:rPr>
          <w:rFonts w:ascii="Times New Roman" w:hAnsi="Times New Roman" w:cs="Times New Roman"/>
        </w:rPr>
        <w:t xml:space="preserve"> Gong</w:t>
      </w:r>
      <w:r>
        <w:rPr>
          <w:rFonts w:ascii="Times New Roman" w:hAnsi="Times New Roman" w:cs="Times New Roman"/>
        </w:rPr>
        <w:t>,</w:t>
      </w:r>
      <w:r w:rsidR="00D479BB" w:rsidRPr="00D479BB">
        <w:rPr>
          <w:rFonts w:ascii="Times New Roman" w:hAnsi="Times New Roman" w:cs="Times New Roman"/>
        </w:rPr>
        <w:t xml:space="preserve"> J</w:t>
      </w:r>
      <w:r>
        <w:rPr>
          <w:rFonts w:ascii="Times New Roman" w:hAnsi="Times New Roman" w:cs="Times New Roman"/>
        </w:rPr>
        <w:t>., 2019</w:t>
      </w:r>
      <w:r w:rsidR="00D479BB" w:rsidRPr="00D479BB">
        <w:rPr>
          <w:rFonts w:ascii="Times New Roman" w:hAnsi="Times New Roman" w:cs="Times New Roman"/>
        </w:rPr>
        <w:t>. Automatic extraction of built-up area from ZY3 multi-view satellite imagery: Analysis of 45 global cities. Remote Sensing of Environment, 226: 51-73.</w:t>
      </w:r>
    </w:p>
    <w:p w:rsidR="00A920C9" w:rsidRDefault="00A920C9" w:rsidP="00A920C9">
      <w:pPr>
        <w:rPr>
          <w:rFonts w:ascii="Times New Roman" w:hAnsi="Times New Roman" w:cs="Times New Roman"/>
        </w:rPr>
      </w:pPr>
    </w:p>
    <w:p w:rsidR="00652B74" w:rsidRDefault="00652B74">
      <w:pPr>
        <w:widowControl/>
        <w:jc w:val="left"/>
        <w:rPr>
          <w:rFonts w:ascii="Times New Roman" w:hAnsi="Times New Roman" w:cs="Times New Roman"/>
        </w:rPr>
      </w:pPr>
      <w:r>
        <w:rPr>
          <w:rFonts w:ascii="Times New Roman" w:hAnsi="Times New Roman" w:cs="Times New Roman"/>
        </w:rPr>
        <w:br w:type="page"/>
      </w:r>
    </w:p>
    <w:p w:rsidR="00652B74" w:rsidRPr="00312828" w:rsidRDefault="00652B74" w:rsidP="00652B74">
      <w:pPr>
        <w:pStyle w:val="a3"/>
        <w:numPr>
          <w:ilvl w:val="0"/>
          <w:numId w:val="1"/>
        </w:numPr>
        <w:ind w:firstLineChars="0"/>
        <w:rPr>
          <w:rFonts w:ascii="Times New Roman" w:hAnsi="Times New Roman" w:cs="Times New Roman"/>
          <w:sz w:val="24"/>
          <w:szCs w:val="24"/>
        </w:rPr>
      </w:pPr>
      <w:r w:rsidRPr="00312828">
        <w:rPr>
          <w:rFonts w:ascii="Times New Roman" w:hAnsi="Times New Roman" w:cs="Times New Roman"/>
          <w:sz w:val="24"/>
          <w:szCs w:val="24"/>
        </w:rPr>
        <w:lastRenderedPageBreak/>
        <w:t xml:space="preserve">Detailed steps involved in the generation of Fig. 4 </w:t>
      </w:r>
    </w:p>
    <w:p w:rsidR="00A920C9" w:rsidRDefault="00A920C9" w:rsidP="00A920C9">
      <w:pPr>
        <w:rPr>
          <w:rFonts w:ascii="Times New Roman" w:hAnsi="Times New Roman" w:cs="Times New Roman"/>
        </w:rPr>
      </w:pPr>
    </w:p>
    <w:tbl>
      <w:tblPr>
        <w:tblW w:w="10848" w:type="dxa"/>
        <w:jc w:val="center"/>
        <w:tblLayout w:type="fixed"/>
        <w:tblLook w:val="04A0" w:firstRow="1" w:lastRow="0" w:firstColumn="1" w:lastColumn="0" w:noHBand="0" w:noVBand="1"/>
      </w:tblPr>
      <w:tblGrid>
        <w:gridCol w:w="1356"/>
        <w:gridCol w:w="1356"/>
        <w:gridCol w:w="1356"/>
        <w:gridCol w:w="1356"/>
        <w:gridCol w:w="1356"/>
        <w:gridCol w:w="1356"/>
        <w:gridCol w:w="1356"/>
        <w:gridCol w:w="1356"/>
      </w:tblGrid>
      <w:tr w:rsidR="00652B74" w:rsidRPr="00DB1707" w:rsidTr="00DB0BAD">
        <w:trPr>
          <w:trHeight w:hRule="exact" w:val="454"/>
          <w:jc w:val="center"/>
        </w:trPr>
        <w:tc>
          <w:tcPr>
            <w:tcW w:w="1356" w:type="dxa"/>
            <w:shd w:val="clear" w:color="auto" w:fill="auto"/>
          </w:tcPr>
          <w:p w:rsidR="00652B74" w:rsidRPr="00DB1707" w:rsidRDefault="00652B74" w:rsidP="00DB0BAD">
            <w:pPr>
              <w:spacing w:before="100" w:after="200" w:line="180" w:lineRule="auto"/>
              <w:rPr>
                <w:rFonts w:ascii="Times New Roman" w:hAnsi="Times New Roman"/>
                <w:kern w:val="0"/>
                <w:sz w:val="20"/>
                <w:szCs w:val="20"/>
              </w:rPr>
            </w:pPr>
          </w:p>
        </w:tc>
        <w:tc>
          <w:tcPr>
            <w:tcW w:w="1356" w:type="dxa"/>
            <w:shd w:val="clear" w:color="auto" w:fill="auto"/>
          </w:tcPr>
          <w:p w:rsidR="00652B74" w:rsidRPr="00DB1707" w:rsidRDefault="00652B74" w:rsidP="00DB0BAD">
            <w:pPr>
              <w:spacing w:before="100" w:after="200" w:line="180" w:lineRule="auto"/>
              <w:jc w:val="center"/>
              <w:rPr>
                <w:rFonts w:ascii="Times New Roman" w:hAnsi="Times New Roman"/>
                <w:kern w:val="0"/>
                <w:sz w:val="20"/>
                <w:szCs w:val="20"/>
              </w:rPr>
            </w:pPr>
            <w:r w:rsidRPr="00DB1707">
              <w:rPr>
                <w:rFonts w:ascii="Times New Roman" w:hAnsi="Times New Roman"/>
                <w:kern w:val="0"/>
                <w:sz w:val="20"/>
                <w:szCs w:val="20"/>
              </w:rPr>
              <w:t>Image</w:t>
            </w:r>
          </w:p>
        </w:tc>
        <w:tc>
          <w:tcPr>
            <w:tcW w:w="2712" w:type="dxa"/>
            <w:gridSpan w:val="2"/>
            <w:shd w:val="clear" w:color="auto" w:fill="auto"/>
          </w:tcPr>
          <w:p w:rsidR="00652B74" w:rsidRPr="00DB1707" w:rsidRDefault="00652B74" w:rsidP="00DB0BAD">
            <w:pPr>
              <w:spacing w:before="100" w:after="200" w:line="180" w:lineRule="auto"/>
              <w:jc w:val="center"/>
              <w:rPr>
                <w:rFonts w:ascii="Times New Roman" w:hAnsi="Times New Roman"/>
                <w:kern w:val="0"/>
                <w:sz w:val="20"/>
                <w:szCs w:val="20"/>
              </w:rPr>
            </w:pPr>
            <w:r w:rsidRPr="00DB1707">
              <w:rPr>
                <w:rFonts w:ascii="Times New Roman" w:hAnsi="Times New Roman"/>
                <w:kern w:val="0"/>
                <w:sz w:val="20"/>
                <w:szCs w:val="20"/>
              </w:rPr>
              <w:t>Harris</w:t>
            </w:r>
          </w:p>
        </w:tc>
        <w:tc>
          <w:tcPr>
            <w:tcW w:w="2712" w:type="dxa"/>
            <w:gridSpan w:val="2"/>
            <w:shd w:val="clear" w:color="auto" w:fill="auto"/>
          </w:tcPr>
          <w:p w:rsidR="00652B74" w:rsidRPr="00DB1707" w:rsidRDefault="00652B74" w:rsidP="00DB0BAD">
            <w:pPr>
              <w:spacing w:before="100" w:after="200" w:line="180" w:lineRule="auto"/>
              <w:jc w:val="center"/>
              <w:rPr>
                <w:rFonts w:ascii="Times New Roman" w:hAnsi="Times New Roman"/>
                <w:kern w:val="0"/>
                <w:sz w:val="20"/>
                <w:szCs w:val="20"/>
              </w:rPr>
            </w:pPr>
            <w:r w:rsidRPr="00DB1707">
              <w:rPr>
                <w:rFonts w:ascii="Times New Roman" w:hAnsi="Times New Roman"/>
                <w:kern w:val="0"/>
                <w:sz w:val="20"/>
                <w:szCs w:val="20"/>
              </w:rPr>
              <w:t>PanTex</w:t>
            </w:r>
          </w:p>
        </w:tc>
        <w:tc>
          <w:tcPr>
            <w:tcW w:w="2712" w:type="dxa"/>
            <w:gridSpan w:val="2"/>
            <w:shd w:val="clear" w:color="auto" w:fill="auto"/>
          </w:tcPr>
          <w:p w:rsidR="00652B74" w:rsidRPr="00DB1707" w:rsidRDefault="00652B74" w:rsidP="00DB0BAD">
            <w:pPr>
              <w:spacing w:before="100" w:after="200" w:line="180" w:lineRule="auto"/>
              <w:jc w:val="center"/>
              <w:rPr>
                <w:rFonts w:ascii="Times New Roman" w:hAnsi="Times New Roman"/>
                <w:kern w:val="0"/>
                <w:sz w:val="20"/>
                <w:szCs w:val="20"/>
              </w:rPr>
            </w:pPr>
            <w:r w:rsidRPr="00DB1707">
              <w:rPr>
                <w:rFonts w:ascii="Times New Roman" w:hAnsi="Times New Roman"/>
                <w:kern w:val="0"/>
                <w:sz w:val="20"/>
                <w:szCs w:val="20"/>
              </w:rPr>
              <w:t>MBI</w:t>
            </w:r>
          </w:p>
        </w:tc>
      </w:tr>
      <w:tr w:rsidR="00652B74" w:rsidRPr="00DB1707" w:rsidTr="00DB0BAD">
        <w:trPr>
          <w:trHeight w:hRule="exact" w:val="1361"/>
          <w:jc w:val="center"/>
        </w:trPr>
        <w:tc>
          <w:tcPr>
            <w:tcW w:w="1356" w:type="dxa"/>
            <w:shd w:val="clear" w:color="auto" w:fill="auto"/>
            <w:vAlign w:val="center"/>
          </w:tcPr>
          <w:p w:rsidR="00652B74" w:rsidRPr="00DB1707" w:rsidRDefault="00652B74" w:rsidP="00DB0BAD">
            <w:pPr>
              <w:spacing w:before="100" w:after="200"/>
              <w:jc w:val="center"/>
              <w:rPr>
                <w:rFonts w:ascii="Times New Roman" w:hAnsi="Times New Roman"/>
                <w:kern w:val="0"/>
                <w:sz w:val="20"/>
                <w:szCs w:val="20"/>
                <w:highlight w:val="lightGray"/>
              </w:rPr>
            </w:pPr>
            <w:r w:rsidRPr="00DB1707">
              <w:rPr>
                <w:rFonts w:ascii="Times New Roman" w:hAnsi="Times New Roman"/>
                <w:kern w:val="0"/>
                <w:sz w:val="20"/>
                <w:szCs w:val="20"/>
              </w:rPr>
              <w:t>High-rise buildings</w:t>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50" name="图片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92"/>
                          <pic:cNvPicPr>
                            <a:picLocks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49" name="图片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94"/>
                          <pic:cNvPicPr>
                            <a:picLocks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48" name="图片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56"/>
                          <pic:cNvPicPr>
                            <a:picLocks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47" name="图片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95"/>
                          <pic:cNvPicPr>
                            <a:picLocks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46" name="图片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96"/>
                          <pic:cNvPicPr>
                            <a:picLocks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45" name="图片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97"/>
                          <pic:cNvPicPr>
                            <a:picLocks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44" name="图片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98"/>
                          <pic:cNvPicPr>
                            <a:picLocks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r>
      <w:tr w:rsidR="00652B74" w:rsidRPr="00DB1707" w:rsidTr="00DB0BAD">
        <w:trPr>
          <w:trHeight w:hRule="exact" w:val="1361"/>
          <w:jc w:val="center"/>
        </w:trPr>
        <w:tc>
          <w:tcPr>
            <w:tcW w:w="1356" w:type="dxa"/>
            <w:shd w:val="clear" w:color="auto" w:fill="auto"/>
            <w:vAlign w:val="center"/>
          </w:tcPr>
          <w:p w:rsidR="00652B74" w:rsidRPr="00DB1707" w:rsidRDefault="00652B74" w:rsidP="00DB0BAD">
            <w:pPr>
              <w:spacing w:before="100" w:after="200"/>
              <w:jc w:val="center"/>
              <w:rPr>
                <w:rFonts w:ascii="Times New Roman" w:hAnsi="Times New Roman"/>
                <w:kern w:val="0"/>
                <w:sz w:val="20"/>
                <w:szCs w:val="20"/>
                <w:highlight w:val="lightGray"/>
              </w:rPr>
            </w:pPr>
            <w:r w:rsidRPr="00DB1707">
              <w:rPr>
                <w:rFonts w:ascii="Times New Roman" w:hAnsi="Times New Roman"/>
                <w:kern w:val="0"/>
                <w:sz w:val="20"/>
                <w:szCs w:val="20"/>
              </w:rPr>
              <w:t>Mid-rise buildings</w:t>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43" name="图片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99"/>
                          <pic:cNvPicPr>
                            <a:picLocks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42" name="图片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0"/>
                          <pic:cNvPicPr>
                            <a:picLocks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41" name="图片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1"/>
                          <pic:cNvPicPr>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40" name="图片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2"/>
                          <pic:cNvPicPr>
                            <a:picLocks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39" name="图片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3"/>
                          <pic:cNvPicPr>
                            <a:picLocks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38" name="图片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4"/>
                          <pic:cNvPicPr>
                            <a:picLocks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37" name="图片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5"/>
                          <pic:cNvPicPr>
                            <a:picLocks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r>
      <w:tr w:rsidR="00652B74" w:rsidRPr="00DB1707" w:rsidTr="00DB0BAD">
        <w:trPr>
          <w:trHeight w:hRule="exact" w:val="1361"/>
          <w:jc w:val="center"/>
        </w:trPr>
        <w:tc>
          <w:tcPr>
            <w:tcW w:w="1356" w:type="dxa"/>
            <w:shd w:val="clear" w:color="auto" w:fill="auto"/>
            <w:vAlign w:val="center"/>
          </w:tcPr>
          <w:p w:rsidR="00652B74" w:rsidRPr="00DB1707" w:rsidRDefault="00652B74" w:rsidP="00DB0BAD">
            <w:pPr>
              <w:spacing w:before="100" w:after="200"/>
              <w:jc w:val="center"/>
              <w:rPr>
                <w:rFonts w:ascii="Times New Roman" w:hAnsi="Times New Roman"/>
                <w:kern w:val="0"/>
                <w:sz w:val="20"/>
                <w:szCs w:val="20"/>
                <w:highlight w:val="lightGray"/>
              </w:rPr>
            </w:pPr>
            <w:r w:rsidRPr="00DB1707">
              <w:rPr>
                <w:rFonts w:ascii="Times New Roman" w:hAnsi="Times New Roman"/>
                <w:kern w:val="0"/>
                <w:sz w:val="20"/>
                <w:szCs w:val="20"/>
              </w:rPr>
              <w:t>Low-rise buildings</w:t>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36" name="图片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6"/>
                          <pic:cNvPicPr>
                            <a:picLocks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35" name="图片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7"/>
                          <pic:cNvPicPr>
                            <a:picLocks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34" name="图片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8"/>
                          <pic:cNvPicPr>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33" name="图片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09"/>
                          <pic:cNvPicPr>
                            <a:picLocks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32" name="图片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10"/>
                          <pic:cNvPicPr>
                            <a:picLocks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31" name="图片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11"/>
                          <pic:cNvPicPr>
                            <a:picLocks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30" name="图片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12"/>
                          <pic:cNvPicPr>
                            <a:picLocks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r>
      <w:tr w:rsidR="00652B74" w:rsidRPr="00DB1707" w:rsidTr="00DB0BAD">
        <w:trPr>
          <w:trHeight w:hRule="exact" w:val="1361"/>
          <w:jc w:val="center"/>
        </w:trPr>
        <w:tc>
          <w:tcPr>
            <w:tcW w:w="1356" w:type="dxa"/>
            <w:shd w:val="clear" w:color="auto" w:fill="auto"/>
            <w:vAlign w:val="center"/>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rFonts w:ascii="Times New Roman" w:hAnsi="Times New Roman"/>
                <w:kern w:val="0"/>
                <w:sz w:val="20"/>
                <w:szCs w:val="20"/>
              </w:rPr>
              <w:t>Small buildings</w:t>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29" name="图片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13"/>
                          <pic:cNvPicPr>
                            <a:picLocks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28" name="图片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14"/>
                          <pic:cNvPicPr>
                            <a:picLocks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27" name="图片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15"/>
                          <pic:cNvPicPr>
                            <a:picLocks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26" name="图片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16"/>
                          <pic:cNvPicPr>
                            <a:picLocks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25" name="图片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17"/>
                          <pic:cNvPicPr>
                            <a:picLocks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24" name="图片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18"/>
                          <pic:cNvPicPr>
                            <a:picLocks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23" name="图片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20"/>
                          <pic:cNvPicPr>
                            <a:picLocks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r>
      <w:tr w:rsidR="00652B74" w:rsidRPr="00DB1707" w:rsidTr="00DB0BAD">
        <w:trPr>
          <w:trHeight w:hRule="exact" w:val="1361"/>
          <w:jc w:val="center"/>
        </w:trPr>
        <w:tc>
          <w:tcPr>
            <w:tcW w:w="1356" w:type="dxa"/>
            <w:shd w:val="clear" w:color="auto" w:fill="auto"/>
            <w:vAlign w:val="center"/>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rFonts w:ascii="Times New Roman" w:hAnsi="Times New Roman"/>
                <w:kern w:val="0"/>
                <w:sz w:val="20"/>
                <w:szCs w:val="20"/>
              </w:rPr>
              <w:t>Dense buildings</w:t>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22" name="图片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21"/>
                          <pic:cNvPicPr>
                            <a:picLocks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21" name="图片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22"/>
                          <pic:cNvPicPr>
                            <a:picLocks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20" name="图片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23"/>
                          <pic:cNvPicPr>
                            <a:picLocks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19" name="图片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24"/>
                          <pic:cNvPicPr>
                            <a:picLocks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18" name="图片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25"/>
                          <pic:cNvPicPr>
                            <a:picLocks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17" name="图片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26"/>
                          <pic:cNvPicPr>
                            <a:picLocks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c>
          <w:tcPr>
            <w:tcW w:w="1356" w:type="dxa"/>
            <w:shd w:val="clear" w:color="auto" w:fill="auto"/>
          </w:tcPr>
          <w:p w:rsidR="00652B74" w:rsidRPr="00DB1707" w:rsidRDefault="00652B74" w:rsidP="00DB0BAD">
            <w:pPr>
              <w:spacing w:before="100" w:after="200" w:line="276" w:lineRule="auto"/>
              <w:jc w:val="center"/>
              <w:rPr>
                <w:rFonts w:ascii="Times New Roman" w:hAnsi="Times New Roman"/>
                <w:kern w:val="0"/>
                <w:sz w:val="20"/>
                <w:szCs w:val="20"/>
              </w:rPr>
            </w:pPr>
            <w:r w:rsidRPr="00DB1707">
              <w:rPr>
                <w:noProof/>
                <w:kern w:val="0"/>
                <w:sz w:val="20"/>
                <w:szCs w:val="20"/>
              </w:rPr>
              <w:drawing>
                <wp:inline distT="0" distB="0" distL="0" distR="0">
                  <wp:extent cx="720090" cy="720090"/>
                  <wp:effectExtent l="0" t="0" r="3810" b="3810"/>
                  <wp:docPr id="16" name="图片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127"/>
                          <pic:cNvPicPr>
                            <a:picLocks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720090" cy="720090"/>
                          </a:xfrm>
                          <a:prstGeom prst="rect">
                            <a:avLst/>
                          </a:prstGeom>
                          <a:noFill/>
                          <a:ln>
                            <a:noFill/>
                          </a:ln>
                        </pic:spPr>
                      </pic:pic>
                    </a:graphicData>
                  </a:graphic>
                </wp:inline>
              </w:drawing>
            </w:r>
          </w:p>
        </w:tc>
      </w:tr>
      <w:tr w:rsidR="00652B74" w:rsidRPr="00DB1707" w:rsidTr="00DB0BAD">
        <w:trPr>
          <w:trHeight w:hRule="exact" w:val="284"/>
          <w:jc w:val="center"/>
        </w:trPr>
        <w:tc>
          <w:tcPr>
            <w:tcW w:w="1356" w:type="dxa"/>
            <w:shd w:val="clear" w:color="auto" w:fill="auto"/>
            <w:vAlign w:val="center"/>
          </w:tcPr>
          <w:p w:rsidR="00652B74" w:rsidRPr="00DB1707" w:rsidRDefault="00652B74" w:rsidP="00DB0BAD">
            <w:pPr>
              <w:spacing w:before="100" w:after="200" w:line="276" w:lineRule="auto"/>
              <w:jc w:val="center"/>
              <w:rPr>
                <w:rFonts w:ascii="Times New Roman" w:hAnsi="Times New Roman"/>
                <w:kern w:val="0"/>
                <w:sz w:val="20"/>
                <w:szCs w:val="20"/>
              </w:rPr>
            </w:pPr>
          </w:p>
        </w:tc>
        <w:tc>
          <w:tcPr>
            <w:tcW w:w="1356" w:type="dxa"/>
            <w:shd w:val="clear" w:color="auto" w:fill="auto"/>
          </w:tcPr>
          <w:p w:rsidR="00652B74" w:rsidRPr="005C0B57" w:rsidRDefault="00652B74" w:rsidP="00DB0BAD">
            <w:pPr>
              <w:jc w:val="center"/>
              <w:rPr>
                <w:rFonts w:ascii="Times New Roman" w:hAnsi="Times New Roman"/>
                <w:sz w:val="20"/>
                <w:szCs w:val="20"/>
              </w:rPr>
            </w:pPr>
            <w:r w:rsidRPr="005C0B57">
              <w:rPr>
                <w:rFonts w:ascii="Times New Roman" w:hAnsi="Times New Roman"/>
                <w:sz w:val="20"/>
                <w:szCs w:val="20"/>
              </w:rPr>
              <w:t>(a)</w:t>
            </w:r>
          </w:p>
        </w:tc>
        <w:tc>
          <w:tcPr>
            <w:tcW w:w="1356" w:type="dxa"/>
            <w:shd w:val="clear" w:color="auto" w:fill="auto"/>
          </w:tcPr>
          <w:p w:rsidR="00652B74" w:rsidRPr="005C0B57" w:rsidRDefault="00652B74" w:rsidP="00DB0BAD">
            <w:pPr>
              <w:jc w:val="center"/>
              <w:rPr>
                <w:rFonts w:ascii="Times New Roman" w:hAnsi="Times New Roman"/>
                <w:sz w:val="20"/>
                <w:szCs w:val="20"/>
              </w:rPr>
            </w:pPr>
            <w:r w:rsidRPr="005C0B57">
              <w:rPr>
                <w:rFonts w:ascii="Times New Roman" w:hAnsi="Times New Roman"/>
                <w:sz w:val="20"/>
                <w:szCs w:val="20"/>
              </w:rPr>
              <w:t>(b)</w:t>
            </w:r>
          </w:p>
        </w:tc>
        <w:tc>
          <w:tcPr>
            <w:tcW w:w="1356" w:type="dxa"/>
            <w:shd w:val="clear" w:color="auto" w:fill="auto"/>
          </w:tcPr>
          <w:p w:rsidR="00652B74" w:rsidRPr="005C0B57" w:rsidRDefault="00652B74" w:rsidP="00DB0BAD">
            <w:pPr>
              <w:jc w:val="center"/>
              <w:rPr>
                <w:rFonts w:ascii="Times New Roman" w:hAnsi="Times New Roman"/>
                <w:sz w:val="20"/>
                <w:szCs w:val="20"/>
              </w:rPr>
            </w:pPr>
            <w:r w:rsidRPr="005C0B57">
              <w:rPr>
                <w:rFonts w:ascii="Times New Roman" w:hAnsi="Times New Roman"/>
                <w:sz w:val="20"/>
                <w:szCs w:val="20"/>
              </w:rPr>
              <w:t>(c)</w:t>
            </w:r>
          </w:p>
        </w:tc>
        <w:tc>
          <w:tcPr>
            <w:tcW w:w="1356" w:type="dxa"/>
            <w:shd w:val="clear" w:color="auto" w:fill="auto"/>
          </w:tcPr>
          <w:p w:rsidR="00652B74" w:rsidRPr="005C0B57" w:rsidRDefault="00652B74" w:rsidP="00DB0BAD">
            <w:pPr>
              <w:jc w:val="center"/>
              <w:rPr>
                <w:rFonts w:ascii="Times New Roman" w:hAnsi="Times New Roman"/>
                <w:sz w:val="20"/>
                <w:szCs w:val="20"/>
              </w:rPr>
            </w:pPr>
            <w:r w:rsidRPr="005C0B57">
              <w:rPr>
                <w:rFonts w:ascii="Times New Roman" w:hAnsi="Times New Roman"/>
                <w:sz w:val="20"/>
                <w:szCs w:val="20"/>
              </w:rPr>
              <w:t>(d)</w:t>
            </w:r>
          </w:p>
        </w:tc>
        <w:tc>
          <w:tcPr>
            <w:tcW w:w="1356" w:type="dxa"/>
            <w:shd w:val="clear" w:color="auto" w:fill="auto"/>
          </w:tcPr>
          <w:p w:rsidR="00652B74" w:rsidRPr="005C0B57" w:rsidRDefault="00652B74" w:rsidP="00DB0BAD">
            <w:pPr>
              <w:jc w:val="center"/>
              <w:rPr>
                <w:rFonts w:ascii="Times New Roman" w:hAnsi="Times New Roman"/>
                <w:sz w:val="20"/>
                <w:szCs w:val="20"/>
              </w:rPr>
            </w:pPr>
            <w:r w:rsidRPr="005C0B57">
              <w:rPr>
                <w:rFonts w:ascii="Times New Roman" w:hAnsi="Times New Roman"/>
                <w:sz w:val="20"/>
                <w:szCs w:val="20"/>
              </w:rPr>
              <w:t>(e)</w:t>
            </w:r>
          </w:p>
        </w:tc>
        <w:tc>
          <w:tcPr>
            <w:tcW w:w="1356" w:type="dxa"/>
            <w:shd w:val="clear" w:color="auto" w:fill="auto"/>
          </w:tcPr>
          <w:p w:rsidR="00652B74" w:rsidRPr="005C0B57" w:rsidRDefault="00652B74" w:rsidP="00DB0BAD">
            <w:pPr>
              <w:jc w:val="center"/>
              <w:rPr>
                <w:rFonts w:ascii="Times New Roman" w:hAnsi="Times New Roman"/>
                <w:sz w:val="20"/>
                <w:szCs w:val="20"/>
              </w:rPr>
            </w:pPr>
            <w:r w:rsidRPr="005C0B57">
              <w:rPr>
                <w:rFonts w:ascii="Times New Roman" w:hAnsi="Times New Roman"/>
                <w:sz w:val="20"/>
                <w:szCs w:val="20"/>
              </w:rPr>
              <w:t>(f)</w:t>
            </w:r>
          </w:p>
        </w:tc>
        <w:tc>
          <w:tcPr>
            <w:tcW w:w="1356" w:type="dxa"/>
            <w:shd w:val="clear" w:color="auto" w:fill="auto"/>
          </w:tcPr>
          <w:p w:rsidR="00652B74" w:rsidRPr="005C0B57" w:rsidRDefault="00652B74" w:rsidP="00DB0BAD">
            <w:pPr>
              <w:jc w:val="center"/>
              <w:rPr>
                <w:rFonts w:ascii="Times New Roman" w:hAnsi="Times New Roman"/>
                <w:sz w:val="20"/>
                <w:szCs w:val="20"/>
              </w:rPr>
            </w:pPr>
            <w:r w:rsidRPr="005C0B57">
              <w:rPr>
                <w:rFonts w:ascii="Times New Roman" w:hAnsi="Times New Roman"/>
                <w:sz w:val="20"/>
                <w:szCs w:val="20"/>
              </w:rPr>
              <w:t>(g)</w:t>
            </w:r>
          </w:p>
        </w:tc>
      </w:tr>
    </w:tbl>
    <w:p w:rsidR="00652B74" w:rsidRPr="00652B74" w:rsidRDefault="00652B74" w:rsidP="00A920C9">
      <w:pPr>
        <w:rPr>
          <w:rFonts w:ascii="Times New Roman" w:hAnsi="Times New Roman" w:cs="Times New Roman"/>
        </w:rPr>
      </w:pPr>
    </w:p>
    <w:p w:rsidR="001F3CF0" w:rsidRDefault="001F3CF0" w:rsidP="001F3CF0">
      <w:pPr>
        <w:spacing w:afterLines="50" w:after="156"/>
        <w:rPr>
          <w:rFonts w:ascii="Times New Roman" w:hAnsi="Times New Roman" w:hint="eastAsia"/>
          <w:sz w:val="20"/>
          <w:szCs w:val="20"/>
        </w:rPr>
      </w:pPr>
      <w:r w:rsidRPr="00690333">
        <w:rPr>
          <w:rFonts w:ascii="Times New Roman" w:hAnsi="Times New Roman"/>
          <w:b/>
          <w:bCs/>
          <w:sz w:val="20"/>
          <w:szCs w:val="20"/>
        </w:rPr>
        <w:t xml:space="preserve">Fig. </w:t>
      </w:r>
      <w:r>
        <w:rPr>
          <w:rFonts w:ascii="Times New Roman" w:hAnsi="Times New Roman"/>
          <w:b/>
          <w:bCs/>
          <w:sz w:val="20"/>
          <w:szCs w:val="20"/>
        </w:rPr>
        <w:t>4</w:t>
      </w:r>
      <w:r w:rsidRPr="00690333">
        <w:rPr>
          <w:rFonts w:ascii="Times New Roman" w:hAnsi="Times New Roman"/>
          <w:b/>
          <w:bCs/>
          <w:sz w:val="20"/>
          <w:szCs w:val="20"/>
        </w:rPr>
        <w:t>.</w:t>
      </w:r>
      <w:r w:rsidRPr="00251B9F">
        <w:rPr>
          <w:rFonts w:ascii="Times New Roman" w:hAnsi="Times New Roman"/>
          <w:sz w:val="20"/>
          <w:szCs w:val="20"/>
        </w:rPr>
        <w:t xml:space="preserve"> Typical examples </w:t>
      </w:r>
      <w:r>
        <w:rPr>
          <w:rFonts w:ascii="Times New Roman" w:hAnsi="Times New Roman"/>
          <w:sz w:val="20"/>
          <w:szCs w:val="20"/>
        </w:rPr>
        <w:t>of</w:t>
      </w:r>
      <w:r w:rsidRPr="00251B9F">
        <w:rPr>
          <w:rFonts w:ascii="Times New Roman" w:hAnsi="Times New Roman"/>
          <w:sz w:val="20"/>
          <w:szCs w:val="20"/>
        </w:rPr>
        <w:t xml:space="preserve"> building detection using </w:t>
      </w:r>
      <w:r>
        <w:rPr>
          <w:rFonts w:ascii="Times New Roman" w:hAnsi="Times New Roman"/>
          <w:sz w:val="20"/>
          <w:szCs w:val="20"/>
        </w:rPr>
        <w:t xml:space="preserve">a </w:t>
      </w:r>
      <w:r w:rsidRPr="00251B9F">
        <w:rPr>
          <w:rFonts w:ascii="Times New Roman" w:hAnsi="Times New Roman"/>
          <w:sz w:val="20"/>
          <w:szCs w:val="20"/>
        </w:rPr>
        <w:t>single optical image: (a) image scenes for high-rise, mid-rise, low-rise,</w:t>
      </w:r>
      <w:r>
        <w:rPr>
          <w:rFonts w:ascii="Times New Roman" w:hAnsi="Times New Roman"/>
          <w:sz w:val="20"/>
          <w:szCs w:val="20"/>
        </w:rPr>
        <w:t xml:space="preserve"> and</w:t>
      </w:r>
      <w:r w:rsidRPr="00251B9F">
        <w:rPr>
          <w:rFonts w:ascii="Times New Roman" w:hAnsi="Times New Roman"/>
          <w:sz w:val="20"/>
          <w:szCs w:val="20"/>
        </w:rPr>
        <w:t xml:space="preserve"> small and dense buildings; (b), (d), and (f) represent </w:t>
      </w:r>
      <w:r>
        <w:rPr>
          <w:rFonts w:ascii="Times New Roman" w:hAnsi="Times New Roman"/>
          <w:sz w:val="20"/>
          <w:szCs w:val="20"/>
        </w:rPr>
        <w:t xml:space="preserve">the </w:t>
      </w:r>
      <w:r w:rsidRPr="00251B9F">
        <w:rPr>
          <w:rFonts w:ascii="Times New Roman" w:hAnsi="Times New Roman"/>
          <w:sz w:val="20"/>
          <w:szCs w:val="20"/>
        </w:rPr>
        <w:t xml:space="preserve">feature images </w:t>
      </w:r>
      <w:r>
        <w:rPr>
          <w:rFonts w:ascii="Times New Roman" w:hAnsi="Times New Roman"/>
          <w:sz w:val="20"/>
          <w:szCs w:val="20"/>
        </w:rPr>
        <w:t>for the</w:t>
      </w:r>
      <w:r w:rsidRPr="00251B9F">
        <w:rPr>
          <w:rFonts w:ascii="Times New Roman" w:hAnsi="Times New Roman"/>
          <w:sz w:val="20"/>
          <w:szCs w:val="20"/>
        </w:rPr>
        <w:t xml:space="preserve"> </w:t>
      </w:r>
      <w:r w:rsidRPr="00251B9F">
        <w:rPr>
          <w:rFonts w:ascii="Times New Roman" w:hAnsi="Times New Roman"/>
          <w:szCs w:val="21"/>
        </w:rPr>
        <w:t>Harris</w:t>
      </w:r>
      <w:r>
        <w:rPr>
          <w:rFonts w:ascii="Times New Roman" w:hAnsi="Times New Roman"/>
          <w:szCs w:val="21"/>
        </w:rPr>
        <w:t xml:space="preserve"> detector</w:t>
      </w:r>
      <w:r w:rsidRPr="00251B9F">
        <w:rPr>
          <w:rFonts w:ascii="Times New Roman" w:hAnsi="Times New Roman"/>
          <w:sz w:val="20"/>
          <w:szCs w:val="20"/>
        </w:rPr>
        <w:t xml:space="preserve">, </w:t>
      </w:r>
      <w:r w:rsidRPr="00251B9F">
        <w:rPr>
          <w:rFonts w:ascii="Times New Roman" w:hAnsi="Times New Roman"/>
          <w:szCs w:val="21"/>
        </w:rPr>
        <w:t>Pan</w:t>
      </w:r>
      <w:r>
        <w:rPr>
          <w:rFonts w:ascii="Times New Roman" w:hAnsi="Times New Roman"/>
          <w:szCs w:val="21"/>
        </w:rPr>
        <w:t>T</w:t>
      </w:r>
      <w:r w:rsidRPr="00251B9F">
        <w:rPr>
          <w:rFonts w:ascii="Times New Roman" w:hAnsi="Times New Roman"/>
          <w:szCs w:val="21"/>
        </w:rPr>
        <w:t>ex</w:t>
      </w:r>
      <w:r>
        <w:rPr>
          <w:rFonts w:ascii="Times New Roman" w:hAnsi="Times New Roman"/>
          <w:szCs w:val="21"/>
        </w:rPr>
        <w:t xml:space="preserve"> index</w:t>
      </w:r>
      <w:r w:rsidRPr="00251B9F">
        <w:rPr>
          <w:rFonts w:ascii="Times New Roman" w:hAnsi="Times New Roman"/>
          <w:sz w:val="20"/>
          <w:szCs w:val="20"/>
        </w:rPr>
        <w:t>, and</w:t>
      </w:r>
      <w:r>
        <w:rPr>
          <w:rFonts w:ascii="Times New Roman" w:hAnsi="Times New Roman"/>
          <w:sz w:val="20"/>
          <w:szCs w:val="20"/>
        </w:rPr>
        <w:t xml:space="preserve"> the</w:t>
      </w:r>
      <w:r w:rsidRPr="00251B9F">
        <w:rPr>
          <w:rFonts w:ascii="Times New Roman" w:hAnsi="Times New Roman"/>
          <w:sz w:val="20"/>
          <w:szCs w:val="20"/>
        </w:rPr>
        <w:t xml:space="preserve"> MBI, respectively; (c), (e), and (g) represent </w:t>
      </w:r>
      <w:r>
        <w:rPr>
          <w:rFonts w:ascii="Times New Roman" w:hAnsi="Times New Roman"/>
          <w:sz w:val="20"/>
          <w:szCs w:val="20"/>
        </w:rPr>
        <w:t xml:space="preserve">the </w:t>
      </w:r>
      <w:r w:rsidRPr="00251B9F">
        <w:rPr>
          <w:rFonts w:ascii="Times New Roman" w:hAnsi="Times New Roman"/>
          <w:sz w:val="20"/>
          <w:szCs w:val="20"/>
        </w:rPr>
        <w:t xml:space="preserve">building detection results </w:t>
      </w:r>
      <w:r>
        <w:rPr>
          <w:rFonts w:ascii="Times New Roman" w:hAnsi="Times New Roman"/>
          <w:sz w:val="20"/>
          <w:szCs w:val="20"/>
        </w:rPr>
        <w:t>of the</w:t>
      </w:r>
      <w:r w:rsidRPr="00251B9F">
        <w:rPr>
          <w:rFonts w:ascii="Times New Roman" w:hAnsi="Times New Roman"/>
          <w:sz w:val="20"/>
          <w:szCs w:val="20"/>
        </w:rPr>
        <w:t xml:space="preserve"> </w:t>
      </w:r>
      <w:r w:rsidRPr="00251B9F">
        <w:rPr>
          <w:rFonts w:ascii="Times New Roman" w:hAnsi="Times New Roman"/>
          <w:szCs w:val="21"/>
        </w:rPr>
        <w:t>Harris</w:t>
      </w:r>
      <w:r>
        <w:rPr>
          <w:rFonts w:ascii="Times New Roman" w:hAnsi="Times New Roman"/>
          <w:szCs w:val="21"/>
        </w:rPr>
        <w:t xml:space="preserve"> detector</w:t>
      </w:r>
      <w:r w:rsidRPr="00251B9F">
        <w:rPr>
          <w:rFonts w:ascii="Times New Roman" w:hAnsi="Times New Roman"/>
          <w:sz w:val="20"/>
          <w:szCs w:val="20"/>
        </w:rPr>
        <w:t xml:space="preserve">, </w:t>
      </w:r>
      <w:r w:rsidRPr="00251B9F">
        <w:rPr>
          <w:rFonts w:ascii="Times New Roman" w:hAnsi="Times New Roman"/>
          <w:szCs w:val="21"/>
        </w:rPr>
        <w:t>Pan</w:t>
      </w:r>
      <w:r>
        <w:rPr>
          <w:rFonts w:ascii="Times New Roman" w:hAnsi="Times New Roman"/>
          <w:szCs w:val="21"/>
        </w:rPr>
        <w:t>T</w:t>
      </w:r>
      <w:r w:rsidRPr="00251B9F">
        <w:rPr>
          <w:rFonts w:ascii="Times New Roman" w:hAnsi="Times New Roman"/>
          <w:szCs w:val="21"/>
        </w:rPr>
        <w:t>ex</w:t>
      </w:r>
      <w:r>
        <w:rPr>
          <w:rFonts w:ascii="Times New Roman" w:hAnsi="Times New Roman"/>
          <w:szCs w:val="21"/>
        </w:rPr>
        <w:t xml:space="preserve"> index</w:t>
      </w:r>
      <w:r w:rsidRPr="00251B9F">
        <w:rPr>
          <w:rFonts w:ascii="Times New Roman" w:hAnsi="Times New Roman"/>
          <w:sz w:val="20"/>
          <w:szCs w:val="20"/>
        </w:rPr>
        <w:t>, and</w:t>
      </w:r>
      <w:r>
        <w:rPr>
          <w:rFonts w:ascii="Times New Roman" w:hAnsi="Times New Roman"/>
          <w:sz w:val="20"/>
          <w:szCs w:val="20"/>
        </w:rPr>
        <w:t xml:space="preserve"> the</w:t>
      </w:r>
      <w:r w:rsidR="00B21E85">
        <w:rPr>
          <w:rFonts w:ascii="Times New Roman" w:hAnsi="Times New Roman"/>
          <w:sz w:val="20"/>
          <w:szCs w:val="20"/>
        </w:rPr>
        <w:t xml:space="preserve"> MBI, respectively</w:t>
      </w:r>
      <w:r w:rsidR="00B21E85">
        <w:rPr>
          <w:rFonts w:ascii="Times New Roman" w:hAnsi="Times New Roman" w:hint="eastAsia"/>
          <w:sz w:val="20"/>
          <w:szCs w:val="20"/>
        </w:rPr>
        <w:t>,</w:t>
      </w:r>
      <w:r w:rsidR="00B21E85">
        <w:rPr>
          <w:rFonts w:ascii="Times New Roman" w:hAnsi="Times New Roman"/>
          <w:sz w:val="20"/>
          <w:szCs w:val="20"/>
        </w:rPr>
        <w:t xml:space="preserve"> </w:t>
      </w:r>
      <w:r w:rsidR="00B21E85" w:rsidRPr="00B21E85">
        <w:rPr>
          <w:rFonts w:ascii="Times New Roman" w:hAnsi="Times New Roman"/>
          <w:sz w:val="20"/>
          <w:szCs w:val="20"/>
        </w:rPr>
        <w:t>i.e., pixels with feature value larger than a manual threshold were extracted as buildings.</w:t>
      </w:r>
    </w:p>
    <w:p w:rsidR="00F6778C" w:rsidRDefault="00F6778C">
      <w:pPr>
        <w:rPr>
          <w:rFonts w:ascii="Times New Roman" w:hAnsi="Times New Roman" w:cs="Times New Roman"/>
        </w:rPr>
      </w:pPr>
    </w:p>
    <w:p w:rsidR="00312828" w:rsidRDefault="00312828" w:rsidP="00312828">
      <w:pPr>
        <w:pStyle w:val="a3"/>
        <w:numPr>
          <w:ilvl w:val="0"/>
          <w:numId w:val="3"/>
        </w:numPr>
        <w:spacing w:line="360" w:lineRule="auto"/>
        <w:ind w:firstLineChars="0"/>
        <w:rPr>
          <w:rFonts w:ascii="Times New Roman" w:hAnsi="Times New Roman" w:cs="Times New Roman"/>
          <w:sz w:val="24"/>
          <w:szCs w:val="24"/>
        </w:rPr>
      </w:pPr>
      <w:r w:rsidRPr="00652B74">
        <w:rPr>
          <w:rFonts w:ascii="Times New Roman" w:hAnsi="Times New Roman" w:cs="Times New Roman"/>
          <w:sz w:val="24"/>
          <w:szCs w:val="24"/>
        </w:rPr>
        <w:t xml:space="preserve">In column (a), </w:t>
      </w:r>
      <w:r>
        <w:rPr>
          <w:rFonts w:ascii="Times New Roman" w:hAnsi="Times New Roman" w:cs="Times New Roman"/>
          <w:sz w:val="24"/>
          <w:szCs w:val="24"/>
        </w:rPr>
        <w:t>five</w:t>
      </w:r>
      <w:r w:rsidRPr="00652B74">
        <w:rPr>
          <w:rFonts w:ascii="Times New Roman" w:hAnsi="Times New Roman" w:cs="Times New Roman"/>
          <w:sz w:val="24"/>
          <w:szCs w:val="24"/>
        </w:rPr>
        <w:t xml:space="preserve"> true color examples in format of RGB are manually selected </w:t>
      </w:r>
      <w:r w:rsidR="001536F5">
        <w:rPr>
          <w:rFonts w:ascii="Times New Roman" w:hAnsi="Times New Roman" w:cs="Times New Roman" w:hint="eastAsia"/>
          <w:sz w:val="24"/>
          <w:szCs w:val="24"/>
        </w:rPr>
        <w:t>from</w:t>
      </w:r>
      <w:r w:rsidRPr="00652B74">
        <w:rPr>
          <w:rFonts w:ascii="Times New Roman" w:hAnsi="Times New Roman" w:cs="Times New Roman"/>
          <w:sz w:val="24"/>
          <w:szCs w:val="24"/>
        </w:rPr>
        <w:t xml:space="preserve"> a Ziyuan-3 optical </w:t>
      </w:r>
      <w:r>
        <w:rPr>
          <w:rFonts w:ascii="Times New Roman" w:hAnsi="Times New Roman" w:cs="Times New Roman"/>
          <w:sz w:val="24"/>
          <w:szCs w:val="24"/>
        </w:rPr>
        <w:t>image.</w:t>
      </w:r>
    </w:p>
    <w:p w:rsidR="00F6778C" w:rsidRPr="00312828" w:rsidRDefault="00312828" w:rsidP="00312828">
      <w:pPr>
        <w:pStyle w:val="a3"/>
        <w:numPr>
          <w:ilvl w:val="0"/>
          <w:numId w:val="3"/>
        </w:numPr>
        <w:spacing w:line="360" w:lineRule="auto"/>
        <w:ind w:firstLineChars="0"/>
        <w:rPr>
          <w:rFonts w:ascii="Times New Roman" w:hAnsi="Times New Roman" w:cs="Times New Roman"/>
          <w:sz w:val="24"/>
          <w:szCs w:val="24"/>
        </w:rPr>
      </w:pPr>
      <w:r>
        <w:rPr>
          <w:rFonts w:ascii="Times New Roman" w:hAnsi="Times New Roman" w:cs="Times New Roman"/>
          <w:sz w:val="24"/>
        </w:rPr>
        <w:t>For column (b) and (c), t</w:t>
      </w:r>
      <w:r w:rsidR="00F6778C" w:rsidRPr="00312828">
        <w:rPr>
          <w:rFonts w:ascii="Times New Roman" w:hAnsi="Times New Roman" w:cs="Times New Roman"/>
          <w:sz w:val="24"/>
        </w:rPr>
        <w:t>he Harris corner response of each pixel was calculated using Harris detector:</w:t>
      </w:r>
    </w:p>
    <w:p w:rsidR="00F6778C" w:rsidRPr="00312828" w:rsidRDefault="00F6778C" w:rsidP="00312828">
      <w:pPr>
        <w:rPr>
          <w:rFonts w:ascii="Times New Roman" w:hAnsi="Times New Roman" w:cs="Times New Roman"/>
          <w:i/>
          <w:sz w:val="24"/>
        </w:rPr>
      </w:pPr>
      <m:oMathPara>
        <m:oMath>
          <m:r>
            <w:rPr>
              <w:rFonts w:ascii="Cambria Math" w:hAnsi="Cambria Math" w:cs="Times New Roman"/>
              <w:sz w:val="24"/>
            </w:rPr>
            <m:t>M=G</m:t>
          </m:r>
          <m:d>
            <m:dPr>
              <m:ctrlPr>
                <w:rPr>
                  <w:rFonts w:ascii="Cambria Math" w:hAnsi="Cambria Math" w:cs="Times New Roman"/>
                  <w:i/>
                  <w:sz w:val="24"/>
                </w:rPr>
              </m:ctrlPr>
            </m:dPr>
            <m:e>
              <m:r>
                <w:rPr>
                  <w:rFonts w:ascii="Cambria Math" w:hAnsi="Cambria Math" w:cs="Times New Roman"/>
                  <w:sz w:val="24"/>
                </w:rPr>
                <m:t>x,y</m:t>
              </m:r>
            </m:e>
          </m:d>
          <m:r>
            <w:rPr>
              <w:rFonts w:ascii="Cambria Math" w:hAnsi="Cambria Math" w:cs="Times New Roman"/>
              <w:sz w:val="24"/>
            </w:rPr>
            <m:t>⊗</m:t>
          </m:r>
          <m:d>
            <m:dPr>
              <m:begChr m:val="["/>
              <m:endChr m:val="]"/>
              <m:ctrlPr>
                <w:rPr>
                  <w:rFonts w:ascii="Cambria Math" w:hAnsi="Cambria Math" w:cs="Times New Roman"/>
                  <w:i/>
                  <w:sz w:val="24"/>
                </w:rPr>
              </m:ctrlPr>
            </m:dPr>
            <m:e>
              <m:m>
                <m:mPr>
                  <m:mcs>
                    <m:mc>
                      <m:mcPr>
                        <m:count m:val="2"/>
                        <m:mcJc m:val="center"/>
                      </m:mcPr>
                    </m:mc>
                  </m:mcs>
                  <m:ctrlPr>
                    <w:rPr>
                      <w:rFonts w:ascii="Cambria Math" w:hAnsi="Cambria Math" w:cs="Times New Roman"/>
                      <w:i/>
                      <w:sz w:val="24"/>
                    </w:rPr>
                  </m:ctrlPr>
                </m:mPr>
                <m:mr>
                  <m:e>
                    <m:sSubSup>
                      <m:sSubSupPr>
                        <m:ctrlPr>
                          <w:rPr>
                            <w:rFonts w:ascii="Cambria Math" w:hAnsi="Cambria Math" w:cs="Times New Roman"/>
                            <w:i/>
                            <w:sz w:val="24"/>
                          </w:rPr>
                        </m:ctrlPr>
                      </m:sSubSupPr>
                      <m:e>
                        <m:r>
                          <w:rPr>
                            <w:rFonts w:ascii="Cambria Math" w:hAnsi="Cambria Math" w:cs="Times New Roman"/>
                            <w:sz w:val="24"/>
                          </w:rPr>
                          <m:t>B</m:t>
                        </m:r>
                      </m:e>
                      <m:sub>
                        <m:r>
                          <w:rPr>
                            <w:rFonts w:ascii="Cambria Math" w:hAnsi="Cambria Math" w:cs="Times New Roman"/>
                            <w:sz w:val="24"/>
                          </w:rPr>
                          <m:t>x</m:t>
                        </m:r>
                      </m:sub>
                      <m:sup>
                        <m:r>
                          <w:rPr>
                            <w:rFonts w:ascii="Cambria Math" w:hAnsi="Cambria Math" w:cs="Times New Roman"/>
                            <w:sz w:val="24"/>
                          </w:rPr>
                          <m:t>2</m:t>
                        </m:r>
                      </m:sup>
                    </m:sSubSup>
                  </m:e>
                  <m:e>
                    <m:sSub>
                      <m:sSubPr>
                        <m:ctrlPr>
                          <w:rPr>
                            <w:rFonts w:ascii="Cambria Math" w:hAnsi="Cambria Math" w:cs="Times New Roman"/>
                            <w:i/>
                            <w:sz w:val="24"/>
                          </w:rPr>
                        </m:ctrlPr>
                      </m:sSubPr>
                      <m:e>
                        <m:r>
                          <w:rPr>
                            <w:rFonts w:ascii="Cambria Math" w:hAnsi="Cambria Math" w:cs="Times New Roman"/>
                            <w:sz w:val="24"/>
                          </w:rPr>
                          <m:t>B</m:t>
                        </m:r>
                      </m:e>
                      <m:sub>
                        <m:r>
                          <w:rPr>
                            <w:rFonts w:ascii="Cambria Math" w:hAnsi="Cambria Math" w:cs="Times New Roman"/>
                            <w:sz w:val="24"/>
                          </w:rPr>
                          <m:t>x</m:t>
                        </m:r>
                      </m:sub>
                    </m:sSub>
                    <m:sSub>
                      <m:sSubPr>
                        <m:ctrlPr>
                          <w:rPr>
                            <w:rFonts w:ascii="Cambria Math" w:hAnsi="Cambria Math" w:cs="Times New Roman"/>
                            <w:i/>
                            <w:sz w:val="24"/>
                          </w:rPr>
                        </m:ctrlPr>
                      </m:sSubPr>
                      <m:e>
                        <m:r>
                          <w:rPr>
                            <w:rFonts w:ascii="Cambria Math" w:hAnsi="Cambria Math" w:cs="Times New Roman"/>
                            <w:sz w:val="24"/>
                          </w:rPr>
                          <m:t>B</m:t>
                        </m:r>
                      </m:e>
                      <m:sub>
                        <m:r>
                          <w:rPr>
                            <w:rFonts w:ascii="Cambria Math" w:hAnsi="Cambria Math" w:cs="Times New Roman"/>
                            <w:sz w:val="24"/>
                          </w:rPr>
                          <m:t>y</m:t>
                        </m:r>
                      </m:sub>
                    </m:sSub>
                  </m:e>
                </m:mr>
                <m:mr>
                  <m:e>
                    <m:sSub>
                      <m:sSubPr>
                        <m:ctrlPr>
                          <w:rPr>
                            <w:rFonts w:ascii="Cambria Math" w:hAnsi="Cambria Math" w:cs="Times New Roman"/>
                            <w:i/>
                            <w:sz w:val="24"/>
                          </w:rPr>
                        </m:ctrlPr>
                      </m:sSubPr>
                      <m:e>
                        <m:r>
                          <w:rPr>
                            <w:rFonts w:ascii="Cambria Math" w:hAnsi="Cambria Math" w:cs="Times New Roman"/>
                            <w:sz w:val="24"/>
                          </w:rPr>
                          <m:t>B</m:t>
                        </m:r>
                      </m:e>
                      <m:sub>
                        <m:r>
                          <w:rPr>
                            <w:rFonts w:ascii="Cambria Math" w:hAnsi="Cambria Math" w:cs="Times New Roman"/>
                            <w:sz w:val="24"/>
                          </w:rPr>
                          <m:t>y</m:t>
                        </m:r>
                      </m:sub>
                    </m:sSub>
                    <m:sSub>
                      <m:sSubPr>
                        <m:ctrlPr>
                          <w:rPr>
                            <w:rFonts w:ascii="Cambria Math" w:hAnsi="Cambria Math" w:cs="Times New Roman"/>
                            <w:i/>
                            <w:sz w:val="24"/>
                          </w:rPr>
                        </m:ctrlPr>
                      </m:sSubPr>
                      <m:e>
                        <m:r>
                          <w:rPr>
                            <w:rFonts w:ascii="Cambria Math" w:hAnsi="Cambria Math" w:cs="Times New Roman"/>
                            <w:sz w:val="24"/>
                          </w:rPr>
                          <m:t>B</m:t>
                        </m:r>
                      </m:e>
                      <m:sub>
                        <m:r>
                          <w:rPr>
                            <w:rFonts w:ascii="Cambria Math" w:hAnsi="Cambria Math" w:cs="Times New Roman"/>
                            <w:sz w:val="24"/>
                          </w:rPr>
                          <m:t>x</m:t>
                        </m:r>
                      </m:sub>
                    </m:sSub>
                  </m:e>
                  <m:e>
                    <m:sSubSup>
                      <m:sSubSupPr>
                        <m:ctrlPr>
                          <w:rPr>
                            <w:rFonts w:ascii="Cambria Math" w:hAnsi="Cambria Math" w:cs="Times New Roman"/>
                            <w:i/>
                            <w:sz w:val="24"/>
                          </w:rPr>
                        </m:ctrlPr>
                      </m:sSubSupPr>
                      <m:e>
                        <m:r>
                          <w:rPr>
                            <w:rFonts w:ascii="Cambria Math" w:hAnsi="Cambria Math" w:cs="Times New Roman"/>
                            <w:sz w:val="24"/>
                          </w:rPr>
                          <m:t>B</m:t>
                        </m:r>
                      </m:e>
                      <m:sub>
                        <m:r>
                          <w:rPr>
                            <w:rFonts w:ascii="Cambria Math" w:hAnsi="Cambria Math" w:cs="Times New Roman"/>
                            <w:sz w:val="24"/>
                          </w:rPr>
                          <m:t>y</m:t>
                        </m:r>
                      </m:sub>
                      <m:sup>
                        <m:r>
                          <w:rPr>
                            <w:rFonts w:ascii="Cambria Math" w:hAnsi="Cambria Math" w:cs="Times New Roman"/>
                            <w:sz w:val="24"/>
                          </w:rPr>
                          <m:t>2</m:t>
                        </m:r>
                      </m:sup>
                    </m:sSubSup>
                  </m:e>
                </m:mr>
              </m:m>
            </m:e>
          </m:d>
        </m:oMath>
      </m:oMathPara>
    </w:p>
    <w:p w:rsidR="00F6778C" w:rsidRPr="00312828" w:rsidRDefault="00F6778C" w:rsidP="00312828">
      <w:pPr>
        <w:rPr>
          <w:rFonts w:ascii="Times New Roman" w:hAnsi="Times New Roman" w:cs="Times New Roman"/>
          <w:i/>
          <w:sz w:val="24"/>
        </w:rPr>
      </w:pPr>
      <m:oMathPara>
        <m:oMath>
          <m:r>
            <w:rPr>
              <w:rFonts w:ascii="Cambria Math" w:hAnsi="Cambria Math" w:cs="Times New Roman"/>
              <w:sz w:val="24"/>
            </w:rPr>
            <m:t>Harris=</m:t>
          </m:r>
          <m:func>
            <m:funcPr>
              <m:ctrlPr>
                <w:rPr>
                  <w:rFonts w:ascii="Cambria Math" w:hAnsi="Cambria Math" w:cs="Times New Roman"/>
                  <w:i/>
                  <w:sz w:val="24"/>
                </w:rPr>
              </m:ctrlPr>
            </m:funcPr>
            <m:fName>
              <m:r>
                <w:rPr>
                  <w:rFonts w:ascii="Cambria Math" w:hAnsi="Cambria Math" w:cs="Times New Roman"/>
                  <w:sz w:val="24"/>
                </w:rPr>
                <m:t>det</m:t>
              </m:r>
            </m:fName>
            <m:e>
              <m:d>
                <m:dPr>
                  <m:ctrlPr>
                    <w:rPr>
                      <w:rFonts w:ascii="Cambria Math" w:hAnsi="Cambria Math" w:cs="Times New Roman"/>
                      <w:i/>
                      <w:sz w:val="24"/>
                    </w:rPr>
                  </m:ctrlPr>
                </m:dPr>
                <m:e>
                  <m:r>
                    <w:rPr>
                      <w:rFonts w:ascii="Cambria Math" w:hAnsi="Cambria Math" w:cs="Times New Roman"/>
                      <w:sz w:val="24"/>
                    </w:rPr>
                    <m:t>M</m:t>
                  </m:r>
                </m:e>
              </m:d>
            </m:e>
          </m:func>
          <m:r>
            <w:rPr>
              <w:rFonts w:ascii="Cambria Math" w:hAnsi="Cambria Math" w:cs="Times New Roman"/>
              <w:sz w:val="24"/>
            </w:rPr>
            <m:t>-trace(M)</m:t>
          </m:r>
        </m:oMath>
      </m:oMathPara>
    </w:p>
    <w:p w:rsidR="00312828" w:rsidRDefault="00F6778C" w:rsidP="00312828">
      <w:pPr>
        <w:spacing w:line="360" w:lineRule="auto"/>
        <w:rPr>
          <w:rFonts w:ascii="Times New Roman" w:hAnsi="Times New Roman" w:cs="Times New Roman"/>
          <w:sz w:val="24"/>
        </w:rPr>
      </w:pPr>
      <w:r w:rsidRPr="00312828">
        <w:rPr>
          <w:rFonts w:ascii="Times New Roman" w:hAnsi="Times New Roman" w:cs="Times New Roman"/>
          <w:sz w:val="24"/>
        </w:rPr>
        <w:t xml:space="preserve">where </w:t>
      </w:r>
      <m:oMath>
        <m:sSub>
          <m:sSubPr>
            <m:ctrlPr>
              <w:rPr>
                <w:rFonts w:ascii="Cambria Math" w:hAnsi="Cambria Math" w:cs="Times New Roman"/>
                <w:i/>
                <w:sz w:val="24"/>
              </w:rPr>
            </m:ctrlPr>
          </m:sSubPr>
          <m:e>
            <m:r>
              <w:rPr>
                <w:rFonts w:ascii="Cambria Math" w:hAnsi="Cambria Math" w:cs="Times New Roman"/>
                <w:sz w:val="24"/>
              </w:rPr>
              <m:t>B</m:t>
            </m:r>
          </m:e>
          <m:sub>
            <m:r>
              <w:rPr>
                <w:rFonts w:ascii="Cambria Math" w:hAnsi="Cambria Math" w:cs="Times New Roman"/>
                <w:sz w:val="24"/>
              </w:rPr>
              <m:t>x</m:t>
            </m:r>
          </m:sub>
        </m:sSub>
      </m:oMath>
      <w:r w:rsidRPr="00312828">
        <w:rPr>
          <w:rFonts w:ascii="Times New Roman" w:hAnsi="Times New Roman" w:cs="Times New Roman"/>
          <w:sz w:val="24"/>
        </w:rPr>
        <w:t xml:space="preserve"> and </w:t>
      </w:r>
      <m:oMath>
        <m:sSub>
          <m:sSubPr>
            <m:ctrlPr>
              <w:rPr>
                <w:rFonts w:ascii="Cambria Math" w:hAnsi="Cambria Math" w:cs="Times New Roman"/>
                <w:i/>
                <w:sz w:val="24"/>
              </w:rPr>
            </m:ctrlPr>
          </m:sSubPr>
          <m:e>
            <m:r>
              <w:rPr>
                <w:rFonts w:ascii="Cambria Math" w:hAnsi="Cambria Math" w:cs="Times New Roman"/>
                <w:sz w:val="24"/>
              </w:rPr>
              <m:t>B</m:t>
            </m:r>
          </m:e>
          <m:sub>
            <m:r>
              <w:rPr>
                <w:rFonts w:ascii="Cambria Math" w:hAnsi="Cambria Math" w:cs="Times New Roman"/>
                <w:sz w:val="24"/>
              </w:rPr>
              <m:t>y</m:t>
            </m:r>
          </m:sub>
        </m:sSub>
      </m:oMath>
      <w:r w:rsidRPr="00312828">
        <w:rPr>
          <w:rFonts w:ascii="Times New Roman" w:hAnsi="Times New Roman" w:cs="Times New Roman"/>
          <w:sz w:val="24"/>
        </w:rPr>
        <w:t xml:space="preserve"> are the derivatives of the image in horizontal and vertical direction, </w:t>
      </w:r>
      <m:oMath>
        <m:r>
          <w:rPr>
            <w:rFonts w:ascii="Cambria Math" w:hAnsi="Cambria Math" w:cs="Times New Roman"/>
            <w:sz w:val="24"/>
          </w:rPr>
          <m:t>G</m:t>
        </m:r>
        <m:d>
          <m:dPr>
            <m:ctrlPr>
              <w:rPr>
                <w:rFonts w:ascii="Cambria Math" w:hAnsi="Cambria Math" w:cs="Times New Roman"/>
                <w:i/>
                <w:sz w:val="24"/>
              </w:rPr>
            </m:ctrlPr>
          </m:dPr>
          <m:e>
            <m:r>
              <w:rPr>
                <w:rFonts w:ascii="Cambria Math" w:hAnsi="Cambria Math" w:cs="Times New Roman"/>
                <w:sz w:val="24"/>
              </w:rPr>
              <m:t>x,y</m:t>
            </m:r>
          </m:e>
        </m:d>
      </m:oMath>
      <w:r w:rsidRPr="00312828">
        <w:rPr>
          <w:rFonts w:ascii="Times New Roman" w:hAnsi="Times New Roman" w:cs="Times New Roman"/>
          <w:sz w:val="24"/>
        </w:rPr>
        <w:t xml:space="preserve"> is the Gaussian function, </w:t>
      </w:r>
      <m:oMath>
        <m:r>
          <w:rPr>
            <w:rFonts w:ascii="Cambria Math" w:hAnsi="Cambria Math" w:cs="Times New Roman"/>
            <w:sz w:val="24"/>
          </w:rPr>
          <m:t>⊗</m:t>
        </m:r>
      </m:oMath>
      <w:r w:rsidRPr="00312828">
        <w:rPr>
          <w:rFonts w:ascii="Times New Roman" w:hAnsi="Times New Roman" w:cs="Times New Roman"/>
          <w:sz w:val="24"/>
        </w:rPr>
        <w:t xml:space="preserve"> is the convolution operation, and </w:t>
      </w:r>
      <m:oMath>
        <m:func>
          <m:funcPr>
            <m:ctrlPr>
              <w:rPr>
                <w:rFonts w:ascii="Cambria Math" w:hAnsi="Cambria Math" w:cs="Times New Roman"/>
                <w:i/>
                <w:sz w:val="24"/>
              </w:rPr>
            </m:ctrlPr>
          </m:funcPr>
          <m:fName>
            <m:r>
              <w:rPr>
                <w:rFonts w:ascii="Cambria Math" w:hAnsi="Cambria Math" w:cs="Times New Roman"/>
                <w:sz w:val="24"/>
              </w:rPr>
              <m:t>det</m:t>
            </m:r>
          </m:fName>
          <m:e>
            <m:d>
              <m:dPr>
                <m:ctrlPr>
                  <w:rPr>
                    <w:rFonts w:ascii="Cambria Math" w:hAnsi="Cambria Math" w:cs="Times New Roman"/>
                    <w:i/>
                    <w:sz w:val="24"/>
                  </w:rPr>
                </m:ctrlPr>
              </m:dPr>
              <m:e>
                <m:r>
                  <w:rPr>
                    <w:rFonts w:ascii="Cambria Math" w:hAnsi="Cambria Math" w:cs="Times New Roman"/>
                    <w:sz w:val="24"/>
                  </w:rPr>
                  <m:t>·</m:t>
                </m:r>
              </m:e>
            </m:d>
          </m:e>
        </m:func>
      </m:oMath>
      <w:r w:rsidRPr="00312828">
        <w:rPr>
          <w:rFonts w:ascii="Times New Roman" w:hAnsi="Times New Roman" w:cs="Times New Roman"/>
          <w:sz w:val="24"/>
        </w:rPr>
        <w:t xml:space="preserve"> and </w:t>
      </w:r>
      <m:oMath>
        <m:r>
          <w:rPr>
            <w:rFonts w:ascii="Cambria Math" w:hAnsi="Cambria Math" w:cs="Times New Roman"/>
            <w:sz w:val="24"/>
          </w:rPr>
          <m:t>trace(·)</m:t>
        </m:r>
      </m:oMath>
      <w:r w:rsidRPr="00312828">
        <w:rPr>
          <w:rFonts w:ascii="Times New Roman" w:hAnsi="Times New Roman" w:cs="Times New Roman"/>
          <w:sz w:val="24"/>
        </w:rPr>
        <w:t xml:space="preserve"> are the determination and trace of the matrix.</w:t>
      </w:r>
      <w:r w:rsidR="00312828">
        <w:rPr>
          <w:rFonts w:ascii="Times New Roman" w:hAnsi="Times New Roman" w:cs="Times New Roman"/>
          <w:sz w:val="24"/>
        </w:rPr>
        <w:t xml:space="preserve"> </w:t>
      </w:r>
      <w:r w:rsidRPr="00312828">
        <w:rPr>
          <w:rFonts w:ascii="Times New Roman" w:hAnsi="Times New Roman" w:cs="Times New Roman"/>
          <w:sz w:val="24"/>
        </w:rPr>
        <w:t>Pixels with Harris corner response larger than a threshold was extracted as buildings.</w:t>
      </w:r>
    </w:p>
    <w:p w:rsidR="00F6778C" w:rsidRPr="00312828" w:rsidRDefault="00312828" w:rsidP="00312828">
      <w:pPr>
        <w:pStyle w:val="a3"/>
        <w:numPr>
          <w:ilvl w:val="0"/>
          <w:numId w:val="3"/>
        </w:numPr>
        <w:spacing w:line="360" w:lineRule="auto"/>
        <w:ind w:firstLineChars="0"/>
        <w:rPr>
          <w:rFonts w:ascii="Times New Roman" w:hAnsi="Times New Roman" w:cs="Times New Roman"/>
          <w:sz w:val="24"/>
        </w:rPr>
      </w:pPr>
      <w:r w:rsidRPr="00312828">
        <w:rPr>
          <w:rFonts w:ascii="Times New Roman" w:hAnsi="Times New Roman" w:cs="Times New Roman"/>
          <w:sz w:val="24"/>
        </w:rPr>
        <w:t>For column (</w:t>
      </w:r>
      <w:r>
        <w:rPr>
          <w:rFonts w:ascii="Times New Roman" w:hAnsi="Times New Roman" w:cs="Times New Roman"/>
          <w:sz w:val="24"/>
        </w:rPr>
        <w:t>d</w:t>
      </w:r>
      <w:r w:rsidRPr="00312828">
        <w:rPr>
          <w:rFonts w:ascii="Times New Roman" w:hAnsi="Times New Roman" w:cs="Times New Roman"/>
          <w:sz w:val="24"/>
        </w:rPr>
        <w:t>) and (</w:t>
      </w:r>
      <w:r>
        <w:rPr>
          <w:rFonts w:ascii="Times New Roman" w:hAnsi="Times New Roman" w:cs="Times New Roman"/>
          <w:sz w:val="24"/>
        </w:rPr>
        <w:t>e</w:t>
      </w:r>
      <w:r w:rsidRPr="00312828">
        <w:rPr>
          <w:rFonts w:ascii="Times New Roman" w:hAnsi="Times New Roman" w:cs="Times New Roman"/>
          <w:sz w:val="24"/>
        </w:rPr>
        <w:t xml:space="preserve">), </w:t>
      </w:r>
      <w:r w:rsidR="00F6778C" w:rsidRPr="00312828">
        <w:rPr>
          <w:rFonts w:ascii="Times New Roman" w:hAnsi="Times New Roman" w:cs="Times New Roman"/>
          <w:sz w:val="24"/>
        </w:rPr>
        <w:t xml:space="preserve">The Gray-Level Co-occurrence Matrix (GLCM) was calculated for each pixel in 10 combinations of directions and displacements where the shift in horizontal and vertical direction is (1, </w:t>
      </w:r>
      <w:r w:rsidR="00F6778C" w:rsidRPr="00312828">
        <w:rPr>
          <w:rFonts w:ascii="Times New Roman" w:hAnsi="Times New Roman" w:cs="Times New Roman"/>
          <w:sz w:val="24"/>
        </w:rPr>
        <w:lastRenderedPageBreak/>
        <w:t>-2), (1, -1), (2, -1), (1, 0), (2, 0), (0, 1), (1, 1), (2, 1), (0, 2), and (1, 2), respectively. For each GLCM, the contrast metric was calculated:</w:t>
      </w:r>
    </w:p>
    <w:p w:rsidR="00F6778C" w:rsidRPr="00312828" w:rsidRDefault="00F6778C" w:rsidP="00312828">
      <w:pPr>
        <w:rPr>
          <w:rFonts w:ascii="Times New Roman" w:hAnsi="Times New Roman" w:cs="Times New Roman"/>
          <w:sz w:val="24"/>
        </w:rPr>
      </w:pPr>
      <m:oMathPara>
        <m:oMath>
          <m:r>
            <m:rPr>
              <m:sty m:val="p"/>
            </m:rPr>
            <w:rPr>
              <w:rFonts w:ascii="Cambria Math" w:hAnsi="Cambria Math" w:cs="Times New Roman"/>
              <w:sz w:val="24"/>
            </w:rPr>
            <m:t>CON=</m:t>
          </m:r>
          <m:nary>
            <m:naryPr>
              <m:chr m:val="∑"/>
              <m:limLoc m:val="undOvr"/>
              <m:ctrlPr>
                <w:rPr>
                  <w:rFonts w:ascii="Cambria Math" w:hAnsi="Cambria Math" w:cs="Times New Roman"/>
                  <w:sz w:val="24"/>
                </w:rPr>
              </m:ctrlPr>
            </m:naryPr>
            <m:sub>
              <m:r>
                <w:rPr>
                  <w:rFonts w:ascii="Cambria Math" w:hAnsi="Cambria Math" w:cs="Times New Roman"/>
                  <w:sz w:val="24"/>
                </w:rPr>
                <m:t>i=1</m:t>
              </m:r>
            </m:sub>
            <m:sup>
              <m:r>
                <w:rPr>
                  <w:rFonts w:ascii="Cambria Math" w:hAnsi="Cambria Math" w:cs="Times New Roman"/>
                  <w:sz w:val="24"/>
                </w:rPr>
                <m:t>N</m:t>
              </m:r>
            </m:sup>
            <m:e>
              <m:nary>
                <m:naryPr>
                  <m:chr m:val="∑"/>
                  <m:limLoc m:val="undOvr"/>
                  <m:ctrlPr>
                    <w:rPr>
                      <w:rFonts w:ascii="Cambria Math" w:hAnsi="Cambria Math" w:cs="Times New Roman"/>
                      <w:i/>
                      <w:sz w:val="24"/>
                    </w:rPr>
                  </m:ctrlPr>
                </m:naryPr>
                <m:sub>
                  <m:r>
                    <w:rPr>
                      <w:rFonts w:ascii="Cambria Math" w:hAnsi="Cambria Math" w:cs="Times New Roman"/>
                      <w:sz w:val="24"/>
                    </w:rPr>
                    <m:t>j=1</m:t>
                  </m:r>
                </m:sub>
                <m:sup>
                  <m:r>
                    <w:rPr>
                      <w:rFonts w:ascii="Cambria Math" w:hAnsi="Cambria Math" w:cs="Times New Roman"/>
                      <w:sz w:val="24"/>
                    </w:rPr>
                    <m:t>N</m:t>
                  </m:r>
                </m:sup>
                <m:e>
                  <m:sSup>
                    <m:sSupPr>
                      <m:ctrlPr>
                        <w:rPr>
                          <w:rFonts w:ascii="Cambria Math" w:hAnsi="Cambria Math" w:cs="Times New Roman"/>
                          <w:i/>
                          <w:sz w:val="24"/>
                        </w:rPr>
                      </m:ctrlPr>
                    </m:sSupPr>
                    <m:e>
                      <m:r>
                        <w:rPr>
                          <w:rFonts w:ascii="Cambria Math" w:hAnsi="Cambria Math" w:cs="Times New Roman"/>
                          <w:sz w:val="24"/>
                        </w:rPr>
                        <m:t>(i-j)</m:t>
                      </m:r>
                    </m:e>
                    <m:sup>
                      <m:r>
                        <w:rPr>
                          <w:rFonts w:ascii="Cambria Math" w:hAnsi="Cambria Math" w:cs="Times New Roman"/>
                          <w:sz w:val="24"/>
                        </w:rPr>
                        <m:t>2</m:t>
                      </m:r>
                    </m:sup>
                  </m:sSup>
                  <m:sSub>
                    <m:sSubPr>
                      <m:ctrlPr>
                        <w:rPr>
                          <w:rFonts w:ascii="Cambria Math" w:hAnsi="Cambria Math" w:cs="Times New Roman"/>
                          <w:i/>
                          <w:sz w:val="24"/>
                        </w:rPr>
                      </m:ctrlPr>
                    </m:sSubPr>
                    <m:e>
                      <m:r>
                        <w:rPr>
                          <w:rFonts w:ascii="Cambria Math" w:hAnsi="Cambria Math" w:cs="Times New Roman"/>
                          <w:sz w:val="24"/>
                        </w:rPr>
                        <m:t>P</m:t>
                      </m:r>
                    </m:e>
                    <m:sub>
                      <m:r>
                        <w:rPr>
                          <w:rFonts w:ascii="Cambria Math" w:hAnsi="Cambria Math" w:cs="Times New Roman"/>
                          <w:sz w:val="24"/>
                        </w:rPr>
                        <m:t>i,j</m:t>
                      </m:r>
                    </m:sub>
                  </m:sSub>
                </m:e>
              </m:nary>
            </m:e>
          </m:nary>
        </m:oMath>
      </m:oMathPara>
    </w:p>
    <w:p w:rsidR="00F6778C" w:rsidRPr="00312828" w:rsidRDefault="00F6778C" w:rsidP="00312828">
      <w:pPr>
        <w:spacing w:line="360" w:lineRule="auto"/>
        <w:rPr>
          <w:rFonts w:ascii="Times New Roman" w:hAnsi="Times New Roman" w:cs="Times New Roman"/>
          <w:sz w:val="24"/>
        </w:rPr>
      </w:pPr>
      <w:r w:rsidRPr="00312828">
        <w:rPr>
          <w:rFonts w:ascii="Times New Roman" w:hAnsi="Times New Roman" w:cs="Times New Roman"/>
          <w:sz w:val="24"/>
        </w:rPr>
        <w:t xml:space="preserve">where </w:t>
      </w:r>
      <m:oMath>
        <m:r>
          <w:rPr>
            <w:rFonts w:ascii="Cambria Math" w:hAnsi="Cambria Math" w:cs="Times New Roman"/>
            <w:sz w:val="24"/>
          </w:rPr>
          <m:t>N</m:t>
        </m:r>
      </m:oMath>
      <w:r w:rsidRPr="00312828">
        <w:rPr>
          <w:rFonts w:ascii="Times New Roman" w:hAnsi="Times New Roman" w:cs="Times New Roman"/>
          <w:sz w:val="24"/>
        </w:rPr>
        <w:t xml:space="preserve"> represents the number of gray levels, and </w:t>
      </w:r>
      <m:oMath>
        <m:sSub>
          <m:sSubPr>
            <m:ctrlPr>
              <w:rPr>
                <w:rFonts w:ascii="Cambria Math" w:hAnsi="Cambria Math" w:cs="Times New Roman"/>
                <w:i/>
                <w:sz w:val="24"/>
              </w:rPr>
            </m:ctrlPr>
          </m:sSubPr>
          <m:e>
            <m:r>
              <w:rPr>
                <w:rFonts w:ascii="Cambria Math" w:hAnsi="Cambria Math" w:cs="Times New Roman"/>
                <w:sz w:val="24"/>
              </w:rPr>
              <m:t>P</m:t>
            </m:r>
          </m:e>
          <m:sub>
            <m:r>
              <w:rPr>
                <w:rFonts w:ascii="Cambria Math" w:hAnsi="Cambria Math" w:cs="Times New Roman"/>
                <w:sz w:val="24"/>
              </w:rPr>
              <m:t>i,j</m:t>
            </m:r>
          </m:sub>
        </m:sSub>
      </m:oMath>
      <w:r w:rsidRPr="00312828">
        <w:rPr>
          <w:rFonts w:ascii="Times New Roman" w:hAnsi="Times New Roman" w:cs="Times New Roman"/>
          <w:sz w:val="24"/>
        </w:rPr>
        <w:t xml:space="preserve"> is the element of GLCM in </w:t>
      </w:r>
      <m:oMath>
        <m:r>
          <w:rPr>
            <w:rFonts w:ascii="Cambria Math" w:hAnsi="Cambria Math" w:cs="Times New Roman"/>
            <w:sz w:val="24"/>
          </w:rPr>
          <m:t>i</m:t>
        </m:r>
      </m:oMath>
      <w:r w:rsidRPr="00312828">
        <w:rPr>
          <w:rFonts w:ascii="Times New Roman" w:hAnsi="Times New Roman" w:cs="Times New Roman"/>
          <w:sz w:val="24"/>
        </w:rPr>
        <w:t xml:space="preserve">th row and </w:t>
      </w:r>
      <m:oMath>
        <m:r>
          <w:rPr>
            <w:rFonts w:ascii="Cambria Math" w:hAnsi="Cambria Math" w:cs="Times New Roman"/>
            <w:sz w:val="24"/>
          </w:rPr>
          <m:t>j</m:t>
        </m:r>
      </m:oMath>
      <w:r w:rsidRPr="00312828">
        <w:rPr>
          <w:rFonts w:ascii="Times New Roman" w:hAnsi="Times New Roman" w:cs="Times New Roman"/>
          <w:sz w:val="24"/>
        </w:rPr>
        <w:t>th column.</w:t>
      </w:r>
    </w:p>
    <w:p w:rsidR="00312828" w:rsidRDefault="00F6778C" w:rsidP="00312828">
      <w:pPr>
        <w:spacing w:line="360" w:lineRule="auto"/>
        <w:rPr>
          <w:rFonts w:ascii="Times New Roman" w:hAnsi="Times New Roman" w:cs="Times New Roman"/>
          <w:sz w:val="24"/>
        </w:rPr>
      </w:pPr>
      <w:r w:rsidRPr="00312828">
        <w:rPr>
          <w:rFonts w:ascii="Times New Roman" w:hAnsi="Times New Roman" w:cs="Times New Roman"/>
          <w:sz w:val="24"/>
        </w:rPr>
        <w:t>The PanTex feature of each pixel is defined as the minimum of the contrast metrics in all GLCMs, and pixels with PanTex feature value larger than a threshold was extracted as buildings.</w:t>
      </w:r>
    </w:p>
    <w:p w:rsidR="00312828" w:rsidRPr="00312828" w:rsidRDefault="00312828" w:rsidP="00312828">
      <w:pPr>
        <w:pStyle w:val="a3"/>
        <w:numPr>
          <w:ilvl w:val="0"/>
          <w:numId w:val="3"/>
        </w:numPr>
        <w:spacing w:line="360" w:lineRule="auto"/>
        <w:ind w:firstLineChars="0"/>
        <w:rPr>
          <w:rFonts w:ascii="Times New Roman" w:hAnsi="Times New Roman" w:cs="Times New Roman"/>
          <w:sz w:val="24"/>
        </w:rPr>
      </w:pPr>
      <w:r w:rsidRPr="00312828">
        <w:rPr>
          <w:rFonts w:ascii="Times New Roman" w:hAnsi="Times New Roman" w:cs="Times New Roman"/>
          <w:sz w:val="24"/>
        </w:rPr>
        <w:t>For column (d) and (e), The Morphological Building Index (MBI) of each pixel was calculated by the integration of Differential Morphological Profiles (DMPs) generated by multi-scale and multi-direction White Top-Hat (WTH) by reconstruction transform of the brightness image:</w:t>
      </w:r>
    </w:p>
    <w:p w:rsidR="00312828" w:rsidRPr="00312828" w:rsidRDefault="00312828" w:rsidP="00312828">
      <w:pPr>
        <w:rPr>
          <w:rFonts w:ascii="Times New Roman" w:hAnsi="Times New Roman" w:cs="Times New Roman"/>
          <w:i/>
          <w:sz w:val="24"/>
        </w:rPr>
      </w:pPr>
      <m:oMathPara>
        <m:oMath>
          <m:r>
            <w:rPr>
              <w:rFonts w:ascii="Cambria Math" w:hAnsi="Cambria Math" w:cs="Times New Roman"/>
              <w:sz w:val="24"/>
            </w:rPr>
            <m:t>MBI=</m:t>
          </m:r>
          <m:f>
            <m:fPr>
              <m:ctrlPr>
                <w:rPr>
                  <w:rFonts w:ascii="Cambria Math" w:hAnsi="Cambria Math" w:cs="Times New Roman"/>
                  <w:i/>
                  <w:sz w:val="24"/>
                </w:rPr>
              </m:ctrlPr>
            </m:fPr>
            <m:num>
              <m:nary>
                <m:naryPr>
                  <m:chr m:val="∑"/>
                  <m:limLoc m:val="undOvr"/>
                  <m:supHide m:val="1"/>
                  <m:ctrlPr>
                    <w:rPr>
                      <w:rFonts w:ascii="Cambria Math" w:hAnsi="Cambria Math" w:cs="Times New Roman"/>
                      <w:i/>
                      <w:sz w:val="24"/>
                    </w:rPr>
                  </m:ctrlPr>
                </m:naryPr>
                <m:sub>
                  <m:r>
                    <w:rPr>
                      <w:rFonts w:ascii="Cambria Math" w:hAnsi="Cambria Math" w:cs="Times New Roman"/>
                      <w:sz w:val="24"/>
                    </w:rPr>
                    <m:t>s∈S,d∈D</m:t>
                  </m:r>
                </m:sub>
                <m:sup/>
                <m:e>
                  <m:r>
                    <w:rPr>
                      <w:rFonts w:ascii="Cambria Math" w:hAnsi="Cambria Math" w:cs="Times New Roman"/>
                      <w:sz w:val="24"/>
                    </w:rPr>
                    <m:t>DMP-WTH(s,d)</m:t>
                  </m:r>
                </m:e>
              </m:nary>
            </m:num>
            <m:den>
              <m:sSub>
                <m:sSubPr>
                  <m:ctrlPr>
                    <w:rPr>
                      <w:rFonts w:ascii="Cambria Math" w:hAnsi="Cambria Math" w:cs="Times New Roman"/>
                      <w:i/>
                      <w:sz w:val="24"/>
                    </w:rPr>
                  </m:ctrlPr>
                </m:sSubPr>
                <m:e>
                  <m:r>
                    <w:rPr>
                      <w:rFonts w:ascii="Cambria Math" w:hAnsi="Cambria Math" w:cs="Times New Roman"/>
                      <w:sz w:val="24"/>
                    </w:rPr>
                    <m:t>N</m:t>
                  </m:r>
                </m:e>
                <m:sub>
                  <m:r>
                    <w:rPr>
                      <w:rFonts w:ascii="Cambria Math" w:hAnsi="Cambria Math" w:cs="Times New Roman"/>
                      <w:sz w:val="24"/>
                    </w:rPr>
                    <m:t>S</m:t>
                  </m:r>
                </m:sub>
              </m:sSub>
              <m:r>
                <w:rPr>
                  <w:rFonts w:ascii="Cambria Math" w:hAnsi="Cambria Math" w:cs="Times New Roman"/>
                  <w:sz w:val="24"/>
                </w:rPr>
                <m:t>×</m:t>
              </m:r>
              <m:sSub>
                <m:sSubPr>
                  <m:ctrlPr>
                    <w:rPr>
                      <w:rFonts w:ascii="Cambria Math" w:hAnsi="Cambria Math" w:cs="Times New Roman"/>
                      <w:i/>
                      <w:sz w:val="24"/>
                    </w:rPr>
                  </m:ctrlPr>
                </m:sSubPr>
                <m:e>
                  <m:r>
                    <w:rPr>
                      <w:rFonts w:ascii="Cambria Math" w:hAnsi="Cambria Math" w:cs="Times New Roman"/>
                      <w:sz w:val="24"/>
                    </w:rPr>
                    <m:t>N</m:t>
                  </m:r>
                </m:e>
                <m:sub>
                  <m:r>
                    <w:rPr>
                      <w:rFonts w:ascii="Cambria Math" w:hAnsi="Cambria Math" w:cs="Times New Roman"/>
                      <w:sz w:val="24"/>
                    </w:rPr>
                    <m:t>D</m:t>
                  </m:r>
                </m:sub>
              </m:sSub>
            </m:den>
          </m:f>
        </m:oMath>
      </m:oMathPara>
    </w:p>
    <w:p w:rsidR="00312828" w:rsidRDefault="00312828" w:rsidP="00312828">
      <w:pPr>
        <w:spacing w:line="360" w:lineRule="auto"/>
        <w:rPr>
          <w:rFonts w:ascii="Times New Roman" w:hAnsi="Times New Roman" w:cs="Times New Roman"/>
          <w:sz w:val="24"/>
        </w:rPr>
      </w:pPr>
      <w:r w:rsidRPr="00312828">
        <w:rPr>
          <w:rFonts w:ascii="Times New Roman" w:hAnsi="Times New Roman" w:cs="Times New Roman"/>
          <w:sz w:val="24"/>
        </w:rPr>
        <w:t xml:space="preserve">where DMP-WTH represents DMPs generated by WTH operator, </w:t>
      </w:r>
      <m:oMath>
        <m:r>
          <w:rPr>
            <w:rFonts w:ascii="Cambria Math" w:hAnsi="Cambria Math" w:cs="Times New Roman"/>
            <w:sz w:val="24"/>
          </w:rPr>
          <m:t>s</m:t>
        </m:r>
      </m:oMath>
      <w:r w:rsidRPr="00312828">
        <w:rPr>
          <w:rFonts w:ascii="Times New Roman" w:hAnsi="Times New Roman" w:cs="Times New Roman"/>
          <w:sz w:val="24"/>
        </w:rPr>
        <w:t xml:space="preserve"> and </w:t>
      </w:r>
      <m:oMath>
        <m:r>
          <w:rPr>
            <w:rFonts w:ascii="Cambria Math" w:hAnsi="Cambria Math" w:cs="Times New Roman"/>
            <w:sz w:val="24"/>
          </w:rPr>
          <m:t>d</m:t>
        </m:r>
      </m:oMath>
      <w:r w:rsidRPr="00312828">
        <w:rPr>
          <w:rFonts w:ascii="Times New Roman" w:hAnsi="Times New Roman" w:cs="Times New Roman"/>
          <w:sz w:val="24"/>
        </w:rPr>
        <w:t xml:space="preserve"> are the scale and direction of each WTH operator which can be adjusted according to the image resolution and building size, and </w:t>
      </w:r>
      <m:oMath>
        <m:sSub>
          <m:sSubPr>
            <m:ctrlPr>
              <w:rPr>
                <w:rFonts w:ascii="Cambria Math" w:hAnsi="Cambria Math" w:cs="Times New Roman"/>
                <w:i/>
                <w:sz w:val="24"/>
              </w:rPr>
            </m:ctrlPr>
          </m:sSubPr>
          <m:e>
            <m:r>
              <w:rPr>
                <w:rFonts w:ascii="Cambria Math" w:hAnsi="Cambria Math" w:cs="Times New Roman"/>
                <w:sz w:val="24"/>
              </w:rPr>
              <m:t>N</m:t>
            </m:r>
          </m:e>
          <m:sub>
            <m:r>
              <w:rPr>
                <w:rFonts w:ascii="Cambria Math" w:hAnsi="Cambria Math" w:cs="Times New Roman"/>
                <w:sz w:val="24"/>
              </w:rPr>
              <m:t>S</m:t>
            </m:r>
          </m:sub>
        </m:sSub>
      </m:oMath>
      <w:r w:rsidRPr="00312828">
        <w:rPr>
          <w:rFonts w:ascii="Times New Roman" w:hAnsi="Times New Roman" w:cs="Times New Roman"/>
          <w:sz w:val="24"/>
        </w:rPr>
        <w:t xml:space="preserve"> and </w:t>
      </w:r>
      <m:oMath>
        <m:sSub>
          <m:sSubPr>
            <m:ctrlPr>
              <w:rPr>
                <w:rFonts w:ascii="Cambria Math" w:hAnsi="Cambria Math" w:cs="Times New Roman"/>
                <w:i/>
                <w:sz w:val="24"/>
              </w:rPr>
            </m:ctrlPr>
          </m:sSubPr>
          <m:e>
            <m:r>
              <w:rPr>
                <w:rFonts w:ascii="Cambria Math" w:hAnsi="Cambria Math" w:cs="Times New Roman"/>
                <w:sz w:val="24"/>
              </w:rPr>
              <m:t>N</m:t>
            </m:r>
          </m:e>
          <m:sub>
            <m:r>
              <w:rPr>
                <w:rFonts w:ascii="Cambria Math" w:hAnsi="Cambria Math" w:cs="Times New Roman"/>
                <w:sz w:val="24"/>
              </w:rPr>
              <m:t>D</m:t>
            </m:r>
          </m:sub>
        </m:sSub>
      </m:oMath>
      <w:r w:rsidRPr="00312828">
        <w:rPr>
          <w:rFonts w:ascii="Times New Roman" w:hAnsi="Times New Roman" w:cs="Times New Roman"/>
          <w:sz w:val="24"/>
        </w:rPr>
        <w:t xml:space="preserve"> represent the number of scales and directions.</w:t>
      </w:r>
      <w:r>
        <w:rPr>
          <w:rFonts w:ascii="Times New Roman" w:hAnsi="Times New Roman" w:cs="Times New Roman"/>
          <w:sz w:val="24"/>
        </w:rPr>
        <w:t xml:space="preserve"> </w:t>
      </w:r>
      <w:r w:rsidRPr="00312828">
        <w:rPr>
          <w:rFonts w:ascii="Times New Roman" w:hAnsi="Times New Roman" w:cs="Times New Roman"/>
          <w:sz w:val="24"/>
        </w:rPr>
        <w:t xml:space="preserve">Pixels with </w:t>
      </w:r>
      <m:oMath>
        <m:r>
          <w:rPr>
            <w:rFonts w:ascii="Cambria Math" w:hAnsi="Cambria Math" w:cs="Times New Roman"/>
            <w:sz w:val="24"/>
          </w:rPr>
          <m:t>MBI</m:t>
        </m:r>
      </m:oMath>
      <w:r w:rsidRPr="00312828">
        <w:rPr>
          <w:rFonts w:ascii="Times New Roman" w:hAnsi="Times New Roman" w:cs="Times New Roman"/>
          <w:sz w:val="24"/>
        </w:rPr>
        <w:t xml:space="preserve"> larger than a threshold was extracted </w:t>
      </w:r>
      <w:r w:rsidR="009C0A1A">
        <w:rPr>
          <w:rFonts w:ascii="Times New Roman" w:hAnsi="Times New Roman" w:cs="Times New Roman"/>
          <w:sz w:val="24"/>
        </w:rPr>
        <w:t>as</w:t>
      </w:r>
      <w:r w:rsidR="009C0A1A" w:rsidRPr="00312828">
        <w:rPr>
          <w:rFonts w:ascii="Times New Roman" w:hAnsi="Times New Roman" w:cs="Times New Roman"/>
          <w:sz w:val="24"/>
        </w:rPr>
        <w:t xml:space="preserve"> </w:t>
      </w:r>
      <w:r w:rsidRPr="00312828">
        <w:rPr>
          <w:rFonts w:ascii="Times New Roman" w:hAnsi="Times New Roman" w:cs="Times New Roman"/>
          <w:sz w:val="24"/>
        </w:rPr>
        <w:t>buildings.</w:t>
      </w:r>
    </w:p>
    <w:p w:rsidR="00C37487" w:rsidRPr="00312828" w:rsidRDefault="00C37487" w:rsidP="008E7D8C">
      <w:pPr>
        <w:spacing w:line="360" w:lineRule="auto"/>
        <w:ind w:firstLineChars="200" w:firstLine="480"/>
        <w:rPr>
          <w:rFonts w:ascii="Times New Roman" w:hAnsi="Times New Roman" w:cs="Times New Roman"/>
          <w:sz w:val="24"/>
        </w:rPr>
      </w:pPr>
      <w:r>
        <w:rPr>
          <w:rFonts w:ascii="Times New Roman" w:hAnsi="Times New Roman" w:cs="Times New Roman" w:hint="eastAsia"/>
          <w:sz w:val="24"/>
        </w:rPr>
        <w:t>M</w:t>
      </w:r>
      <w:r>
        <w:rPr>
          <w:rFonts w:ascii="Times New Roman" w:hAnsi="Times New Roman" w:cs="Times New Roman"/>
          <w:sz w:val="24"/>
        </w:rPr>
        <w:t>ore details for the ideas of these features can be seen in Liu et al. (2019).</w:t>
      </w:r>
    </w:p>
    <w:p w:rsidR="00312828" w:rsidRPr="00C37487" w:rsidRDefault="00312828" w:rsidP="00F6778C">
      <w:pPr>
        <w:rPr>
          <w:rFonts w:ascii="Times New Roman" w:hAnsi="Times New Roman" w:cs="Times New Roman"/>
        </w:rPr>
      </w:pPr>
    </w:p>
    <w:p w:rsidR="00C37487" w:rsidRPr="00312828" w:rsidRDefault="00C37487" w:rsidP="00F6778C">
      <w:pPr>
        <w:rPr>
          <w:rFonts w:ascii="Times New Roman" w:hAnsi="Times New Roman" w:cs="Times New Roman"/>
        </w:rPr>
      </w:pPr>
      <w:r>
        <w:rPr>
          <w:rFonts w:ascii="Times New Roman" w:hAnsi="Times New Roman" w:cs="Times New Roman"/>
        </w:rPr>
        <w:t>Reference:</w:t>
      </w:r>
    </w:p>
    <w:p w:rsidR="00C37487" w:rsidRPr="00D479BB" w:rsidRDefault="00C37487" w:rsidP="00C37487">
      <w:pPr>
        <w:ind w:left="420" w:hangingChars="200" w:hanging="420"/>
        <w:rPr>
          <w:rFonts w:ascii="Times New Roman" w:hAnsi="Times New Roman" w:cs="Times New Roman"/>
        </w:rPr>
      </w:pPr>
      <w:r w:rsidRPr="00D479BB">
        <w:rPr>
          <w:rFonts w:ascii="Times New Roman" w:hAnsi="Times New Roman" w:cs="Times New Roman"/>
        </w:rPr>
        <w:t>Liu, C</w:t>
      </w:r>
      <w:r>
        <w:rPr>
          <w:rFonts w:ascii="Times New Roman" w:hAnsi="Times New Roman" w:cs="Times New Roman" w:hint="eastAsia"/>
        </w:rPr>
        <w:t>.</w:t>
      </w:r>
      <w:r w:rsidRPr="00D479BB">
        <w:rPr>
          <w:rFonts w:ascii="Times New Roman" w:hAnsi="Times New Roman" w:cs="Times New Roman"/>
        </w:rPr>
        <w:t>, Huang</w:t>
      </w:r>
      <w:r>
        <w:rPr>
          <w:rFonts w:ascii="Times New Roman" w:hAnsi="Times New Roman" w:cs="Times New Roman"/>
        </w:rPr>
        <w:t>,</w:t>
      </w:r>
      <w:r w:rsidRPr="00D479BB">
        <w:rPr>
          <w:rFonts w:ascii="Times New Roman" w:hAnsi="Times New Roman" w:cs="Times New Roman"/>
        </w:rPr>
        <w:t xml:space="preserve"> X</w:t>
      </w:r>
      <w:r>
        <w:rPr>
          <w:rFonts w:ascii="Times New Roman" w:hAnsi="Times New Roman" w:cs="Times New Roman"/>
        </w:rPr>
        <w:t>.</w:t>
      </w:r>
      <w:r w:rsidRPr="00D479BB">
        <w:rPr>
          <w:rFonts w:ascii="Times New Roman" w:hAnsi="Times New Roman" w:cs="Times New Roman"/>
        </w:rPr>
        <w:t>, Zhu</w:t>
      </w:r>
      <w:r>
        <w:rPr>
          <w:rFonts w:ascii="Times New Roman" w:hAnsi="Times New Roman" w:cs="Times New Roman"/>
        </w:rPr>
        <w:t>,</w:t>
      </w:r>
      <w:r w:rsidRPr="00D479BB">
        <w:rPr>
          <w:rFonts w:ascii="Times New Roman" w:hAnsi="Times New Roman" w:cs="Times New Roman"/>
        </w:rPr>
        <w:t xml:space="preserve"> Z</w:t>
      </w:r>
      <w:r>
        <w:rPr>
          <w:rFonts w:ascii="Times New Roman" w:hAnsi="Times New Roman" w:cs="Times New Roman"/>
        </w:rPr>
        <w:t>.,</w:t>
      </w:r>
      <w:r w:rsidRPr="00D479BB">
        <w:rPr>
          <w:rFonts w:ascii="Times New Roman" w:hAnsi="Times New Roman" w:cs="Times New Roman"/>
        </w:rPr>
        <w:t xml:space="preserve"> Chen</w:t>
      </w:r>
      <w:r>
        <w:rPr>
          <w:rFonts w:ascii="Times New Roman" w:hAnsi="Times New Roman" w:cs="Times New Roman"/>
        </w:rPr>
        <w:t>,</w:t>
      </w:r>
      <w:r w:rsidRPr="00D479BB">
        <w:rPr>
          <w:rFonts w:ascii="Times New Roman" w:hAnsi="Times New Roman" w:cs="Times New Roman"/>
        </w:rPr>
        <w:t xml:space="preserve"> H</w:t>
      </w:r>
      <w:r>
        <w:rPr>
          <w:rFonts w:ascii="Times New Roman" w:hAnsi="Times New Roman" w:cs="Times New Roman"/>
        </w:rPr>
        <w:t xml:space="preserve">., </w:t>
      </w:r>
      <w:r w:rsidRPr="00D479BB">
        <w:rPr>
          <w:rFonts w:ascii="Times New Roman" w:hAnsi="Times New Roman" w:cs="Times New Roman"/>
        </w:rPr>
        <w:t>Tang</w:t>
      </w:r>
      <w:r>
        <w:rPr>
          <w:rFonts w:ascii="Times New Roman" w:hAnsi="Times New Roman" w:cs="Times New Roman"/>
        </w:rPr>
        <w:t>,</w:t>
      </w:r>
      <w:r w:rsidRPr="00D479BB">
        <w:rPr>
          <w:rFonts w:ascii="Times New Roman" w:hAnsi="Times New Roman" w:cs="Times New Roman"/>
        </w:rPr>
        <w:t xml:space="preserve"> X</w:t>
      </w:r>
      <w:r>
        <w:rPr>
          <w:rFonts w:ascii="Times New Roman" w:hAnsi="Times New Roman" w:cs="Times New Roman"/>
        </w:rPr>
        <w:t>.,</w:t>
      </w:r>
      <w:r w:rsidRPr="00D479BB">
        <w:rPr>
          <w:rFonts w:ascii="Times New Roman" w:hAnsi="Times New Roman" w:cs="Times New Roman"/>
        </w:rPr>
        <w:t xml:space="preserve"> Gong</w:t>
      </w:r>
      <w:r>
        <w:rPr>
          <w:rFonts w:ascii="Times New Roman" w:hAnsi="Times New Roman" w:cs="Times New Roman"/>
        </w:rPr>
        <w:t>,</w:t>
      </w:r>
      <w:r w:rsidRPr="00D479BB">
        <w:rPr>
          <w:rFonts w:ascii="Times New Roman" w:hAnsi="Times New Roman" w:cs="Times New Roman"/>
        </w:rPr>
        <w:t xml:space="preserve"> J</w:t>
      </w:r>
      <w:r>
        <w:rPr>
          <w:rFonts w:ascii="Times New Roman" w:hAnsi="Times New Roman" w:cs="Times New Roman"/>
        </w:rPr>
        <w:t>., 2019</w:t>
      </w:r>
      <w:r w:rsidRPr="00D479BB">
        <w:rPr>
          <w:rFonts w:ascii="Times New Roman" w:hAnsi="Times New Roman" w:cs="Times New Roman"/>
        </w:rPr>
        <w:t>. Automatic extraction of built-up area from ZY3 multi-view satellite imagery: Analysis of 45 global cities. Remote Sensing of Environment, 226: 51-73.</w:t>
      </w:r>
    </w:p>
    <w:p w:rsidR="007519B9" w:rsidRDefault="007519B9">
      <w:pPr>
        <w:widowControl/>
        <w:jc w:val="left"/>
        <w:rPr>
          <w:rFonts w:ascii="Times New Roman" w:hAnsi="Times New Roman" w:cs="Times New Roman"/>
        </w:rPr>
      </w:pPr>
      <w:r>
        <w:rPr>
          <w:rFonts w:ascii="Times New Roman" w:hAnsi="Times New Roman" w:cs="Times New Roman"/>
        </w:rPr>
        <w:br w:type="page"/>
      </w:r>
    </w:p>
    <w:p w:rsidR="007519B9" w:rsidRDefault="007519B9" w:rsidP="007519B9">
      <w:pPr>
        <w:pStyle w:val="a3"/>
        <w:numPr>
          <w:ilvl w:val="0"/>
          <w:numId w:val="1"/>
        </w:numPr>
        <w:ind w:firstLineChars="0"/>
        <w:rPr>
          <w:rFonts w:ascii="Times New Roman" w:hAnsi="Times New Roman" w:cs="Times New Roman"/>
          <w:sz w:val="24"/>
          <w:szCs w:val="24"/>
        </w:rPr>
      </w:pPr>
      <w:r w:rsidRPr="00312828">
        <w:rPr>
          <w:rFonts w:ascii="Times New Roman" w:hAnsi="Times New Roman" w:cs="Times New Roman"/>
          <w:sz w:val="24"/>
          <w:szCs w:val="24"/>
        </w:rPr>
        <w:lastRenderedPageBreak/>
        <w:t xml:space="preserve">Detailed steps involved in the generation of Fig. </w:t>
      </w:r>
      <w:r>
        <w:rPr>
          <w:rFonts w:ascii="Times New Roman" w:hAnsi="Times New Roman" w:cs="Times New Roman"/>
          <w:sz w:val="24"/>
          <w:szCs w:val="24"/>
        </w:rPr>
        <w:t>5</w:t>
      </w:r>
    </w:p>
    <w:p w:rsidR="008A20F6" w:rsidRDefault="008A20F6" w:rsidP="008A20F6">
      <w:pPr>
        <w:rPr>
          <w:rFonts w:ascii="Times New Roman" w:hAnsi="Times New Roman" w:cs="Times New Roman"/>
          <w:sz w:val="24"/>
          <w:szCs w:val="24"/>
        </w:rPr>
      </w:pPr>
    </w:p>
    <w:p w:rsidR="008A20F6" w:rsidRPr="008A20F6" w:rsidRDefault="008A20F6" w:rsidP="008A20F6">
      <w:pPr>
        <w:spacing w:line="360" w:lineRule="auto"/>
        <w:ind w:firstLineChars="200" w:firstLine="480"/>
        <w:rPr>
          <w:rFonts w:ascii="Times New Roman" w:hAnsi="Times New Roman" w:cs="Times New Roman"/>
          <w:sz w:val="24"/>
        </w:rPr>
      </w:pPr>
      <w:r w:rsidRPr="008A20F6">
        <w:rPr>
          <w:rFonts w:ascii="Times New Roman" w:hAnsi="Times New Roman" w:cs="Times New Roman" w:hint="eastAsia"/>
          <w:sz w:val="24"/>
        </w:rPr>
        <w:t>F</w:t>
      </w:r>
      <w:r w:rsidRPr="008A20F6">
        <w:rPr>
          <w:rFonts w:ascii="Times New Roman" w:hAnsi="Times New Roman" w:cs="Times New Roman"/>
          <w:sz w:val="24"/>
        </w:rPr>
        <w:t xml:space="preserve">irstly, the image was divided into segments using multi-scale mean shift based segmentation </w:t>
      </w:r>
      <w:r w:rsidR="00127EA5">
        <w:rPr>
          <w:rFonts w:ascii="Times New Roman" w:hAnsi="Times New Roman" w:cs="Times New Roman"/>
          <w:sz w:val="24"/>
        </w:rPr>
        <w:t xml:space="preserve">(Huang and Zhang, 2008) </w:t>
      </w:r>
      <w:r w:rsidRPr="008A20F6">
        <w:rPr>
          <w:rFonts w:ascii="Times New Roman" w:hAnsi="Times New Roman" w:cs="Times New Roman"/>
          <w:sz w:val="24"/>
        </w:rPr>
        <w:t>at the scale of 200, 100 and 50. Then, each building object was identified at the optimal scale among the three different scales by manual interaction. Finally, buildings identified at each scale were integrated as the building extraction result.</w:t>
      </w:r>
    </w:p>
    <w:p w:rsidR="008A20F6" w:rsidRPr="008A20F6" w:rsidRDefault="008A20F6" w:rsidP="008A20F6">
      <w:pPr>
        <w:rPr>
          <w:rFonts w:ascii="Times New Roman" w:hAnsi="Times New Roman" w:cs="Times New Roman"/>
          <w:sz w:val="24"/>
          <w:szCs w:val="24"/>
        </w:rPr>
      </w:pPr>
    </w:p>
    <w:p w:rsidR="007E6524" w:rsidRPr="007E6524" w:rsidRDefault="007E6524" w:rsidP="007E6524">
      <w:pPr>
        <w:pStyle w:val="a3"/>
        <w:spacing w:line="480" w:lineRule="auto"/>
        <w:ind w:left="360" w:firstLineChars="0" w:firstLine="0"/>
        <w:jc w:val="center"/>
        <w:rPr>
          <w:rFonts w:ascii="Times New Roman" w:hAnsi="Times New Roman"/>
          <w:sz w:val="24"/>
          <w:szCs w:val="24"/>
        </w:rPr>
      </w:pPr>
      <w:r w:rsidRPr="00BB646B">
        <w:rPr>
          <w:noProof/>
        </w:rPr>
        <w:drawing>
          <wp:inline distT="0" distB="0" distL="0" distR="0">
            <wp:extent cx="4152265" cy="2458720"/>
            <wp:effectExtent l="0" t="0" r="635"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152265" cy="2458720"/>
                    </a:xfrm>
                    <a:prstGeom prst="rect">
                      <a:avLst/>
                    </a:prstGeom>
                    <a:noFill/>
                    <a:ln>
                      <a:noFill/>
                    </a:ln>
                  </pic:spPr>
                </pic:pic>
              </a:graphicData>
            </a:graphic>
          </wp:inline>
        </w:drawing>
      </w:r>
    </w:p>
    <w:p w:rsidR="007E6524" w:rsidRPr="007E6524" w:rsidRDefault="007E6524" w:rsidP="007E6524">
      <w:pPr>
        <w:pStyle w:val="a3"/>
        <w:spacing w:afterLines="50" w:after="156"/>
        <w:ind w:left="360" w:firstLineChars="0" w:firstLine="0"/>
        <w:rPr>
          <w:rFonts w:ascii="Times New Roman" w:hAnsi="Times New Roman"/>
          <w:sz w:val="20"/>
          <w:szCs w:val="24"/>
        </w:rPr>
      </w:pPr>
      <w:r w:rsidRPr="007E6524">
        <w:rPr>
          <w:rFonts w:ascii="Times New Roman" w:hAnsi="Times New Roman"/>
          <w:b/>
          <w:bCs/>
          <w:sz w:val="20"/>
          <w:szCs w:val="24"/>
        </w:rPr>
        <w:t xml:space="preserve">Fig. </w:t>
      </w:r>
      <w:r>
        <w:rPr>
          <w:rFonts w:ascii="Times New Roman" w:hAnsi="Times New Roman"/>
          <w:b/>
          <w:bCs/>
          <w:sz w:val="20"/>
          <w:szCs w:val="24"/>
        </w:rPr>
        <w:t>5</w:t>
      </w:r>
      <w:r w:rsidRPr="007E6524">
        <w:rPr>
          <w:rFonts w:ascii="Times New Roman" w:hAnsi="Times New Roman"/>
          <w:b/>
          <w:bCs/>
          <w:sz w:val="20"/>
          <w:szCs w:val="24"/>
        </w:rPr>
        <w:t>.</w:t>
      </w:r>
      <w:r w:rsidRPr="007E6524">
        <w:rPr>
          <w:rFonts w:ascii="Times New Roman" w:hAnsi="Times New Roman"/>
          <w:sz w:val="20"/>
          <w:szCs w:val="24"/>
        </w:rPr>
        <w:t xml:space="preserve"> An example of mean shift based building detection</w:t>
      </w:r>
      <w:r w:rsidR="008D5AF5">
        <w:rPr>
          <w:rFonts w:ascii="Times New Roman" w:hAnsi="Times New Roman"/>
          <w:sz w:val="20"/>
          <w:szCs w:val="24"/>
        </w:rPr>
        <w:t xml:space="preserve"> </w:t>
      </w:r>
      <w:r w:rsidR="008D5AF5" w:rsidRPr="008D5AF5">
        <w:rPr>
          <w:rFonts w:ascii="Times New Roman" w:hAnsi="Times New Roman"/>
          <w:sz w:val="20"/>
          <w:szCs w:val="24"/>
        </w:rPr>
        <w:t>(Huang and Zhang, 2008)</w:t>
      </w:r>
      <w:r w:rsidRPr="007E6524">
        <w:rPr>
          <w:rFonts w:ascii="Times New Roman" w:hAnsi="Times New Roman"/>
          <w:sz w:val="20"/>
          <w:szCs w:val="24"/>
        </w:rPr>
        <w:t>. Left: image scene. Middle: three segmentation maps at large, middle, and small scales. Right: the final building detection results.</w:t>
      </w:r>
    </w:p>
    <w:p w:rsidR="00F6778C" w:rsidRDefault="00F6778C">
      <w:pPr>
        <w:rPr>
          <w:rFonts w:ascii="Times New Roman" w:hAnsi="Times New Roman" w:cs="Times New Roman"/>
        </w:rPr>
      </w:pPr>
    </w:p>
    <w:p w:rsidR="00127EA5" w:rsidRDefault="00127EA5">
      <w:pPr>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rsidR="00127EA5" w:rsidRDefault="00127EA5" w:rsidP="00127EA5">
      <w:pPr>
        <w:ind w:left="420" w:hangingChars="200" w:hanging="420"/>
        <w:rPr>
          <w:rFonts w:ascii="Times New Roman" w:hAnsi="Times New Roman" w:cs="Times New Roman"/>
        </w:rPr>
      </w:pPr>
      <w:r w:rsidRPr="00127EA5">
        <w:rPr>
          <w:rFonts w:ascii="Times New Roman" w:hAnsi="Times New Roman" w:cs="Times New Roman"/>
        </w:rPr>
        <w:t>Huang</w:t>
      </w:r>
      <w:r>
        <w:rPr>
          <w:rFonts w:ascii="Times New Roman" w:hAnsi="Times New Roman" w:cs="Times New Roman"/>
        </w:rPr>
        <w:t>, X.</w:t>
      </w:r>
      <w:r w:rsidRPr="00127EA5">
        <w:rPr>
          <w:rFonts w:ascii="Times New Roman" w:hAnsi="Times New Roman" w:cs="Times New Roman"/>
        </w:rPr>
        <w:t>, Zhang</w:t>
      </w:r>
      <w:r>
        <w:rPr>
          <w:rFonts w:ascii="Times New Roman" w:hAnsi="Times New Roman" w:cs="Times New Roman"/>
        </w:rPr>
        <w:t>,</w:t>
      </w:r>
      <w:r w:rsidRPr="00127EA5">
        <w:rPr>
          <w:rFonts w:ascii="Times New Roman" w:hAnsi="Times New Roman" w:cs="Times New Roman"/>
        </w:rPr>
        <w:t xml:space="preserve"> L.</w:t>
      </w:r>
      <w:r>
        <w:rPr>
          <w:rFonts w:ascii="Times New Roman" w:hAnsi="Times New Roman" w:cs="Times New Roman"/>
        </w:rPr>
        <w:t>, 2008.</w:t>
      </w:r>
      <w:r w:rsidRPr="00127EA5">
        <w:rPr>
          <w:rFonts w:ascii="Times New Roman" w:hAnsi="Times New Roman" w:cs="Times New Roman"/>
        </w:rPr>
        <w:t xml:space="preserve"> An adaptive mean-shift analysis approach for extraction and classification from urban hyperspectral imagery. IEEE Transactions on Geoscience and Remote Sensing, 46(12): 4173–4185.</w:t>
      </w:r>
    </w:p>
    <w:p w:rsidR="00F82704" w:rsidRDefault="00F82704" w:rsidP="00127EA5">
      <w:pPr>
        <w:ind w:left="420" w:hangingChars="200" w:hanging="420"/>
        <w:rPr>
          <w:rFonts w:ascii="Times New Roman" w:hAnsi="Times New Roman" w:cs="Times New Roman"/>
        </w:rPr>
      </w:pPr>
    </w:p>
    <w:p w:rsidR="00F82704" w:rsidRDefault="00F82704" w:rsidP="00127EA5">
      <w:pPr>
        <w:ind w:left="420" w:hangingChars="200" w:hanging="420"/>
        <w:rPr>
          <w:rFonts w:ascii="Times New Roman" w:hAnsi="Times New Roman" w:cs="Times New Roman"/>
        </w:rPr>
      </w:pPr>
    </w:p>
    <w:p w:rsidR="00E927E6" w:rsidRDefault="00E927E6">
      <w:pPr>
        <w:widowControl/>
        <w:jc w:val="left"/>
        <w:rPr>
          <w:rFonts w:ascii="Times New Roman" w:hAnsi="Times New Roman" w:cs="Times New Roman"/>
        </w:rPr>
      </w:pPr>
      <w:r>
        <w:rPr>
          <w:rFonts w:ascii="Times New Roman" w:hAnsi="Times New Roman" w:cs="Times New Roman"/>
        </w:rPr>
        <w:br w:type="page"/>
      </w:r>
    </w:p>
    <w:p w:rsidR="00F82704" w:rsidRDefault="00F82704" w:rsidP="00127EA5">
      <w:pPr>
        <w:ind w:left="420" w:hangingChars="200" w:hanging="420"/>
        <w:rPr>
          <w:rFonts w:ascii="Times New Roman" w:hAnsi="Times New Roman" w:cs="Times New Roman"/>
        </w:rPr>
      </w:pPr>
    </w:p>
    <w:p w:rsidR="00F82704" w:rsidRDefault="00E927E6" w:rsidP="00E927E6">
      <w:pPr>
        <w:pStyle w:val="a3"/>
        <w:numPr>
          <w:ilvl w:val="0"/>
          <w:numId w:val="1"/>
        </w:numPr>
        <w:ind w:firstLineChars="0"/>
        <w:rPr>
          <w:rFonts w:ascii="Times New Roman" w:hAnsi="Times New Roman" w:cs="Times New Roman"/>
          <w:sz w:val="24"/>
          <w:szCs w:val="24"/>
        </w:rPr>
      </w:pPr>
      <w:r>
        <w:rPr>
          <w:rFonts w:ascii="Times New Roman" w:hAnsi="Times New Roman" w:cs="Times New Roman"/>
          <w:sz w:val="24"/>
          <w:szCs w:val="24"/>
        </w:rPr>
        <w:t>S</w:t>
      </w:r>
      <w:r w:rsidRPr="00E927E6">
        <w:rPr>
          <w:rFonts w:ascii="Times New Roman" w:hAnsi="Times New Roman" w:cs="Times New Roman"/>
          <w:sz w:val="24"/>
          <w:szCs w:val="24"/>
        </w:rPr>
        <w:t>pecification</w:t>
      </w:r>
      <w:r w:rsidR="00F82704" w:rsidRPr="00312828">
        <w:rPr>
          <w:rFonts w:ascii="Times New Roman" w:hAnsi="Times New Roman" w:cs="Times New Roman"/>
          <w:sz w:val="24"/>
          <w:szCs w:val="24"/>
        </w:rPr>
        <w:t xml:space="preserve"> of Fig. </w:t>
      </w:r>
      <w:r w:rsidR="00F82704">
        <w:rPr>
          <w:rFonts w:ascii="Times New Roman" w:hAnsi="Times New Roman" w:cs="Times New Roman"/>
          <w:sz w:val="24"/>
          <w:szCs w:val="24"/>
        </w:rPr>
        <w:t>6</w:t>
      </w:r>
    </w:p>
    <w:p w:rsidR="00E927E6" w:rsidRDefault="00E927E6" w:rsidP="00E927E6">
      <w:pPr>
        <w:pStyle w:val="a3"/>
        <w:ind w:left="360" w:firstLineChars="0" w:firstLine="0"/>
        <w:rPr>
          <w:rFonts w:ascii="Times New Roman" w:hAnsi="Times New Roman" w:cs="Times New Roman"/>
          <w:sz w:val="24"/>
          <w:szCs w:val="24"/>
        </w:rPr>
      </w:pPr>
    </w:p>
    <w:p w:rsidR="00B847CD" w:rsidRPr="00B062F0" w:rsidRDefault="00E927E6" w:rsidP="008E7D8C">
      <w:pPr>
        <w:spacing w:line="360" w:lineRule="auto"/>
        <w:ind w:firstLineChars="200" w:firstLine="480"/>
        <w:rPr>
          <w:rFonts w:ascii="Times New Roman" w:hAnsi="Times New Roman" w:cs="Times New Roman"/>
          <w:sz w:val="24"/>
        </w:rPr>
      </w:pPr>
      <w:r w:rsidRPr="00B062F0">
        <w:rPr>
          <w:rFonts w:ascii="Times New Roman" w:hAnsi="Times New Roman" w:cs="Times New Roman"/>
          <w:sz w:val="24"/>
        </w:rPr>
        <w:t>For each dataset, two representative images with buildings of different sizes, shapes and distributions were selected for display. For SpaceNet7, Zeebrugge and Postdam datasets, RGB true-color images were presented. For Vaihingen dataset, images have only NIR, R and G bands, so false-color images were presented.</w:t>
      </w:r>
      <w:r w:rsidR="00B062F0">
        <w:rPr>
          <w:rFonts w:ascii="Times New Roman" w:hAnsi="Times New Roman" w:cs="Times New Roman"/>
          <w:sz w:val="24"/>
        </w:rPr>
        <w:t xml:space="preserve"> </w:t>
      </w:r>
      <w:r w:rsidR="00B847CD" w:rsidRPr="00B062F0">
        <w:rPr>
          <w:rFonts w:ascii="Times New Roman" w:hAnsi="Times New Roman" w:cs="Times New Roman"/>
          <w:sz w:val="24"/>
        </w:rPr>
        <w:t>The website to download these datasets are as follows:</w:t>
      </w:r>
    </w:p>
    <w:p w:rsidR="00B847CD" w:rsidRPr="00E927E6" w:rsidRDefault="005A0EC5" w:rsidP="00B847CD">
      <w:pPr>
        <w:pStyle w:val="a5"/>
        <w:ind w:leftChars="300" w:left="630"/>
        <w:jc w:val="both"/>
        <w:rPr>
          <w:sz w:val="20"/>
        </w:rPr>
      </w:pPr>
      <w:hyperlink r:id="rId59" w:history="1">
        <w:r w:rsidR="00B847CD" w:rsidRPr="00E927E6">
          <w:rPr>
            <w:rStyle w:val="a4"/>
            <w:sz w:val="20"/>
          </w:rPr>
          <w:t>http://www.classic.grss-ieee.org/community/technical-committees/data-fusion/2015-ieee-grss-data-fusion-contest/</w:t>
        </w:r>
      </w:hyperlink>
    </w:p>
    <w:p w:rsidR="00B847CD" w:rsidRPr="00E927E6" w:rsidRDefault="005A0EC5" w:rsidP="00B847CD">
      <w:pPr>
        <w:pStyle w:val="a5"/>
        <w:ind w:leftChars="300" w:left="630"/>
        <w:jc w:val="both"/>
        <w:rPr>
          <w:sz w:val="20"/>
        </w:rPr>
      </w:pPr>
      <w:hyperlink r:id="rId60" w:history="1">
        <w:r w:rsidR="00B847CD" w:rsidRPr="00E927E6">
          <w:rPr>
            <w:rStyle w:val="a4"/>
            <w:sz w:val="20"/>
          </w:rPr>
          <w:t>https://spacenet.ai/sn7-challenge/</w:t>
        </w:r>
      </w:hyperlink>
    </w:p>
    <w:p w:rsidR="00B847CD" w:rsidRPr="00E927E6" w:rsidRDefault="00B847CD" w:rsidP="00B847CD">
      <w:pPr>
        <w:pStyle w:val="a5"/>
        <w:ind w:leftChars="300" w:left="630"/>
        <w:jc w:val="both"/>
        <w:rPr>
          <w:rStyle w:val="a4"/>
          <w:sz w:val="20"/>
        </w:rPr>
      </w:pPr>
      <w:r w:rsidRPr="00E927E6">
        <w:rPr>
          <w:rStyle w:val="a4"/>
          <w:sz w:val="20"/>
        </w:rPr>
        <w:t>https://www2.isprs.org/commissions/comm2/wg4/benchmark/2d-sem-label-vaihingen/</w:t>
      </w:r>
    </w:p>
    <w:p w:rsidR="00B847CD" w:rsidRPr="00E927E6" w:rsidRDefault="00B847CD" w:rsidP="00B847CD">
      <w:pPr>
        <w:pStyle w:val="a5"/>
        <w:ind w:leftChars="300" w:left="630"/>
        <w:jc w:val="both"/>
        <w:rPr>
          <w:rStyle w:val="a4"/>
          <w:sz w:val="16"/>
          <w:szCs w:val="16"/>
        </w:rPr>
      </w:pPr>
      <w:r w:rsidRPr="00E927E6">
        <w:rPr>
          <w:rStyle w:val="a4"/>
          <w:sz w:val="20"/>
        </w:rPr>
        <w:t>https://www2.isprs.org/commissions/comm2/wg4/benchmark/2d-sem-label-potsdam</w:t>
      </w:r>
      <w:r w:rsidRPr="00E927E6">
        <w:rPr>
          <w:rStyle w:val="a4"/>
          <w:sz w:val="16"/>
          <w:szCs w:val="16"/>
        </w:rPr>
        <w:t>/</w:t>
      </w:r>
    </w:p>
    <w:p w:rsidR="00E927E6" w:rsidRPr="00E927E6" w:rsidRDefault="00B847CD" w:rsidP="00E927E6">
      <w:pPr>
        <w:pStyle w:val="a3"/>
        <w:ind w:left="360" w:firstLineChars="0" w:firstLine="0"/>
        <w:rPr>
          <w:rFonts w:ascii="Times New Roman" w:hAnsi="Times New Roman" w:cs="Times New Roman"/>
          <w:sz w:val="24"/>
          <w:szCs w:val="24"/>
        </w:rPr>
      </w:pPr>
      <w:r>
        <w:rPr>
          <w:rFonts w:ascii="Times New Roman" w:hAnsi="Times New Roman" w:cs="Times New Roman"/>
          <w:sz w:val="24"/>
          <w:szCs w:val="24"/>
        </w:rPr>
        <w:t xml:space="preserve"> </w:t>
      </w:r>
    </w:p>
    <w:tbl>
      <w:tblPr>
        <w:tblW w:w="9504" w:type="dxa"/>
        <w:jc w:val="center"/>
        <w:tblLook w:val="04A0" w:firstRow="1" w:lastRow="0" w:firstColumn="1" w:lastColumn="0" w:noHBand="0" w:noVBand="1"/>
      </w:tblPr>
      <w:tblGrid>
        <w:gridCol w:w="2376"/>
        <w:gridCol w:w="2376"/>
        <w:gridCol w:w="2376"/>
        <w:gridCol w:w="2376"/>
      </w:tblGrid>
      <w:tr w:rsidR="00E927E6" w:rsidRPr="00DB1707" w:rsidTr="00DB0BAD">
        <w:trPr>
          <w:trHeight w:val="2400"/>
          <w:jc w:val="center"/>
        </w:trPr>
        <w:tc>
          <w:tcPr>
            <w:tcW w:w="2376" w:type="dxa"/>
            <w:tcBorders>
              <w:right w:val="dashSmallGap" w:sz="4" w:space="0" w:color="auto"/>
            </w:tcBorders>
            <w:shd w:val="clear" w:color="auto" w:fill="auto"/>
            <w:vAlign w:val="center"/>
          </w:tcPr>
          <w:p w:rsidR="00E927E6" w:rsidRPr="00DB1707" w:rsidRDefault="00E927E6" w:rsidP="00DB0BAD">
            <w:pPr>
              <w:jc w:val="center"/>
              <w:rPr>
                <w:rFonts w:ascii="Times New Roman" w:hAnsi="Times New Roman"/>
                <w:sz w:val="20"/>
                <w:szCs w:val="20"/>
              </w:rPr>
            </w:pPr>
            <w:r w:rsidRPr="00BB646B">
              <w:rPr>
                <w:noProof/>
              </w:rPr>
              <w:drawing>
                <wp:inline distT="0" distB="0" distL="0" distR="0">
                  <wp:extent cx="1368425" cy="1368425"/>
                  <wp:effectExtent l="0" t="0" r="3175" b="3175"/>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368425" cy="1368425"/>
                          </a:xfrm>
                          <a:prstGeom prst="rect">
                            <a:avLst/>
                          </a:prstGeom>
                          <a:noFill/>
                          <a:ln>
                            <a:noFill/>
                          </a:ln>
                        </pic:spPr>
                      </pic:pic>
                    </a:graphicData>
                  </a:graphic>
                </wp:inline>
              </w:drawing>
            </w:r>
          </w:p>
        </w:tc>
        <w:tc>
          <w:tcPr>
            <w:tcW w:w="2376" w:type="dxa"/>
            <w:tcBorders>
              <w:left w:val="dashSmallGap" w:sz="4" w:space="0" w:color="auto"/>
              <w:right w:val="dashSmallGap" w:sz="4" w:space="0" w:color="auto"/>
            </w:tcBorders>
            <w:shd w:val="clear" w:color="auto" w:fill="auto"/>
            <w:vAlign w:val="center"/>
          </w:tcPr>
          <w:p w:rsidR="00E927E6" w:rsidRPr="00DB1707" w:rsidRDefault="00E927E6" w:rsidP="00DB0BAD">
            <w:pPr>
              <w:jc w:val="center"/>
              <w:rPr>
                <w:rFonts w:ascii="Times New Roman" w:hAnsi="Times New Roman"/>
                <w:sz w:val="20"/>
                <w:szCs w:val="20"/>
              </w:rPr>
            </w:pPr>
            <w:r w:rsidRPr="00BB646B">
              <w:rPr>
                <w:noProof/>
              </w:rPr>
              <w:drawing>
                <wp:inline distT="0" distB="0" distL="0" distR="0">
                  <wp:extent cx="1368425" cy="1368425"/>
                  <wp:effectExtent l="0" t="0" r="3175" b="3175"/>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368425" cy="1368425"/>
                          </a:xfrm>
                          <a:prstGeom prst="rect">
                            <a:avLst/>
                          </a:prstGeom>
                          <a:noFill/>
                          <a:ln>
                            <a:noFill/>
                          </a:ln>
                        </pic:spPr>
                      </pic:pic>
                    </a:graphicData>
                  </a:graphic>
                </wp:inline>
              </w:drawing>
            </w:r>
          </w:p>
        </w:tc>
        <w:tc>
          <w:tcPr>
            <w:tcW w:w="2376" w:type="dxa"/>
            <w:tcBorders>
              <w:left w:val="dashSmallGap" w:sz="4" w:space="0" w:color="auto"/>
              <w:right w:val="dashSmallGap" w:sz="4" w:space="0" w:color="auto"/>
            </w:tcBorders>
            <w:shd w:val="clear" w:color="auto" w:fill="auto"/>
            <w:vAlign w:val="center"/>
          </w:tcPr>
          <w:p w:rsidR="00E927E6" w:rsidRPr="00DB1707" w:rsidRDefault="00E927E6" w:rsidP="00DB0BAD">
            <w:pPr>
              <w:jc w:val="center"/>
              <w:rPr>
                <w:rFonts w:ascii="Times New Roman" w:hAnsi="Times New Roman"/>
                <w:sz w:val="20"/>
                <w:szCs w:val="20"/>
              </w:rPr>
            </w:pPr>
            <w:r w:rsidRPr="00BB646B">
              <w:rPr>
                <w:noProof/>
              </w:rPr>
              <w:drawing>
                <wp:inline distT="0" distB="0" distL="0" distR="0">
                  <wp:extent cx="1368425" cy="1368425"/>
                  <wp:effectExtent l="0" t="0" r="3175" b="3175"/>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9"/>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368425" cy="1368425"/>
                          </a:xfrm>
                          <a:prstGeom prst="rect">
                            <a:avLst/>
                          </a:prstGeom>
                          <a:noFill/>
                          <a:ln>
                            <a:noFill/>
                          </a:ln>
                        </pic:spPr>
                      </pic:pic>
                    </a:graphicData>
                  </a:graphic>
                </wp:inline>
              </w:drawing>
            </w:r>
          </w:p>
        </w:tc>
        <w:tc>
          <w:tcPr>
            <w:tcW w:w="2376" w:type="dxa"/>
            <w:tcBorders>
              <w:left w:val="dashSmallGap" w:sz="4" w:space="0" w:color="auto"/>
            </w:tcBorders>
            <w:shd w:val="clear" w:color="auto" w:fill="auto"/>
            <w:vAlign w:val="center"/>
          </w:tcPr>
          <w:p w:rsidR="00E927E6" w:rsidRPr="00DB1707" w:rsidRDefault="00E927E6" w:rsidP="00DB0BAD">
            <w:pPr>
              <w:jc w:val="center"/>
              <w:rPr>
                <w:rFonts w:ascii="Times New Roman" w:hAnsi="Times New Roman"/>
                <w:sz w:val="20"/>
                <w:szCs w:val="20"/>
              </w:rPr>
            </w:pPr>
            <w:r w:rsidRPr="00BB646B">
              <w:rPr>
                <w:noProof/>
              </w:rPr>
              <w:drawing>
                <wp:inline distT="0" distB="0" distL="0" distR="0">
                  <wp:extent cx="1368425" cy="1368425"/>
                  <wp:effectExtent l="0" t="0" r="3175" b="317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368425" cy="1368425"/>
                          </a:xfrm>
                          <a:prstGeom prst="rect">
                            <a:avLst/>
                          </a:prstGeom>
                          <a:noFill/>
                          <a:ln>
                            <a:noFill/>
                          </a:ln>
                        </pic:spPr>
                      </pic:pic>
                    </a:graphicData>
                  </a:graphic>
                </wp:inline>
              </w:drawing>
            </w:r>
          </w:p>
        </w:tc>
      </w:tr>
      <w:tr w:rsidR="00E927E6" w:rsidRPr="00DB1707" w:rsidTr="00DB0BAD">
        <w:trPr>
          <w:trHeight w:val="2441"/>
          <w:jc w:val="center"/>
        </w:trPr>
        <w:tc>
          <w:tcPr>
            <w:tcW w:w="2376" w:type="dxa"/>
            <w:tcBorders>
              <w:right w:val="dashSmallGap" w:sz="4" w:space="0" w:color="auto"/>
            </w:tcBorders>
            <w:shd w:val="clear" w:color="auto" w:fill="auto"/>
            <w:vAlign w:val="center"/>
          </w:tcPr>
          <w:p w:rsidR="00E927E6" w:rsidRPr="00DB1707" w:rsidRDefault="00E927E6" w:rsidP="00DB0BAD">
            <w:pPr>
              <w:jc w:val="center"/>
              <w:rPr>
                <w:rFonts w:ascii="Times New Roman" w:hAnsi="Times New Roman"/>
                <w:sz w:val="20"/>
                <w:szCs w:val="20"/>
              </w:rPr>
            </w:pPr>
            <w:r w:rsidRPr="00BB646B">
              <w:rPr>
                <w:noProof/>
              </w:rPr>
              <w:drawing>
                <wp:inline distT="0" distB="0" distL="0" distR="0">
                  <wp:extent cx="1368425" cy="1368425"/>
                  <wp:effectExtent l="0" t="0" r="3175" b="317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0"/>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368425" cy="1368425"/>
                          </a:xfrm>
                          <a:prstGeom prst="rect">
                            <a:avLst/>
                          </a:prstGeom>
                          <a:noFill/>
                          <a:ln>
                            <a:noFill/>
                          </a:ln>
                        </pic:spPr>
                      </pic:pic>
                    </a:graphicData>
                  </a:graphic>
                </wp:inline>
              </w:drawing>
            </w:r>
          </w:p>
        </w:tc>
        <w:tc>
          <w:tcPr>
            <w:tcW w:w="2376" w:type="dxa"/>
            <w:tcBorders>
              <w:left w:val="dashSmallGap" w:sz="4" w:space="0" w:color="auto"/>
              <w:right w:val="dashSmallGap" w:sz="4" w:space="0" w:color="auto"/>
            </w:tcBorders>
            <w:shd w:val="clear" w:color="auto" w:fill="auto"/>
            <w:vAlign w:val="center"/>
          </w:tcPr>
          <w:p w:rsidR="00E927E6" w:rsidRPr="00DB1707" w:rsidRDefault="00E927E6" w:rsidP="00DB0BAD">
            <w:pPr>
              <w:jc w:val="center"/>
              <w:rPr>
                <w:rFonts w:ascii="Times New Roman" w:hAnsi="Times New Roman"/>
                <w:sz w:val="20"/>
                <w:szCs w:val="20"/>
              </w:rPr>
            </w:pPr>
            <w:r w:rsidRPr="00BB646B">
              <w:rPr>
                <w:noProof/>
              </w:rPr>
              <w:drawing>
                <wp:inline distT="0" distB="0" distL="0" distR="0">
                  <wp:extent cx="1368425" cy="1368425"/>
                  <wp:effectExtent l="0" t="0" r="3175" b="317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2"/>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368425" cy="1368425"/>
                          </a:xfrm>
                          <a:prstGeom prst="rect">
                            <a:avLst/>
                          </a:prstGeom>
                          <a:noFill/>
                          <a:ln>
                            <a:noFill/>
                          </a:ln>
                        </pic:spPr>
                      </pic:pic>
                    </a:graphicData>
                  </a:graphic>
                </wp:inline>
              </w:drawing>
            </w:r>
          </w:p>
        </w:tc>
        <w:tc>
          <w:tcPr>
            <w:tcW w:w="2376" w:type="dxa"/>
            <w:tcBorders>
              <w:left w:val="dashSmallGap" w:sz="4" w:space="0" w:color="auto"/>
              <w:right w:val="dashSmallGap" w:sz="4" w:space="0" w:color="auto"/>
            </w:tcBorders>
            <w:shd w:val="clear" w:color="auto" w:fill="auto"/>
            <w:vAlign w:val="center"/>
          </w:tcPr>
          <w:p w:rsidR="00E927E6" w:rsidRPr="00DB1707" w:rsidRDefault="00E927E6" w:rsidP="00DB0BAD">
            <w:pPr>
              <w:jc w:val="center"/>
              <w:rPr>
                <w:rFonts w:ascii="Times New Roman" w:hAnsi="Times New Roman"/>
                <w:sz w:val="20"/>
                <w:szCs w:val="20"/>
              </w:rPr>
            </w:pPr>
            <w:r w:rsidRPr="00BB646B">
              <w:rPr>
                <w:noProof/>
              </w:rPr>
              <w:drawing>
                <wp:inline distT="0" distB="0" distL="0" distR="0">
                  <wp:extent cx="1368425" cy="1368425"/>
                  <wp:effectExtent l="0" t="0" r="3175" b="3175"/>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0"/>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368425" cy="1368425"/>
                          </a:xfrm>
                          <a:prstGeom prst="rect">
                            <a:avLst/>
                          </a:prstGeom>
                          <a:noFill/>
                          <a:ln>
                            <a:noFill/>
                          </a:ln>
                        </pic:spPr>
                      </pic:pic>
                    </a:graphicData>
                  </a:graphic>
                </wp:inline>
              </w:drawing>
            </w:r>
          </w:p>
        </w:tc>
        <w:tc>
          <w:tcPr>
            <w:tcW w:w="2376" w:type="dxa"/>
            <w:tcBorders>
              <w:left w:val="dashSmallGap" w:sz="4" w:space="0" w:color="auto"/>
            </w:tcBorders>
            <w:shd w:val="clear" w:color="auto" w:fill="auto"/>
            <w:vAlign w:val="center"/>
          </w:tcPr>
          <w:p w:rsidR="00E927E6" w:rsidRPr="00DB1707" w:rsidRDefault="00E927E6" w:rsidP="00DB0BAD">
            <w:pPr>
              <w:jc w:val="center"/>
              <w:rPr>
                <w:rFonts w:ascii="Times New Roman" w:hAnsi="Times New Roman"/>
                <w:sz w:val="20"/>
                <w:szCs w:val="20"/>
              </w:rPr>
            </w:pPr>
            <w:r w:rsidRPr="00BB646B">
              <w:rPr>
                <w:noProof/>
              </w:rPr>
              <w:drawing>
                <wp:inline distT="0" distB="0" distL="0" distR="0">
                  <wp:extent cx="1368425" cy="1374775"/>
                  <wp:effectExtent l="0" t="0" r="3175"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8"/>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368425" cy="1374775"/>
                          </a:xfrm>
                          <a:prstGeom prst="rect">
                            <a:avLst/>
                          </a:prstGeom>
                          <a:noFill/>
                          <a:ln>
                            <a:noFill/>
                          </a:ln>
                        </pic:spPr>
                      </pic:pic>
                    </a:graphicData>
                  </a:graphic>
                </wp:inline>
              </w:drawing>
            </w:r>
          </w:p>
        </w:tc>
      </w:tr>
      <w:tr w:rsidR="00E927E6" w:rsidRPr="00DB1707" w:rsidTr="00DB0BAD">
        <w:trPr>
          <w:trHeight w:hRule="exact" w:val="454"/>
          <w:jc w:val="center"/>
        </w:trPr>
        <w:tc>
          <w:tcPr>
            <w:tcW w:w="2376" w:type="dxa"/>
            <w:tcBorders>
              <w:right w:val="dashSmallGap" w:sz="4" w:space="0" w:color="auto"/>
            </w:tcBorders>
            <w:shd w:val="clear" w:color="auto" w:fill="auto"/>
            <w:vAlign w:val="center"/>
          </w:tcPr>
          <w:p w:rsidR="00E927E6" w:rsidRPr="00DB1707" w:rsidRDefault="00E927E6" w:rsidP="00E927E6">
            <w:pPr>
              <w:pStyle w:val="a3"/>
              <w:numPr>
                <w:ilvl w:val="0"/>
                <w:numId w:val="4"/>
              </w:numPr>
              <w:ind w:firstLineChars="0"/>
              <w:jc w:val="center"/>
              <w:rPr>
                <w:rFonts w:ascii="Times New Roman" w:hAnsi="Times New Roman"/>
                <w:sz w:val="20"/>
                <w:szCs w:val="20"/>
              </w:rPr>
            </w:pPr>
            <w:r w:rsidRPr="00DB1707">
              <w:rPr>
                <w:rFonts w:ascii="Times New Roman" w:hAnsi="Times New Roman"/>
                <w:sz w:val="20"/>
                <w:szCs w:val="20"/>
              </w:rPr>
              <w:t>SpaceNet 7</w:t>
            </w:r>
          </w:p>
        </w:tc>
        <w:tc>
          <w:tcPr>
            <w:tcW w:w="2376" w:type="dxa"/>
            <w:tcBorders>
              <w:left w:val="dashSmallGap" w:sz="4" w:space="0" w:color="auto"/>
              <w:right w:val="dashSmallGap" w:sz="4" w:space="0" w:color="auto"/>
            </w:tcBorders>
            <w:shd w:val="clear" w:color="auto" w:fill="auto"/>
            <w:vAlign w:val="center"/>
          </w:tcPr>
          <w:p w:rsidR="00E927E6" w:rsidRPr="00DB1707" w:rsidRDefault="00E927E6" w:rsidP="00E927E6">
            <w:pPr>
              <w:pStyle w:val="a3"/>
              <w:numPr>
                <w:ilvl w:val="0"/>
                <w:numId w:val="4"/>
              </w:numPr>
              <w:ind w:firstLineChars="0"/>
              <w:jc w:val="center"/>
              <w:rPr>
                <w:rFonts w:ascii="Times New Roman" w:hAnsi="Times New Roman"/>
                <w:sz w:val="20"/>
                <w:szCs w:val="20"/>
              </w:rPr>
            </w:pPr>
            <w:r w:rsidRPr="00DB1707">
              <w:rPr>
                <w:rFonts w:ascii="Times New Roman" w:hAnsi="Times New Roman"/>
                <w:sz w:val="20"/>
                <w:szCs w:val="20"/>
              </w:rPr>
              <w:t>Zeebrugge</w:t>
            </w:r>
          </w:p>
        </w:tc>
        <w:tc>
          <w:tcPr>
            <w:tcW w:w="2376" w:type="dxa"/>
            <w:tcBorders>
              <w:left w:val="dashSmallGap" w:sz="4" w:space="0" w:color="auto"/>
              <w:right w:val="dashSmallGap" w:sz="4" w:space="0" w:color="auto"/>
            </w:tcBorders>
            <w:shd w:val="clear" w:color="auto" w:fill="auto"/>
            <w:vAlign w:val="center"/>
          </w:tcPr>
          <w:p w:rsidR="00E927E6" w:rsidRPr="00DB1707" w:rsidRDefault="00E927E6" w:rsidP="00E927E6">
            <w:pPr>
              <w:pStyle w:val="a3"/>
              <w:numPr>
                <w:ilvl w:val="0"/>
                <w:numId w:val="4"/>
              </w:numPr>
              <w:ind w:firstLineChars="0"/>
              <w:jc w:val="center"/>
              <w:rPr>
                <w:rFonts w:ascii="Times New Roman" w:hAnsi="Times New Roman"/>
                <w:sz w:val="20"/>
                <w:szCs w:val="20"/>
              </w:rPr>
            </w:pPr>
            <w:r w:rsidRPr="00DB1707">
              <w:rPr>
                <w:rFonts w:ascii="Times New Roman" w:hAnsi="Times New Roman"/>
                <w:sz w:val="20"/>
                <w:szCs w:val="20"/>
              </w:rPr>
              <w:t>Vaihingen</w:t>
            </w:r>
          </w:p>
        </w:tc>
        <w:tc>
          <w:tcPr>
            <w:tcW w:w="2376" w:type="dxa"/>
            <w:tcBorders>
              <w:left w:val="dashSmallGap" w:sz="4" w:space="0" w:color="auto"/>
            </w:tcBorders>
            <w:shd w:val="clear" w:color="auto" w:fill="auto"/>
            <w:vAlign w:val="center"/>
          </w:tcPr>
          <w:p w:rsidR="00E927E6" w:rsidRPr="00DB1707" w:rsidRDefault="00E927E6" w:rsidP="00E927E6">
            <w:pPr>
              <w:pStyle w:val="a3"/>
              <w:numPr>
                <w:ilvl w:val="0"/>
                <w:numId w:val="4"/>
              </w:numPr>
              <w:ind w:firstLineChars="0"/>
              <w:jc w:val="center"/>
              <w:rPr>
                <w:rFonts w:ascii="Times New Roman" w:hAnsi="Times New Roman"/>
                <w:sz w:val="20"/>
                <w:szCs w:val="20"/>
              </w:rPr>
            </w:pPr>
            <w:r w:rsidRPr="00DB1707">
              <w:rPr>
                <w:rFonts w:ascii="Times New Roman" w:hAnsi="Times New Roman"/>
                <w:sz w:val="20"/>
                <w:szCs w:val="20"/>
              </w:rPr>
              <w:t>Potsdam</w:t>
            </w:r>
          </w:p>
        </w:tc>
      </w:tr>
    </w:tbl>
    <w:p w:rsidR="00E927E6" w:rsidRDefault="00E927E6" w:rsidP="00E927E6">
      <w:pPr>
        <w:rPr>
          <w:rFonts w:ascii="Times New Roman" w:hAnsi="Times New Roman"/>
          <w:sz w:val="20"/>
        </w:rPr>
      </w:pPr>
      <w:r w:rsidRPr="009D2F1C">
        <w:rPr>
          <w:rFonts w:ascii="Times New Roman" w:hAnsi="Times New Roman"/>
          <w:b/>
          <w:bCs/>
          <w:sz w:val="20"/>
        </w:rPr>
        <w:t xml:space="preserve">Fig. </w:t>
      </w:r>
      <w:r>
        <w:rPr>
          <w:rFonts w:ascii="Times New Roman" w:hAnsi="Times New Roman"/>
          <w:b/>
          <w:bCs/>
          <w:sz w:val="20"/>
        </w:rPr>
        <w:t>6</w:t>
      </w:r>
      <w:r w:rsidRPr="009D2F1C">
        <w:rPr>
          <w:rFonts w:ascii="Times New Roman" w:hAnsi="Times New Roman"/>
          <w:b/>
          <w:bCs/>
          <w:sz w:val="20"/>
        </w:rPr>
        <w:t xml:space="preserve">. </w:t>
      </w:r>
      <w:r w:rsidRPr="00251B9F">
        <w:rPr>
          <w:rFonts w:ascii="Times New Roman" w:hAnsi="Times New Roman"/>
          <w:sz w:val="20"/>
        </w:rPr>
        <w:t>Building patches in the open access datasets: (a) two true</w:t>
      </w:r>
      <w:r>
        <w:rPr>
          <w:rFonts w:ascii="Times New Roman" w:hAnsi="Times New Roman"/>
          <w:sz w:val="20"/>
        </w:rPr>
        <w:t>-</w:t>
      </w:r>
      <w:r w:rsidRPr="00251B9F">
        <w:rPr>
          <w:rFonts w:ascii="Times New Roman" w:hAnsi="Times New Roman"/>
          <w:sz w:val="20"/>
        </w:rPr>
        <w:t>color parcels</w:t>
      </w:r>
      <w:r>
        <w:rPr>
          <w:rFonts w:ascii="Times New Roman" w:hAnsi="Times New Roman"/>
          <w:sz w:val="20"/>
        </w:rPr>
        <w:t xml:space="preserve"> from </w:t>
      </w:r>
      <w:r w:rsidRPr="00251B9F">
        <w:rPr>
          <w:rFonts w:ascii="Times New Roman" w:hAnsi="Times New Roman"/>
          <w:sz w:val="20"/>
        </w:rPr>
        <w:t>Paris in</w:t>
      </w:r>
      <w:r>
        <w:rPr>
          <w:rFonts w:ascii="Times New Roman" w:hAnsi="Times New Roman"/>
          <w:sz w:val="20"/>
        </w:rPr>
        <w:t xml:space="preserve"> the</w:t>
      </w:r>
      <w:r w:rsidRPr="00251B9F">
        <w:rPr>
          <w:rFonts w:ascii="Times New Roman" w:hAnsi="Times New Roman"/>
          <w:sz w:val="20"/>
        </w:rPr>
        <w:t xml:space="preserve"> SpaceNet</w:t>
      </w:r>
      <w:r>
        <w:rPr>
          <w:rFonts w:ascii="Times New Roman" w:hAnsi="Times New Roman"/>
          <w:sz w:val="20"/>
        </w:rPr>
        <w:t xml:space="preserve"> dataset</w:t>
      </w:r>
      <w:r w:rsidRPr="00251B9F">
        <w:rPr>
          <w:rFonts w:ascii="Times New Roman" w:hAnsi="Times New Roman"/>
          <w:sz w:val="20"/>
        </w:rPr>
        <w:t>, (b) two true</w:t>
      </w:r>
      <w:r>
        <w:rPr>
          <w:rFonts w:ascii="Times New Roman" w:hAnsi="Times New Roman"/>
          <w:sz w:val="20"/>
        </w:rPr>
        <w:t>-</w:t>
      </w:r>
      <w:r w:rsidRPr="00251B9F">
        <w:rPr>
          <w:rFonts w:ascii="Times New Roman" w:hAnsi="Times New Roman"/>
          <w:sz w:val="20"/>
        </w:rPr>
        <w:t xml:space="preserve">color parcels </w:t>
      </w:r>
      <w:r>
        <w:rPr>
          <w:rFonts w:ascii="Times New Roman" w:hAnsi="Times New Roman"/>
          <w:sz w:val="20"/>
        </w:rPr>
        <w:t>in the</w:t>
      </w:r>
      <w:r w:rsidRPr="00251B9F">
        <w:rPr>
          <w:rFonts w:ascii="Times New Roman" w:hAnsi="Times New Roman"/>
          <w:sz w:val="20"/>
        </w:rPr>
        <w:t xml:space="preserve"> </w:t>
      </w:r>
      <w:r w:rsidRPr="00251B9F">
        <w:rPr>
          <w:rFonts w:ascii="Times New Roman" w:hAnsi="Times New Roman"/>
          <w:sz w:val="20"/>
          <w:szCs w:val="20"/>
        </w:rPr>
        <w:t>Zeebrugge</w:t>
      </w:r>
      <w:r>
        <w:rPr>
          <w:rFonts w:ascii="Times New Roman" w:hAnsi="Times New Roman"/>
          <w:sz w:val="20"/>
          <w:szCs w:val="20"/>
        </w:rPr>
        <w:t xml:space="preserve"> dataset</w:t>
      </w:r>
      <w:r w:rsidRPr="00251B9F">
        <w:rPr>
          <w:rFonts w:ascii="Times New Roman" w:hAnsi="Times New Roman"/>
          <w:sz w:val="20"/>
        </w:rPr>
        <w:t>, (c) two false</w:t>
      </w:r>
      <w:r>
        <w:rPr>
          <w:rFonts w:ascii="Times New Roman" w:hAnsi="Times New Roman"/>
          <w:sz w:val="20"/>
        </w:rPr>
        <w:t>-</w:t>
      </w:r>
      <w:r w:rsidRPr="00251B9F">
        <w:rPr>
          <w:rFonts w:ascii="Times New Roman" w:hAnsi="Times New Roman"/>
          <w:sz w:val="20"/>
        </w:rPr>
        <w:t>color parcels in</w:t>
      </w:r>
      <w:r>
        <w:rPr>
          <w:rFonts w:ascii="Times New Roman" w:hAnsi="Times New Roman"/>
          <w:sz w:val="20"/>
        </w:rPr>
        <w:t xml:space="preserve"> the</w:t>
      </w:r>
      <w:r w:rsidRPr="00251B9F">
        <w:rPr>
          <w:rFonts w:ascii="Times New Roman" w:hAnsi="Times New Roman"/>
          <w:sz w:val="20"/>
        </w:rPr>
        <w:t xml:space="preserve"> </w:t>
      </w:r>
      <w:r w:rsidRPr="00251B9F">
        <w:rPr>
          <w:rFonts w:ascii="Times New Roman" w:hAnsi="Times New Roman"/>
          <w:sz w:val="20"/>
          <w:szCs w:val="20"/>
        </w:rPr>
        <w:t>Vaihingen</w:t>
      </w:r>
      <w:r>
        <w:rPr>
          <w:rFonts w:ascii="Times New Roman" w:hAnsi="Times New Roman"/>
          <w:sz w:val="20"/>
          <w:szCs w:val="20"/>
        </w:rPr>
        <w:t xml:space="preserve"> dataset</w:t>
      </w:r>
      <w:r w:rsidRPr="00251B9F">
        <w:rPr>
          <w:rFonts w:ascii="Times New Roman" w:hAnsi="Times New Roman"/>
          <w:sz w:val="20"/>
        </w:rPr>
        <w:t xml:space="preserve">, </w:t>
      </w:r>
      <w:r w:rsidRPr="00DB1707">
        <w:rPr>
          <w:rStyle w:val="a4"/>
          <w:rFonts w:ascii="Times New Roman" w:hAnsi="Times New Roman"/>
          <w:color w:val="000000"/>
          <w:sz w:val="20"/>
        </w:rPr>
        <w:t xml:space="preserve">and (d) a </w:t>
      </w:r>
      <w:r w:rsidRPr="00251B9F">
        <w:rPr>
          <w:rFonts w:ascii="Times New Roman" w:hAnsi="Times New Roman"/>
          <w:sz w:val="20"/>
        </w:rPr>
        <w:t>true</w:t>
      </w:r>
      <w:r>
        <w:rPr>
          <w:rFonts w:ascii="Times New Roman" w:hAnsi="Times New Roman"/>
          <w:sz w:val="20"/>
        </w:rPr>
        <w:t>-</w:t>
      </w:r>
      <w:r w:rsidRPr="00251B9F">
        <w:rPr>
          <w:rFonts w:ascii="Times New Roman" w:hAnsi="Times New Roman"/>
          <w:sz w:val="20"/>
        </w:rPr>
        <w:t>color</w:t>
      </w:r>
      <w:r w:rsidRPr="00DB1707">
        <w:rPr>
          <w:rStyle w:val="a4"/>
          <w:rFonts w:ascii="Times New Roman" w:hAnsi="Times New Roman"/>
          <w:color w:val="000000"/>
          <w:sz w:val="20"/>
        </w:rPr>
        <w:t xml:space="preserve"> </w:t>
      </w:r>
      <w:r w:rsidRPr="00251B9F">
        <w:rPr>
          <w:rFonts w:ascii="Times New Roman" w:hAnsi="Times New Roman"/>
          <w:sz w:val="20"/>
        </w:rPr>
        <w:t>parcel in</w:t>
      </w:r>
      <w:r>
        <w:rPr>
          <w:rFonts w:ascii="Times New Roman" w:hAnsi="Times New Roman"/>
          <w:sz w:val="20"/>
        </w:rPr>
        <w:t xml:space="preserve"> the</w:t>
      </w:r>
      <w:r w:rsidRPr="00251B9F">
        <w:rPr>
          <w:rFonts w:ascii="Times New Roman" w:hAnsi="Times New Roman"/>
          <w:sz w:val="20"/>
        </w:rPr>
        <w:t xml:space="preserve"> </w:t>
      </w:r>
      <w:r w:rsidRPr="00251B9F">
        <w:rPr>
          <w:rFonts w:ascii="Times New Roman" w:hAnsi="Times New Roman"/>
          <w:sz w:val="20"/>
          <w:szCs w:val="20"/>
        </w:rPr>
        <w:t>Potsdam</w:t>
      </w:r>
      <w:r w:rsidRPr="00251B9F">
        <w:rPr>
          <w:rFonts w:ascii="Times New Roman" w:hAnsi="Times New Roman"/>
          <w:sz w:val="20"/>
        </w:rPr>
        <w:t xml:space="preserve"> data</w:t>
      </w:r>
      <w:r w:rsidRPr="00B21E85">
        <w:rPr>
          <w:rFonts w:ascii="Times New Roman" w:hAnsi="Times New Roman"/>
          <w:sz w:val="20"/>
        </w:rPr>
        <w:t xml:space="preserve">set. </w:t>
      </w:r>
      <w:r w:rsidR="00A84ECE" w:rsidRPr="00B21E85">
        <w:rPr>
          <w:rFonts w:ascii="Times New Roman" w:hAnsi="Times New Roman"/>
          <w:sz w:val="20"/>
        </w:rPr>
        <w:t>These patches can be freely downloaded from the websites listed in Table 1.</w:t>
      </w:r>
    </w:p>
    <w:p w:rsidR="00F82704" w:rsidRDefault="00F82704" w:rsidP="00F82704">
      <w:pPr>
        <w:rPr>
          <w:rFonts w:ascii="Times New Roman" w:hAnsi="Times New Roman" w:cs="Times New Roman"/>
          <w:sz w:val="24"/>
          <w:szCs w:val="24"/>
        </w:rPr>
      </w:pPr>
    </w:p>
    <w:p w:rsidR="00E927E6" w:rsidRPr="00E927E6" w:rsidRDefault="00E927E6" w:rsidP="00F82704">
      <w:pPr>
        <w:rPr>
          <w:rFonts w:ascii="Times New Roman" w:hAnsi="Times New Roman" w:cs="Times New Roman"/>
          <w:sz w:val="24"/>
          <w:szCs w:val="24"/>
        </w:rPr>
      </w:pPr>
    </w:p>
    <w:p w:rsidR="00E927E6" w:rsidRDefault="00E927E6">
      <w:pPr>
        <w:widowControl/>
        <w:jc w:val="left"/>
        <w:rPr>
          <w:rFonts w:ascii="Times New Roman" w:hAnsi="Times New Roman" w:cs="Times New Roman"/>
          <w:sz w:val="24"/>
          <w:szCs w:val="24"/>
        </w:rPr>
      </w:pPr>
      <w:r>
        <w:rPr>
          <w:rFonts w:ascii="Times New Roman" w:hAnsi="Times New Roman" w:cs="Times New Roman"/>
          <w:sz w:val="24"/>
          <w:szCs w:val="24"/>
        </w:rPr>
        <w:br w:type="page"/>
      </w:r>
    </w:p>
    <w:p w:rsidR="00F82704" w:rsidRDefault="00F82704" w:rsidP="00F82704">
      <w:pPr>
        <w:pStyle w:val="a3"/>
        <w:numPr>
          <w:ilvl w:val="0"/>
          <w:numId w:val="1"/>
        </w:numPr>
        <w:ind w:firstLineChars="0"/>
        <w:rPr>
          <w:rFonts w:ascii="Times New Roman" w:hAnsi="Times New Roman" w:cs="Times New Roman"/>
          <w:sz w:val="24"/>
          <w:szCs w:val="24"/>
        </w:rPr>
      </w:pPr>
      <w:r w:rsidRPr="00312828">
        <w:rPr>
          <w:rFonts w:ascii="Times New Roman" w:hAnsi="Times New Roman" w:cs="Times New Roman"/>
          <w:sz w:val="24"/>
          <w:szCs w:val="24"/>
        </w:rPr>
        <w:lastRenderedPageBreak/>
        <w:t xml:space="preserve">Detailed steps involved in the generation of Fig. </w:t>
      </w:r>
      <w:r>
        <w:rPr>
          <w:rFonts w:ascii="Times New Roman" w:hAnsi="Times New Roman" w:cs="Times New Roman"/>
          <w:sz w:val="24"/>
          <w:szCs w:val="24"/>
        </w:rPr>
        <w:t>7</w:t>
      </w:r>
    </w:p>
    <w:tbl>
      <w:tblPr>
        <w:tblW w:w="0" w:type="auto"/>
        <w:jc w:val="center"/>
        <w:tblLayout w:type="fixed"/>
        <w:tblLook w:val="04A0" w:firstRow="1" w:lastRow="0" w:firstColumn="1" w:lastColumn="0" w:noHBand="0" w:noVBand="1"/>
      </w:tblPr>
      <w:tblGrid>
        <w:gridCol w:w="567"/>
        <w:gridCol w:w="1871"/>
        <w:gridCol w:w="1871"/>
        <w:gridCol w:w="1871"/>
      </w:tblGrid>
      <w:tr w:rsidR="000B4BB8" w:rsidRPr="00DB1707" w:rsidTr="00DB0BAD">
        <w:trPr>
          <w:trHeight w:hRule="exact" w:val="1814"/>
          <w:jc w:val="center"/>
        </w:trPr>
        <w:tc>
          <w:tcPr>
            <w:tcW w:w="567" w:type="dxa"/>
            <w:shd w:val="clear" w:color="auto" w:fill="auto"/>
            <w:vAlign w:val="center"/>
          </w:tcPr>
          <w:p w:rsidR="000B4BB8" w:rsidRPr="00DB1707" w:rsidRDefault="000B4BB8" w:rsidP="00DB0BAD">
            <w:pPr>
              <w:jc w:val="center"/>
              <w:rPr>
                <w:rFonts w:ascii="Times New Roman" w:hAnsi="Times New Roman"/>
                <w:kern w:val="0"/>
                <w:sz w:val="20"/>
                <w:szCs w:val="20"/>
              </w:rPr>
            </w:pPr>
            <w:r w:rsidRPr="00DB1707">
              <w:rPr>
                <w:rFonts w:ascii="Times New Roman" w:hAnsi="Times New Roman"/>
                <w:kern w:val="0"/>
                <w:sz w:val="20"/>
                <w:szCs w:val="20"/>
              </w:rPr>
              <w:t>(a)</w:t>
            </w:r>
          </w:p>
        </w:tc>
        <w:tc>
          <w:tcPr>
            <w:tcW w:w="1871" w:type="dxa"/>
            <w:shd w:val="clear" w:color="auto" w:fill="auto"/>
          </w:tcPr>
          <w:p w:rsidR="000B4BB8" w:rsidRPr="00DB1707" w:rsidRDefault="000B4BB8" w:rsidP="00DB0BAD">
            <w:pPr>
              <w:rPr>
                <w:rFonts w:ascii="Times New Roman" w:hAnsi="Times New Roman"/>
                <w:kern w:val="0"/>
                <w:sz w:val="24"/>
                <w:szCs w:val="24"/>
              </w:rPr>
            </w:pPr>
            <w:r w:rsidRPr="00DB1707">
              <w:rPr>
                <w:rFonts w:ascii="Times New Roman" w:hAnsi="Times New Roman"/>
                <w:noProof/>
                <w:kern w:val="0"/>
                <w:sz w:val="24"/>
                <w:szCs w:val="24"/>
              </w:rPr>
              <w:drawing>
                <wp:inline distT="0" distB="0" distL="0" distR="0">
                  <wp:extent cx="1076325" cy="1076325"/>
                  <wp:effectExtent l="0" t="0" r="9525" b="9525"/>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a:noFill/>
                          </a:ln>
                        </pic:spPr>
                      </pic:pic>
                    </a:graphicData>
                  </a:graphic>
                </wp:inline>
              </w:drawing>
            </w:r>
          </w:p>
        </w:tc>
        <w:tc>
          <w:tcPr>
            <w:tcW w:w="1871" w:type="dxa"/>
            <w:shd w:val="clear" w:color="auto" w:fill="auto"/>
          </w:tcPr>
          <w:p w:rsidR="000B4BB8" w:rsidRPr="00DB1707" w:rsidRDefault="000B4BB8" w:rsidP="00DB0BAD">
            <w:pPr>
              <w:rPr>
                <w:rFonts w:ascii="Times New Roman" w:hAnsi="Times New Roman"/>
                <w:kern w:val="0"/>
                <w:sz w:val="24"/>
                <w:szCs w:val="24"/>
              </w:rPr>
            </w:pPr>
            <w:r w:rsidRPr="00DB1707">
              <w:rPr>
                <w:rFonts w:ascii="Times New Roman" w:hAnsi="Times New Roman"/>
                <w:noProof/>
                <w:kern w:val="0"/>
                <w:sz w:val="24"/>
                <w:szCs w:val="24"/>
              </w:rPr>
              <w:drawing>
                <wp:inline distT="0" distB="0" distL="0" distR="0">
                  <wp:extent cx="1076325" cy="1076325"/>
                  <wp:effectExtent l="0" t="0" r="9525" b="9525"/>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a:noFill/>
                          </a:ln>
                        </pic:spPr>
                      </pic:pic>
                    </a:graphicData>
                  </a:graphic>
                </wp:inline>
              </w:drawing>
            </w:r>
          </w:p>
        </w:tc>
        <w:tc>
          <w:tcPr>
            <w:tcW w:w="1871" w:type="dxa"/>
            <w:shd w:val="clear" w:color="auto" w:fill="auto"/>
          </w:tcPr>
          <w:p w:rsidR="000B4BB8" w:rsidRPr="00DB1707" w:rsidRDefault="000B4BB8" w:rsidP="00DB0BAD">
            <w:pPr>
              <w:rPr>
                <w:rFonts w:ascii="Times New Roman" w:hAnsi="Times New Roman"/>
                <w:kern w:val="0"/>
                <w:sz w:val="24"/>
                <w:szCs w:val="24"/>
              </w:rPr>
            </w:pPr>
            <w:r w:rsidRPr="00DB1707">
              <w:rPr>
                <w:rFonts w:ascii="Times New Roman" w:hAnsi="Times New Roman"/>
                <w:noProof/>
                <w:kern w:val="0"/>
                <w:sz w:val="24"/>
                <w:szCs w:val="24"/>
              </w:rPr>
              <w:drawing>
                <wp:inline distT="0" distB="0" distL="0" distR="0">
                  <wp:extent cx="1076325" cy="1076325"/>
                  <wp:effectExtent l="0" t="0" r="9525" b="9525"/>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a:noFill/>
                          </a:ln>
                        </pic:spPr>
                      </pic:pic>
                    </a:graphicData>
                  </a:graphic>
                </wp:inline>
              </w:drawing>
            </w:r>
          </w:p>
        </w:tc>
      </w:tr>
      <w:tr w:rsidR="000B4BB8" w:rsidRPr="00DB1707" w:rsidTr="00DB0BAD">
        <w:trPr>
          <w:trHeight w:hRule="exact" w:val="1814"/>
          <w:jc w:val="center"/>
        </w:trPr>
        <w:tc>
          <w:tcPr>
            <w:tcW w:w="567" w:type="dxa"/>
            <w:shd w:val="clear" w:color="auto" w:fill="auto"/>
            <w:vAlign w:val="center"/>
          </w:tcPr>
          <w:p w:rsidR="000B4BB8" w:rsidRPr="00DB1707" w:rsidRDefault="000B4BB8" w:rsidP="00DB0BAD">
            <w:pPr>
              <w:jc w:val="center"/>
              <w:rPr>
                <w:rFonts w:ascii="Times New Roman" w:hAnsi="Times New Roman"/>
                <w:kern w:val="0"/>
                <w:sz w:val="20"/>
                <w:szCs w:val="20"/>
              </w:rPr>
            </w:pPr>
            <w:r w:rsidRPr="00DB1707">
              <w:rPr>
                <w:rFonts w:ascii="Times New Roman" w:hAnsi="Times New Roman"/>
                <w:kern w:val="0"/>
                <w:sz w:val="20"/>
                <w:szCs w:val="20"/>
              </w:rPr>
              <w:t>(b)</w:t>
            </w:r>
          </w:p>
        </w:tc>
        <w:tc>
          <w:tcPr>
            <w:tcW w:w="1871" w:type="dxa"/>
            <w:shd w:val="clear" w:color="auto" w:fill="auto"/>
          </w:tcPr>
          <w:p w:rsidR="000B4BB8" w:rsidRPr="00DB1707" w:rsidRDefault="000B4BB8" w:rsidP="00DB0BAD">
            <w:pPr>
              <w:rPr>
                <w:rFonts w:ascii="Times New Roman" w:hAnsi="Times New Roman"/>
                <w:kern w:val="0"/>
                <w:sz w:val="24"/>
                <w:szCs w:val="24"/>
              </w:rPr>
            </w:pPr>
            <w:r w:rsidRPr="00DB1707">
              <w:rPr>
                <w:rFonts w:ascii="Times New Roman" w:hAnsi="Times New Roman"/>
                <w:noProof/>
                <w:kern w:val="0"/>
                <w:sz w:val="24"/>
                <w:szCs w:val="24"/>
              </w:rPr>
              <w:drawing>
                <wp:inline distT="0" distB="0" distL="0" distR="0">
                  <wp:extent cx="1076325" cy="1076325"/>
                  <wp:effectExtent l="0" t="0" r="9525" b="952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a:noFill/>
                          </a:ln>
                        </pic:spPr>
                      </pic:pic>
                    </a:graphicData>
                  </a:graphic>
                </wp:inline>
              </w:drawing>
            </w:r>
          </w:p>
        </w:tc>
        <w:tc>
          <w:tcPr>
            <w:tcW w:w="1871" w:type="dxa"/>
            <w:shd w:val="clear" w:color="auto" w:fill="auto"/>
          </w:tcPr>
          <w:p w:rsidR="000B4BB8" w:rsidRPr="00DB1707" w:rsidRDefault="000B4BB8" w:rsidP="00DB0BAD">
            <w:pPr>
              <w:rPr>
                <w:rFonts w:ascii="Times New Roman" w:hAnsi="Times New Roman"/>
                <w:kern w:val="0"/>
                <w:sz w:val="24"/>
                <w:szCs w:val="24"/>
              </w:rPr>
            </w:pPr>
            <w:r w:rsidRPr="00DB1707">
              <w:rPr>
                <w:rFonts w:ascii="Times New Roman" w:hAnsi="Times New Roman"/>
                <w:noProof/>
                <w:kern w:val="0"/>
                <w:sz w:val="24"/>
                <w:szCs w:val="24"/>
              </w:rPr>
              <w:drawing>
                <wp:inline distT="0" distB="0" distL="0" distR="0">
                  <wp:extent cx="1083310" cy="1083310"/>
                  <wp:effectExtent l="0" t="0" r="2540" b="254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083310" cy="1083310"/>
                          </a:xfrm>
                          <a:prstGeom prst="rect">
                            <a:avLst/>
                          </a:prstGeom>
                          <a:noFill/>
                          <a:ln>
                            <a:noFill/>
                          </a:ln>
                        </pic:spPr>
                      </pic:pic>
                    </a:graphicData>
                  </a:graphic>
                </wp:inline>
              </w:drawing>
            </w:r>
          </w:p>
        </w:tc>
        <w:tc>
          <w:tcPr>
            <w:tcW w:w="1871" w:type="dxa"/>
            <w:shd w:val="clear" w:color="auto" w:fill="auto"/>
          </w:tcPr>
          <w:p w:rsidR="000B4BB8" w:rsidRPr="00DB1707" w:rsidRDefault="000B4BB8" w:rsidP="00DB0BAD">
            <w:pPr>
              <w:rPr>
                <w:rFonts w:ascii="Times New Roman" w:hAnsi="Times New Roman"/>
                <w:kern w:val="0"/>
                <w:sz w:val="24"/>
                <w:szCs w:val="24"/>
              </w:rPr>
            </w:pPr>
            <w:r w:rsidRPr="00DB1707">
              <w:rPr>
                <w:rFonts w:ascii="Times New Roman" w:hAnsi="Times New Roman"/>
                <w:noProof/>
                <w:kern w:val="0"/>
                <w:sz w:val="24"/>
                <w:szCs w:val="24"/>
              </w:rPr>
              <w:drawing>
                <wp:inline distT="0" distB="0" distL="0" distR="0">
                  <wp:extent cx="1083310" cy="1076325"/>
                  <wp:effectExtent l="0" t="0" r="2540" b="9525"/>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083310" cy="1076325"/>
                          </a:xfrm>
                          <a:prstGeom prst="rect">
                            <a:avLst/>
                          </a:prstGeom>
                          <a:noFill/>
                          <a:ln>
                            <a:noFill/>
                          </a:ln>
                        </pic:spPr>
                      </pic:pic>
                    </a:graphicData>
                  </a:graphic>
                </wp:inline>
              </w:drawing>
            </w:r>
          </w:p>
        </w:tc>
      </w:tr>
      <w:tr w:rsidR="000B4BB8" w:rsidRPr="00DB1707" w:rsidTr="00DB0BAD">
        <w:trPr>
          <w:trHeight w:hRule="exact" w:val="1814"/>
          <w:jc w:val="center"/>
        </w:trPr>
        <w:tc>
          <w:tcPr>
            <w:tcW w:w="567" w:type="dxa"/>
            <w:shd w:val="clear" w:color="auto" w:fill="auto"/>
            <w:vAlign w:val="center"/>
          </w:tcPr>
          <w:p w:rsidR="000B4BB8" w:rsidRPr="00DB1707" w:rsidRDefault="000B4BB8" w:rsidP="00DB0BAD">
            <w:pPr>
              <w:jc w:val="center"/>
              <w:rPr>
                <w:rFonts w:ascii="Times New Roman" w:hAnsi="Times New Roman"/>
                <w:kern w:val="0"/>
                <w:sz w:val="20"/>
                <w:szCs w:val="20"/>
              </w:rPr>
            </w:pPr>
            <w:r w:rsidRPr="00DB1707">
              <w:rPr>
                <w:rFonts w:ascii="Times New Roman" w:hAnsi="Times New Roman"/>
                <w:kern w:val="0"/>
                <w:sz w:val="20"/>
                <w:szCs w:val="20"/>
              </w:rPr>
              <w:t>(c)</w:t>
            </w:r>
          </w:p>
        </w:tc>
        <w:tc>
          <w:tcPr>
            <w:tcW w:w="1871" w:type="dxa"/>
            <w:shd w:val="clear" w:color="auto" w:fill="auto"/>
          </w:tcPr>
          <w:p w:rsidR="000B4BB8" w:rsidRPr="00DB1707" w:rsidRDefault="000B4BB8" w:rsidP="00DB0BAD">
            <w:pPr>
              <w:rPr>
                <w:rFonts w:ascii="Times New Roman" w:hAnsi="Times New Roman"/>
                <w:kern w:val="0"/>
                <w:sz w:val="24"/>
                <w:szCs w:val="24"/>
              </w:rPr>
            </w:pPr>
            <w:r w:rsidRPr="00DB1707">
              <w:rPr>
                <w:rFonts w:ascii="Times New Roman" w:hAnsi="Times New Roman"/>
                <w:noProof/>
                <w:kern w:val="0"/>
                <w:sz w:val="24"/>
                <w:szCs w:val="24"/>
              </w:rPr>
              <w:drawing>
                <wp:inline distT="0" distB="0" distL="0" distR="0">
                  <wp:extent cx="1076325" cy="1076325"/>
                  <wp:effectExtent l="0" t="0" r="9525" b="9525"/>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a:noFill/>
                          </a:ln>
                        </pic:spPr>
                      </pic:pic>
                    </a:graphicData>
                  </a:graphic>
                </wp:inline>
              </w:drawing>
            </w:r>
          </w:p>
        </w:tc>
        <w:tc>
          <w:tcPr>
            <w:tcW w:w="1871" w:type="dxa"/>
            <w:shd w:val="clear" w:color="auto" w:fill="auto"/>
          </w:tcPr>
          <w:p w:rsidR="000B4BB8" w:rsidRPr="00DB1707" w:rsidRDefault="000B4BB8" w:rsidP="00DB0BAD">
            <w:pPr>
              <w:rPr>
                <w:rFonts w:ascii="Times New Roman" w:hAnsi="Times New Roman"/>
                <w:kern w:val="0"/>
                <w:sz w:val="24"/>
                <w:szCs w:val="24"/>
              </w:rPr>
            </w:pPr>
            <w:r w:rsidRPr="00DB1707">
              <w:rPr>
                <w:rFonts w:ascii="Times New Roman" w:hAnsi="Times New Roman"/>
                <w:noProof/>
                <w:kern w:val="0"/>
                <w:sz w:val="24"/>
                <w:szCs w:val="24"/>
              </w:rPr>
              <w:drawing>
                <wp:inline distT="0" distB="0" distL="0" distR="0">
                  <wp:extent cx="1083310" cy="1076325"/>
                  <wp:effectExtent l="0" t="0" r="2540" b="9525"/>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083310" cy="1076325"/>
                          </a:xfrm>
                          <a:prstGeom prst="rect">
                            <a:avLst/>
                          </a:prstGeom>
                          <a:noFill/>
                          <a:ln>
                            <a:noFill/>
                          </a:ln>
                        </pic:spPr>
                      </pic:pic>
                    </a:graphicData>
                  </a:graphic>
                </wp:inline>
              </w:drawing>
            </w:r>
          </w:p>
        </w:tc>
        <w:tc>
          <w:tcPr>
            <w:tcW w:w="1871" w:type="dxa"/>
            <w:shd w:val="clear" w:color="auto" w:fill="auto"/>
          </w:tcPr>
          <w:p w:rsidR="000B4BB8" w:rsidRPr="00DB1707" w:rsidRDefault="000B4BB8" w:rsidP="00DB0BAD">
            <w:pPr>
              <w:rPr>
                <w:rFonts w:ascii="Times New Roman" w:hAnsi="Times New Roman"/>
                <w:kern w:val="0"/>
                <w:sz w:val="24"/>
                <w:szCs w:val="24"/>
              </w:rPr>
            </w:pPr>
            <w:r w:rsidRPr="00DB1707">
              <w:rPr>
                <w:rFonts w:ascii="Times New Roman" w:hAnsi="Times New Roman"/>
                <w:noProof/>
                <w:kern w:val="0"/>
                <w:sz w:val="24"/>
                <w:szCs w:val="24"/>
              </w:rPr>
              <w:drawing>
                <wp:inline distT="0" distB="0" distL="0" distR="0">
                  <wp:extent cx="1076325" cy="1076325"/>
                  <wp:effectExtent l="0" t="0" r="9525" b="952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a:noFill/>
                          </a:ln>
                        </pic:spPr>
                      </pic:pic>
                    </a:graphicData>
                  </a:graphic>
                </wp:inline>
              </w:drawing>
            </w:r>
          </w:p>
        </w:tc>
      </w:tr>
      <w:tr w:rsidR="000B4BB8" w:rsidRPr="00DB1707" w:rsidTr="00DB0BAD">
        <w:trPr>
          <w:trHeight w:hRule="exact" w:val="312"/>
          <w:jc w:val="center"/>
        </w:trPr>
        <w:tc>
          <w:tcPr>
            <w:tcW w:w="567" w:type="dxa"/>
            <w:shd w:val="clear" w:color="auto" w:fill="auto"/>
          </w:tcPr>
          <w:p w:rsidR="000B4BB8" w:rsidRPr="00DB1707" w:rsidRDefault="000B4BB8" w:rsidP="00DB0BAD">
            <w:pPr>
              <w:spacing w:before="100" w:after="200"/>
              <w:rPr>
                <w:rFonts w:ascii="Times New Roman" w:hAnsi="Times New Roman"/>
                <w:kern w:val="0"/>
                <w:sz w:val="24"/>
                <w:szCs w:val="24"/>
              </w:rPr>
            </w:pPr>
          </w:p>
        </w:tc>
        <w:tc>
          <w:tcPr>
            <w:tcW w:w="1871" w:type="dxa"/>
            <w:shd w:val="clear" w:color="auto" w:fill="auto"/>
          </w:tcPr>
          <w:p w:rsidR="000B4BB8" w:rsidRPr="00DB1707" w:rsidRDefault="000B4BB8" w:rsidP="00DB0BAD">
            <w:pPr>
              <w:contextualSpacing/>
              <w:jc w:val="center"/>
              <w:rPr>
                <w:rFonts w:ascii="Times New Roman" w:hAnsi="Times New Roman"/>
                <w:kern w:val="0"/>
                <w:sz w:val="20"/>
                <w:szCs w:val="20"/>
              </w:rPr>
            </w:pPr>
            <w:r w:rsidRPr="00DB1707">
              <w:rPr>
                <w:rFonts w:ascii="Times New Roman" w:hAnsi="Times New Roman"/>
                <w:kern w:val="0"/>
                <w:sz w:val="20"/>
                <w:szCs w:val="20"/>
              </w:rPr>
              <w:t>Image</w:t>
            </w:r>
          </w:p>
        </w:tc>
        <w:tc>
          <w:tcPr>
            <w:tcW w:w="1871" w:type="dxa"/>
            <w:shd w:val="clear" w:color="auto" w:fill="auto"/>
          </w:tcPr>
          <w:p w:rsidR="000B4BB8" w:rsidRPr="00DB1707" w:rsidRDefault="000B4BB8" w:rsidP="00DB0BAD">
            <w:pPr>
              <w:contextualSpacing/>
              <w:jc w:val="center"/>
              <w:rPr>
                <w:rFonts w:ascii="Times New Roman" w:hAnsi="Times New Roman"/>
                <w:kern w:val="0"/>
                <w:sz w:val="20"/>
                <w:szCs w:val="20"/>
              </w:rPr>
            </w:pPr>
            <w:r w:rsidRPr="00DB1707">
              <w:rPr>
                <w:rFonts w:ascii="Times New Roman" w:hAnsi="Times New Roman"/>
                <w:kern w:val="0"/>
                <w:sz w:val="20"/>
                <w:szCs w:val="20"/>
              </w:rPr>
              <w:t>Initial result</w:t>
            </w:r>
          </w:p>
        </w:tc>
        <w:tc>
          <w:tcPr>
            <w:tcW w:w="1871" w:type="dxa"/>
            <w:shd w:val="clear" w:color="auto" w:fill="auto"/>
          </w:tcPr>
          <w:p w:rsidR="000B4BB8" w:rsidRPr="00DB1707" w:rsidRDefault="000B4BB8" w:rsidP="00DB0BAD">
            <w:pPr>
              <w:contextualSpacing/>
              <w:jc w:val="center"/>
              <w:rPr>
                <w:rFonts w:ascii="Times New Roman" w:hAnsi="Times New Roman"/>
                <w:kern w:val="0"/>
                <w:sz w:val="20"/>
                <w:szCs w:val="20"/>
              </w:rPr>
            </w:pPr>
            <w:r w:rsidRPr="00DB1707">
              <w:rPr>
                <w:rFonts w:ascii="Times New Roman" w:hAnsi="Times New Roman"/>
                <w:kern w:val="0"/>
                <w:sz w:val="20"/>
                <w:szCs w:val="20"/>
              </w:rPr>
              <w:t>Post-processing</w:t>
            </w:r>
          </w:p>
        </w:tc>
      </w:tr>
    </w:tbl>
    <w:p w:rsidR="000B4BB8" w:rsidRDefault="000B4BB8" w:rsidP="00F82704">
      <w:pPr>
        <w:rPr>
          <w:rFonts w:ascii="Times New Roman" w:hAnsi="Times New Roman" w:cs="Times New Roman"/>
          <w:sz w:val="24"/>
          <w:szCs w:val="24"/>
        </w:rPr>
      </w:pPr>
      <w:r w:rsidRPr="0078620F">
        <w:rPr>
          <w:rFonts w:ascii="Times New Roman" w:hAnsi="Times New Roman"/>
          <w:b/>
          <w:bCs/>
          <w:sz w:val="20"/>
          <w:szCs w:val="20"/>
        </w:rPr>
        <w:t xml:space="preserve">Fig. </w:t>
      </w:r>
      <w:r>
        <w:rPr>
          <w:rFonts w:ascii="Times New Roman" w:hAnsi="Times New Roman"/>
          <w:b/>
          <w:bCs/>
          <w:sz w:val="20"/>
          <w:szCs w:val="20"/>
        </w:rPr>
        <w:t>7</w:t>
      </w:r>
      <w:r w:rsidRPr="0078620F">
        <w:rPr>
          <w:rFonts w:ascii="Times New Roman" w:hAnsi="Times New Roman"/>
          <w:b/>
          <w:bCs/>
          <w:sz w:val="20"/>
          <w:szCs w:val="20"/>
        </w:rPr>
        <w:t>.</w:t>
      </w:r>
      <w:r w:rsidRPr="00251B9F">
        <w:rPr>
          <w:rFonts w:ascii="Times New Roman" w:hAnsi="Times New Roman"/>
          <w:sz w:val="20"/>
          <w:szCs w:val="20"/>
        </w:rPr>
        <w:t xml:space="preserve"> Examples of post-processing for building detection: a) spectral constrain</w:t>
      </w:r>
      <w:r>
        <w:rPr>
          <w:rFonts w:ascii="Times New Roman" w:hAnsi="Times New Roman"/>
          <w:sz w:val="20"/>
          <w:szCs w:val="20"/>
        </w:rPr>
        <w:t>t</w:t>
      </w:r>
      <w:r w:rsidRPr="00251B9F">
        <w:rPr>
          <w:rFonts w:ascii="Times New Roman" w:hAnsi="Times New Roman"/>
          <w:sz w:val="20"/>
          <w:szCs w:val="20"/>
        </w:rPr>
        <w:t>, b) shape verification, and c) shadow verificatio</w:t>
      </w:r>
      <w:r>
        <w:rPr>
          <w:rFonts w:ascii="Times New Roman" w:hAnsi="Times New Roman"/>
          <w:sz w:val="20"/>
          <w:szCs w:val="20"/>
        </w:rPr>
        <w:t>n. Left column: false-color high spatial resolution images; middle column: initial building footprint generated by the method proposed by Huang and Zhang (2011).</w:t>
      </w:r>
    </w:p>
    <w:p w:rsidR="000B4BB8" w:rsidRDefault="000B4BB8" w:rsidP="00F82704">
      <w:pPr>
        <w:rPr>
          <w:rFonts w:ascii="Times New Roman" w:hAnsi="Times New Roman" w:cs="Times New Roman"/>
          <w:sz w:val="24"/>
          <w:szCs w:val="24"/>
        </w:rPr>
      </w:pPr>
      <w:r>
        <w:rPr>
          <w:rFonts w:ascii="Times New Roman" w:hAnsi="Times New Roman" w:cs="Times New Roman"/>
          <w:sz w:val="24"/>
          <w:szCs w:val="24"/>
        </w:rPr>
        <w:t xml:space="preserve"> </w:t>
      </w:r>
    </w:p>
    <w:p w:rsidR="000B4BB8" w:rsidRPr="001F53FB" w:rsidRDefault="000B4BB8" w:rsidP="001F53FB">
      <w:pPr>
        <w:pStyle w:val="a3"/>
        <w:numPr>
          <w:ilvl w:val="0"/>
          <w:numId w:val="5"/>
        </w:numPr>
        <w:spacing w:line="360" w:lineRule="auto"/>
        <w:ind w:firstLineChars="0"/>
        <w:rPr>
          <w:rFonts w:ascii="Times New Roman" w:hAnsi="Times New Roman" w:cs="Times New Roman"/>
          <w:sz w:val="24"/>
          <w:szCs w:val="24"/>
        </w:rPr>
      </w:pPr>
      <w:r w:rsidRPr="001F53FB">
        <w:rPr>
          <w:rFonts w:ascii="Times New Roman" w:hAnsi="Times New Roman" w:cs="Times New Roman"/>
          <w:sz w:val="24"/>
          <w:szCs w:val="24"/>
        </w:rPr>
        <w:t xml:space="preserve">The spectral constraint contains </w:t>
      </w:r>
      <w:r w:rsidR="00134D18" w:rsidRPr="000B4BB8">
        <w:rPr>
          <w:rFonts w:ascii="Times New Roman" w:hAnsi="Times New Roman" w:cs="Times New Roman"/>
          <w:sz w:val="24"/>
        </w:rPr>
        <w:t>Normalized Difference Vegetation Index</w:t>
      </w:r>
      <w:r w:rsidR="00134D18" w:rsidRPr="001F53FB">
        <w:rPr>
          <w:rFonts w:ascii="Times New Roman" w:hAnsi="Times New Roman" w:cs="Times New Roman"/>
          <w:sz w:val="24"/>
          <w:szCs w:val="24"/>
        </w:rPr>
        <w:t xml:space="preserve"> </w:t>
      </w:r>
      <w:r w:rsidR="00134D18">
        <w:rPr>
          <w:rFonts w:ascii="Times New Roman" w:hAnsi="Times New Roman" w:cs="Times New Roman"/>
          <w:sz w:val="24"/>
          <w:szCs w:val="24"/>
        </w:rPr>
        <w:t>(</w:t>
      </w:r>
      <w:r w:rsidRPr="001F53FB">
        <w:rPr>
          <w:rFonts w:ascii="Times New Roman" w:hAnsi="Times New Roman" w:cs="Times New Roman"/>
          <w:sz w:val="24"/>
          <w:szCs w:val="24"/>
        </w:rPr>
        <w:t>NDVI</w:t>
      </w:r>
      <w:r w:rsidR="00134D18">
        <w:rPr>
          <w:rFonts w:ascii="Times New Roman" w:hAnsi="Times New Roman" w:cs="Times New Roman"/>
          <w:sz w:val="24"/>
          <w:szCs w:val="24"/>
        </w:rPr>
        <w:t>)</w:t>
      </w:r>
      <w:r w:rsidR="00A56326">
        <w:rPr>
          <w:rFonts w:ascii="Times New Roman" w:hAnsi="Times New Roman" w:cs="Times New Roman"/>
          <w:sz w:val="24"/>
          <w:szCs w:val="24"/>
        </w:rPr>
        <w:t xml:space="preserve"> and</w:t>
      </w:r>
      <w:r w:rsidR="00A56326" w:rsidRPr="001F53FB">
        <w:rPr>
          <w:rFonts w:ascii="Times New Roman" w:hAnsi="Times New Roman" w:cs="Times New Roman"/>
          <w:sz w:val="24"/>
          <w:szCs w:val="24"/>
        </w:rPr>
        <w:t xml:space="preserve"> </w:t>
      </w:r>
      <w:r w:rsidR="00DB0BAD" w:rsidRPr="001F53FB">
        <w:rPr>
          <w:rFonts w:ascii="Times New Roman" w:hAnsi="Times New Roman" w:cs="Times New Roman"/>
          <w:sz w:val="24"/>
          <w:szCs w:val="24"/>
        </w:rPr>
        <w:t xml:space="preserve">hue component based </w:t>
      </w:r>
      <w:r w:rsidR="001F53FB" w:rsidRPr="001F53FB">
        <w:rPr>
          <w:rFonts w:ascii="Times New Roman" w:hAnsi="Times New Roman" w:cs="Times New Roman"/>
          <w:sz w:val="24"/>
          <w:szCs w:val="24"/>
        </w:rPr>
        <w:t xml:space="preserve">correctness improvement </w:t>
      </w:r>
      <w:r w:rsidR="001F53FB" w:rsidRPr="001F53FB">
        <w:rPr>
          <w:rFonts w:ascii="Times New Roman" w:hAnsi="Times New Roman" w:cs="Times New Roman" w:hint="eastAsia"/>
          <w:sz w:val="24"/>
          <w:szCs w:val="24"/>
        </w:rPr>
        <w:t>t</w:t>
      </w:r>
      <w:r w:rsidR="001F53FB" w:rsidRPr="001F53FB">
        <w:rPr>
          <w:rFonts w:ascii="Times New Roman" w:hAnsi="Times New Roman" w:cs="Times New Roman"/>
          <w:sz w:val="24"/>
          <w:szCs w:val="24"/>
        </w:rPr>
        <w:t xml:space="preserve">o </w:t>
      </w:r>
      <w:r w:rsidR="001F53FB" w:rsidRPr="001F53FB">
        <w:rPr>
          <w:rFonts w:ascii="Times New Roman" w:hAnsi="Times New Roman"/>
          <w:sz w:val="24"/>
          <w:szCs w:val="24"/>
        </w:rPr>
        <w:t xml:space="preserve">alleviate the false alarms caused by </w:t>
      </w:r>
      <w:r w:rsidR="00A56326">
        <w:rPr>
          <w:rFonts w:ascii="Times New Roman" w:hAnsi="Times New Roman"/>
          <w:sz w:val="24"/>
          <w:szCs w:val="24"/>
        </w:rPr>
        <w:t xml:space="preserve">vegetation and </w:t>
      </w:r>
      <w:r w:rsidR="001F53FB" w:rsidRPr="001F53FB">
        <w:rPr>
          <w:rFonts w:ascii="Times New Roman" w:hAnsi="Times New Roman"/>
          <w:sz w:val="24"/>
          <w:szCs w:val="24"/>
        </w:rPr>
        <w:t xml:space="preserve">soil, the details are </w:t>
      </w:r>
      <w:r w:rsidR="0035509B">
        <w:rPr>
          <w:rFonts w:ascii="Times New Roman" w:hAnsi="Times New Roman"/>
          <w:sz w:val="24"/>
          <w:szCs w:val="24"/>
        </w:rPr>
        <w:t xml:space="preserve">as </w:t>
      </w:r>
      <w:r w:rsidR="001F53FB" w:rsidRPr="001F53FB">
        <w:rPr>
          <w:rFonts w:ascii="Times New Roman" w:hAnsi="Times New Roman"/>
          <w:sz w:val="24"/>
          <w:szCs w:val="24"/>
        </w:rPr>
        <w:t>follows:</w:t>
      </w:r>
    </w:p>
    <w:p w:rsidR="00E927E6" w:rsidRPr="000B4BB8" w:rsidRDefault="00E927E6" w:rsidP="000B4BB8">
      <w:pPr>
        <w:spacing w:line="360" w:lineRule="auto"/>
        <w:ind w:firstLineChars="200" w:firstLine="480"/>
        <w:rPr>
          <w:rFonts w:ascii="Times New Roman" w:hAnsi="Times New Roman" w:cs="Times New Roman"/>
          <w:sz w:val="24"/>
        </w:rPr>
      </w:pPr>
      <w:r w:rsidRPr="000B4BB8">
        <w:rPr>
          <w:rFonts w:ascii="Times New Roman" w:hAnsi="Times New Roman" w:cs="Times New Roman" w:hint="eastAsia"/>
          <w:sz w:val="24"/>
        </w:rPr>
        <w:t>N</w:t>
      </w:r>
      <w:r w:rsidRPr="000B4BB8">
        <w:rPr>
          <w:rFonts w:ascii="Times New Roman" w:hAnsi="Times New Roman" w:cs="Times New Roman"/>
          <w:sz w:val="24"/>
        </w:rPr>
        <w:t>DVI was calculated as follows:</w:t>
      </w:r>
    </w:p>
    <w:p w:rsidR="00E927E6" w:rsidRPr="001B4717" w:rsidRDefault="00E927E6" w:rsidP="00E927E6">
      <w:pPr>
        <w:rPr>
          <w:rFonts w:ascii="Times New Roman" w:hAnsi="Times New Roman" w:cs="Times New Roman"/>
          <w:i/>
        </w:rPr>
      </w:pPr>
      <m:oMathPara>
        <m:oMath>
          <m:r>
            <w:rPr>
              <w:rFonts w:ascii="Cambria Math" w:hAnsi="Cambria Math" w:cs="Times New Roman"/>
            </w:rPr>
            <m:t>NDVI=</m:t>
          </m:r>
          <m:f>
            <m:fPr>
              <m:ctrlPr>
                <w:rPr>
                  <w:rFonts w:ascii="Cambria Math" w:hAnsi="Cambria Math" w:cs="Times New Roman"/>
                  <w:i/>
                </w:rPr>
              </m:ctrlPr>
            </m:fPr>
            <m:num>
              <m:r>
                <w:rPr>
                  <w:rFonts w:ascii="Cambria Math" w:hAnsi="Cambria Math" w:cs="Times New Roman"/>
                </w:rPr>
                <m:t>NIR-R</m:t>
              </m:r>
            </m:num>
            <m:den>
              <m:r>
                <w:rPr>
                  <w:rFonts w:ascii="Cambria Math" w:hAnsi="Cambria Math" w:cs="Times New Roman"/>
                </w:rPr>
                <m:t>NIR+R</m:t>
              </m:r>
            </m:den>
          </m:f>
        </m:oMath>
      </m:oMathPara>
    </w:p>
    <w:p w:rsidR="00E927E6" w:rsidRPr="000B4BB8" w:rsidRDefault="00E927E6" w:rsidP="001F53FB">
      <w:pPr>
        <w:spacing w:line="360" w:lineRule="auto"/>
        <w:ind w:firstLineChars="200" w:firstLine="480"/>
        <w:rPr>
          <w:rFonts w:ascii="Times New Roman" w:hAnsi="Times New Roman" w:cs="Times New Roman"/>
          <w:sz w:val="24"/>
        </w:rPr>
      </w:pPr>
      <w:r w:rsidRPr="000B4BB8">
        <w:rPr>
          <w:rFonts w:ascii="Times New Roman" w:hAnsi="Times New Roman" w:cs="Times New Roman"/>
          <w:sz w:val="24"/>
        </w:rPr>
        <w:t xml:space="preserve">The hue component of the image </w:t>
      </w:r>
      <w:r w:rsidR="00134D18">
        <w:rPr>
          <w:rFonts w:ascii="Times New Roman" w:hAnsi="Times New Roman" w:cs="Times New Roman"/>
          <w:sz w:val="24"/>
        </w:rPr>
        <w:t xml:space="preserve">in HSV color space </w:t>
      </w:r>
      <w:r w:rsidRPr="000B4BB8">
        <w:rPr>
          <w:rFonts w:ascii="Times New Roman" w:hAnsi="Times New Roman" w:cs="Times New Roman"/>
          <w:sz w:val="24"/>
        </w:rPr>
        <w:t>was calculated as follows:</w:t>
      </w:r>
    </w:p>
    <w:p w:rsidR="00E927E6" w:rsidRDefault="005A0EC5" w:rsidP="00E927E6">
      <w:pPr>
        <w:rPr>
          <w:rFonts w:ascii="Times New Roman" w:hAnsi="Times New Roman" w:cs="Times New Roman"/>
        </w:rPr>
      </w:pPr>
      <m:oMathPara>
        <m:oMath>
          <m:sSub>
            <m:sSubPr>
              <m:ctrlPr>
                <w:rPr>
                  <w:rFonts w:ascii="Cambria Math" w:hAnsi="Cambria Math" w:cs="Times New Roman"/>
                </w:rPr>
              </m:ctrlPr>
            </m:sSubPr>
            <m:e>
              <m:r>
                <w:rPr>
                  <w:rFonts w:ascii="Cambria Math" w:hAnsi="Cambria Math" w:cs="Times New Roman"/>
                </w:rPr>
                <m:t>H</m:t>
              </m:r>
            </m:e>
            <m:sub>
              <m:r>
                <w:rPr>
                  <w:rFonts w:ascii="Cambria Math" w:hAnsi="Cambria Math" w:cs="Times New Roman"/>
                </w:rPr>
                <m:t>1</m:t>
              </m:r>
            </m:sub>
          </m:sSub>
          <m:r>
            <w:rPr>
              <w:rFonts w:ascii="Cambria Math" w:hAnsi="Cambria Math" w:cs="Times New Roman"/>
            </w:rPr>
            <m:t>=</m:t>
          </m:r>
          <m:d>
            <m:dPr>
              <m:begChr m:val="{"/>
              <m:endChr m:val=""/>
              <m:ctrlPr>
                <w:rPr>
                  <w:rFonts w:ascii="Cambria Math" w:hAnsi="Cambria Math" w:cs="Times New Roman"/>
                  <w:i/>
                </w:rPr>
              </m:ctrlPr>
            </m:dPr>
            <m:e>
              <m:eqArr>
                <m:eqArrPr>
                  <m:ctrlPr>
                    <w:rPr>
                      <w:rFonts w:ascii="Cambria Math" w:hAnsi="Cambria Math" w:cs="Times New Roman"/>
                      <w:i/>
                    </w:rPr>
                  </m:ctrlPr>
                </m:eqArrPr>
                <m:e>
                  <m:f>
                    <m:fPr>
                      <m:ctrlPr>
                        <w:rPr>
                          <w:rFonts w:ascii="Cambria Math" w:hAnsi="Cambria Math" w:cs="Times New Roman"/>
                          <w:i/>
                        </w:rPr>
                      </m:ctrlPr>
                    </m:fPr>
                    <m:num>
                      <m:d>
                        <m:dPr>
                          <m:ctrlPr>
                            <w:rPr>
                              <w:rFonts w:ascii="Cambria Math" w:hAnsi="Cambria Math" w:cs="Times New Roman"/>
                              <w:i/>
                            </w:rPr>
                          </m:ctrlPr>
                        </m:dPr>
                        <m:e>
                          <m:r>
                            <w:rPr>
                              <w:rFonts w:ascii="Cambria Math" w:hAnsi="Cambria Math" w:cs="Times New Roman"/>
                            </w:rPr>
                            <m:t>G-B</m:t>
                          </m:r>
                        </m:e>
                      </m:d>
                    </m:num>
                    <m:den>
                      <m:r>
                        <w:rPr>
                          <w:rFonts w:ascii="Cambria Math" w:hAnsi="Cambria Math" w:cs="Times New Roman"/>
                        </w:rPr>
                        <m:t>C</m:t>
                      </m:r>
                    </m:den>
                  </m:f>
                  <m:r>
                    <w:rPr>
                      <w:rFonts w:ascii="Cambria Math" w:hAnsi="Cambria Math" w:cs="Times New Roman"/>
                    </w:rPr>
                    <m:t>×60,   R=</m:t>
                  </m:r>
                  <m:r>
                    <m:rPr>
                      <m:sty m:val="p"/>
                    </m:rPr>
                    <w:rPr>
                      <w:rFonts w:ascii="Cambria Math" w:hAnsi="Cambria Math" w:cs="Times New Roman"/>
                    </w:rPr>
                    <m:t>max⁡</m:t>
                  </m:r>
                  <m:r>
                    <w:rPr>
                      <w:rFonts w:ascii="Cambria Math" w:hAnsi="Cambria Math" w:cs="Times New Roman"/>
                    </w:rPr>
                    <m:t>(R,G,B)</m:t>
                  </m:r>
                </m:e>
                <m:e>
                  <m:r>
                    <w:rPr>
                      <w:rFonts w:ascii="Cambria Math" w:hAnsi="Cambria Math" w:cs="Times New Roman"/>
                    </w:rPr>
                    <m:t>120+</m:t>
                  </m:r>
                  <m:f>
                    <m:fPr>
                      <m:ctrlPr>
                        <w:rPr>
                          <w:rFonts w:ascii="Cambria Math" w:hAnsi="Cambria Math" w:cs="Times New Roman"/>
                          <w:i/>
                        </w:rPr>
                      </m:ctrlPr>
                    </m:fPr>
                    <m:num>
                      <m:r>
                        <w:rPr>
                          <w:rFonts w:ascii="Cambria Math" w:hAnsi="Cambria Math" w:cs="Times New Roman"/>
                        </w:rPr>
                        <m:t>B-R</m:t>
                      </m:r>
                    </m:num>
                    <m:den>
                      <m:r>
                        <w:rPr>
                          <w:rFonts w:ascii="Cambria Math" w:hAnsi="Cambria Math" w:cs="Times New Roman"/>
                        </w:rPr>
                        <m:t>C</m:t>
                      </m:r>
                    </m:den>
                  </m:f>
                  <m:r>
                    <w:rPr>
                      <w:rFonts w:ascii="Cambria Math" w:hAnsi="Cambria Math" w:cs="Times New Roman"/>
                    </w:rPr>
                    <m:t>×60,   G=</m:t>
                  </m:r>
                  <m:r>
                    <m:rPr>
                      <m:sty m:val="p"/>
                    </m:rPr>
                    <w:rPr>
                      <w:rFonts w:ascii="Cambria Math" w:hAnsi="Cambria Math" w:cs="Times New Roman"/>
                    </w:rPr>
                    <m:t>max⁡</m:t>
                  </m:r>
                  <m:r>
                    <w:rPr>
                      <w:rFonts w:ascii="Cambria Math" w:hAnsi="Cambria Math" w:cs="Times New Roman"/>
                    </w:rPr>
                    <m:t>(R,G,B)</m:t>
                  </m:r>
                </m:e>
                <m:e>
                  <m:r>
                    <w:rPr>
                      <w:rFonts w:ascii="Cambria Math" w:hAnsi="Cambria Math" w:cs="Times New Roman"/>
                    </w:rPr>
                    <m:t>240+</m:t>
                  </m:r>
                  <m:f>
                    <m:fPr>
                      <m:ctrlPr>
                        <w:rPr>
                          <w:rFonts w:ascii="Cambria Math" w:hAnsi="Cambria Math" w:cs="Times New Roman"/>
                          <w:i/>
                        </w:rPr>
                      </m:ctrlPr>
                    </m:fPr>
                    <m:num>
                      <m:r>
                        <w:rPr>
                          <w:rFonts w:ascii="Cambria Math" w:hAnsi="Cambria Math" w:cs="Times New Roman"/>
                        </w:rPr>
                        <m:t>R-G</m:t>
                      </m:r>
                    </m:num>
                    <m:den>
                      <m:r>
                        <w:rPr>
                          <w:rFonts w:ascii="Cambria Math" w:hAnsi="Cambria Math" w:cs="Times New Roman"/>
                        </w:rPr>
                        <m:t>C</m:t>
                      </m:r>
                    </m:den>
                  </m:f>
                  <m:r>
                    <w:rPr>
                      <w:rFonts w:ascii="Cambria Math" w:hAnsi="Cambria Math" w:cs="Times New Roman"/>
                    </w:rPr>
                    <m:t>×60,   B=</m:t>
                  </m:r>
                  <m:r>
                    <m:rPr>
                      <m:sty m:val="p"/>
                    </m:rPr>
                    <w:rPr>
                      <w:rFonts w:ascii="Cambria Math" w:hAnsi="Cambria Math" w:cs="Times New Roman"/>
                    </w:rPr>
                    <m:t>max⁡</m:t>
                  </m:r>
                  <m:r>
                    <w:rPr>
                      <w:rFonts w:ascii="Cambria Math" w:hAnsi="Cambria Math" w:cs="Times New Roman"/>
                    </w:rPr>
                    <m:t>(R,G,B)</m:t>
                  </m:r>
                </m:e>
              </m:eqArr>
            </m:e>
          </m:d>
        </m:oMath>
      </m:oMathPara>
    </w:p>
    <w:p w:rsidR="00E927E6" w:rsidRPr="00A678CA" w:rsidRDefault="00E927E6" w:rsidP="00E927E6">
      <w:pPr>
        <w:rPr>
          <w:rFonts w:ascii="Times New Roman" w:hAnsi="Times New Roman" w:cs="Times New Roman"/>
          <w:i/>
        </w:rPr>
      </w:pPr>
      <m:oMathPara>
        <m:oMath>
          <m:r>
            <w:rPr>
              <w:rFonts w:ascii="Cambria Math" w:hAnsi="Cambria Math" w:cs="Times New Roman"/>
            </w:rPr>
            <m:t>C=</m:t>
          </m:r>
          <m:func>
            <m:funcPr>
              <m:ctrlPr>
                <w:rPr>
                  <w:rFonts w:ascii="Cambria Math" w:hAnsi="Cambria Math" w:cs="Times New Roman"/>
                  <w:i/>
                </w:rPr>
              </m:ctrlPr>
            </m:funcPr>
            <m:fName>
              <m:r>
                <w:rPr>
                  <w:rFonts w:ascii="Cambria Math" w:hAnsi="Cambria Math" w:cs="Times New Roman"/>
                </w:rPr>
                <m:t>max</m:t>
              </m:r>
            </m:fName>
            <m:e>
              <m:d>
                <m:dPr>
                  <m:ctrlPr>
                    <w:rPr>
                      <w:rFonts w:ascii="Cambria Math" w:hAnsi="Cambria Math" w:cs="Times New Roman"/>
                      <w:i/>
                    </w:rPr>
                  </m:ctrlPr>
                </m:dPr>
                <m:e>
                  <m:r>
                    <w:rPr>
                      <w:rFonts w:ascii="Cambria Math" w:hAnsi="Cambria Math" w:cs="Times New Roman"/>
                    </w:rPr>
                    <m:t>R,G,B</m:t>
                  </m:r>
                </m:e>
              </m:d>
            </m:e>
          </m:func>
          <m:r>
            <w:rPr>
              <w:rFonts w:ascii="Cambria Math" w:hAnsi="Cambria Math" w:cs="Times New Roman"/>
            </w:rPr>
            <m:t>-min⁡(R,G,B)</m:t>
          </m:r>
        </m:oMath>
      </m:oMathPara>
    </w:p>
    <w:p w:rsidR="00E927E6" w:rsidRDefault="00E927E6" w:rsidP="00E927E6">
      <w:pPr>
        <w:rPr>
          <w:rFonts w:ascii="Times New Roman" w:hAnsi="Times New Roman" w:cs="Times New Roman"/>
        </w:rPr>
      </w:pPr>
      <m:oMathPara>
        <m:oMath>
          <m:r>
            <w:rPr>
              <w:rFonts w:ascii="Cambria Math" w:hAnsi="Cambria Math" w:cs="Times New Roman"/>
            </w:rPr>
            <m:t>Hue=</m:t>
          </m:r>
          <m:d>
            <m:dPr>
              <m:begChr m:val="{"/>
              <m:endChr m:val=""/>
              <m:ctrlPr>
                <w:rPr>
                  <w:rFonts w:ascii="Cambria Math" w:hAnsi="Cambria Math" w:cs="Times New Roman"/>
                </w:rPr>
              </m:ctrlPr>
            </m:dPr>
            <m:e>
              <m:eqArr>
                <m:eqArrPr>
                  <m:ctrlPr>
                    <w:rPr>
                      <w:rFonts w:ascii="Cambria Math" w:hAnsi="Cambria Math" w:cs="Times New Roman"/>
                    </w:rPr>
                  </m:ctrlPr>
                </m:eqArrPr>
                <m:e>
                  <m:sSub>
                    <m:sSubPr>
                      <m:ctrlPr>
                        <w:rPr>
                          <w:rFonts w:ascii="Cambria Math" w:hAnsi="Cambria Math" w:cs="Times New Roman"/>
                        </w:rPr>
                      </m:ctrlPr>
                    </m:sSubPr>
                    <m:e>
                      <m:r>
                        <w:rPr>
                          <w:rFonts w:ascii="Cambria Math" w:hAnsi="Cambria Math" w:cs="Times New Roman"/>
                        </w:rPr>
                        <m:t>H</m:t>
                      </m:r>
                    </m:e>
                    <m:sub>
                      <m:r>
                        <w:rPr>
                          <w:rFonts w:ascii="Cambria Math" w:hAnsi="Cambria Math" w:cs="Times New Roman"/>
                        </w:rPr>
                        <m:t>1</m:t>
                      </m:r>
                    </m:sub>
                  </m:sSub>
                  <m:r>
                    <w:rPr>
                      <w:rFonts w:ascii="Cambria Math" w:hAnsi="Cambria Math" w:cs="Times New Roman"/>
                    </w:rPr>
                    <m:t xml:space="preserve">,   </m:t>
                  </m:r>
                  <m:sSub>
                    <m:sSubPr>
                      <m:ctrlPr>
                        <w:rPr>
                          <w:rFonts w:ascii="Cambria Math" w:hAnsi="Cambria Math" w:cs="Times New Roman"/>
                        </w:rPr>
                      </m:ctrlPr>
                    </m:sSubPr>
                    <m:e>
                      <m:r>
                        <w:rPr>
                          <w:rFonts w:ascii="Cambria Math" w:hAnsi="Cambria Math" w:cs="Times New Roman"/>
                        </w:rPr>
                        <m:t>H</m:t>
                      </m:r>
                    </m:e>
                    <m:sub>
                      <m:r>
                        <w:rPr>
                          <w:rFonts w:ascii="Cambria Math" w:hAnsi="Cambria Math" w:cs="Times New Roman"/>
                        </w:rPr>
                        <m:t>1</m:t>
                      </m:r>
                    </m:sub>
                  </m:sSub>
                  <m:r>
                    <w:rPr>
                      <w:rFonts w:ascii="Cambria Math" w:hAnsi="Cambria Math" w:cs="Times New Roman"/>
                    </w:rPr>
                    <m:t>≥0</m:t>
                  </m:r>
                </m:e>
                <m:e>
                  <m:r>
                    <w:rPr>
                      <w:rFonts w:ascii="Cambria Math" w:hAnsi="Cambria Math" w:cs="Times New Roman"/>
                    </w:rPr>
                    <m:t>360+</m:t>
                  </m:r>
                  <m:sSub>
                    <m:sSubPr>
                      <m:ctrlPr>
                        <w:rPr>
                          <w:rFonts w:ascii="Cambria Math" w:hAnsi="Cambria Math" w:cs="Times New Roman"/>
                        </w:rPr>
                      </m:ctrlPr>
                    </m:sSubPr>
                    <m:e>
                      <m:r>
                        <w:rPr>
                          <w:rFonts w:ascii="Cambria Math" w:hAnsi="Cambria Math" w:cs="Times New Roman"/>
                        </w:rPr>
                        <m:t>H</m:t>
                      </m:r>
                    </m:e>
                    <m:sub>
                      <m:r>
                        <w:rPr>
                          <w:rFonts w:ascii="Cambria Math" w:hAnsi="Cambria Math" w:cs="Times New Roman"/>
                        </w:rPr>
                        <m:t>1</m:t>
                      </m:r>
                    </m:sub>
                  </m:sSub>
                  <m:r>
                    <w:rPr>
                      <w:rFonts w:ascii="Cambria Math" w:hAnsi="Cambria Math" w:cs="Times New Roman"/>
                    </w:rPr>
                    <m:t xml:space="preserve">,   </m:t>
                  </m:r>
                  <m:sSub>
                    <m:sSubPr>
                      <m:ctrlPr>
                        <w:rPr>
                          <w:rFonts w:ascii="Cambria Math" w:hAnsi="Cambria Math" w:cs="Times New Roman"/>
                        </w:rPr>
                      </m:ctrlPr>
                    </m:sSubPr>
                    <m:e>
                      <m:r>
                        <w:rPr>
                          <w:rFonts w:ascii="Cambria Math" w:hAnsi="Cambria Math" w:cs="Times New Roman"/>
                        </w:rPr>
                        <m:t>H</m:t>
                      </m:r>
                    </m:e>
                    <m:sub>
                      <m:r>
                        <w:rPr>
                          <w:rFonts w:ascii="Cambria Math" w:hAnsi="Cambria Math" w:cs="Times New Roman"/>
                        </w:rPr>
                        <m:t>1</m:t>
                      </m:r>
                    </m:sub>
                  </m:sSub>
                  <m:r>
                    <w:rPr>
                      <w:rFonts w:ascii="Cambria Math" w:hAnsi="Cambria Math" w:cs="Times New Roman"/>
                    </w:rPr>
                    <m:t>&lt;0</m:t>
                  </m:r>
                </m:e>
              </m:eqArr>
            </m:e>
          </m:d>
        </m:oMath>
      </m:oMathPara>
    </w:p>
    <w:p w:rsidR="00E927E6" w:rsidRPr="000B4BB8" w:rsidRDefault="00E927E6" w:rsidP="001F53FB">
      <w:pPr>
        <w:spacing w:line="360" w:lineRule="auto"/>
        <w:ind w:firstLineChars="200" w:firstLine="480"/>
        <w:rPr>
          <w:rFonts w:ascii="Times New Roman" w:hAnsi="Times New Roman" w:cs="Times New Roman"/>
          <w:sz w:val="24"/>
        </w:rPr>
      </w:pPr>
      <w:r w:rsidRPr="000B4BB8">
        <w:rPr>
          <w:rFonts w:ascii="Times New Roman" w:hAnsi="Times New Roman" w:cs="Times New Roman" w:hint="eastAsia"/>
          <w:sz w:val="24"/>
        </w:rPr>
        <w:t>T</w:t>
      </w:r>
      <w:r w:rsidRPr="000B4BB8">
        <w:rPr>
          <w:rFonts w:ascii="Times New Roman" w:hAnsi="Times New Roman" w:cs="Times New Roman"/>
          <w:sz w:val="24"/>
        </w:rPr>
        <w:t xml:space="preserve">hresholds were set for </w:t>
      </w:r>
      <m:oMath>
        <m:r>
          <w:rPr>
            <w:rFonts w:ascii="Cambria Math" w:hAnsi="Cambria Math" w:cs="Times New Roman"/>
            <w:sz w:val="24"/>
          </w:rPr>
          <m:t>NDVI</m:t>
        </m:r>
      </m:oMath>
      <w:r w:rsidRPr="000B4BB8">
        <w:rPr>
          <w:rFonts w:ascii="Times New Roman" w:hAnsi="Times New Roman" w:cs="Times New Roman" w:hint="eastAsia"/>
          <w:sz w:val="24"/>
        </w:rPr>
        <w:t xml:space="preserve"> </w:t>
      </w:r>
      <w:r w:rsidRPr="000B4BB8">
        <w:rPr>
          <w:rFonts w:ascii="Times New Roman" w:hAnsi="Times New Roman" w:cs="Times New Roman"/>
          <w:sz w:val="24"/>
        </w:rPr>
        <w:t xml:space="preserve">and </w:t>
      </w:r>
      <m:oMath>
        <m:r>
          <w:rPr>
            <w:rFonts w:ascii="Cambria Math" w:hAnsi="Cambria Math" w:cs="Times New Roman"/>
            <w:sz w:val="24"/>
          </w:rPr>
          <m:t>Hue</m:t>
        </m:r>
      </m:oMath>
      <w:r w:rsidRPr="000B4BB8">
        <w:rPr>
          <w:rFonts w:ascii="Times New Roman" w:hAnsi="Times New Roman" w:cs="Times New Roman" w:hint="eastAsia"/>
          <w:sz w:val="24"/>
        </w:rPr>
        <w:t xml:space="preserve"> </w:t>
      </w:r>
      <w:r w:rsidRPr="000B4BB8">
        <w:rPr>
          <w:rFonts w:ascii="Times New Roman" w:hAnsi="Times New Roman" w:cs="Times New Roman"/>
          <w:sz w:val="24"/>
        </w:rPr>
        <w:t>respectively and building pixels were removed from the building map if the following condition was satisfied:</w:t>
      </w:r>
    </w:p>
    <w:p w:rsidR="00E927E6" w:rsidRDefault="00E927E6" w:rsidP="00E927E6">
      <w:pPr>
        <w:rPr>
          <w:rFonts w:ascii="Times New Roman" w:hAnsi="Times New Roman" w:cs="Times New Roman"/>
        </w:rPr>
      </w:pPr>
      <m:oMathPara>
        <m:oMath>
          <m:r>
            <w:rPr>
              <w:rFonts w:ascii="Cambria Math" w:hAnsi="Cambria Math" w:cs="Times New Roman"/>
            </w:rPr>
            <m:t>NDVI≥</m:t>
          </m:r>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NDVI</m:t>
              </m:r>
            </m:sub>
          </m:sSub>
          <m:r>
            <w:rPr>
              <w:rFonts w:ascii="Cambria Math" w:hAnsi="Cambria Math" w:cs="Times New Roman"/>
            </w:rPr>
            <m:t xml:space="preserve"> AND </m:t>
          </m:r>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h_min</m:t>
              </m:r>
            </m:sub>
          </m:sSub>
          <m:r>
            <w:rPr>
              <w:rFonts w:ascii="Cambria Math" w:hAnsi="Cambria Math" w:cs="Times New Roman"/>
            </w:rPr>
            <m:t>&lt;Hue&lt;</m:t>
          </m:r>
          <m:sSub>
            <m:sSubPr>
              <m:ctrlPr>
                <w:rPr>
                  <w:rFonts w:ascii="Cambria Math" w:hAnsi="Cambria Math" w:cs="Times New Roman"/>
                  <w:i/>
                </w:rPr>
              </m:ctrlPr>
            </m:sSubPr>
            <m:e>
              <m:r>
                <w:rPr>
                  <w:rFonts w:ascii="Cambria Math" w:hAnsi="Cambria Math" w:cs="Times New Roman"/>
                </w:rPr>
                <m:t>t</m:t>
              </m:r>
            </m:e>
            <m:sub>
              <m:r>
                <w:rPr>
                  <w:rFonts w:ascii="Cambria Math" w:hAnsi="Cambria Math" w:cs="Times New Roman"/>
                </w:rPr>
                <m:t>h_max</m:t>
              </m:r>
            </m:sub>
          </m:sSub>
        </m:oMath>
      </m:oMathPara>
    </w:p>
    <w:p w:rsidR="00E927E6" w:rsidRDefault="00E927E6" w:rsidP="00E927E6">
      <w:pPr>
        <w:rPr>
          <w:rFonts w:ascii="Times New Roman" w:hAnsi="Times New Roman" w:cs="Times New Roman"/>
        </w:rPr>
      </w:pPr>
    </w:p>
    <w:p w:rsidR="00DB0BAD" w:rsidRDefault="00DB0BAD" w:rsidP="00E927E6">
      <w:pPr>
        <w:rPr>
          <w:rFonts w:ascii="Times New Roman" w:hAnsi="Times New Roman" w:cs="Times New Roman"/>
        </w:rPr>
      </w:pPr>
    </w:p>
    <w:p w:rsidR="00DB0BAD" w:rsidRDefault="00DB0BAD" w:rsidP="00E927E6">
      <w:pPr>
        <w:rPr>
          <w:rFonts w:ascii="Times New Roman" w:hAnsi="Times New Roman" w:cs="Times New Roman"/>
        </w:rPr>
      </w:pPr>
    </w:p>
    <w:p w:rsidR="001F53FB" w:rsidRDefault="001F53FB" w:rsidP="000B4BB8">
      <w:pPr>
        <w:spacing w:line="360" w:lineRule="auto"/>
        <w:rPr>
          <w:rFonts w:ascii="Times New Roman" w:hAnsi="Times New Roman" w:cs="Times New Roman"/>
          <w:sz w:val="24"/>
        </w:rPr>
      </w:pPr>
    </w:p>
    <w:p w:rsidR="001F53FB" w:rsidRDefault="00E927E6" w:rsidP="000B4BB8">
      <w:pPr>
        <w:pStyle w:val="a3"/>
        <w:numPr>
          <w:ilvl w:val="0"/>
          <w:numId w:val="5"/>
        </w:numPr>
        <w:spacing w:line="360" w:lineRule="auto"/>
        <w:ind w:firstLineChars="0"/>
        <w:rPr>
          <w:rFonts w:ascii="Times New Roman" w:hAnsi="Times New Roman" w:cs="Times New Roman"/>
          <w:sz w:val="24"/>
        </w:rPr>
      </w:pPr>
      <w:r w:rsidRPr="001F53FB">
        <w:rPr>
          <w:rFonts w:ascii="Times New Roman" w:hAnsi="Times New Roman" w:cs="Times New Roman"/>
          <w:sz w:val="24"/>
        </w:rPr>
        <w:lastRenderedPageBreak/>
        <w:t>Area and length-and-width ratio were used for geometrical constraints. For each connected component in the binary building map, its area and length-and-width ratio were calculated. Components with area smaller than a threshold or length-and-width ratio larger than a threshold were removed from the building map.</w:t>
      </w:r>
    </w:p>
    <w:p w:rsidR="00E927E6" w:rsidRDefault="00E927E6" w:rsidP="000B4BB8">
      <w:pPr>
        <w:pStyle w:val="a3"/>
        <w:numPr>
          <w:ilvl w:val="0"/>
          <w:numId w:val="5"/>
        </w:numPr>
        <w:spacing w:line="360" w:lineRule="auto"/>
        <w:ind w:firstLineChars="0"/>
        <w:rPr>
          <w:rFonts w:ascii="Times New Roman" w:hAnsi="Times New Roman" w:cs="Times New Roman"/>
          <w:sz w:val="24"/>
        </w:rPr>
      </w:pPr>
      <w:r w:rsidRPr="001F53FB">
        <w:rPr>
          <w:rFonts w:ascii="Times New Roman" w:hAnsi="Times New Roman" w:cs="Times New Roman" w:hint="eastAsia"/>
          <w:sz w:val="24"/>
        </w:rPr>
        <w:t>S</w:t>
      </w:r>
      <w:r w:rsidRPr="001F53FB">
        <w:rPr>
          <w:rFonts w:ascii="Times New Roman" w:hAnsi="Times New Roman" w:cs="Times New Roman"/>
          <w:sz w:val="24"/>
        </w:rPr>
        <w:t>hadow was extracted from the image using Morphological Shadow Index (</w:t>
      </w:r>
      <w:r w:rsidR="000B4BB8" w:rsidRPr="001F53FB">
        <w:rPr>
          <w:rFonts w:ascii="Times New Roman" w:hAnsi="Times New Roman" w:cs="Times New Roman"/>
          <w:sz w:val="24"/>
        </w:rPr>
        <w:t>Huang and Zhang, 2013</w:t>
      </w:r>
      <w:r w:rsidRPr="001F53FB">
        <w:rPr>
          <w:rFonts w:ascii="Times New Roman" w:hAnsi="Times New Roman" w:cs="Times New Roman"/>
          <w:sz w:val="24"/>
        </w:rPr>
        <w:t>), which was calculated by the integration of DMPs of generated by multi-scale and multi-direction Black Top-Hat (BTH) by reconstr</w:t>
      </w:r>
      <w:r w:rsidR="000B4BB8" w:rsidRPr="001F53FB">
        <w:rPr>
          <w:rFonts w:ascii="Times New Roman" w:hAnsi="Times New Roman" w:cs="Times New Roman"/>
          <w:sz w:val="24"/>
        </w:rPr>
        <w:t>uction transform</w:t>
      </w:r>
      <w:r w:rsidRPr="001F53FB">
        <w:rPr>
          <w:rFonts w:ascii="Times New Roman" w:hAnsi="Times New Roman" w:cs="Times New Roman"/>
          <w:sz w:val="24"/>
        </w:rPr>
        <w:t>. The shadow map was dilated using a linear structural element, and connected components which were not intersected with the dilated shadow map were removed from the building map.</w:t>
      </w:r>
    </w:p>
    <w:p w:rsidR="001F53FB" w:rsidRPr="00132FDD" w:rsidRDefault="001F53FB" w:rsidP="00132FDD">
      <w:pPr>
        <w:spacing w:line="360" w:lineRule="auto"/>
        <w:rPr>
          <w:rFonts w:ascii="Times New Roman" w:hAnsi="Times New Roman" w:cs="Times New Roman"/>
          <w:sz w:val="24"/>
        </w:rPr>
      </w:pPr>
    </w:p>
    <w:p w:rsidR="00F82704" w:rsidRDefault="00F82704" w:rsidP="00F82704">
      <w:pPr>
        <w:rPr>
          <w:rFonts w:ascii="Times New Roman" w:hAnsi="Times New Roman" w:cs="Times New Roman"/>
          <w:sz w:val="24"/>
          <w:szCs w:val="24"/>
        </w:rPr>
      </w:pPr>
    </w:p>
    <w:p w:rsidR="000B4BB8" w:rsidRPr="00D24617" w:rsidRDefault="000B4BB8" w:rsidP="000B4BB8">
      <w:pPr>
        <w:ind w:left="420" w:hangingChars="200" w:hanging="420"/>
        <w:rPr>
          <w:rFonts w:ascii="Times New Roman" w:hAnsi="Times New Roman" w:cs="Times New Roman"/>
          <w:szCs w:val="21"/>
        </w:rPr>
      </w:pPr>
      <w:r w:rsidRPr="00D24617">
        <w:rPr>
          <w:rFonts w:ascii="Times New Roman" w:hAnsi="Times New Roman" w:cs="Times New Roman"/>
          <w:szCs w:val="21"/>
        </w:rPr>
        <w:t xml:space="preserve">Reference: </w:t>
      </w:r>
    </w:p>
    <w:p w:rsidR="000B4BB8" w:rsidRPr="00D24617" w:rsidRDefault="000B4BB8" w:rsidP="000B4BB8">
      <w:pPr>
        <w:ind w:left="420" w:hangingChars="200" w:hanging="420"/>
        <w:rPr>
          <w:rFonts w:ascii="Times New Roman" w:hAnsi="Times New Roman" w:cs="Times New Roman"/>
          <w:szCs w:val="21"/>
        </w:rPr>
      </w:pPr>
      <w:r w:rsidRPr="00D24617">
        <w:rPr>
          <w:rFonts w:ascii="Times New Roman" w:hAnsi="Times New Roman" w:cs="Times New Roman"/>
          <w:szCs w:val="21"/>
        </w:rPr>
        <w:t>Huang, X., Zhang, L. 2011. A multidirectional and multiscale morphological index for automatic building extraction from mutispectral GeoEye-1 imagery. Photogrammetric Engineering and Remote Sensing, 77(7): 721–732.</w:t>
      </w:r>
    </w:p>
    <w:p w:rsidR="000B4BB8" w:rsidRPr="00D24617" w:rsidRDefault="000B4BB8" w:rsidP="000B4BB8">
      <w:pPr>
        <w:ind w:left="420" w:hangingChars="200" w:hanging="420"/>
        <w:rPr>
          <w:rFonts w:ascii="Times New Roman" w:hAnsi="Times New Roman" w:cs="Times New Roman"/>
          <w:szCs w:val="21"/>
        </w:rPr>
      </w:pPr>
      <w:r w:rsidRPr="00D24617">
        <w:rPr>
          <w:rFonts w:ascii="Times New Roman" w:hAnsi="Times New Roman" w:cs="Times New Roman"/>
          <w:szCs w:val="21"/>
        </w:rPr>
        <w:t>Huang, X., Zhang, L. 2013. Morphological building/shadow index for building extraction from high-resolution imagery over urban areas. IEEE Journal of Selected Topics in Applied Earth Observations and Remote Sensing, 5(1): 161-172.</w:t>
      </w:r>
    </w:p>
    <w:p w:rsidR="000B4BB8" w:rsidRPr="00D24617" w:rsidRDefault="000B4BB8" w:rsidP="000B4BB8">
      <w:pPr>
        <w:ind w:left="420" w:hangingChars="200" w:hanging="420"/>
        <w:rPr>
          <w:rFonts w:ascii="Times New Roman" w:hAnsi="Times New Roman" w:cs="Times New Roman"/>
          <w:szCs w:val="21"/>
        </w:rPr>
      </w:pPr>
      <w:r w:rsidRPr="008E7D8C">
        <w:t>Huang, X.</w:t>
      </w:r>
      <w:r w:rsidRPr="008E7D8C">
        <w:rPr>
          <w:rFonts w:ascii="Times New Roman" w:hAnsi="Times New Roman" w:cs="Times New Roman"/>
          <w:szCs w:val="21"/>
        </w:rPr>
        <w:t xml:space="preserve">, Yuan, W., Li, J., </w:t>
      </w:r>
      <w:r w:rsidRPr="00D24617">
        <w:rPr>
          <w:rFonts w:ascii="Times New Roman" w:hAnsi="Times New Roman" w:cs="Times New Roman"/>
          <w:szCs w:val="21"/>
        </w:rPr>
        <w:t xml:space="preserve">Zhang, L. 2017. </w:t>
      </w:r>
      <w:r w:rsidRPr="008E7D8C">
        <w:rPr>
          <w:rFonts w:ascii="Times New Roman" w:hAnsi="Times New Roman" w:cs="Times New Roman"/>
          <w:szCs w:val="21"/>
        </w:rPr>
        <w:t>A New Building Extraction PostProcessing Framework for High-Spatial-Resolution Remote-Sensing Imagery. </w:t>
      </w:r>
      <w:r w:rsidRPr="008E7D8C">
        <w:t>IEEE Journal of Selected Topics in Applied Earth Observations and Remote Sensing</w:t>
      </w:r>
      <w:r w:rsidRPr="008E7D8C">
        <w:rPr>
          <w:rFonts w:ascii="Times New Roman" w:hAnsi="Times New Roman" w:cs="Times New Roman"/>
          <w:szCs w:val="21"/>
        </w:rPr>
        <w:t>, 10(2): 654-668.</w:t>
      </w:r>
    </w:p>
    <w:p w:rsidR="00E927E6" w:rsidRDefault="00E927E6" w:rsidP="00F82704">
      <w:pPr>
        <w:rPr>
          <w:rFonts w:ascii="Times New Roman" w:hAnsi="Times New Roman" w:cs="Times New Roman"/>
          <w:sz w:val="24"/>
          <w:szCs w:val="24"/>
        </w:rPr>
      </w:pPr>
    </w:p>
    <w:p w:rsidR="00E927E6" w:rsidRDefault="00E927E6" w:rsidP="00F82704">
      <w:pPr>
        <w:rPr>
          <w:rFonts w:ascii="Times New Roman" w:hAnsi="Times New Roman" w:cs="Times New Roman"/>
          <w:sz w:val="24"/>
          <w:szCs w:val="24"/>
        </w:rPr>
      </w:pPr>
    </w:p>
    <w:p w:rsidR="000B4BB8" w:rsidRDefault="000B4BB8">
      <w:pPr>
        <w:widowControl/>
        <w:jc w:val="left"/>
        <w:rPr>
          <w:rFonts w:ascii="Times New Roman" w:hAnsi="Times New Roman" w:cs="Times New Roman"/>
          <w:sz w:val="24"/>
          <w:szCs w:val="24"/>
        </w:rPr>
      </w:pPr>
      <w:r>
        <w:rPr>
          <w:rFonts w:ascii="Times New Roman" w:hAnsi="Times New Roman" w:cs="Times New Roman"/>
          <w:sz w:val="24"/>
          <w:szCs w:val="24"/>
        </w:rPr>
        <w:br w:type="page"/>
      </w:r>
    </w:p>
    <w:p w:rsidR="00E927E6" w:rsidRDefault="00E927E6" w:rsidP="00F82704">
      <w:pPr>
        <w:rPr>
          <w:rFonts w:ascii="Times New Roman" w:hAnsi="Times New Roman" w:cs="Times New Roman"/>
          <w:sz w:val="24"/>
          <w:szCs w:val="24"/>
        </w:rPr>
      </w:pPr>
    </w:p>
    <w:p w:rsidR="00E927E6" w:rsidRPr="00E927E6" w:rsidRDefault="00E927E6" w:rsidP="00F82704">
      <w:pPr>
        <w:rPr>
          <w:rFonts w:ascii="Times New Roman" w:hAnsi="Times New Roman" w:cs="Times New Roman"/>
          <w:sz w:val="24"/>
          <w:szCs w:val="24"/>
        </w:rPr>
      </w:pPr>
    </w:p>
    <w:p w:rsidR="00F82704" w:rsidRDefault="00F82704" w:rsidP="00F82704">
      <w:pPr>
        <w:pStyle w:val="a3"/>
        <w:numPr>
          <w:ilvl w:val="0"/>
          <w:numId w:val="1"/>
        </w:numPr>
        <w:ind w:firstLineChars="0"/>
        <w:rPr>
          <w:rFonts w:ascii="Times New Roman" w:hAnsi="Times New Roman" w:cs="Times New Roman"/>
          <w:sz w:val="24"/>
          <w:szCs w:val="24"/>
        </w:rPr>
      </w:pPr>
      <w:r w:rsidRPr="00312828">
        <w:rPr>
          <w:rFonts w:ascii="Times New Roman" w:hAnsi="Times New Roman" w:cs="Times New Roman"/>
          <w:sz w:val="24"/>
          <w:szCs w:val="24"/>
        </w:rPr>
        <w:t xml:space="preserve">Detailed steps involved in the generation of Fig. </w:t>
      </w:r>
      <w:r>
        <w:rPr>
          <w:rFonts w:ascii="Times New Roman" w:hAnsi="Times New Roman" w:cs="Times New Roman"/>
          <w:sz w:val="24"/>
          <w:szCs w:val="24"/>
        </w:rPr>
        <w:t>8</w:t>
      </w:r>
    </w:p>
    <w:p w:rsidR="00132FDD" w:rsidRDefault="00AC7967" w:rsidP="008E7D8C">
      <w:pPr>
        <w:pStyle w:val="a3"/>
        <w:spacing w:line="360" w:lineRule="auto"/>
        <w:ind w:left="357" w:firstLine="480"/>
        <w:rPr>
          <w:rFonts w:ascii="Times New Roman" w:hAnsi="Times New Roman" w:cs="Times New Roman"/>
          <w:sz w:val="24"/>
          <w:szCs w:val="24"/>
        </w:rPr>
      </w:pPr>
      <w:r w:rsidRPr="00AC7967">
        <w:rPr>
          <w:rFonts w:ascii="Times New Roman" w:hAnsi="Times New Roman" w:cs="Times New Roman"/>
          <w:sz w:val="24"/>
          <w:szCs w:val="24"/>
        </w:rPr>
        <w:t>For incomplete buildings, the holes in the building objects were filled using the imfill() function in MATLAB</w:t>
      </w:r>
      <w:r>
        <w:rPr>
          <w:rFonts w:ascii="Times New Roman" w:hAnsi="Times New Roman" w:cs="Times New Roman"/>
          <w:sz w:val="24"/>
          <w:szCs w:val="24"/>
        </w:rPr>
        <w:t xml:space="preserve"> 2021b</w:t>
      </w:r>
      <w:r w:rsidRPr="00AC7967">
        <w:rPr>
          <w:rFonts w:ascii="Times New Roman" w:hAnsi="Times New Roman" w:cs="Times New Roman"/>
          <w:sz w:val="24"/>
          <w:szCs w:val="24"/>
        </w:rPr>
        <w:t>.</w:t>
      </w:r>
      <w:r w:rsidR="00132FDD">
        <w:rPr>
          <w:rFonts w:ascii="Times New Roman" w:hAnsi="Times New Roman" w:cs="Times New Roman"/>
          <w:sz w:val="24"/>
          <w:szCs w:val="24"/>
        </w:rPr>
        <w:t xml:space="preserve"> The </w:t>
      </w:r>
      <w:r w:rsidR="00132FDD" w:rsidRPr="00132FDD">
        <w:rPr>
          <w:rFonts w:ascii="Times New Roman" w:hAnsi="Times New Roman" w:cs="Times New Roman"/>
          <w:sz w:val="24"/>
          <w:szCs w:val="24"/>
        </w:rPr>
        <w:t>Pseudo code</w:t>
      </w:r>
      <w:r w:rsidR="00132FDD">
        <w:rPr>
          <w:rFonts w:ascii="Times New Roman" w:hAnsi="Times New Roman" w:cs="Times New Roman"/>
          <w:sz w:val="24"/>
          <w:szCs w:val="24"/>
        </w:rPr>
        <w:t xml:space="preserve"> is</w:t>
      </w:r>
      <w:r w:rsidR="00132FDD">
        <w:rPr>
          <w:rFonts w:ascii="Times New Roman" w:hAnsi="Times New Roman" w:cs="Times New Roman" w:hint="eastAsia"/>
          <w:sz w:val="24"/>
          <w:szCs w:val="24"/>
        </w:rPr>
        <w:t>:</w:t>
      </w:r>
      <w:r w:rsidR="00132FDD">
        <w:rPr>
          <w:rFonts w:ascii="Times New Roman" w:hAnsi="Times New Roman" w:cs="Times New Roman"/>
          <w:sz w:val="24"/>
          <w:szCs w:val="24"/>
        </w:rPr>
        <w:t xml:space="preserve"> </w:t>
      </w:r>
    </w:p>
    <w:p w:rsidR="00132FDD" w:rsidRDefault="00132FDD" w:rsidP="00132FDD">
      <w:pPr>
        <w:pStyle w:val="a3"/>
        <w:spacing w:line="360" w:lineRule="auto"/>
        <w:ind w:left="357" w:firstLineChars="300" w:firstLine="630"/>
        <w:rPr>
          <w:rFonts w:ascii="Times New Roman" w:hAnsi="Times New Roman" w:cs="Times New Roman"/>
          <w:sz w:val="24"/>
          <w:szCs w:val="24"/>
        </w:rPr>
      </w:pPr>
      <w:r w:rsidRPr="00132FDD">
        <w:rPr>
          <w:rStyle w:val="a4"/>
          <w:rFonts w:ascii="Consolas" w:hAnsi="Consolas"/>
          <w:color w:val="004B87"/>
          <w:szCs w:val="21"/>
          <w:shd w:val="clear" w:color="auto" w:fill="FCFCFC"/>
        </w:rPr>
        <w:t>Post-processing map =</w:t>
      </w:r>
      <w:r>
        <w:rPr>
          <w:rFonts w:ascii="Times New Roman" w:hAnsi="Times New Roman"/>
          <w:kern w:val="0"/>
          <w:sz w:val="20"/>
          <w:szCs w:val="20"/>
        </w:rPr>
        <w:t xml:space="preserve"> </w:t>
      </w:r>
      <w:hyperlink r:id="rId78" w:anchor="d123e24076" w:history="1">
        <w:r w:rsidRPr="00132FDD">
          <w:rPr>
            <w:rStyle w:val="a4"/>
            <w:color w:val="004B87"/>
            <w:shd w:val="clear" w:color="auto" w:fill="FCFCFC"/>
          </w:rPr>
          <w:t>imfill</w:t>
        </w:r>
        <w:r>
          <w:rPr>
            <w:rStyle w:val="a4"/>
            <w:rFonts w:ascii="Consolas" w:hAnsi="Consolas"/>
            <w:color w:val="004B87"/>
            <w:szCs w:val="21"/>
            <w:shd w:val="clear" w:color="auto" w:fill="FCFCFC"/>
          </w:rPr>
          <w:t>(initial map,'holes')</w:t>
        </w:r>
      </w:hyperlink>
    </w:p>
    <w:p w:rsidR="00F82704" w:rsidRPr="00F82704" w:rsidRDefault="00132FDD" w:rsidP="008E7D8C">
      <w:pPr>
        <w:pStyle w:val="a3"/>
        <w:spacing w:line="360" w:lineRule="auto"/>
        <w:ind w:left="357" w:firstLine="480"/>
        <w:rPr>
          <w:rFonts w:ascii="Times New Roman" w:hAnsi="Times New Roman" w:cs="Times New Roman"/>
          <w:sz w:val="24"/>
          <w:szCs w:val="24"/>
        </w:rPr>
      </w:pPr>
      <w:r>
        <w:rPr>
          <w:rFonts w:ascii="Times New Roman" w:hAnsi="Times New Roman" w:cs="Times New Roman"/>
          <w:sz w:val="24"/>
          <w:szCs w:val="24"/>
        </w:rPr>
        <w:t xml:space="preserve">More details can be seen at: </w:t>
      </w:r>
      <w:hyperlink r:id="rId79" w:history="1">
        <w:r w:rsidRPr="00CF5C99">
          <w:rPr>
            <w:rStyle w:val="a4"/>
            <w:rFonts w:ascii="Times New Roman" w:hAnsi="Times New Roman" w:cs="Times New Roman"/>
            <w:sz w:val="24"/>
            <w:szCs w:val="24"/>
          </w:rPr>
          <w:t>https://ww2.mathworks.cn/help/images/r</w:t>
        </w:r>
        <w:bookmarkStart w:id="0" w:name="_GoBack"/>
        <w:bookmarkEnd w:id="0"/>
        <w:r w:rsidRPr="00CF5C99">
          <w:rPr>
            <w:rStyle w:val="a4"/>
            <w:rFonts w:ascii="Times New Roman" w:hAnsi="Times New Roman" w:cs="Times New Roman"/>
            <w:sz w:val="24"/>
            <w:szCs w:val="24"/>
          </w:rPr>
          <w:t>ef/imfill.html?lang=en</w:t>
        </w:r>
      </w:hyperlink>
      <w:r>
        <w:rPr>
          <w:rFonts w:ascii="Times New Roman" w:hAnsi="Times New Roman" w:cs="Times New Roman"/>
          <w:sz w:val="24"/>
          <w:szCs w:val="24"/>
        </w:rPr>
        <w:t xml:space="preserve"> </w:t>
      </w:r>
    </w:p>
    <w:tbl>
      <w:tblPr>
        <w:tblW w:w="0" w:type="auto"/>
        <w:jc w:val="center"/>
        <w:tblLook w:val="04A0" w:firstRow="1" w:lastRow="0" w:firstColumn="1" w:lastColumn="0" w:noHBand="0" w:noVBand="1"/>
      </w:tblPr>
      <w:tblGrid>
        <w:gridCol w:w="2168"/>
        <w:gridCol w:w="2168"/>
        <w:gridCol w:w="2168"/>
      </w:tblGrid>
      <w:tr w:rsidR="001F53FB" w:rsidRPr="00DB1707" w:rsidTr="00F97D42">
        <w:trPr>
          <w:trHeight w:val="1751"/>
          <w:jc w:val="center"/>
        </w:trPr>
        <w:tc>
          <w:tcPr>
            <w:tcW w:w="2168" w:type="dxa"/>
            <w:shd w:val="clear" w:color="auto" w:fill="auto"/>
          </w:tcPr>
          <w:p w:rsidR="001F53FB" w:rsidRPr="00DB1707" w:rsidRDefault="001F53FB" w:rsidP="00F97D42">
            <w:pPr>
              <w:spacing w:before="100" w:after="200" w:line="276" w:lineRule="auto"/>
              <w:jc w:val="center"/>
              <w:rPr>
                <w:rFonts w:ascii="Times New Roman" w:hAnsi="Times New Roman"/>
                <w:kern w:val="0"/>
                <w:sz w:val="20"/>
                <w:szCs w:val="20"/>
              </w:rPr>
            </w:pPr>
            <w:r>
              <w:rPr>
                <w:noProof/>
              </w:rPr>
              <mc:AlternateContent>
                <mc:Choice Requires="wps">
                  <w:drawing>
                    <wp:anchor distT="0" distB="0" distL="114300" distR="114300" simplePos="0" relativeHeight="251663360" behindDoc="0" locked="0" layoutInCell="1" allowOverlap="1">
                      <wp:simplePos x="0" y="0"/>
                      <wp:positionH relativeFrom="column">
                        <wp:posOffset>882650</wp:posOffset>
                      </wp:positionH>
                      <wp:positionV relativeFrom="paragraph">
                        <wp:posOffset>173990</wp:posOffset>
                      </wp:positionV>
                      <wp:extent cx="228600" cy="355600"/>
                      <wp:effectExtent l="0" t="0" r="19050" b="25400"/>
                      <wp:wrapNone/>
                      <wp:docPr id="131" name="椭圆 1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28600" cy="355600"/>
                              </a:xfrm>
                              <a:prstGeom prst="ellipse">
                                <a:avLst/>
                              </a:prstGeom>
                              <a:noFill/>
                              <a:ln w="12700" cap="flat" cmpd="sng" algn="ctr">
                                <a:solidFill>
                                  <a:srgbClr val="FF0000"/>
                                </a:solidFill>
                                <a:prstDash val="solid"/>
                                <a:miter lim="800000"/>
                              </a:ln>
                              <a:effectLst/>
                            </wps:spPr>
                            <wps:txbx>
                              <w:txbxContent>
                                <w:p w:rsidR="001F53FB" w:rsidRDefault="001F53FB" w:rsidP="001F53F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椭圆 131" o:spid="_x0000_s1026" style="position:absolute;left:0;text-align:left;margin-left:69.5pt;margin-top:13.7pt;width:18pt;height:2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" filled="f" strokecolor="red" strokeweight="1pt">
                      <v:stroke joinstyle="miter"/>
                      <v:path arrowok="t"/>
                      <v:textbox>
                        <w:txbxContent>
                          <w:p w:rsidR="001F53FB" w:rsidRDefault="001F53FB" w:rsidP="001F53FB"/>
                        </w:txbxContent>
                      </v:textbox>
                    </v:oval>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column">
                        <wp:posOffset>101600</wp:posOffset>
                      </wp:positionH>
                      <wp:positionV relativeFrom="paragraph">
                        <wp:posOffset>91440</wp:posOffset>
                      </wp:positionV>
                      <wp:extent cx="336550" cy="577850"/>
                      <wp:effectExtent l="0" t="0" r="25400" b="12700"/>
                      <wp:wrapNone/>
                      <wp:docPr id="90" name="椭圆 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6550" cy="577850"/>
                              </a:xfrm>
                              <a:prstGeom prst="ellipse">
                                <a:avLst/>
                              </a:prstGeom>
                              <a:noFill/>
                              <a:ln w="12700" cap="flat" cmpd="sng" algn="ctr">
                                <a:solidFill>
                                  <a:srgbClr val="FF0000"/>
                                </a:solidFill>
                                <a:prstDash val="solid"/>
                                <a:miter lim="800000"/>
                              </a:ln>
                              <a:effectLst/>
                            </wps:spPr>
                            <wps:txbx>
                              <w:txbxContent>
                                <w:p w:rsidR="001F53FB" w:rsidRDefault="001F53FB" w:rsidP="001F53F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椭圆 90" o:spid="_x0000_s1027" style="position:absolute;left:0;text-align:left;margin-left:8pt;margin-top:7.2pt;width:26.5pt;height:4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" filled="f" strokecolor="red" strokeweight="1pt">
                      <v:stroke joinstyle="miter"/>
                      <v:path arrowok="t"/>
                      <v:textbox>
                        <w:txbxContent>
                          <w:p w:rsidR="001F53FB" w:rsidRDefault="001F53FB" w:rsidP="001F53FB"/>
                        </w:txbxContent>
                      </v:textbox>
                    </v:oval>
                  </w:pict>
                </mc:Fallback>
              </mc:AlternateContent>
            </w:r>
            <w:r w:rsidRPr="00DB1707">
              <w:rPr>
                <w:noProof/>
                <w:kern w:val="0"/>
                <w:sz w:val="20"/>
                <w:szCs w:val="20"/>
              </w:rPr>
              <w:drawing>
                <wp:inline distT="0" distB="0" distL="0" distR="0">
                  <wp:extent cx="1083945" cy="1083945"/>
                  <wp:effectExtent l="0" t="0" r="1905" b="1905"/>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9"/>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083945" cy="1083945"/>
                          </a:xfrm>
                          <a:prstGeom prst="rect">
                            <a:avLst/>
                          </a:prstGeom>
                          <a:noFill/>
                          <a:ln>
                            <a:noFill/>
                          </a:ln>
                        </pic:spPr>
                      </pic:pic>
                    </a:graphicData>
                  </a:graphic>
                </wp:inline>
              </w:drawing>
            </w:r>
          </w:p>
        </w:tc>
        <w:tc>
          <w:tcPr>
            <w:tcW w:w="2168" w:type="dxa"/>
            <w:shd w:val="clear" w:color="auto" w:fill="auto"/>
          </w:tcPr>
          <w:p w:rsidR="001F53FB" w:rsidRPr="00DB1707" w:rsidRDefault="001F53FB" w:rsidP="00F97D42">
            <w:pPr>
              <w:spacing w:before="100" w:after="200" w:line="276" w:lineRule="auto"/>
              <w:jc w:val="center"/>
              <w:rPr>
                <w:rFonts w:ascii="Times New Roman" w:hAnsi="Times New Roman"/>
                <w:kern w:val="0"/>
                <w:sz w:val="20"/>
                <w:szCs w:val="20"/>
              </w:rPr>
            </w:pPr>
            <w:r>
              <w:rPr>
                <w:noProof/>
              </w:rPr>
              <mc:AlternateContent>
                <mc:Choice Requires="wps">
                  <w:drawing>
                    <wp:anchor distT="0" distB="0" distL="114300" distR="114300" simplePos="0" relativeHeight="251662336" behindDoc="0" locked="0" layoutInCell="1" allowOverlap="1">
                      <wp:simplePos x="0" y="0"/>
                      <wp:positionH relativeFrom="column">
                        <wp:posOffset>897255</wp:posOffset>
                      </wp:positionH>
                      <wp:positionV relativeFrom="paragraph">
                        <wp:posOffset>147955</wp:posOffset>
                      </wp:positionV>
                      <wp:extent cx="228600" cy="355600"/>
                      <wp:effectExtent l="0" t="0" r="19050" b="25400"/>
                      <wp:wrapNone/>
                      <wp:docPr id="132" name="椭圆 1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28600" cy="355600"/>
                              </a:xfrm>
                              <a:prstGeom prst="ellipse">
                                <a:avLst/>
                              </a:prstGeom>
                              <a:noFill/>
                              <a:ln w="12700" cap="flat" cmpd="sng" algn="ctr">
                                <a:solidFill>
                                  <a:srgbClr val="FF0000"/>
                                </a:solidFill>
                                <a:prstDash val="solid"/>
                                <a:miter lim="800000"/>
                              </a:ln>
                              <a:effectLst/>
                            </wps:spPr>
                            <wps:txbx>
                              <w:txbxContent>
                                <w:p w:rsidR="001F53FB" w:rsidRDefault="001F53FB" w:rsidP="001F53F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椭圆 132" o:spid="_x0000_s1028" style="position:absolute;left:0;text-align:left;margin-left:70.65pt;margin-top:11.65pt;width:18pt;height:2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" filled="f" strokecolor="red" strokeweight="1pt">
                      <v:stroke joinstyle="miter"/>
                      <v:path arrowok="t"/>
                      <v:textbox>
                        <w:txbxContent>
                          <w:p w:rsidR="001F53FB" w:rsidRDefault="001F53FB" w:rsidP="001F53FB"/>
                        </w:txbxContent>
                      </v:textbox>
                    </v:oval>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103505</wp:posOffset>
                      </wp:positionH>
                      <wp:positionV relativeFrom="paragraph">
                        <wp:posOffset>90805</wp:posOffset>
                      </wp:positionV>
                      <wp:extent cx="336550" cy="577850"/>
                      <wp:effectExtent l="0" t="0" r="25400" b="12700"/>
                      <wp:wrapNone/>
                      <wp:docPr id="88" name="椭圆 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6550" cy="577850"/>
                              </a:xfrm>
                              <a:prstGeom prst="ellipse">
                                <a:avLst/>
                              </a:prstGeom>
                              <a:noFill/>
                              <a:ln w="12700" cap="flat" cmpd="sng" algn="ctr">
                                <a:solidFill>
                                  <a:srgbClr val="FF0000"/>
                                </a:solidFill>
                                <a:prstDash val="solid"/>
                                <a:miter lim="800000"/>
                              </a:ln>
                              <a:effectLst/>
                            </wps:spPr>
                            <wps:txbx>
                              <w:txbxContent>
                                <w:p w:rsidR="001F53FB" w:rsidRDefault="001F53FB" w:rsidP="001F53F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椭圆 88" o:spid="_x0000_s1029" style="position:absolute;left:0;text-align:left;margin-left:8.15pt;margin-top:7.15pt;width:26.5pt;height:4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" filled="f" strokecolor="red" strokeweight="1pt">
                      <v:stroke joinstyle="miter"/>
                      <v:path arrowok="t"/>
                      <v:textbox>
                        <w:txbxContent>
                          <w:p w:rsidR="001F53FB" w:rsidRDefault="001F53FB" w:rsidP="001F53FB"/>
                        </w:txbxContent>
                      </v:textbox>
                    </v:oval>
                  </w:pict>
                </mc:Fallback>
              </mc:AlternateContent>
            </w:r>
            <w:r w:rsidRPr="00DB1707">
              <w:rPr>
                <w:noProof/>
                <w:kern w:val="0"/>
                <w:sz w:val="20"/>
                <w:szCs w:val="20"/>
              </w:rPr>
              <w:drawing>
                <wp:inline distT="0" distB="0" distL="0" distR="0">
                  <wp:extent cx="1076960" cy="1083945"/>
                  <wp:effectExtent l="0" t="0" r="8890" b="1905"/>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076960" cy="1083945"/>
                          </a:xfrm>
                          <a:prstGeom prst="rect">
                            <a:avLst/>
                          </a:prstGeom>
                          <a:noFill/>
                          <a:ln>
                            <a:noFill/>
                          </a:ln>
                        </pic:spPr>
                      </pic:pic>
                    </a:graphicData>
                  </a:graphic>
                </wp:inline>
              </w:drawing>
            </w:r>
          </w:p>
        </w:tc>
        <w:tc>
          <w:tcPr>
            <w:tcW w:w="2168" w:type="dxa"/>
            <w:shd w:val="clear" w:color="auto" w:fill="auto"/>
          </w:tcPr>
          <w:p w:rsidR="001F53FB" w:rsidRPr="00DB1707" w:rsidRDefault="001F53FB" w:rsidP="00F97D42">
            <w:pPr>
              <w:spacing w:before="100" w:after="200" w:line="276" w:lineRule="auto"/>
              <w:jc w:val="center"/>
              <w:rPr>
                <w:rFonts w:ascii="Times New Roman" w:hAnsi="Times New Roman"/>
                <w:kern w:val="0"/>
                <w:sz w:val="20"/>
                <w:szCs w:val="20"/>
              </w:rPr>
            </w:pPr>
            <w:r>
              <w:rPr>
                <w:noProof/>
              </w:rPr>
              <mc:AlternateContent>
                <mc:Choice Requires="wps">
                  <w:drawing>
                    <wp:anchor distT="0" distB="0" distL="114300" distR="114300" simplePos="0" relativeHeight="251664384" behindDoc="0" locked="0" layoutInCell="1" allowOverlap="1">
                      <wp:simplePos x="0" y="0"/>
                      <wp:positionH relativeFrom="column">
                        <wp:posOffset>891540</wp:posOffset>
                      </wp:positionH>
                      <wp:positionV relativeFrom="paragraph">
                        <wp:posOffset>142240</wp:posOffset>
                      </wp:positionV>
                      <wp:extent cx="228600" cy="355600"/>
                      <wp:effectExtent l="0" t="0" r="19050" b="25400"/>
                      <wp:wrapNone/>
                      <wp:docPr id="133" name="椭圆 1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28600" cy="355600"/>
                              </a:xfrm>
                              <a:prstGeom prst="ellipse">
                                <a:avLst/>
                              </a:prstGeom>
                              <a:noFill/>
                              <a:ln w="12700" cap="flat" cmpd="sng" algn="ctr">
                                <a:solidFill>
                                  <a:srgbClr val="FF0000"/>
                                </a:solidFill>
                                <a:prstDash val="solid"/>
                                <a:miter lim="800000"/>
                              </a:ln>
                              <a:effectLst/>
                            </wps:spPr>
                            <wps:txbx>
                              <w:txbxContent>
                                <w:p w:rsidR="001F53FB" w:rsidRDefault="001F53FB" w:rsidP="001F53F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椭圆 133" o:spid="_x0000_s1030" style="position:absolute;left:0;text-align:left;margin-left:70.2pt;margin-top:11.2pt;width:18pt;height:2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" filled="f" strokecolor="red" strokeweight="1pt">
                      <v:stroke joinstyle="miter"/>
                      <v:path arrowok="t"/>
                      <v:textbox>
                        <w:txbxContent>
                          <w:p w:rsidR="001F53FB" w:rsidRDefault="001F53FB" w:rsidP="001F53FB"/>
                        </w:txbxContent>
                      </v:textbox>
                    </v:oval>
                  </w:pict>
                </mc:Fallback>
              </mc:AlternateContent>
            </w:r>
            <w:r>
              <w:rPr>
                <w:noProof/>
              </w:rPr>
              <mc:AlternateContent>
                <mc:Choice Requires="wps">
                  <w:drawing>
                    <wp:anchor distT="0" distB="0" distL="114300" distR="114300" simplePos="0" relativeHeight="251661312" behindDoc="0" locked="0" layoutInCell="1" allowOverlap="1">
                      <wp:simplePos x="0" y="0"/>
                      <wp:positionH relativeFrom="column">
                        <wp:posOffset>97790</wp:posOffset>
                      </wp:positionH>
                      <wp:positionV relativeFrom="paragraph">
                        <wp:posOffset>85090</wp:posOffset>
                      </wp:positionV>
                      <wp:extent cx="336550" cy="577850"/>
                      <wp:effectExtent l="0" t="0" r="25400" b="12700"/>
                      <wp:wrapNone/>
                      <wp:docPr id="91" name="椭圆 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6550" cy="577850"/>
                              </a:xfrm>
                              <a:prstGeom prst="ellipse">
                                <a:avLst/>
                              </a:prstGeom>
                              <a:noFill/>
                              <a:ln w="12700" cap="flat" cmpd="sng" algn="ctr">
                                <a:solidFill>
                                  <a:srgbClr val="FF0000"/>
                                </a:solidFill>
                                <a:prstDash val="solid"/>
                                <a:miter lim="800000"/>
                              </a:ln>
                              <a:effectLst/>
                            </wps:spPr>
                            <wps:txbx>
                              <w:txbxContent>
                                <w:p w:rsidR="001F53FB" w:rsidRDefault="001F53FB" w:rsidP="001F53F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椭圆 91" o:spid="_x0000_s1031" style="position:absolute;left:0;text-align:left;margin-left:7.7pt;margin-top:6.7pt;width:26.5pt;height:4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" filled="f" strokecolor="red" strokeweight="1pt">
                      <v:stroke joinstyle="miter"/>
                      <v:path arrowok="t"/>
                      <v:textbox>
                        <w:txbxContent>
                          <w:p w:rsidR="001F53FB" w:rsidRDefault="001F53FB" w:rsidP="001F53FB"/>
                        </w:txbxContent>
                      </v:textbox>
                    </v:oval>
                  </w:pict>
                </mc:Fallback>
              </mc:AlternateContent>
            </w:r>
            <w:r w:rsidRPr="00DB1707">
              <w:rPr>
                <w:noProof/>
                <w:kern w:val="0"/>
                <w:sz w:val="20"/>
                <w:szCs w:val="20"/>
              </w:rPr>
              <w:drawing>
                <wp:inline distT="0" distB="0" distL="0" distR="0">
                  <wp:extent cx="1083945" cy="1090295"/>
                  <wp:effectExtent l="0" t="0" r="1905"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083945" cy="1090295"/>
                          </a:xfrm>
                          <a:prstGeom prst="rect">
                            <a:avLst/>
                          </a:prstGeom>
                          <a:noFill/>
                          <a:ln>
                            <a:noFill/>
                          </a:ln>
                        </pic:spPr>
                      </pic:pic>
                    </a:graphicData>
                  </a:graphic>
                </wp:inline>
              </w:drawing>
            </w:r>
          </w:p>
        </w:tc>
      </w:tr>
      <w:tr w:rsidR="001F53FB" w:rsidRPr="00DB1707" w:rsidTr="00F97D42">
        <w:trPr>
          <w:trHeight w:val="290"/>
          <w:jc w:val="center"/>
        </w:trPr>
        <w:tc>
          <w:tcPr>
            <w:tcW w:w="2168" w:type="dxa"/>
            <w:shd w:val="clear" w:color="auto" w:fill="auto"/>
          </w:tcPr>
          <w:p w:rsidR="001F53FB" w:rsidRPr="00DB1707" w:rsidRDefault="001F53FB" w:rsidP="00F97D42">
            <w:pPr>
              <w:spacing w:before="100" w:after="200" w:line="276" w:lineRule="auto"/>
              <w:jc w:val="center"/>
              <w:rPr>
                <w:rFonts w:ascii="Times New Roman" w:hAnsi="Times New Roman"/>
                <w:kern w:val="0"/>
                <w:sz w:val="20"/>
                <w:szCs w:val="20"/>
              </w:rPr>
            </w:pPr>
            <w:r>
              <w:rPr>
                <w:noProof/>
              </w:rPr>
              <mc:AlternateContent>
                <mc:Choice Requires="wps">
                  <w:drawing>
                    <wp:anchor distT="0" distB="0" distL="114300" distR="114300" simplePos="0" relativeHeight="251668480" behindDoc="0" locked="0" layoutInCell="1" allowOverlap="1">
                      <wp:simplePos x="0" y="0"/>
                      <wp:positionH relativeFrom="column">
                        <wp:posOffset>191135</wp:posOffset>
                      </wp:positionH>
                      <wp:positionV relativeFrom="paragraph">
                        <wp:posOffset>800735</wp:posOffset>
                      </wp:positionV>
                      <wp:extent cx="520700" cy="184150"/>
                      <wp:effectExtent l="0" t="0" r="12700" b="25400"/>
                      <wp:wrapNone/>
                      <wp:docPr id="134" name="椭圆 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0700" cy="184150"/>
                              </a:xfrm>
                              <a:prstGeom prst="ellipse">
                                <a:avLst/>
                              </a:prstGeom>
                              <a:noFill/>
                              <a:ln w="12700" cap="flat" cmpd="sng" algn="ctr">
                                <a:solidFill>
                                  <a:srgbClr val="FF0000"/>
                                </a:solidFill>
                                <a:prstDash val="solid"/>
                                <a:miter lim="800000"/>
                              </a:ln>
                              <a:effectLst/>
                            </wps:spPr>
                            <wps:txbx>
                              <w:txbxContent>
                                <w:p w:rsidR="001F53FB" w:rsidRDefault="001F53FB" w:rsidP="001F53F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椭圆 134" o:spid="_x0000_s1032" style="position:absolute;left:0;text-align:left;margin-left:15.05pt;margin-top:63.05pt;width:41pt;height:14.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" filled="f" strokecolor="red" strokeweight="1pt">
                      <v:stroke joinstyle="miter"/>
                      <v:path arrowok="t"/>
                      <v:textbox>
                        <w:txbxContent>
                          <w:p w:rsidR="001F53FB" w:rsidRDefault="001F53FB" w:rsidP="001F53FB"/>
                        </w:txbxContent>
                      </v:textbox>
                    </v:oval>
                  </w:pict>
                </mc:Fallback>
              </mc:AlternateContent>
            </w:r>
            <w:r>
              <w:rPr>
                <w:noProof/>
              </w:rPr>
              <mc:AlternateContent>
                <mc:Choice Requires="wps">
                  <w:drawing>
                    <wp:anchor distT="0" distB="0" distL="114300" distR="114300" simplePos="0" relativeHeight="251667456" behindDoc="0" locked="0" layoutInCell="1" allowOverlap="1">
                      <wp:simplePos x="0" y="0"/>
                      <wp:positionH relativeFrom="column">
                        <wp:posOffset>584200</wp:posOffset>
                      </wp:positionH>
                      <wp:positionV relativeFrom="paragraph">
                        <wp:posOffset>363220</wp:posOffset>
                      </wp:positionV>
                      <wp:extent cx="546100" cy="336550"/>
                      <wp:effectExtent l="0" t="0" r="25400" b="25400"/>
                      <wp:wrapNone/>
                      <wp:docPr id="135" name="椭圆 1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336550"/>
                              </a:xfrm>
                              <a:prstGeom prst="ellipse">
                                <a:avLst/>
                              </a:prstGeom>
                              <a:noFill/>
                              <a:ln w="12700" cap="flat" cmpd="sng" algn="ctr">
                                <a:solidFill>
                                  <a:srgbClr val="FF0000"/>
                                </a:solidFill>
                                <a:prstDash val="solid"/>
                                <a:miter lim="800000"/>
                              </a:ln>
                              <a:effectLst/>
                            </wps:spPr>
                            <wps:txbx>
                              <w:txbxContent>
                                <w:p w:rsidR="001F53FB" w:rsidRDefault="001F53FB" w:rsidP="001F53F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椭圆 135" o:spid="_x0000_s1033" style="position:absolute;left:0;text-align:left;margin-left:46pt;margin-top:28.6pt;width:43pt;height:2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" filled="f" strokecolor="red" strokeweight="1pt">
                      <v:stroke joinstyle="miter"/>
                      <v:path arrowok="t"/>
                      <v:textbox>
                        <w:txbxContent>
                          <w:p w:rsidR="001F53FB" w:rsidRDefault="001F53FB" w:rsidP="001F53FB"/>
                        </w:txbxContent>
                      </v:textbox>
                    </v:oval>
                  </w:pict>
                </mc:Fallback>
              </mc:AlternateContent>
            </w:r>
            <w:r w:rsidRPr="00DB1707">
              <w:rPr>
                <w:noProof/>
                <w:kern w:val="0"/>
                <w:sz w:val="20"/>
                <w:szCs w:val="20"/>
              </w:rPr>
              <w:drawing>
                <wp:inline distT="0" distB="0" distL="0" distR="0">
                  <wp:extent cx="1083945" cy="1076960"/>
                  <wp:effectExtent l="0" t="0" r="1905" b="889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083945" cy="1076960"/>
                          </a:xfrm>
                          <a:prstGeom prst="rect">
                            <a:avLst/>
                          </a:prstGeom>
                          <a:noFill/>
                          <a:ln>
                            <a:noFill/>
                          </a:ln>
                        </pic:spPr>
                      </pic:pic>
                    </a:graphicData>
                  </a:graphic>
                </wp:inline>
              </w:drawing>
            </w:r>
          </w:p>
        </w:tc>
        <w:tc>
          <w:tcPr>
            <w:tcW w:w="2168" w:type="dxa"/>
            <w:shd w:val="clear" w:color="auto" w:fill="auto"/>
          </w:tcPr>
          <w:p w:rsidR="001F53FB" w:rsidRPr="00DB1707" w:rsidRDefault="001F53FB" w:rsidP="00F97D42">
            <w:pPr>
              <w:spacing w:before="100" w:after="200" w:line="276" w:lineRule="auto"/>
              <w:jc w:val="center"/>
              <w:rPr>
                <w:rFonts w:ascii="Times New Roman" w:hAnsi="Times New Roman"/>
                <w:kern w:val="0"/>
                <w:sz w:val="20"/>
                <w:szCs w:val="20"/>
              </w:rPr>
            </w:pPr>
            <w:r>
              <w:rPr>
                <w:noProof/>
              </w:rPr>
              <mc:AlternateContent>
                <mc:Choice Requires="wps">
                  <w:drawing>
                    <wp:anchor distT="0" distB="0" distL="114300" distR="114300" simplePos="0" relativeHeight="251669504" behindDoc="0" locked="0" layoutInCell="1" allowOverlap="1">
                      <wp:simplePos x="0" y="0"/>
                      <wp:positionH relativeFrom="column">
                        <wp:posOffset>204470</wp:posOffset>
                      </wp:positionH>
                      <wp:positionV relativeFrom="paragraph">
                        <wp:posOffset>801370</wp:posOffset>
                      </wp:positionV>
                      <wp:extent cx="520700" cy="184150"/>
                      <wp:effectExtent l="0" t="0" r="12700" b="25400"/>
                      <wp:wrapNone/>
                      <wp:docPr id="137" name="椭圆 1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0700" cy="184150"/>
                              </a:xfrm>
                              <a:prstGeom prst="ellipse">
                                <a:avLst/>
                              </a:prstGeom>
                              <a:noFill/>
                              <a:ln w="12700" cap="flat" cmpd="sng" algn="ctr">
                                <a:solidFill>
                                  <a:srgbClr val="FF0000"/>
                                </a:solidFill>
                                <a:prstDash val="solid"/>
                                <a:miter lim="800000"/>
                              </a:ln>
                              <a:effectLst/>
                            </wps:spPr>
                            <wps:txbx>
                              <w:txbxContent>
                                <w:p w:rsidR="001F53FB" w:rsidRDefault="001F53FB" w:rsidP="001F53F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椭圆 137" o:spid="_x0000_s1034" style="position:absolute;left:0;text-align:left;margin-left:16.1pt;margin-top:63.1pt;width:41pt;height:14.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" filled="f" strokecolor="red" strokeweight="1pt">
                      <v:stroke joinstyle="miter"/>
                      <v:path arrowok="t"/>
                      <v:textbox>
                        <w:txbxContent>
                          <w:p w:rsidR="001F53FB" w:rsidRDefault="001F53FB" w:rsidP="001F53FB"/>
                        </w:txbxContent>
                      </v:textbox>
                    </v:oval>
                  </w:pict>
                </mc:Fallback>
              </mc:AlternateContent>
            </w:r>
            <w:r>
              <w:rPr>
                <w:noProof/>
              </w:rPr>
              <mc:AlternateContent>
                <mc:Choice Requires="wps">
                  <w:drawing>
                    <wp:anchor distT="0" distB="0" distL="114300" distR="114300" simplePos="0" relativeHeight="251665408" behindDoc="0" locked="0" layoutInCell="1" allowOverlap="1">
                      <wp:simplePos x="0" y="0"/>
                      <wp:positionH relativeFrom="column">
                        <wp:posOffset>586105</wp:posOffset>
                      </wp:positionH>
                      <wp:positionV relativeFrom="paragraph">
                        <wp:posOffset>356235</wp:posOffset>
                      </wp:positionV>
                      <wp:extent cx="546100" cy="336550"/>
                      <wp:effectExtent l="0" t="0" r="25400" b="25400"/>
                      <wp:wrapNone/>
                      <wp:docPr id="138" name="椭圆 1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336550"/>
                              </a:xfrm>
                              <a:prstGeom prst="ellipse">
                                <a:avLst/>
                              </a:prstGeom>
                              <a:noFill/>
                              <a:ln w="12700" cap="flat" cmpd="sng" algn="ctr">
                                <a:solidFill>
                                  <a:srgbClr val="FF0000"/>
                                </a:solidFill>
                                <a:prstDash val="solid"/>
                                <a:miter lim="800000"/>
                              </a:ln>
                              <a:effectLst/>
                            </wps:spPr>
                            <wps:txbx>
                              <w:txbxContent>
                                <w:p w:rsidR="001F53FB" w:rsidRDefault="001F53FB" w:rsidP="001F53F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椭圆 138" o:spid="_x0000_s1035" style="position:absolute;left:0;text-align:left;margin-left:46.15pt;margin-top:28.05pt;width:43pt;height:2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" filled="f" strokecolor="red" strokeweight="1pt">
                      <v:stroke joinstyle="miter"/>
                      <v:path arrowok="t"/>
                      <v:textbox>
                        <w:txbxContent>
                          <w:p w:rsidR="001F53FB" w:rsidRDefault="001F53FB" w:rsidP="001F53FB"/>
                        </w:txbxContent>
                      </v:textbox>
                    </v:oval>
                  </w:pict>
                </mc:Fallback>
              </mc:AlternateContent>
            </w:r>
            <w:r w:rsidRPr="00DB1707">
              <w:rPr>
                <w:noProof/>
                <w:kern w:val="0"/>
                <w:sz w:val="20"/>
                <w:szCs w:val="20"/>
              </w:rPr>
              <w:drawing>
                <wp:inline distT="0" distB="0" distL="0" distR="0">
                  <wp:extent cx="1083945" cy="1083945"/>
                  <wp:effectExtent l="0" t="0" r="1905" b="190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083945" cy="1083945"/>
                          </a:xfrm>
                          <a:prstGeom prst="rect">
                            <a:avLst/>
                          </a:prstGeom>
                          <a:noFill/>
                          <a:ln>
                            <a:noFill/>
                          </a:ln>
                        </pic:spPr>
                      </pic:pic>
                    </a:graphicData>
                  </a:graphic>
                </wp:inline>
              </w:drawing>
            </w:r>
          </w:p>
        </w:tc>
        <w:tc>
          <w:tcPr>
            <w:tcW w:w="2168" w:type="dxa"/>
            <w:shd w:val="clear" w:color="auto" w:fill="auto"/>
          </w:tcPr>
          <w:p w:rsidR="001F53FB" w:rsidRPr="00DB1707" w:rsidRDefault="001F53FB" w:rsidP="00F97D42">
            <w:pPr>
              <w:spacing w:before="100" w:after="200" w:line="276" w:lineRule="auto"/>
              <w:jc w:val="center"/>
              <w:rPr>
                <w:rFonts w:ascii="Times New Roman" w:hAnsi="Times New Roman"/>
                <w:kern w:val="0"/>
                <w:sz w:val="20"/>
                <w:szCs w:val="20"/>
              </w:rPr>
            </w:pPr>
            <w:r>
              <w:rPr>
                <w:noProof/>
              </w:rPr>
              <mc:AlternateContent>
                <mc:Choice Requires="wps">
                  <w:drawing>
                    <wp:anchor distT="0" distB="0" distL="114300" distR="114300" simplePos="0" relativeHeight="251670528" behindDoc="0" locked="0" layoutInCell="1" allowOverlap="1">
                      <wp:simplePos x="0" y="0"/>
                      <wp:positionH relativeFrom="column">
                        <wp:posOffset>199390</wp:posOffset>
                      </wp:positionH>
                      <wp:positionV relativeFrom="paragraph">
                        <wp:posOffset>807720</wp:posOffset>
                      </wp:positionV>
                      <wp:extent cx="520700" cy="184150"/>
                      <wp:effectExtent l="0" t="0" r="12700" b="25400"/>
                      <wp:wrapNone/>
                      <wp:docPr id="139" name="椭圆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0700" cy="184150"/>
                              </a:xfrm>
                              <a:prstGeom prst="ellipse">
                                <a:avLst/>
                              </a:prstGeom>
                              <a:noFill/>
                              <a:ln w="12700" cap="flat" cmpd="sng" algn="ctr">
                                <a:solidFill>
                                  <a:srgbClr val="FF0000"/>
                                </a:solidFill>
                                <a:prstDash val="solid"/>
                                <a:miter lim="800000"/>
                              </a:ln>
                              <a:effectLst/>
                            </wps:spPr>
                            <wps:txbx>
                              <w:txbxContent>
                                <w:p w:rsidR="001F53FB" w:rsidRDefault="001F53FB" w:rsidP="001F53F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椭圆 139" o:spid="_x0000_s1036" style="position:absolute;left:0;text-align:left;margin-left:15.7pt;margin-top:63.6pt;width:41pt;height:14.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" filled="f" strokecolor="red" strokeweight="1pt">
                      <v:stroke joinstyle="miter"/>
                      <v:path arrowok="t"/>
                      <v:textbox>
                        <w:txbxContent>
                          <w:p w:rsidR="001F53FB" w:rsidRDefault="001F53FB" w:rsidP="001F53FB"/>
                        </w:txbxContent>
                      </v:textbox>
                    </v:oval>
                  </w:pict>
                </mc:Fallback>
              </mc:AlternateContent>
            </w:r>
            <w:r>
              <w:rPr>
                <w:noProof/>
              </w:rPr>
              <mc:AlternateContent>
                <mc:Choice Requires="wps">
                  <w:drawing>
                    <wp:anchor distT="0" distB="0" distL="114300" distR="114300" simplePos="0" relativeHeight="251666432" behindDoc="0" locked="0" layoutInCell="1" allowOverlap="1">
                      <wp:simplePos x="0" y="0"/>
                      <wp:positionH relativeFrom="column">
                        <wp:posOffset>593090</wp:posOffset>
                      </wp:positionH>
                      <wp:positionV relativeFrom="paragraph">
                        <wp:posOffset>363220</wp:posOffset>
                      </wp:positionV>
                      <wp:extent cx="546100" cy="336550"/>
                      <wp:effectExtent l="0" t="0" r="25400" b="25400"/>
                      <wp:wrapNone/>
                      <wp:docPr id="140" name="椭圆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100" cy="336550"/>
                              </a:xfrm>
                              <a:prstGeom prst="ellipse">
                                <a:avLst/>
                              </a:prstGeom>
                              <a:noFill/>
                              <a:ln w="12700" cap="flat" cmpd="sng" algn="ctr">
                                <a:solidFill>
                                  <a:srgbClr val="FF0000"/>
                                </a:solidFill>
                                <a:prstDash val="solid"/>
                                <a:miter lim="800000"/>
                              </a:ln>
                              <a:effectLst/>
                            </wps:spPr>
                            <wps:txbx>
                              <w:txbxContent>
                                <w:p w:rsidR="001F53FB" w:rsidRDefault="001F53FB" w:rsidP="001F53F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椭圆 140" o:spid="_x0000_s1037" style="position:absolute;left:0;text-align:left;margin-left:46.7pt;margin-top:28.6pt;width:43pt;height:2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" filled="f" strokecolor="red" strokeweight="1pt">
                      <v:stroke joinstyle="miter"/>
                      <v:path arrowok="t"/>
                      <v:textbox>
                        <w:txbxContent>
                          <w:p w:rsidR="001F53FB" w:rsidRDefault="001F53FB" w:rsidP="001F53FB"/>
                        </w:txbxContent>
                      </v:textbox>
                    </v:oval>
                  </w:pict>
                </mc:Fallback>
              </mc:AlternateContent>
            </w:r>
            <w:r w:rsidRPr="00DB1707">
              <w:rPr>
                <w:noProof/>
                <w:kern w:val="0"/>
                <w:sz w:val="20"/>
                <w:szCs w:val="20"/>
              </w:rPr>
              <w:drawing>
                <wp:inline distT="0" distB="0" distL="0" distR="0">
                  <wp:extent cx="1083945" cy="1083945"/>
                  <wp:effectExtent l="0" t="0" r="1905" b="1905"/>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083945" cy="1083945"/>
                          </a:xfrm>
                          <a:prstGeom prst="rect">
                            <a:avLst/>
                          </a:prstGeom>
                          <a:noFill/>
                          <a:ln>
                            <a:noFill/>
                          </a:ln>
                        </pic:spPr>
                      </pic:pic>
                    </a:graphicData>
                  </a:graphic>
                </wp:inline>
              </w:drawing>
            </w:r>
          </w:p>
        </w:tc>
      </w:tr>
      <w:tr w:rsidR="001F53FB" w:rsidRPr="00DB1707" w:rsidTr="00F97D42">
        <w:trPr>
          <w:trHeight w:val="299"/>
          <w:jc w:val="center"/>
        </w:trPr>
        <w:tc>
          <w:tcPr>
            <w:tcW w:w="2168" w:type="dxa"/>
            <w:shd w:val="clear" w:color="auto" w:fill="auto"/>
          </w:tcPr>
          <w:p w:rsidR="001F53FB" w:rsidRPr="00DB1707" w:rsidRDefault="001F53FB" w:rsidP="00F97D42">
            <w:pPr>
              <w:spacing w:before="100" w:after="200" w:line="276" w:lineRule="auto"/>
              <w:jc w:val="center"/>
              <w:rPr>
                <w:rFonts w:ascii="Times New Roman" w:hAnsi="Times New Roman"/>
                <w:kern w:val="0"/>
                <w:sz w:val="20"/>
                <w:szCs w:val="20"/>
              </w:rPr>
            </w:pPr>
            <w:r>
              <w:rPr>
                <w:noProof/>
              </w:rPr>
              <mc:AlternateContent>
                <mc:Choice Requires="wps">
                  <w:drawing>
                    <wp:anchor distT="0" distB="0" distL="114300" distR="114300" simplePos="0" relativeHeight="251672576" behindDoc="0" locked="0" layoutInCell="1" allowOverlap="1">
                      <wp:simplePos x="0" y="0"/>
                      <wp:positionH relativeFrom="column">
                        <wp:posOffset>552450</wp:posOffset>
                      </wp:positionH>
                      <wp:positionV relativeFrom="paragraph">
                        <wp:posOffset>82550</wp:posOffset>
                      </wp:positionV>
                      <wp:extent cx="584200" cy="577850"/>
                      <wp:effectExtent l="0" t="0" r="25400" b="12700"/>
                      <wp:wrapNone/>
                      <wp:docPr id="141" name="椭圆 1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4200" cy="577850"/>
                              </a:xfrm>
                              <a:prstGeom prst="ellipse">
                                <a:avLst/>
                              </a:prstGeom>
                              <a:noFill/>
                              <a:ln w="12700" cap="flat" cmpd="sng" algn="ctr">
                                <a:solidFill>
                                  <a:srgbClr val="FF0000"/>
                                </a:solidFill>
                                <a:prstDash val="solid"/>
                                <a:miter lim="800000"/>
                              </a:ln>
                              <a:effectLst/>
                            </wps:spPr>
                            <wps:txbx>
                              <w:txbxContent>
                                <w:p w:rsidR="001F53FB" w:rsidRDefault="001F53FB" w:rsidP="001F53F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椭圆 141" o:spid="_x0000_s1038" style="position:absolute;left:0;text-align:left;margin-left:43.5pt;margin-top:6.5pt;width:46pt;height:45.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" filled="f" strokecolor="red" strokeweight="1pt">
                      <v:stroke joinstyle="miter"/>
                      <v:path arrowok="t"/>
                      <v:textbox>
                        <w:txbxContent>
                          <w:p w:rsidR="001F53FB" w:rsidRDefault="001F53FB" w:rsidP="001F53FB"/>
                        </w:txbxContent>
                      </v:textbox>
                    </v:oval>
                  </w:pict>
                </mc:Fallback>
              </mc:AlternateContent>
            </w:r>
            <w:r w:rsidRPr="00DB1707">
              <w:rPr>
                <w:noProof/>
                <w:kern w:val="0"/>
                <w:sz w:val="20"/>
                <w:szCs w:val="20"/>
              </w:rPr>
              <w:drawing>
                <wp:inline distT="0" distB="0" distL="0" distR="0">
                  <wp:extent cx="1083945" cy="1076960"/>
                  <wp:effectExtent l="0" t="0" r="1905" b="889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083945" cy="1076960"/>
                          </a:xfrm>
                          <a:prstGeom prst="rect">
                            <a:avLst/>
                          </a:prstGeom>
                          <a:noFill/>
                          <a:ln>
                            <a:noFill/>
                          </a:ln>
                        </pic:spPr>
                      </pic:pic>
                    </a:graphicData>
                  </a:graphic>
                </wp:inline>
              </w:drawing>
            </w:r>
          </w:p>
        </w:tc>
        <w:tc>
          <w:tcPr>
            <w:tcW w:w="2168" w:type="dxa"/>
            <w:shd w:val="clear" w:color="auto" w:fill="auto"/>
          </w:tcPr>
          <w:p w:rsidR="001F53FB" w:rsidRPr="00DB1707" w:rsidRDefault="001F53FB" w:rsidP="00F97D42">
            <w:pPr>
              <w:spacing w:before="100" w:after="200" w:line="276" w:lineRule="auto"/>
              <w:jc w:val="center"/>
              <w:rPr>
                <w:rFonts w:ascii="Times New Roman" w:hAnsi="Times New Roman"/>
                <w:kern w:val="0"/>
                <w:sz w:val="20"/>
                <w:szCs w:val="20"/>
              </w:rPr>
            </w:pPr>
            <w:r>
              <w:rPr>
                <w:noProof/>
              </w:rPr>
              <mc:AlternateContent>
                <mc:Choice Requires="wps">
                  <w:drawing>
                    <wp:anchor distT="0" distB="0" distL="114300" distR="114300" simplePos="0" relativeHeight="251671552" behindDoc="0" locked="0" layoutInCell="1" allowOverlap="1">
                      <wp:simplePos x="0" y="0"/>
                      <wp:positionH relativeFrom="column">
                        <wp:posOffset>567055</wp:posOffset>
                      </wp:positionH>
                      <wp:positionV relativeFrom="paragraph">
                        <wp:posOffset>75565</wp:posOffset>
                      </wp:positionV>
                      <wp:extent cx="584200" cy="577850"/>
                      <wp:effectExtent l="0" t="0" r="25400" b="12700"/>
                      <wp:wrapNone/>
                      <wp:docPr id="142" name="椭圆 1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4200" cy="577850"/>
                              </a:xfrm>
                              <a:prstGeom prst="ellipse">
                                <a:avLst/>
                              </a:prstGeom>
                              <a:noFill/>
                              <a:ln w="12700" cap="flat" cmpd="sng" algn="ctr">
                                <a:solidFill>
                                  <a:srgbClr val="FF0000"/>
                                </a:solidFill>
                                <a:prstDash val="solid"/>
                                <a:miter lim="800000"/>
                              </a:ln>
                              <a:effectLst/>
                            </wps:spPr>
                            <wps:txbx>
                              <w:txbxContent>
                                <w:p w:rsidR="001F53FB" w:rsidRDefault="001F53FB" w:rsidP="001F53F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椭圆 142" o:spid="_x0000_s1039" style="position:absolute;left:0;text-align:left;margin-left:44.65pt;margin-top:5.95pt;width:46pt;height:45.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" filled="f" strokecolor="red" strokeweight="1pt">
                      <v:stroke joinstyle="miter"/>
                      <v:path arrowok="t"/>
                      <v:textbox>
                        <w:txbxContent>
                          <w:p w:rsidR="001F53FB" w:rsidRDefault="001F53FB" w:rsidP="001F53FB"/>
                        </w:txbxContent>
                      </v:textbox>
                    </v:oval>
                  </w:pict>
                </mc:Fallback>
              </mc:AlternateContent>
            </w:r>
            <w:r w:rsidRPr="00DB1707">
              <w:rPr>
                <w:noProof/>
                <w:kern w:val="0"/>
                <w:sz w:val="20"/>
                <w:szCs w:val="20"/>
              </w:rPr>
              <w:drawing>
                <wp:inline distT="0" distB="0" distL="0" distR="0">
                  <wp:extent cx="1083945" cy="1083945"/>
                  <wp:effectExtent l="0" t="0" r="1905" b="1905"/>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6"/>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083945" cy="1083945"/>
                          </a:xfrm>
                          <a:prstGeom prst="rect">
                            <a:avLst/>
                          </a:prstGeom>
                          <a:noFill/>
                          <a:ln>
                            <a:noFill/>
                          </a:ln>
                        </pic:spPr>
                      </pic:pic>
                    </a:graphicData>
                  </a:graphic>
                </wp:inline>
              </w:drawing>
            </w:r>
          </w:p>
        </w:tc>
        <w:tc>
          <w:tcPr>
            <w:tcW w:w="2168" w:type="dxa"/>
            <w:shd w:val="clear" w:color="auto" w:fill="auto"/>
          </w:tcPr>
          <w:p w:rsidR="001F53FB" w:rsidRPr="00DB1707" w:rsidRDefault="001F53FB" w:rsidP="00F97D42">
            <w:pPr>
              <w:spacing w:before="100" w:after="200" w:line="276" w:lineRule="auto"/>
              <w:jc w:val="center"/>
              <w:rPr>
                <w:rFonts w:ascii="Times New Roman" w:hAnsi="Times New Roman"/>
                <w:kern w:val="0"/>
                <w:sz w:val="20"/>
                <w:szCs w:val="20"/>
              </w:rPr>
            </w:pPr>
            <w:r>
              <w:rPr>
                <w:noProof/>
              </w:rPr>
              <mc:AlternateContent>
                <mc:Choice Requires="wps">
                  <w:drawing>
                    <wp:anchor distT="0" distB="0" distL="114300" distR="114300" simplePos="0" relativeHeight="251673600" behindDoc="0" locked="0" layoutInCell="1" allowOverlap="1">
                      <wp:simplePos x="0" y="0"/>
                      <wp:positionH relativeFrom="column">
                        <wp:posOffset>561340</wp:posOffset>
                      </wp:positionH>
                      <wp:positionV relativeFrom="paragraph">
                        <wp:posOffset>76200</wp:posOffset>
                      </wp:positionV>
                      <wp:extent cx="584200" cy="577850"/>
                      <wp:effectExtent l="0" t="0" r="25400" b="12700"/>
                      <wp:wrapNone/>
                      <wp:docPr id="143" name="椭圆 1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4200" cy="577850"/>
                              </a:xfrm>
                              <a:prstGeom prst="ellipse">
                                <a:avLst/>
                              </a:prstGeom>
                              <a:noFill/>
                              <a:ln w="12700" cap="flat" cmpd="sng" algn="ctr">
                                <a:solidFill>
                                  <a:srgbClr val="FF0000"/>
                                </a:solidFill>
                                <a:prstDash val="solid"/>
                                <a:miter lim="800000"/>
                              </a:ln>
                              <a:effectLst/>
                            </wps:spPr>
                            <wps:txbx>
                              <w:txbxContent>
                                <w:p w:rsidR="001F53FB" w:rsidRDefault="001F53FB" w:rsidP="001F53F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椭圆 143" o:spid="_x0000_s1040" style="position:absolute;left:0;text-align:left;margin-left:44.2pt;margin-top:6pt;width:46pt;height:45.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" filled="f" strokecolor="red" strokeweight="1pt">
                      <v:stroke joinstyle="miter"/>
                      <v:path arrowok="t"/>
                      <v:textbox>
                        <w:txbxContent>
                          <w:p w:rsidR="001F53FB" w:rsidRDefault="001F53FB" w:rsidP="001F53FB"/>
                        </w:txbxContent>
                      </v:textbox>
                    </v:oval>
                  </w:pict>
                </mc:Fallback>
              </mc:AlternateContent>
            </w:r>
            <w:r w:rsidRPr="00DB1707">
              <w:rPr>
                <w:noProof/>
                <w:kern w:val="0"/>
                <w:sz w:val="20"/>
                <w:szCs w:val="20"/>
              </w:rPr>
              <w:drawing>
                <wp:inline distT="0" distB="0" distL="0" distR="0">
                  <wp:extent cx="1083945" cy="1083945"/>
                  <wp:effectExtent l="0" t="0" r="1905" b="1905"/>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7"/>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083945" cy="1083945"/>
                          </a:xfrm>
                          <a:prstGeom prst="rect">
                            <a:avLst/>
                          </a:prstGeom>
                          <a:noFill/>
                          <a:ln>
                            <a:noFill/>
                          </a:ln>
                        </pic:spPr>
                      </pic:pic>
                    </a:graphicData>
                  </a:graphic>
                </wp:inline>
              </w:drawing>
            </w:r>
          </w:p>
        </w:tc>
      </w:tr>
      <w:tr w:rsidR="001F53FB" w:rsidRPr="00DB1707" w:rsidTr="00F97D42">
        <w:trPr>
          <w:trHeight w:val="290"/>
          <w:jc w:val="center"/>
        </w:trPr>
        <w:tc>
          <w:tcPr>
            <w:tcW w:w="2168" w:type="dxa"/>
            <w:shd w:val="clear" w:color="auto" w:fill="auto"/>
          </w:tcPr>
          <w:p w:rsidR="001F53FB" w:rsidRPr="00DB1707" w:rsidRDefault="001F53FB" w:rsidP="00F97D42">
            <w:pPr>
              <w:pStyle w:val="a3"/>
              <w:spacing w:before="100" w:after="200" w:line="200" w:lineRule="exact"/>
              <w:ind w:left="357" w:firstLineChars="0" w:firstLine="0"/>
              <w:jc w:val="center"/>
              <w:rPr>
                <w:rFonts w:ascii="Times New Roman" w:hAnsi="Times New Roman"/>
                <w:kern w:val="0"/>
                <w:sz w:val="20"/>
                <w:szCs w:val="20"/>
              </w:rPr>
            </w:pPr>
            <w:r w:rsidRPr="00DB1707">
              <w:rPr>
                <w:rFonts w:ascii="Times New Roman" w:hAnsi="Times New Roman"/>
                <w:kern w:val="0"/>
                <w:sz w:val="20"/>
                <w:szCs w:val="20"/>
              </w:rPr>
              <w:t>Image</w:t>
            </w:r>
          </w:p>
        </w:tc>
        <w:tc>
          <w:tcPr>
            <w:tcW w:w="2168" w:type="dxa"/>
            <w:shd w:val="clear" w:color="auto" w:fill="auto"/>
          </w:tcPr>
          <w:p w:rsidR="001F53FB" w:rsidRPr="00DB1707" w:rsidRDefault="001F53FB" w:rsidP="00F97D42">
            <w:pPr>
              <w:pStyle w:val="a3"/>
              <w:spacing w:before="100" w:after="200" w:line="200" w:lineRule="exact"/>
              <w:ind w:left="357" w:firstLineChars="0" w:firstLine="0"/>
              <w:jc w:val="center"/>
              <w:rPr>
                <w:rFonts w:ascii="Times New Roman" w:hAnsi="Times New Roman"/>
                <w:kern w:val="0"/>
                <w:sz w:val="20"/>
                <w:szCs w:val="20"/>
              </w:rPr>
            </w:pPr>
            <w:r w:rsidRPr="00DB1707">
              <w:rPr>
                <w:rFonts w:ascii="Times New Roman" w:hAnsi="Times New Roman"/>
                <w:kern w:val="0"/>
                <w:sz w:val="20"/>
                <w:szCs w:val="20"/>
              </w:rPr>
              <w:t>Initial result</w:t>
            </w:r>
          </w:p>
        </w:tc>
        <w:tc>
          <w:tcPr>
            <w:tcW w:w="2168" w:type="dxa"/>
            <w:shd w:val="clear" w:color="auto" w:fill="auto"/>
          </w:tcPr>
          <w:p w:rsidR="001F53FB" w:rsidRPr="00DB1707" w:rsidRDefault="001F53FB" w:rsidP="00F97D42">
            <w:pPr>
              <w:pStyle w:val="a3"/>
              <w:spacing w:before="100" w:after="200" w:line="200" w:lineRule="exact"/>
              <w:ind w:left="357" w:firstLineChars="0" w:firstLine="0"/>
              <w:jc w:val="center"/>
              <w:rPr>
                <w:rFonts w:ascii="Times New Roman" w:hAnsi="Times New Roman"/>
                <w:kern w:val="0"/>
                <w:sz w:val="20"/>
                <w:szCs w:val="20"/>
              </w:rPr>
            </w:pPr>
            <w:r w:rsidRPr="00DB1707">
              <w:rPr>
                <w:rFonts w:ascii="Times New Roman" w:hAnsi="Times New Roman"/>
                <w:kern w:val="0"/>
                <w:sz w:val="20"/>
                <w:szCs w:val="20"/>
              </w:rPr>
              <w:t>Post-processing</w:t>
            </w:r>
          </w:p>
        </w:tc>
      </w:tr>
    </w:tbl>
    <w:p w:rsidR="00F82704" w:rsidRPr="00F82704" w:rsidRDefault="001F53FB" w:rsidP="001F53FB">
      <w:pPr>
        <w:ind w:left="402" w:hangingChars="200" w:hanging="402"/>
        <w:jc w:val="center"/>
        <w:rPr>
          <w:rFonts w:ascii="Times New Roman" w:hAnsi="Times New Roman" w:cs="Times New Roman"/>
        </w:rPr>
      </w:pPr>
      <w:r w:rsidRPr="0078620F">
        <w:rPr>
          <w:rFonts w:ascii="Times New Roman" w:hAnsi="Times New Roman"/>
          <w:b/>
          <w:bCs/>
          <w:sz w:val="20"/>
          <w:szCs w:val="20"/>
        </w:rPr>
        <w:t xml:space="preserve">Fig. </w:t>
      </w:r>
      <w:r w:rsidR="00AC7967">
        <w:rPr>
          <w:rFonts w:ascii="Times New Roman" w:hAnsi="Times New Roman"/>
          <w:b/>
          <w:bCs/>
          <w:sz w:val="20"/>
          <w:szCs w:val="20"/>
        </w:rPr>
        <w:t>8</w:t>
      </w:r>
      <w:r w:rsidRPr="0078620F">
        <w:rPr>
          <w:rFonts w:ascii="Times New Roman" w:hAnsi="Times New Roman"/>
          <w:b/>
          <w:bCs/>
          <w:sz w:val="20"/>
          <w:szCs w:val="20"/>
        </w:rPr>
        <w:t>.</w:t>
      </w:r>
      <w:r w:rsidRPr="00251B9F">
        <w:rPr>
          <w:rFonts w:ascii="Times New Roman" w:hAnsi="Times New Roman"/>
          <w:sz w:val="20"/>
          <w:szCs w:val="20"/>
        </w:rPr>
        <w:t xml:space="preserve"> Examples of filling the holes and supplementing the incomplete buildings</w:t>
      </w:r>
    </w:p>
    <w:sectPr w:rsidR="00F82704" w:rsidRPr="00F82704" w:rsidSect="00A920C9">
      <w:pgSz w:w="11906" w:h="16838"/>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A0EC5" w:rsidRDefault="005A0EC5" w:rsidP="00EA402E">
      <w:r>
        <w:separator/>
      </w:r>
    </w:p>
  </w:endnote>
  <w:endnote w:type="continuationSeparator" w:id="0">
    <w:p w:rsidR="005A0EC5" w:rsidRDefault="005A0EC5" w:rsidP="00EA40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A0EC5" w:rsidRDefault="005A0EC5" w:rsidP="00EA402E">
      <w:r>
        <w:separator/>
      </w:r>
    </w:p>
  </w:footnote>
  <w:footnote w:type="continuationSeparator" w:id="0">
    <w:p w:rsidR="005A0EC5" w:rsidRDefault="005A0EC5" w:rsidP="00EA40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5C428F9"/>
    <w:multiLevelType w:val="hybridMultilevel"/>
    <w:tmpl w:val="5A40AB98"/>
    <w:lvl w:ilvl="0" w:tplc="B03467A4">
      <w:start w:val="1"/>
      <w:numFmt w:val="low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43CF1F56"/>
    <w:multiLevelType w:val="hybridMultilevel"/>
    <w:tmpl w:val="9EB65CEE"/>
    <w:lvl w:ilvl="0" w:tplc="C8FC27B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4CDF475A"/>
    <w:multiLevelType w:val="hybridMultilevel"/>
    <w:tmpl w:val="9EB65CEE"/>
    <w:lvl w:ilvl="0" w:tplc="C8FC27B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53692623"/>
    <w:multiLevelType w:val="hybridMultilevel"/>
    <w:tmpl w:val="085649B8"/>
    <w:lvl w:ilvl="0" w:tplc="C8FC27B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7B926C4D"/>
    <w:multiLevelType w:val="hybridMultilevel"/>
    <w:tmpl w:val="4F002DAC"/>
    <w:lvl w:ilvl="0" w:tplc="585AC64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4"/>
  </w:num>
  <w:num w:numId="2">
    <w:abstractNumId w:val="2"/>
  </w:num>
  <w:num w:numId="3">
    <w:abstractNumId w:val="1"/>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920C9"/>
    <w:rsid w:val="000B462B"/>
    <w:rsid w:val="000B4BB8"/>
    <w:rsid w:val="00127EA5"/>
    <w:rsid w:val="00132FDD"/>
    <w:rsid w:val="00134D18"/>
    <w:rsid w:val="001536F5"/>
    <w:rsid w:val="001F3CF0"/>
    <w:rsid w:val="001F53FB"/>
    <w:rsid w:val="00241536"/>
    <w:rsid w:val="002A5B82"/>
    <w:rsid w:val="00312828"/>
    <w:rsid w:val="00344DDC"/>
    <w:rsid w:val="0035509B"/>
    <w:rsid w:val="003933E2"/>
    <w:rsid w:val="00494D7B"/>
    <w:rsid w:val="00594AD3"/>
    <w:rsid w:val="005A0EC5"/>
    <w:rsid w:val="00652B74"/>
    <w:rsid w:val="0066706A"/>
    <w:rsid w:val="006E56E5"/>
    <w:rsid w:val="007519B9"/>
    <w:rsid w:val="0079155B"/>
    <w:rsid w:val="007E6524"/>
    <w:rsid w:val="007F12DA"/>
    <w:rsid w:val="008072BC"/>
    <w:rsid w:val="008A20F6"/>
    <w:rsid w:val="008D5AF5"/>
    <w:rsid w:val="008E7D8C"/>
    <w:rsid w:val="009B06AF"/>
    <w:rsid w:val="009C0A1A"/>
    <w:rsid w:val="00A56326"/>
    <w:rsid w:val="00A84ECE"/>
    <w:rsid w:val="00A920C9"/>
    <w:rsid w:val="00AC7967"/>
    <w:rsid w:val="00B062F0"/>
    <w:rsid w:val="00B117A7"/>
    <w:rsid w:val="00B21E85"/>
    <w:rsid w:val="00B4732B"/>
    <w:rsid w:val="00B847CD"/>
    <w:rsid w:val="00C37487"/>
    <w:rsid w:val="00CD32A2"/>
    <w:rsid w:val="00D24617"/>
    <w:rsid w:val="00D479BB"/>
    <w:rsid w:val="00DB0BAD"/>
    <w:rsid w:val="00E927E6"/>
    <w:rsid w:val="00EA402E"/>
    <w:rsid w:val="00EC5299"/>
    <w:rsid w:val="00F6778C"/>
    <w:rsid w:val="00F8270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A810BD90-5DD1-4165-8776-2DCC73F4E3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920C9"/>
    <w:pPr>
      <w:ind w:firstLineChars="200" w:firstLine="420"/>
    </w:pPr>
  </w:style>
  <w:style w:type="character" w:customStyle="1" w:styleId="font-weight-bold">
    <w:name w:val="font-weight-bold"/>
    <w:basedOn w:val="a0"/>
    <w:rsid w:val="00D479BB"/>
  </w:style>
  <w:style w:type="character" w:customStyle="1" w:styleId="font-italic">
    <w:name w:val="font-italic"/>
    <w:basedOn w:val="a0"/>
    <w:rsid w:val="00D479BB"/>
  </w:style>
  <w:style w:type="character" w:styleId="a4">
    <w:name w:val="Hyperlink"/>
    <w:uiPriority w:val="99"/>
    <w:unhideWhenUsed/>
    <w:rsid w:val="00E927E6"/>
    <w:rPr>
      <w:color w:val="0563C1"/>
      <w:u w:val="none"/>
    </w:rPr>
  </w:style>
  <w:style w:type="paragraph" w:customStyle="1" w:styleId="a5">
    <w:name w:val="表格内容样式"/>
    <w:basedOn w:val="a"/>
    <w:qFormat/>
    <w:rsid w:val="00E927E6"/>
    <w:pPr>
      <w:jc w:val="center"/>
    </w:pPr>
    <w:rPr>
      <w:rFonts w:ascii="Times New Roman" w:eastAsia="宋体" w:hAnsi="Times New Roman" w:cs="Times New Roman"/>
      <w:sz w:val="24"/>
      <w:szCs w:val="20"/>
    </w:rPr>
  </w:style>
  <w:style w:type="character" w:customStyle="1" w:styleId="highlight01">
    <w:name w:val="highlight_01"/>
    <w:basedOn w:val="a0"/>
    <w:rsid w:val="00132FDD"/>
  </w:style>
  <w:style w:type="paragraph" w:styleId="a6">
    <w:name w:val="header"/>
    <w:basedOn w:val="a"/>
    <w:link w:val="Char"/>
    <w:uiPriority w:val="99"/>
    <w:unhideWhenUsed/>
    <w:rsid w:val="00EA402E"/>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6"/>
    <w:uiPriority w:val="99"/>
    <w:rsid w:val="00EA402E"/>
    <w:rPr>
      <w:sz w:val="18"/>
      <w:szCs w:val="18"/>
    </w:rPr>
  </w:style>
  <w:style w:type="paragraph" w:styleId="a7">
    <w:name w:val="footer"/>
    <w:basedOn w:val="a"/>
    <w:link w:val="Char0"/>
    <w:uiPriority w:val="99"/>
    <w:unhideWhenUsed/>
    <w:rsid w:val="00EA402E"/>
    <w:pPr>
      <w:tabs>
        <w:tab w:val="center" w:pos="4153"/>
        <w:tab w:val="right" w:pos="8306"/>
      </w:tabs>
      <w:snapToGrid w:val="0"/>
      <w:jc w:val="left"/>
    </w:pPr>
    <w:rPr>
      <w:sz w:val="18"/>
      <w:szCs w:val="18"/>
    </w:rPr>
  </w:style>
  <w:style w:type="character" w:customStyle="1" w:styleId="Char0">
    <w:name w:val="页脚 Char"/>
    <w:basedOn w:val="a0"/>
    <w:link w:val="a7"/>
    <w:uiPriority w:val="99"/>
    <w:rsid w:val="00EA402E"/>
    <w:rPr>
      <w:sz w:val="18"/>
      <w:szCs w:val="18"/>
    </w:rPr>
  </w:style>
  <w:style w:type="paragraph" w:styleId="a8">
    <w:name w:val="Balloon Text"/>
    <w:basedOn w:val="a"/>
    <w:link w:val="Char1"/>
    <w:uiPriority w:val="99"/>
    <w:semiHidden/>
    <w:unhideWhenUsed/>
    <w:rsid w:val="00B062F0"/>
    <w:rPr>
      <w:sz w:val="18"/>
      <w:szCs w:val="18"/>
    </w:rPr>
  </w:style>
  <w:style w:type="character" w:customStyle="1" w:styleId="Char1">
    <w:name w:val="批注框文本 Char"/>
    <w:basedOn w:val="a0"/>
    <w:link w:val="a8"/>
    <w:uiPriority w:val="99"/>
    <w:semiHidden/>
    <w:rsid w:val="00B062F0"/>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4.png"/><Relationship Id="rId68" Type="http://schemas.openxmlformats.org/officeDocument/2006/relationships/image" Target="media/image59.png"/><Relationship Id="rId84" Type="http://schemas.openxmlformats.org/officeDocument/2006/relationships/image" Target="media/image73.png"/><Relationship Id="rId89" Type="http://schemas.openxmlformats.org/officeDocument/2006/relationships/fontTable" Target="fontTable.xml"/><Relationship Id="rId16" Type="http://schemas.openxmlformats.org/officeDocument/2006/relationships/image" Target="media/image9.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5.png"/><Relationship Id="rId79" Type="http://schemas.openxmlformats.org/officeDocument/2006/relationships/hyperlink" Target="https://ww2.mathworks.cn/help/images/ref/imfill.html?lang=en" TargetMode="External"/><Relationship Id="rId5" Type="http://schemas.openxmlformats.org/officeDocument/2006/relationships/webSettings" Target="webSettings.xml"/><Relationship Id="rId90" Type="http://schemas.openxmlformats.org/officeDocument/2006/relationships/theme" Target="theme/theme1.xm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3.png"/><Relationship Id="rId80" Type="http://schemas.openxmlformats.org/officeDocument/2006/relationships/image" Target="media/image69.png"/><Relationship Id="rId85" Type="http://schemas.openxmlformats.org/officeDocument/2006/relationships/image" Target="media/image7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hyperlink" Target="http://www.classic.grss-ieee.org/community/technical-committees/data-fusion/2015-ieee-grss-data-fusion-contest/" TargetMode="External"/><Relationship Id="rId67" Type="http://schemas.openxmlformats.org/officeDocument/2006/relationships/image" Target="media/image58.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image" Target="media/image72.png"/><Relationship Id="rId88" Type="http://schemas.openxmlformats.org/officeDocument/2006/relationships/image" Target="media/image7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hyperlink" Target="https://spacenet.ai/sn7-challenge/" TargetMode="External"/><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hyperlink" Target="https://ww2.mathworks.cn/help/images/ref/imfill.html?searchHighlight=imfill&amp;s_tid=srchtitle_imfill_1" TargetMode="External"/><Relationship Id="rId81" Type="http://schemas.openxmlformats.org/officeDocument/2006/relationships/image" Target="media/image70.png"/><Relationship Id="rId86" Type="http://schemas.openxmlformats.org/officeDocument/2006/relationships/image" Target="media/image75.pn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7.png"/><Relationship Id="rId7" Type="http://schemas.openxmlformats.org/officeDocument/2006/relationships/endnotes" Target="endnotes.xml"/><Relationship Id="rId71" Type="http://schemas.openxmlformats.org/officeDocument/2006/relationships/image" Target="media/image62.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7.png"/><Relationship Id="rId87" Type="http://schemas.openxmlformats.org/officeDocument/2006/relationships/image" Target="media/image76.png"/><Relationship Id="rId61" Type="http://schemas.openxmlformats.org/officeDocument/2006/relationships/image" Target="media/image52.png"/><Relationship Id="rId82" Type="http://schemas.openxmlformats.org/officeDocument/2006/relationships/image" Target="media/image71.png"/><Relationship Id="rId19" Type="http://schemas.openxmlformats.org/officeDocument/2006/relationships/image" Target="media/image1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CB08AE-04C8-4BCC-8901-FE5448F4F0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8</Pages>
  <Words>1593</Words>
  <Characters>9085</Characters>
  <Application>Microsoft Office Word</Application>
  <DocSecurity>0</DocSecurity>
  <Lines>75</Lines>
  <Paragraphs>21</Paragraphs>
  <ScaleCrop>false</ScaleCrop>
  <Company/>
  <LinksUpToDate>false</LinksUpToDate>
  <CharactersWithSpaces>10657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zjjerica</dc:creator>
  <cp:keywords/>
  <dc:description/>
  <cp:lastModifiedBy>zjjerica</cp:lastModifiedBy>
  <cp:revision>17</cp:revision>
  <dcterms:created xsi:type="dcterms:W3CDTF">2022-05-23T07:36:00Z</dcterms:created>
  <dcterms:modified xsi:type="dcterms:W3CDTF">2022-05-24T04:03:00Z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10th edition - Harvard</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http://www.zotero.org/styles/modern-humanities-research-association</vt:lpwstr>
  </property>
  <property fmtid="{D5CDD505-2E9C-101B-9397-08002B2CF9AE}" pid="15" name="Mendeley Recent Style Name 6_1">
    <vt:lpwstr>Modern Humanities Research Association 3rd edition (note with bibliography)</vt:lpwstr>
  </property>
  <property fmtid="{D5CDD505-2E9C-101B-9397-08002B2CF9AE}" pid="16" name="Mendeley Recent Style Id 7_1">
    <vt:lpwstr>http://www.zotero.org/styles/modern-language-association</vt:lpwstr>
  </property>
  <property fmtid="{D5CDD505-2E9C-101B-9397-08002B2CF9AE}" pid="17" name="Mendeley Recent Style Name 7_1">
    <vt:lpwstr>Modern Language Association 8th edition</vt:lpwstr>
  </property>
  <property fmtid="{D5CDD505-2E9C-101B-9397-08002B2CF9AE}" pid="18" name="Mendeley Recent Style Id 8_1">
    <vt:lpwstr>http://www.zotero.org/styles/nature</vt:lpwstr>
  </property>
  <property fmtid="{D5CDD505-2E9C-101B-9397-08002B2CF9AE}" pid="19" name="Mendeley Recent Style Name 8_1">
    <vt:lpwstr>Nature</vt:lpwstr>
  </property>
  <property fmtid="{D5CDD505-2E9C-101B-9397-08002B2CF9AE}" pid="20" name="Mendeley Recent Style Id 9_1">
    <vt:lpwstr>http://www.zotero.org/styles/remote-sensing-of-environment</vt:lpwstr>
  </property>
  <property fmtid="{D5CDD505-2E9C-101B-9397-08002B2CF9AE}" pid="21" name="Mendeley Recent Style Name 9_1">
    <vt:lpwstr>Remote Sensing of Environment</vt:lpwstr>
  </property>
</Properties>
</file>