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5AB2C" w14:textId="77777777" w:rsidR="00B91736" w:rsidRPr="00B91736" w:rsidRDefault="00B91736" w:rsidP="00B91736">
      <w:pPr>
        <w:spacing w:line="240" w:lineRule="auto"/>
        <w:rPr>
          <w:b/>
          <w:sz w:val="20"/>
          <w:szCs w:val="20"/>
          <w:lang w:val="en-US"/>
        </w:rPr>
      </w:pPr>
      <w:r w:rsidRPr="00B91736">
        <w:rPr>
          <w:b/>
          <w:sz w:val="20"/>
          <w:szCs w:val="20"/>
          <w:lang w:val="en-US"/>
        </w:rPr>
        <w:t>Table A.1 Statin intensity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544"/>
        <w:gridCol w:w="3726"/>
      </w:tblGrid>
      <w:tr w:rsidR="00B91736" w:rsidRPr="00B91736" w14:paraId="7A4FDE9F" w14:textId="77777777" w:rsidTr="006C3E81">
        <w:tc>
          <w:tcPr>
            <w:tcW w:w="2235" w:type="dxa"/>
            <w:tcBorders>
              <w:top w:val="single" w:sz="12" w:space="0" w:color="002060"/>
              <w:left w:val="nil"/>
              <w:bottom w:val="single" w:sz="12" w:space="0" w:color="002060"/>
              <w:right w:val="nil"/>
            </w:tcBorders>
            <w:hideMark/>
          </w:tcPr>
          <w:p w14:paraId="1E74A309" w14:textId="77777777" w:rsidR="00B91736" w:rsidRPr="00B91736" w:rsidRDefault="00B91736" w:rsidP="006C3E81">
            <w:pPr>
              <w:pStyle w:val="Text"/>
              <w:spacing w:before="0" w:after="0" w:line="240" w:lineRule="auto"/>
              <w:rPr>
                <w:rFonts w:ascii="Times New Roman" w:hAnsi="Times New Roman"/>
                <w:b/>
                <w:sz w:val="20"/>
                <w:lang w:val="en-US"/>
              </w:rPr>
            </w:pPr>
            <w:r w:rsidRPr="00B91736">
              <w:rPr>
                <w:rFonts w:ascii="Times New Roman" w:hAnsi="Times New Roman"/>
                <w:b/>
                <w:sz w:val="20"/>
                <w:lang w:val="en-US"/>
              </w:rPr>
              <w:t xml:space="preserve">Statin intensity </w:t>
            </w:r>
          </w:p>
        </w:tc>
        <w:tc>
          <w:tcPr>
            <w:tcW w:w="2551" w:type="dxa"/>
            <w:tcBorders>
              <w:top w:val="single" w:sz="12" w:space="0" w:color="002060"/>
              <w:left w:val="nil"/>
              <w:bottom w:val="single" w:sz="12" w:space="0" w:color="002060"/>
              <w:right w:val="nil"/>
            </w:tcBorders>
            <w:hideMark/>
          </w:tcPr>
          <w:p w14:paraId="7B9F40E5" w14:textId="141004E8" w:rsidR="00B91736" w:rsidRPr="00B91736" w:rsidRDefault="00B91736" w:rsidP="006C3E81">
            <w:pPr>
              <w:pStyle w:val="Text"/>
              <w:spacing w:before="0" w:after="0" w:line="240" w:lineRule="auto"/>
              <w:rPr>
                <w:rFonts w:ascii="Times New Roman" w:hAnsi="Times New Roman"/>
                <w:b/>
                <w:sz w:val="20"/>
                <w:lang w:val="en-US"/>
              </w:rPr>
            </w:pPr>
            <w:r w:rsidRPr="00B91736">
              <w:rPr>
                <w:rFonts w:ascii="Times New Roman" w:hAnsi="Times New Roman"/>
                <w:b/>
                <w:sz w:val="20"/>
                <w:lang w:val="en-US"/>
              </w:rPr>
              <w:t>Type of statin</w:t>
            </w:r>
            <w:r w:rsidR="0092752B">
              <w:rPr>
                <w:rFonts w:ascii="Times New Roman" w:hAnsi="Times New Roman"/>
                <w:b/>
                <w:sz w:val="20"/>
                <w:lang w:val="en-US"/>
              </w:rPr>
              <w:t>*</w:t>
            </w:r>
          </w:p>
        </w:tc>
        <w:tc>
          <w:tcPr>
            <w:tcW w:w="3742" w:type="dxa"/>
            <w:tcBorders>
              <w:top w:val="single" w:sz="12" w:space="0" w:color="002060"/>
              <w:left w:val="nil"/>
              <w:bottom w:val="single" w:sz="12" w:space="0" w:color="002060"/>
              <w:right w:val="nil"/>
            </w:tcBorders>
          </w:tcPr>
          <w:p w14:paraId="27898CFA" w14:textId="77777777" w:rsidR="00B91736" w:rsidRPr="00B91736" w:rsidRDefault="00B91736" w:rsidP="006C3E81">
            <w:pPr>
              <w:pStyle w:val="Text"/>
              <w:spacing w:before="0" w:after="0" w:line="240" w:lineRule="auto"/>
              <w:rPr>
                <w:rFonts w:ascii="Times New Roman" w:hAnsi="Times New Roman"/>
                <w:b/>
                <w:sz w:val="20"/>
                <w:lang w:val="en-US"/>
              </w:rPr>
            </w:pPr>
            <w:r w:rsidRPr="00B91736">
              <w:rPr>
                <w:rFonts w:ascii="Times New Roman" w:hAnsi="Times New Roman"/>
                <w:b/>
                <w:sz w:val="20"/>
                <w:lang w:val="en-US"/>
              </w:rPr>
              <w:t>Dose</w:t>
            </w:r>
          </w:p>
          <w:p w14:paraId="62F208FE" w14:textId="77777777" w:rsidR="00B91736" w:rsidRPr="00B91736" w:rsidRDefault="00B91736" w:rsidP="006C3E81">
            <w:pPr>
              <w:pStyle w:val="Text"/>
              <w:spacing w:before="0" w:after="0" w:line="240" w:lineRule="auto"/>
              <w:rPr>
                <w:rFonts w:ascii="Times New Roman" w:hAnsi="Times New Roman"/>
                <w:b/>
                <w:sz w:val="20"/>
                <w:lang w:val="en-US"/>
              </w:rPr>
            </w:pPr>
          </w:p>
        </w:tc>
      </w:tr>
      <w:tr w:rsidR="00B91736" w:rsidRPr="00B91736" w14:paraId="645B6BE2" w14:textId="77777777" w:rsidTr="006C3E81">
        <w:tc>
          <w:tcPr>
            <w:tcW w:w="2235" w:type="dxa"/>
            <w:tcBorders>
              <w:top w:val="single" w:sz="12" w:space="0" w:color="002060"/>
              <w:left w:val="nil"/>
              <w:bottom w:val="nil"/>
              <w:right w:val="nil"/>
            </w:tcBorders>
            <w:hideMark/>
          </w:tcPr>
          <w:p w14:paraId="651C7E9C" w14:textId="77777777" w:rsidR="00B91736" w:rsidRPr="00B91736" w:rsidRDefault="00B91736" w:rsidP="006C3E81">
            <w:pPr>
              <w:spacing w:line="240" w:lineRule="auto"/>
              <w:rPr>
                <w:b/>
                <w:sz w:val="20"/>
                <w:szCs w:val="20"/>
                <w:lang w:val="en-US"/>
              </w:rPr>
            </w:pPr>
            <w:r w:rsidRPr="00B91736">
              <w:rPr>
                <w:b/>
                <w:sz w:val="20"/>
                <w:szCs w:val="20"/>
                <w:lang w:val="en-US"/>
              </w:rPr>
              <w:t>High-intensity</w:t>
            </w:r>
          </w:p>
        </w:tc>
        <w:tc>
          <w:tcPr>
            <w:tcW w:w="2551" w:type="dxa"/>
            <w:tcBorders>
              <w:top w:val="single" w:sz="12" w:space="0" w:color="002060"/>
              <w:left w:val="nil"/>
              <w:bottom w:val="nil"/>
              <w:right w:val="nil"/>
            </w:tcBorders>
            <w:hideMark/>
          </w:tcPr>
          <w:p w14:paraId="11320276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Atorvastatin</w:t>
            </w:r>
          </w:p>
        </w:tc>
        <w:tc>
          <w:tcPr>
            <w:tcW w:w="3742" w:type="dxa"/>
            <w:tcBorders>
              <w:top w:val="single" w:sz="12" w:space="0" w:color="002060"/>
              <w:left w:val="nil"/>
              <w:bottom w:val="nil"/>
              <w:right w:val="nil"/>
            </w:tcBorders>
            <w:hideMark/>
          </w:tcPr>
          <w:p w14:paraId="46952FE6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40 or 80 mg</w:t>
            </w:r>
          </w:p>
        </w:tc>
      </w:tr>
      <w:tr w:rsidR="00B91736" w:rsidRPr="00B91736" w14:paraId="224A090E" w14:textId="77777777" w:rsidTr="006C3E81">
        <w:tc>
          <w:tcPr>
            <w:tcW w:w="2235" w:type="dxa"/>
          </w:tcPr>
          <w:p w14:paraId="2246BB6F" w14:textId="77777777" w:rsidR="00B91736" w:rsidRPr="00B91736" w:rsidRDefault="00B91736" w:rsidP="006C3E81">
            <w:pPr>
              <w:spacing w:line="240" w:lineRule="auto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  <w:hideMark/>
          </w:tcPr>
          <w:p w14:paraId="0E914E3F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Simvastatin</w:t>
            </w:r>
          </w:p>
        </w:tc>
        <w:tc>
          <w:tcPr>
            <w:tcW w:w="3742" w:type="dxa"/>
            <w:hideMark/>
          </w:tcPr>
          <w:p w14:paraId="77736DD9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80 mg</w:t>
            </w:r>
          </w:p>
        </w:tc>
      </w:tr>
      <w:tr w:rsidR="00B91736" w:rsidRPr="00B91736" w14:paraId="51ED3401" w14:textId="77777777" w:rsidTr="006C3E81">
        <w:tc>
          <w:tcPr>
            <w:tcW w:w="2235" w:type="dxa"/>
          </w:tcPr>
          <w:p w14:paraId="0D4A353B" w14:textId="77777777" w:rsidR="00B91736" w:rsidRPr="00B91736" w:rsidRDefault="00B91736" w:rsidP="006C3E81">
            <w:pPr>
              <w:spacing w:line="240" w:lineRule="auto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  <w:hideMark/>
          </w:tcPr>
          <w:p w14:paraId="72E8D56C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Rosuvastatin</w:t>
            </w:r>
          </w:p>
        </w:tc>
        <w:tc>
          <w:tcPr>
            <w:tcW w:w="3742" w:type="dxa"/>
            <w:hideMark/>
          </w:tcPr>
          <w:p w14:paraId="69508AE4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20 or 40 mg</w:t>
            </w:r>
          </w:p>
        </w:tc>
      </w:tr>
      <w:tr w:rsidR="00B91736" w:rsidRPr="00B91736" w14:paraId="3C356CFC" w14:textId="77777777" w:rsidTr="006C3E81">
        <w:tc>
          <w:tcPr>
            <w:tcW w:w="2235" w:type="dxa"/>
            <w:hideMark/>
          </w:tcPr>
          <w:p w14:paraId="13F0E8C7" w14:textId="77777777" w:rsidR="00B91736" w:rsidRPr="00B91736" w:rsidRDefault="00B91736" w:rsidP="006C3E81">
            <w:pPr>
              <w:spacing w:line="240" w:lineRule="auto"/>
              <w:rPr>
                <w:b/>
                <w:sz w:val="20"/>
                <w:szCs w:val="20"/>
                <w:lang w:val="en-US"/>
              </w:rPr>
            </w:pPr>
            <w:r w:rsidRPr="00B91736">
              <w:rPr>
                <w:b/>
                <w:sz w:val="20"/>
                <w:szCs w:val="20"/>
                <w:lang w:val="en-US"/>
              </w:rPr>
              <w:t>Moderate-intensity</w:t>
            </w:r>
          </w:p>
        </w:tc>
        <w:tc>
          <w:tcPr>
            <w:tcW w:w="2551" w:type="dxa"/>
            <w:hideMark/>
          </w:tcPr>
          <w:p w14:paraId="1C1EC8AD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Atorvastatin</w:t>
            </w:r>
          </w:p>
        </w:tc>
        <w:tc>
          <w:tcPr>
            <w:tcW w:w="3742" w:type="dxa"/>
            <w:hideMark/>
          </w:tcPr>
          <w:p w14:paraId="64055908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10 or 20 mg</w:t>
            </w:r>
          </w:p>
        </w:tc>
      </w:tr>
      <w:tr w:rsidR="00B91736" w:rsidRPr="00B91736" w14:paraId="23DB25FC" w14:textId="77777777" w:rsidTr="006C3E81">
        <w:tc>
          <w:tcPr>
            <w:tcW w:w="2235" w:type="dxa"/>
          </w:tcPr>
          <w:p w14:paraId="68A2DAA8" w14:textId="77777777" w:rsidR="00B91736" w:rsidRPr="00B91736" w:rsidRDefault="00B91736" w:rsidP="006C3E81">
            <w:pPr>
              <w:spacing w:line="240" w:lineRule="auto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  <w:hideMark/>
          </w:tcPr>
          <w:p w14:paraId="4AAB5A70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Fluvastatin</w:t>
            </w:r>
          </w:p>
        </w:tc>
        <w:tc>
          <w:tcPr>
            <w:tcW w:w="3742" w:type="dxa"/>
            <w:hideMark/>
          </w:tcPr>
          <w:p w14:paraId="2AB95ABF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40 or 80 mg</w:t>
            </w:r>
          </w:p>
        </w:tc>
      </w:tr>
      <w:tr w:rsidR="00B91736" w:rsidRPr="00B91736" w14:paraId="38EC0B38" w14:textId="77777777" w:rsidTr="006C3E81">
        <w:tc>
          <w:tcPr>
            <w:tcW w:w="2235" w:type="dxa"/>
          </w:tcPr>
          <w:p w14:paraId="294CEACC" w14:textId="77777777" w:rsidR="00B91736" w:rsidRPr="00B91736" w:rsidRDefault="00B91736" w:rsidP="006C3E81">
            <w:pPr>
              <w:spacing w:line="240" w:lineRule="auto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  <w:hideMark/>
          </w:tcPr>
          <w:p w14:paraId="06D85B12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Pravastatin</w:t>
            </w:r>
          </w:p>
        </w:tc>
        <w:tc>
          <w:tcPr>
            <w:tcW w:w="3742" w:type="dxa"/>
            <w:hideMark/>
          </w:tcPr>
          <w:p w14:paraId="352A758A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40 mg</w:t>
            </w:r>
          </w:p>
        </w:tc>
      </w:tr>
      <w:tr w:rsidR="00B91736" w:rsidRPr="00B91736" w14:paraId="4B1D0E0D" w14:textId="77777777" w:rsidTr="006C3E81">
        <w:tc>
          <w:tcPr>
            <w:tcW w:w="2235" w:type="dxa"/>
          </w:tcPr>
          <w:p w14:paraId="52774640" w14:textId="77777777" w:rsidR="00B91736" w:rsidRPr="00B91736" w:rsidRDefault="00B91736" w:rsidP="006C3E81">
            <w:pPr>
              <w:spacing w:line="240" w:lineRule="auto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  <w:hideMark/>
          </w:tcPr>
          <w:p w14:paraId="44CED619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Rosuvastatin</w:t>
            </w:r>
          </w:p>
        </w:tc>
        <w:tc>
          <w:tcPr>
            <w:tcW w:w="3742" w:type="dxa"/>
            <w:hideMark/>
          </w:tcPr>
          <w:p w14:paraId="4DF8568C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5 or 10 mg</w:t>
            </w:r>
          </w:p>
        </w:tc>
      </w:tr>
      <w:tr w:rsidR="00B91736" w:rsidRPr="00B91736" w14:paraId="02826EF6" w14:textId="77777777" w:rsidTr="006C3E81">
        <w:tc>
          <w:tcPr>
            <w:tcW w:w="2235" w:type="dxa"/>
          </w:tcPr>
          <w:p w14:paraId="34B0F6B8" w14:textId="77777777" w:rsidR="00B91736" w:rsidRPr="00B91736" w:rsidRDefault="00B91736" w:rsidP="006C3E81">
            <w:pPr>
              <w:spacing w:line="240" w:lineRule="auto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  <w:hideMark/>
          </w:tcPr>
          <w:p w14:paraId="03F5BD33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Simvastatin</w:t>
            </w:r>
          </w:p>
        </w:tc>
        <w:tc>
          <w:tcPr>
            <w:tcW w:w="3742" w:type="dxa"/>
            <w:hideMark/>
          </w:tcPr>
          <w:p w14:paraId="05680487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20 or 40 mg</w:t>
            </w:r>
          </w:p>
        </w:tc>
      </w:tr>
      <w:tr w:rsidR="00B91736" w:rsidRPr="00B91736" w14:paraId="7D485FD4" w14:textId="77777777" w:rsidTr="006C3E81">
        <w:tc>
          <w:tcPr>
            <w:tcW w:w="2235" w:type="dxa"/>
            <w:hideMark/>
          </w:tcPr>
          <w:p w14:paraId="60E78485" w14:textId="77777777" w:rsidR="00B91736" w:rsidRPr="00B91736" w:rsidRDefault="00B91736" w:rsidP="006C3E81">
            <w:pPr>
              <w:spacing w:line="240" w:lineRule="auto"/>
              <w:rPr>
                <w:b/>
                <w:sz w:val="20"/>
                <w:szCs w:val="20"/>
                <w:lang w:val="en-US"/>
              </w:rPr>
            </w:pPr>
            <w:r w:rsidRPr="00B91736">
              <w:rPr>
                <w:b/>
                <w:sz w:val="20"/>
                <w:szCs w:val="20"/>
                <w:lang w:val="en-US"/>
              </w:rPr>
              <w:t>Low-intensity</w:t>
            </w:r>
          </w:p>
        </w:tc>
        <w:tc>
          <w:tcPr>
            <w:tcW w:w="2551" w:type="dxa"/>
            <w:hideMark/>
          </w:tcPr>
          <w:p w14:paraId="2CD3C227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Atorvastatin</w:t>
            </w:r>
          </w:p>
        </w:tc>
        <w:tc>
          <w:tcPr>
            <w:tcW w:w="3742" w:type="dxa"/>
            <w:hideMark/>
          </w:tcPr>
          <w:p w14:paraId="52CC28DC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&lt;10 mg</w:t>
            </w:r>
          </w:p>
        </w:tc>
      </w:tr>
      <w:tr w:rsidR="00B91736" w:rsidRPr="00B91736" w14:paraId="6D8D9AAD" w14:textId="77777777" w:rsidTr="006C3E81">
        <w:tc>
          <w:tcPr>
            <w:tcW w:w="2235" w:type="dxa"/>
          </w:tcPr>
          <w:p w14:paraId="5C913509" w14:textId="77777777" w:rsidR="00B91736" w:rsidRPr="00B91736" w:rsidRDefault="00B91736" w:rsidP="006C3E81">
            <w:pPr>
              <w:spacing w:line="240" w:lineRule="auto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  <w:hideMark/>
          </w:tcPr>
          <w:p w14:paraId="49AC7F33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Fluvastatin</w:t>
            </w:r>
          </w:p>
        </w:tc>
        <w:tc>
          <w:tcPr>
            <w:tcW w:w="3742" w:type="dxa"/>
            <w:hideMark/>
          </w:tcPr>
          <w:p w14:paraId="799894B3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&lt;40 mg</w:t>
            </w:r>
          </w:p>
        </w:tc>
      </w:tr>
      <w:tr w:rsidR="00B91736" w:rsidRPr="00B91736" w14:paraId="3821CFCE" w14:textId="77777777" w:rsidTr="006C3E81">
        <w:tc>
          <w:tcPr>
            <w:tcW w:w="2235" w:type="dxa"/>
          </w:tcPr>
          <w:p w14:paraId="6C73BE3B" w14:textId="77777777" w:rsidR="00B91736" w:rsidRPr="00B91736" w:rsidRDefault="00B91736" w:rsidP="006C3E81">
            <w:pPr>
              <w:spacing w:line="240" w:lineRule="auto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  <w:hideMark/>
          </w:tcPr>
          <w:p w14:paraId="2F55C01E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Pravastatin</w:t>
            </w:r>
          </w:p>
        </w:tc>
        <w:tc>
          <w:tcPr>
            <w:tcW w:w="3742" w:type="dxa"/>
            <w:hideMark/>
          </w:tcPr>
          <w:p w14:paraId="07B7FAEB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&lt;40 mg</w:t>
            </w:r>
          </w:p>
        </w:tc>
      </w:tr>
      <w:tr w:rsidR="00B91736" w:rsidRPr="00B91736" w14:paraId="736FA349" w14:textId="77777777" w:rsidTr="006C3E81">
        <w:tc>
          <w:tcPr>
            <w:tcW w:w="2235" w:type="dxa"/>
          </w:tcPr>
          <w:p w14:paraId="042DE1CA" w14:textId="77777777" w:rsidR="00B91736" w:rsidRPr="00B91736" w:rsidRDefault="00B91736" w:rsidP="006C3E81">
            <w:pPr>
              <w:spacing w:line="240" w:lineRule="auto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  <w:hideMark/>
          </w:tcPr>
          <w:p w14:paraId="6F3BAE97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Rosuvastatin</w:t>
            </w:r>
          </w:p>
        </w:tc>
        <w:tc>
          <w:tcPr>
            <w:tcW w:w="3742" w:type="dxa"/>
            <w:hideMark/>
          </w:tcPr>
          <w:p w14:paraId="5FA5B723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&lt;5 mg</w:t>
            </w:r>
          </w:p>
        </w:tc>
      </w:tr>
      <w:tr w:rsidR="00B91736" w:rsidRPr="00B91736" w14:paraId="3B7A931E" w14:textId="77777777" w:rsidTr="006C3E81">
        <w:tc>
          <w:tcPr>
            <w:tcW w:w="2235" w:type="dxa"/>
            <w:tcBorders>
              <w:top w:val="nil"/>
              <w:left w:val="nil"/>
              <w:bottom w:val="single" w:sz="12" w:space="0" w:color="002060"/>
              <w:right w:val="nil"/>
            </w:tcBorders>
          </w:tcPr>
          <w:p w14:paraId="1CD8251A" w14:textId="77777777" w:rsidR="00B91736" w:rsidRPr="00B91736" w:rsidRDefault="00B91736" w:rsidP="006C3E81">
            <w:pPr>
              <w:spacing w:line="240" w:lineRule="auto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12" w:space="0" w:color="002060"/>
              <w:right w:val="nil"/>
            </w:tcBorders>
            <w:hideMark/>
          </w:tcPr>
          <w:p w14:paraId="2B141A68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Simvastatin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12" w:space="0" w:color="002060"/>
              <w:right w:val="nil"/>
            </w:tcBorders>
            <w:hideMark/>
          </w:tcPr>
          <w:p w14:paraId="3D45D7F4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&lt;20 mg</w:t>
            </w:r>
          </w:p>
        </w:tc>
      </w:tr>
    </w:tbl>
    <w:p w14:paraId="7F00A3E0" w14:textId="4598E77C" w:rsidR="00B91736" w:rsidRDefault="0092752B" w:rsidP="00B91736">
      <w:pPr>
        <w:spacing w:line="240" w:lineRule="auto"/>
        <w:rPr>
          <w:bCs/>
          <w:sz w:val="20"/>
          <w:szCs w:val="20"/>
          <w:lang w:val="en-US"/>
        </w:rPr>
      </w:pPr>
      <w:r>
        <w:rPr>
          <w:bCs/>
          <w:sz w:val="20"/>
          <w:szCs w:val="20"/>
          <w:lang w:val="en-US"/>
        </w:rPr>
        <w:t>*</w:t>
      </w:r>
      <w:proofErr w:type="spellStart"/>
      <w:r w:rsidR="00711245" w:rsidRPr="00711245">
        <w:rPr>
          <w:bCs/>
          <w:sz w:val="20"/>
          <w:szCs w:val="20"/>
          <w:lang w:val="en-US"/>
        </w:rPr>
        <w:t>Pitavastatin</w:t>
      </w:r>
      <w:proofErr w:type="spellEnd"/>
      <w:r w:rsidR="00711245" w:rsidRPr="00711245">
        <w:rPr>
          <w:bCs/>
          <w:sz w:val="20"/>
          <w:szCs w:val="20"/>
          <w:lang w:val="en-US"/>
        </w:rPr>
        <w:t xml:space="preserve"> and lovastatin are not available in the Netherlands</w:t>
      </w:r>
    </w:p>
    <w:p w14:paraId="5FDB64D1" w14:textId="77777777" w:rsidR="00BE7136" w:rsidRDefault="00BE7136" w:rsidP="00B91736">
      <w:pPr>
        <w:spacing w:line="240" w:lineRule="auto"/>
        <w:rPr>
          <w:bCs/>
          <w:sz w:val="20"/>
          <w:szCs w:val="20"/>
          <w:lang w:val="en-US"/>
        </w:rPr>
      </w:pPr>
    </w:p>
    <w:p w14:paraId="6167718C" w14:textId="309BB0D3" w:rsidR="00BE7136" w:rsidRPr="00711245" w:rsidRDefault="00BE7136" w:rsidP="00B91736">
      <w:pPr>
        <w:spacing w:line="240" w:lineRule="auto"/>
        <w:rPr>
          <w:bCs/>
          <w:sz w:val="20"/>
          <w:szCs w:val="20"/>
          <w:lang w:val="en-US"/>
        </w:rPr>
        <w:sectPr w:rsidR="00BE7136" w:rsidRPr="00711245" w:rsidSect="00074B81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1" w:h="16840" w:code="9"/>
          <w:pgMar w:top="1418" w:right="1701" w:bottom="1418" w:left="1701" w:header="709" w:footer="709" w:gutter="0"/>
          <w:cols w:space="708"/>
          <w:docGrid w:linePitch="360"/>
        </w:sectPr>
      </w:pPr>
    </w:p>
    <w:p w14:paraId="587BF3E8" w14:textId="77777777" w:rsidR="00B91736" w:rsidRPr="00B91736" w:rsidRDefault="00B91736" w:rsidP="00B91736">
      <w:pPr>
        <w:spacing w:line="240" w:lineRule="auto"/>
        <w:rPr>
          <w:b/>
          <w:sz w:val="20"/>
          <w:szCs w:val="20"/>
          <w:lang w:val="en-US"/>
        </w:rPr>
      </w:pPr>
      <w:r w:rsidRPr="00B91736">
        <w:rPr>
          <w:b/>
          <w:sz w:val="20"/>
          <w:szCs w:val="20"/>
          <w:lang w:val="en-US"/>
        </w:rPr>
        <w:lastRenderedPageBreak/>
        <w:t>Table A.2 Prior LLT versus LLT at index date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047"/>
        <w:gridCol w:w="1189"/>
        <w:gridCol w:w="1192"/>
        <w:gridCol w:w="1192"/>
        <w:gridCol w:w="1192"/>
        <w:gridCol w:w="1192"/>
        <w:gridCol w:w="1192"/>
        <w:gridCol w:w="1192"/>
        <w:gridCol w:w="1192"/>
        <w:gridCol w:w="1192"/>
        <w:gridCol w:w="1186"/>
      </w:tblGrid>
      <w:tr w:rsidR="00B91736" w:rsidRPr="00B91736" w14:paraId="64E59D5E" w14:textId="77777777" w:rsidTr="006C3E81">
        <w:trPr>
          <w:cantSplit/>
          <w:trHeight w:val="300"/>
        </w:trPr>
        <w:tc>
          <w:tcPr>
            <w:tcW w:w="733" w:type="pct"/>
            <w:tcBorders>
              <w:top w:val="single" w:sz="12" w:space="0" w:color="auto"/>
              <w:left w:val="nil"/>
              <w:bottom w:val="nil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2648E246" w14:textId="77777777" w:rsidR="00B91736" w:rsidRPr="00B91736" w:rsidRDefault="00B91736" w:rsidP="006C3E81">
            <w:pPr>
              <w:spacing w:line="240" w:lineRule="auto"/>
              <w:rPr>
                <w:b/>
                <w:bCs/>
                <w:sz w:val="20"/>
                <w:szCs w:val="20"/>
                <w:lang w:val="en-US"/>
              </w:rPr>
            </w:pPr>
            <w:r w:rsidRPr="00B91736">
              <w:rPr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4267" w:type="pct"/>
            <w:gridSpan w:val="10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1D6CD9" w14:textId="77777777" w:rsidR="00B91736" w:rsidRPr="00B91736" w:rsidRDefault="00B91736" w:rsidP="006C3E81">
            <w:pPr>
              <w:spacing w:line="240" w:lineRule="auto"/>
              <w:rPr>
                <w:b/>
                <w:bCs/>
                <w:sz w:val="20"/>
                <w:szCs w:val="20"/>
                <w:lang w:val="en-US"/>
              </w:rPr>
            </w:pPr>
            <w:r w:rsidRPr="00B91736">
              <w:rPr>
                <w:b/>
                <w:bCs/>
                <w:sz w:val="20"/>
                <w:szCs w:val="20"/>
                <w:lang w:val="en-US"/>
              </w:rPr>
              <w:t>Treatment at index date</w:t>
            </w:r>
          </w:p>
        </w:tc>
      </w:tr>
      <w:tr w:rsidR="00B91736" w:rsidRPr="00B91736" w14:paraId="2FA3E32E" w14:textId="77777777" w:rsidTr="006C3E81">
        <w:trPr>
          <w:cantSplit/>
          <w:trHeight w:val="782"/>
        </w:trPr>
        <w:tc>
          <w:tcPr>
            <w:tcW w:w="733" w:type="pct"/>
            <w:vMerge w:val="restart"/>
            <w:tcBorders>
              <w:top w:val="nil"/>
              <w:left w:val="nil"/>
              <w:bottom w:val="nil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57D30580" w14:textId="77777777" w:rsidR="00B91736" w:rsidRPr="00B91736" w:rsidRDefault="00B91736" w:rsidP="006C3E81">
            <w:pPr>
              <w:spacing w:line="240" w:lineRule="auto"/>
              <w:rPr>
                <w:b/>
                <w:bCs/>
                <w:sz w:val="20"/>
                <w:szCs w:val="20"/>
                <w:lang w:val="en-US"/>
              </w:rPr>
            </w:pPr>
            <w:r w:rsidRPr="00B91736">
              <w:rPr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nil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5586DDFC" w14:textId="77777777" w:rsidR="00B91736" w:rsidRPr="00B91736" w:rsidRDefault="00B91736" w:rsidP="006C3E81">
            <w:pPr>
              <w:spacing w:line="240" w:lineRule="auto"/>
              <w:rPr>
                <w:b/>
                <w:bCs/>
                <w:sz w:val="20"/>
                <w:szCs w:val="20"/>
                <w:lang w:val="en-US"/>
              </w:rPr>
            </w:pPr>
            <w:r w:rsidRPr="00B91736">
              <w:rPr>
                <w:b/>
                <w:bCs/>
                <w:sz w:val="20"/>
                <w:szCs w:val="20"/>
                <w:lang w:val="en-US"/>
              </w:rPr>
              <w:t>Statins only,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nil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31FEE843" w14:textId="77777777" w:rsidR="00B91736" w:rsidRPr="00B91736" w:rsidRDefault="00B91736" w:rsidP="006C3E81">
            <w:pPr>
              <w:spacing w:line="240" w:lineRule="auto"/>
              <w:rPr>
                <w:b/>
                <w:bCs/>
                <w:sz w:val="20"/>
                <w:szCs w:val="20"/>
                <w:lang w:val="en-US"/>
              </w:rPr>
            </w:pPr>
            <w:r w:rsidRPr="00B91736">
              <w:rPr>
                <w:b/>
                <w:bCs/>
                <w:sz w:val="20"/>
                <w:szCs w:val="20"/>
                <w:lang w:val="en-US"/>
              </w:rPr>
              <w:t>Statins only,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nil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1B211268" w14:textId="77777777" w:rsidR="00B91736" w:rsidRPr="00B91736" w:rsidRDefault="00B91736" w:rsidP="006C3E81">
            <w:pPr>
              <w:spacing w:line="240" w:lineRule="auto"/>
              <w:rPr>
                <w:b/>
                <w:bCs/>
                <w:sz w:val="20"/>
                <w:szCs w:val="20"/>
                <w:lang w:val="en-US"/>
              </w:rPr>
            </w:pPr>
            <w:r w:rsidRPr="00B91736">
              <w:rPr>
                <w:b/>
                <w:bCs/>
                <w:sz w:val="20"/>
                <w:szCs w:val="20"/>
                <w:lang w:val="en-US"/>
              </w:rPr>
              <w:t>Statins only,</w:t>
            </w:r>
          </w:p>
        </w:tc>
        <w:tc>
          <w:tcPr>
            <w:tcW w:w="427" w:type="pct"/>
            <w:vMerge w:val="restart"/>
            <w:tcBorders>
              <w:top w:val="single" w:sz="4" w:space="0" w:color="auto"/>
              <w:left w:val="single" w:sz="8" w:space="0" w:color="24256E"/>
              <w:bottom w:val="nil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5ECBDEDF" w14:textId="77777777" w:rsidR="00B91736" w:rsidRPr="00B91736" w:rsidRDefault="00B91736" w:rsidP="006C3E81">
            <w:pPr>
              <w:spacing w:line="240" w:lineRule="auto"/>
              <w:rPr>
                <w:b/>
                <w:bCs/>
                <w:sz w:val="20"/>
                <w:szCs w:val="20"/>
                <w:lang w:val="en-US"/>
              </w:rPr>
            </w:pPr>
            <w:r w:rsidRPr="00B91736">
              <w:rPr>
                <w:b/>
                <w:bCs/>
                <w:sz w:val="20"/>
                <w:szCs w:val="20"/>
                <w:lang w:val="en-US"/>
              </w:rPr>
              <w:t>High intensity statin and ezetimibe</w:t>
            </w:r>
          </w:p>
        </w:tc>
        <w:tc>
          <w:tcPr>
            <w:tcW w:w="427" w:type="pct"/>
            <w:vMerge w:val="restart"/>
            <w:tcBorders>
              <w:top w:val="single" w:sz="4" w:space="0" w:color="auto"/>
              <w:left w:val="single" w:sz="8" w:space="0" w:color="24256E"/>
              <w:bottom w:val="nil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4E31E89A" w14:textId="77777777" w:rsidR="00B91736" w:rsidRPr="00B91736" w:rsidRDefault="00B91736" w:rsidP="006C3E81">
            <w:pPr>
              <w:spacing w:line="240" w:lineRule="auto"/>
              <w:rPr>
                <w:b/>
                <w:bCs/>
                <w:sz w:val="20"/>
                <w:szCs w:val="20"/>
                <w:lang w:val="en-US"/>
              </w:rPr>
            </w:pPr>
            <w:r w:rsidRPr="00B91736">
              <w:rPr>
                <w:b/>
                <w:bCs/>
                <w:sz w:val="20"/>
                <w:szCs w:val="20"/>
                <w:lang w:val="en-US"/>
              </w:rPr>
              <w:t>Moderate intensity statin and ezetimibe</w:t>
            </w:r>
          </w:p>
        </w:tc>
        <w:tc>
          <w:tcPr>
            <w:tcW w:w="427" w:type="pct"/>
            <w:vMerge w:val="restart"/>
            <w:tcBorders>
              <w:top w:val="single" w:sz="4" w:space="0" w:color="auto"/>
              <w:left w:val="single" w:sz="8" w:space="0" w:color="24256E"/>
              <w:bottom w:val="nil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6BB542BF" w14:textId="77777777" w:rsidR="00B91736" w:rsidRPr="00B91736" w:rsidRDefault="00B91736" w:rsidP="006C3E81">
            <w:pPr>
              <w:spacing w:line="240" w:lineRule="auto"/>
              <w:rPr>
                <w:b/>
                <w:bCs/>
                <w:sz w:val="20"/>
                <w:szCs w:val="20"/>
                <w:lang w:val="en-US"/>
              </w:rPr>
            </w:pPr>
            <w:r w:rsidRPr="00B91736">
              <w:rPr>
                <w:b/>
                <w:bCs/>
                <w:sz w:val="20"/>
                <w:szCs w:val="20"/>
                <w:lang w:val="en-US"/>
              </w:rPr>
              <w:t>Low intensity statin and ezetimibe</w:t>
            </w:r>
          </w:p>
        </w:tc>
        <w:tc>
          <w:tcPr>
            <w:tcW w:w="427" w:type="pct"/>
            <w:vMerge w:val="restart"/>
            <w:tcBorders>
              <w:top w:val="single" w:sz="4" w:space="0" w:color="auto"/>
              <w:left w:val="single" w:sz="8" w:space="0" w:color="24256E"/>
              <w:bottom w:val="nil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23CE7B52" w14:textId="77777777" w:rsidR="00B91736" w:rsidRPr="00B91736" w:rsidRDefault="00B91736" w:rsidP="006C3E81">
            <w:pPr>
              <w:spacing w:line="240" w:lineRule="auto"/>
              <w:rPr>
                <w:b/>
                <w:bCs/>
                <w:sz w:val="20"/>
                <w:szCs w:val="20"/>
                <w:lang w:val="en-US"/>
              </w:rPr>
            </w:pPr>
            <w:r w:rsidRPr="00B91736">
              <w:rPr>
                <w:b/>
                <w:bCs/>
                <w:sz w:val="20"/>
                <w:szCs w:val="20"/>
                <w:lang w:val="en-US"/>
              </w:rPr>
              <w:t>Ezetimibe only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5DBBDA" w14:textId="77777777" w:rsidR="00B91736" w:rsidRPr="00B91736" w:rsidRDefault="00B91736" w:rsidP="006C3E81">
            <w:pPr>
              <w:spacing w:line="240" w:lineRule="auto"/>
              <w:rPr>
                <w:b/>
                <w:bCs/>
                <w:sz w:val="20"/>
                <w:szCs w:val="20"/>
                <w:lang w:val="en-US"/>
              </w:rPr>
            </w:pPr>
            <w:r w:rsidRPr="00B91736">
              <w:rPr>
                <w:b/>
                <w:bCs/>
                <w:sz w:val="20"/>
                <w:szCs w:val="20"/>
                <w:lang w:val="en-US"/>
              </w:rPr>
              <w:t>PCSK9 inhibitors</w:t>
            </w:r>
          </w:p>
        </w:tc>
        <w:tc>
          <w:tcPr>
            <w:tcW w:w="427" w:type="pct"/>
            <w:vMerge w:val="restart"/>
            <w:tcBorders>
              <w:top w:val="single" w:sz="4" w:space="0" w:color="auto"/>
              <w:left w:val="single" w:sz="8" w:space="0" w:color="24256E"/>
              <w:bottom w:val="nil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7DFC6379" w14:textId="77777777" w:rsidR="00B91736" w:rsidRPr="00B91736" w:rsidRDefault="00B91736" w:rsidP="006C3E81">
            <w:pPr>
              <w:spacing w:line="240" w:lineRule="auto"/>
              <w:rPr>
                <w:b/>
                <w:bCs/>
                <w:sz w:val="20"/>
                <w:szCs w:val="20"/>
                <w:lang w:val="en-US"/>
              </w:rPr>
            </w:pPr>
            <w:r w:rsidRPr="00B91736">
              <w:rPr>
                <w:b/>
                <w:bCs/>
                <w:sz w:val="20"/>
                <w:szCs w:val="20"/>
                <w:lang w:val="en-US"/>
              </w:rPr>
              <w:t>Other LLT</w:t>
            </w:r>
          </w:p>
        </w:tc>
        <w:tc>
          <w:tcPr>
            <w:tcW w:w="427" w:type="pct"/>
            <w:vMerge w:val="restart"/>
            <w:tcBorders>
              <w:top w:val="single" w:sz="4" w:space="0" w:color="auto"/>
              <w:left w:val="single" w:sz="8" w:space="0" w:color="24256E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810B85" w14:textId="77777777" w:rsidR="00B91736" w:rsidRPr="00B91736" w:rsidRDefault="00B91736" w:rsidP="006C3E81">
            <w:pPr>
              <w:spacing w:line="240" w:lineRule="auto"/>
              <w:rPr>
                <w:b/>
                <w:bCs/>
                <w:sz w:val="20"/>
                <w:szCs w:val="20"/>
                <w:lang w:val="en-US"/>
              </w:rPr>
            </w:pPr>
            <w:r w:rsidRPr="00B91736">
              <w:rPr>
                <w:b/>
                <w:bCs/>
                <w:sz w:val="20"/>
                <w:szCs w:val="20"/>
                <w:lang w:val="en-US"/>
              </w:rPr>
              <w:t>No current treatment</w:t>
            </w:r>
          </w:p>
        </w:tc>
      </w:tr>
      <w:tr w:rsidR="00B91736" w:rsidRPr="00B91736" w14:paraId="57205BA3" w14:textId="77777777" w:rsidTr="006C3E81">
        <w:trPr>
          <w:trHeight w:val="552"/>
        </w:trPr>
        <w:tc>
          <w:tcPr>
            <w:tcW w:w="733" w:type="pct"/>
            <w:vMerge/>
            <w:tcBorders>
              <w:top w:val="nil"/>
              <w:left w:val="nil"/>
              <w:bottom w:val="nil"/>
              <w:right w:val="single" w:sz="8" w:space="0" w:color="24256E"/>
            </w:tcBorders>
            <w:vAlign w:val="center"/>
            <w:hideMark/>
          </w:tcPr>
          <w:p w14:paraId="3D4F2AD6" w14:textId="77777777" w:rsidR="00B91736" w:rsidRPr="00B91736" w:rsidRDefault="00B91736" w:rsidP="006C3E81">
            <w:pPr>
              <w:spacing w:line="240" w:lineRule="auto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212B2664" w14:textId="77777777" w:rsidR="00B91736" w:rsidRPr="00B91736" w:rsidRDefault="00B91736" w:rsidP="006C3E81">
            <w:pPr>
              <w:spacing w:line="240" w:lineRule="auto"/>
              <w:rPr>
                <w:b/>
                <w:bCs/>
                <w:sz w:val="20"/>
                <w:szCs w:val="20"/>
                <w:lang w:val="en-US"/>
              </w:rPr>
            </w:pPr>
            <w:r w:rsidRPr="00B91736">
              <w:rPr>
                <w:b/>
                <w:bCs/>
                <w:sz w:val="20"/>
                <w:szCs w:val="20"/>
                <w:lang w:val="en-US"/>
              </w:rPr>
              <w:t>high intensity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0F6C8B38" w14:textId="77777777" w:rsidR="00B91736" w:rsidRPr="00B91736" w:rsidRDefault="00B91736" w:rsidP="006C3E81">
            <w:pPr>
              <w:spacing w:line="240" w:lineRule="auto"/>
              <w:rPr>
                <w:b/>
                <w:bCs/>
                <w:sz w:val="20"/>
                <w:szCs w:val="20"/>
                <w:lang w:val="en-US"/>
              </w:rPr>
            </w:pPr>
            <w:r w:rsidRPr="00B91736">
              <w:rPr>
                <w:b/>
                <w:bCs/>
                <w:sz w:val="20"/>
                <w:szCs w:val="20"/>
                <w:lang w:val="en-US"/>
              </w:rPr>
              <w:t>moderate intensity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5225A25C" w14:textId="77777777" w:rsidR="00B91736" w:rsidRPr="00B91736" w:rsidRDefault="00B91736" w:rsidP="006C3E81">
            <w:pPr>
              <w:spacing w:line="240" w:lineRule="auto"/>
              <w:rPr>
                <w:b/>
                <w:bCs/>
                <w:sz w:val="20"/>
                <w:szCs w:val="20"/>
                <w:lang w:val="en-US"/>
              </w:rPr>
            </w:pPr>
            <w:r w:rsidRPr="00B91736">
              <w:rPr>
                <w:b/>
                <w:bCs/>
                <w:sz w:val="20"/>
                <w:szCs w:val="20"/>
                <w:lang w:val="en-US"/>
              </w:rPr>
              <w:t>low intensity</w:t>
            </w:r>
          </w:p>
        </w:tc>
        <w:tc>
          <w:tcPr>
            <w:tcW w:w="427" w:type="pct"/>
            <w:vMerge/>
            <w:tcBorders>
              <w:top w:val="nil"/>
              <w:left w:val="single" w:sz="8" w:space="0" w:color="24256E"/>
              <w:bottom w:val="nil"/>
              <w:right w:val="single" w:sz="8" w:space="0" w:color="24256E"/>
            </w:tcBorders>
            <w:vAlign w:val="center"/>
            <w:hideMark/>
          </w:tcPr>
          <w:p w14:paraId="08D2740C" w14:textId="77777777" w:rsidR="00B91736" w:rsidRPr="00B91736" w:rsidRDefault="00B91736" w:rsidP="006C3E81">
            <w:pPr>
              <w:spacing w:line="240" w:lineRule="auto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427" w:type="pct"/>
            <w:vMerge/>
            <w:tcBorders>
              <w:top w:val="nil"/>
              <w:left w:val="single" w:sz="8" w:space="0" w:color="24256E"/>
              <w:bottom w:val="nil"/>
              <w:right w:val="single" w:sz="8" w:space="0" w:color="24256E"/>
            </w:tcBorders>
            <w:vAlign w:val="center"/>
            <w:hideMark/>
          </w:tcPr>
          <w:p w14:paraId="0CBAB4EC" w14:textId="77777777" w:rsidR="00B91736" w:rsidRPr="00B91736" w:rsidRDefault="00B91736" w:rsidP="006C3E81">
            <w:pPr>
              <w:spacing w:line="240" w:lineRule="auto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427" w:type="pct"/>
            <w:vMerge/>
            <w:tcBorders>
              <w:top w:val="nil"/>
              <w:left w:val="single" w:sz="8" w:space="0" w:color="24256E"/>
              <w:bottom w:val="nil"/>
              <w:right w:val="single" w:sz="8" w:space="0" w:color="24256E"/>
            </w:tcBorders>
            <w:vAlign w:val="center"/>
            <w:hideMark/>
          </w:tcPr>
          <w:p w14:paraId="71BB7CED" w14:textId="77777777" w:rsidR="00B91736" w:rsidRPr="00B91736" w:rsidRDefault="00B91736" w:rsidP="006C3E81">
            <w:pPr>
              <w:spacing w:line="240" w:lineRule="auto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427" w:type="pct"/>
            <w:vMerge/>
            <w:tcBorders>
              <w:top w:val="nil"/>
              <w:left w:val="single" w:sz="8" w:space="0" w:color="24256E"/>
              <w:bottom w:val="nil"/>
              <w:right w:val="single" w:sz="8" w:space="0" w:color="24256E"/>
            </w:tcBorders>
            <w:vAlign w:val="center"/>
            <w:hideMark/>
          </w:tcPr>
          <w:p w14:paraId="40B47CF8" w14:textId="77777777" w:rsidR="00B91736" w:rsidRPr="00B91736" w:rsidRDefault="00B91736" w:rsidP="006C3E81">
            <w:pPr>
              <w:spacing w:line="240" w:lineRule="auto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2B0D15" w14:textId="77777777" w:rsidR="00B91736" w:rsidRPr="00B91736" w:rsidRDefault="00B91736" w:rsidP="006C3E81">
            <w:pPr>
              <w:spacing w:line="240" w:lineRule="auto"/>
              <w:rPr>
                <w:b/>
                <w:bCs/>
                <w:sz w:val="20"/>
                <w:szCs w:val="20"/>
                <w:lang w:val="en-US"/>
              </w:rPr>
            </w:pPr>
            <w:r w:rsidRPr="00B91736">
              <w:rPr>
                <w:b/>
                <w:bCs/>
                <w:sz w:val="20"/>
                <w:szCs w:val="20"/>
                <w:lang w:val="en-US"/>
              </w:rPr>
              <w:t xml:space="preserve"> +/- other LLT</w:t>
            </w:r>
          </w:p>
        </w:tc>
        <w:tc>
          <w:tcPr>
            <w:tcW w:w="427" w:type="pct"/>
            <w:vMerge/>
            <w:tcBorders>
              <w:top w:val="nil"/>
              <w:left w:val="single" w:sz="8" w:space="0" w:color="24256E"/>
              <w:bottom w:val="nil"/>
              <w:right w:val="single" w:sz="8" w:space="0" w:color="24256E"/>
            </w:tcBorders>
            <w:vAlign w:val="center"/>
            <w:hideMark/>
          </w:tcPr>
          <w:p w14:paraId="79A1DA68" w14:textId="77777777" w:rsidR="00B91736" w:rsidRPr="00B91736" w:rsidRDefault="00B91736" w:rsidP="006C3E81">
            <w:pPr>
              <w:spacing w:line="240" w:lineRule="auto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427" w:type="pct"/>
            <w:vMerge/>
            <w:tcBorders>
              <w:top w:val="nil"/>
              <w:left w:val="single" w:sz="8" w:space="0" w:color="24256E"/>
              <w:bottom w:val="nil"/>
              <w:right w:val="nil"/>
            </w:tcBorders>
            <w:vAlign w:val="center"/>
            <w:hideMark/>
          </w:tcPr>
          <w:p w14:paraId="5144CAAE" w14:textId="77777777" w:rsidR="00B91736" w:rsidRPr="00B91736" w:rsidRDefault="00B91736" w:rsidP="006C3E81">
            <w:pPr>
              <w:spacing w:line="240" w:lineRule="auto"/>
              <w:rPr>
                <w:b/>
                <w:bCs/>
                <w:sz w:val="20"/>
                <w:szCs w:val="20"/>
                <w:lang w:val="en-US"/>
              </w:rPr>
            </w:pPr>
          </w:p>
        </w:tc>
      </w:tr>
      <w:tr w:rsidR="00B91736" w:rsidRPr="00B91736" w14:paraId="1674698E" w14:textId="77777777" w:rsidTr="006C3E81">
        <w:trPr>
          <w:cantSplit/>
          <w:trHeight w:val="475"/>
        </w:trPr>
        <w:tc>
          <w:tcPr>
            <w:tcW w:w="733" w:type="pct"/>
            <w:tcBorders>
              <w:top w:val="nil"/>
              <w:left w:val="nil"/>
              <w:bottom w:val="nil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0F6861AC" w14:textId="77777777" w:rsidR="00B91736" w:rsidRPr="00B91736" w:rsidRDefault="00B91736" w:rsidP="006C3E81">
            <w:pPr>
              <w:spacing w:line="240" w:lineRule="auto"/>
              <w:rPr>
                <w:b/>
                <w:bCs/>
                <w:sz w:val="20"/>
                <w:szCs w:val="20"/>
                <w:lang w:val="en-US"/>
              </w:rPr>
            </w:pPr>
            <w:r w:rsidRPr="00B91736">
              <w:rPr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3277B4B7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N = 8,133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355C90EB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N = 39,620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3B30694E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N = 2,711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4B449852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N = 785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21946A77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N = 696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55C5278D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N = 85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078B41A4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N = 897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61D5E5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N = 61</w:t>
            </w:r>
          </w:p>
        </w:tc>
        <w:tc>
          <w:tcPr>
            <w:tcW w:w="427" w:type="pct"/>
            <w:tcBorders>
              <w:top w:val="nil"/>
              <w:left w:val="single" w:sz="8" w:space="0" w:color="24256E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577733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N = 513</w:t>
            </w:r>
          </w:p>
        </w:tc>
        <w:tc>
          <w:tcPr>
            <w:tcW w:w="427" w:type="pct"/>
            <w:tcBorders>
              <w:top w:val="nil"/>
              <w:left w:val="single" w:sz="8" w:space="0" w:color="24256E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84C489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N = 845</w:t>
            </w:r>
          </w:p>
        </w:tc>
      </w:tr>
      <w:tr w:rsidR="00B91736" w:rsidRPr="00B91736" w14:paraId="047F89D0" w14:textId="77777777" w:rsidTr="006C3E81">
        <w:trPr>
          <w:trHeight w:val="418"/>
        </w:trPr>
        <w:tc>
          <w:tcPr>
            <w:tcW w:w="733" w:type="pct"/>
            <w:tcBorders>
              <w:top w:val="nil"/>
              <w:left w:val="nil"/>
              <w:bottom w:val="single" w:sz="12" w:space="0" w:color="24256E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0B021F64" w14:textId="77777777" w:rsidR="00B91736" w:rsidRPr="00B91736" w:rsidRDefault="00B91736" w:rsidP="006C3E81">
            <w:pPr>
              <w:spacing w:line="240" w:lineRule="auto"/>
              <w:rPr>
                <w:b/>
                <w:bCs/>
                <w:sz w:val="20"/>
                <w:szCs w:val="20"/>
                <w:lang w:val="en-US"/>
              </w:rPr>
            </w:pPr>
            <w:r w:rsidRPr="00B91736">
              <w:rPr>
                <w:b/>
                <w:bCs/>
                <w:sz w:val="20"/>
                <w:szCs w:val="20"/>
                <w:lang w:val="en-US"/>
              </w:rPr>
              <w:t>Prior treatment</w:t>
            </w:r>
          </w:p>
        </w:tc>
        <w:tc>
          <w:tcPr>
            <w:tcW w:w="426" w:type="pct"/>
            <w:tcBorders>
              <w:top w:val="nil"/>
              <w:left w:val="nil"/>
              <w:bottom w:val="single" w:sz="12" w:space="0" w:color="24256E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6B7AF8A5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n (%)</w:t>
            </w:r>
          </w:p>
        </w:tc>
        <w:tc>
          <w:tcPr>
            <w:tcW w:w="427" w:type="pct"/>
            <w:tcBorders>
              <w:top w:val="nil"/>
              <w:left w:val="nil"/>
              <w:bottom w:val="single" w:sz="12" w:space="0" w:color="24256E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67A1D06B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n (%)</w:t>
            </w:r>
          </w:p>
        </w:tc>
        <w:tc>
          <w:tcPr>
            <w:tcW w:w="427" w:type="pct"/>
            <w:tcBorders>
              <w:top w:val="nil"/>
              <w:left w:val="nil"/>
              <w:bottom w:val="single" w:sz="12" w:space="0" w:color="24256E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45C58A16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n (%)</w:t>
            </w:r>
          </w:p>
        </w:tc>
        <w:tc>
          <w:tcPr>
            <w:tcW w:w="427" w:type="pct"/>
            <w:tcBorders>
              <w:top w:val="nil"/>
              <w:left w:val="nil"/>
              <w:bottom w:val="single" w:sz="12" w:space="0" w:color="24256E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464F5970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n (%)</w:t>
            </w:r>
          </w:p>
        </w:tc>
        <w:tc>
          <w:tcPr>
            <w:tcW w:w="427" w:type="pct"/>
            <w:tcBorders>
              <w:top w:val="nil"/>
              <w:left w:val="nil"/>
              <w:bottom w:val="single" w:sz="12" w:space="0" w:color="24256E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6D2709A8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n (%)</w:t>
            </w:r>
          </w:p>
        </w:tc>
        <w:tc>
          <w:tcPr>
            <w:tcW w:w="427" w:type="pct"/>
            <w:tcBorders>
              <w:top w:val="nil"/>
              <w:left w:val="nil"/>
              <w:bottom w:val="single" w:sz="12" w:space="0" w:color="24256E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0DAA686C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n (%)</w:t>
            </w:r>
          </w:p>
        </w:tc>
        <w:tc>
          <w:tcPr>
            <w:tcW w:w="427" w:type="pct"/>
            <w:tcBorders>
              <w:top w:val="nil"/>
              <w:left w:val="nil"/>
              <w:bottom w:val="single" w:sz="12" w:space="0" w:color="24256E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5D74AA69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n (%)</w:t>
            </w:r>
          </w:p>
        </w:tc>
        <w:tc>
          <w:tcPr>
            <w:tcW w:w="427" w:type="pct"/>
            <w:tcBorders>
              <w:top w:val="nil"/>
              <w:left w:val="nil"/>
              <w:bottom w:val="single" w:sz="12" w:space="0" w:color="24256E"/>
              <w:right w:val="nil"/>
            </w:tcBorders>
            <w:shd w:val="clear" w:color="auto" w:fill="auto"/>
            <w:vAlign w:val="center"/>
            <w:hideMark/>
          </w:tcPr>
          <w:p w14:paraId="5FBA5A4E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n (%)</w:t>
            </w:r>
          </w:p>
        </w:tc>
        <w:tc>
          <w:tcPr>
            <w:tcW w:w="427" w:type="pct"/>
            <w:tcBorders>
              <w:top w:val="nil"/>
              <w:left w:val="single" w:sz="8" w:space="0" w:color="24256E"/>
              <w:bottom w:val="single" w:sz="12" w:space="0" w:color="24256E"/>
              <w:right w:val="nil"/>
            </w:tcBorders>
            <w:shd w:val="clear" w:color="auto" w:fill="auto"/>
            <w:vAlign w:val="center"/>
            <w:hideMark/>
          </w:tcPr>
          <w:p w14:paraId="0B274C37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n (%)</w:t>
            </w:r>
          </w:p>
        </w:tc>
        <w:tc>
          <w:tcPr>
            <w:tcW w:w="427" w:type="pct"/>
            <w:tcBorders>
              <w:top w:val="nil"/>
              <w:left w:val="single" w:sz="8" w:space="0" w:color="24256E"/>
              <w:bottom w:val="single" w:sz="12" w:space="0" w:color="24256E"/>
              <w:right w:val="nil"/>
            </w:tcBorders>
            <w:shd w:val="clear" w:color="auto" w:fill="auto"/>
            <w:vAlign w:val="center"/>
            <w:hideMark/>
          </w:tcPr>
          <w:p w14:paraId="7DA38057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n (%)</w:t>
            </w:r>
          </w:p>
        </w:tc>
      </w:tr>
      <w:tr w:rsidR="00B91736" w:rsidRPr="00B91736" w14:paraId="47B3DE58" w14:textId="77777777" w:rsidTr="006C3E81">
        <w:trPr>
          <w:cantSplit/>
          <w:trHeight w:val="397"/>
        </w:trPr>
        <w:tc>
          <w:tcPr>
            <w:tcW w:w="733" w:type="pct"/>
            <w:tcBorders>
              <w:top w:val="nil"/>
              <w:left w:val="nil"/>
              <w:bottom w:val="nil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2BD69BF3" w14:textId="77777777" w:rsidR="00B91736" w:rsidRPr="00B91736" w:rsidRDefault="00B91736" w:rsidP="006C3E81">
            <w:pPr>
              <w:spacing w:line="240" w:lineRule="auto"/>
              <w:ind w:left="318" w:hanging="284"/>
              <w:rPr>
                <w:b/>
                <w:bCs/>
                <w:sz w:val="20"/>
                <w:szCs w:val="20"/>
                <w:lang w:val="en-US"/>
              </w:rPr>
            </w:pPr>
            <w:r w:rsidRPr="00B91736">
              <w:rPr>
                <w:b/>
                <w:bCs/>
                <w:sz w:val="20"/>
                <w:szCs w:val="20"/>
                <w:lang w:val="en-US"/>
              </w:rPr>
              <w:t>High intensity statin only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63297345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2,814 (35)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48380E89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1,069 (3)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299269E6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29 (1)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70F56502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444 (57)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1130F05F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20 (3)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1D821CB1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4 (5)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23938446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33 (4)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464054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1 (2)</w:t>
            </w:r>
          </w:p>
        </w:tc>
        <w:tc>
          <w:tcPr>
            <w:tcW w:w="427" w:type="pct"/>
            <w:tcBorders>
              <w:top w:val="nil"/>
              <w:left w:val="single" w:sz="8" w:space="0" w:color="24256E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1EBA9F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41 (8)</w:t>
            </w:r>
          </w:p>
        </w:tc>
        <w:tc>
          <w:tcPr>
            <w:tcW w:w="427" w:type="pct"/>
            <w:tcBorders>
              <w:top w:val="nil"/>
              <w:left w:val="single" w:sz="8" w:space="0" w:color="24256E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EA3304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0 (0)</w:t>
            </w:r>
          </w:p>
        </w:tc>
      </w:tr>
      <w:tr w:rsidR="00B91736" w:rsidRPr="00B91736" w14:paraId="6F082ABD" w14:textId="77777777" w:rsidTr="006C3E81">
        <w:trPr>
          <w:cantSplit/>
          <w:trHeight w:val="397"/>
        </w:trPr>
        <w:tc>
          <w:tcPr>
            <w:tcW w:w="733" w:type="pct"/>
            <w:tcBorders>
              <w:top w:val="nil"/>
              <w:left w:val="nil"/>
              <w:bottom w:val="nil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5A65B128" w14:textId="77777777" w:rsidR="00B91736" w:rsidRPr="00B91736" w:rsidRDefault="00B91736" w:rsidP="006C3E81">
            <w:pPr>
              <w:spacing w:line="240" w:lineRule="auto"/>
              <w:ind w:left="318" w:hanging="284"/>
              <w:rPr>
                <w:b/>
                <w:bCs/>
                <w:sz w:val="20"/>
                <w:szCs w:val="20"/>
                <w:lang w:val="en-US"/>
              </w:rPr>
            </w:pPr>
            <w:r w:rsidRPr="00B91736">
              <w:rPr>
                <w:b/>
                <w:bCs/>
                <w:sz w:val="20"/>
                <w:szCs w:val="20"/>
                <w:lang w:val="en-US"/>
              </w:rPr>
              <w:t>Moderate intensity statin only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0A4A278C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3,001 (37)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59DBDB6F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18,863 (48)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627E064B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808 (30)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17C44457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20 (3)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5F7E6FF5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346 (50)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1099E63E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1 (1)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7B22A300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247 (28)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D425F7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3 (5)</w:t>
            </w:r>
          </w:p>
        </w:tc>
        <w:tc>
          <w:tcPr>
            <w:tcW w:w="427" w:type="pct"/>
            <w:tcBorders>
              <w:top w:val="nil"/>
              <w:left w:val="single" w:sz="8" w:space="0" w:color="24256E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C17562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175 (34)</w:t>
            </w:r>
          </w:p>
        </w:tc>
        <w:tc>
          <w:tcPr>
            <w:tcW w:w="427" w:type="pct"/>
            <w:tcBorders>
              <w:top w:val="nil"/>
              <w:left w:val="single" w:sz="8" w:space="0" w:color="24256E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C105CC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0 (0)</w:t>
            </w:r>
          </w:p>
        </w:tc>
      </w:tr>
      <w:tr w:rsidR="00B91736" w:rsidRPr="00B91736" w14:paraId="7BBDD293" w14:textId="77777777" w:rsidTr="006C3E81">
        <w:trPr>
          <w:cantSplit/>
          <w:trHeight w:val="397"/>
        </w:trPr>
        <w:tc>
          <w:tcPr>
            <w:tcW w:w="733" w:type="pct"/>
            <w:tcBorders>
              <w:top w:val="nil"/>
              <w:left w:val="nil"/>
              <w:bottom w:val="nil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275C8761" w14:textId="77777777" w:rsidR="00B91736" w:rsidRPr="00B91736" w:rsidRDefault="00B91736" w:rsidP="006C3E81">
            <w:pPr>
              <w:spacing w:line="240" w:lineRule="auto"/>
              <w:ind w:left="318" w:hanging="284"/>
              <w:rPr>
                <w:b/>
                <w:bCs/>
                <w:sz w:val="20"/>
                <w:szCs w:val="20"/>
                <w:lang w:val="en-US"/>
              </w:rPr>
            </w:pPr>
            <w:r w:rsidRPr="00B91736">
              <w:rPr>
                <w:b/>
                <w:bCs/>
                <w:sz w:val="20"/>
                <w:szCs w:val="20"/>
                <w:lang w:val="en-US"/>
              </w:rPr>
              <w:t>Low intensity statin only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23C24B50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64 (1)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6FD002F1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1,198 (3)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1A0DD150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939 (35)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1F23A3FC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0 (0)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3556BDAF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0 (0)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5BB7B2D2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20 (24)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315410BC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51 (6)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12CC1A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0 (0)</w:t>
            </w:r>
          </w:p>
        </w:tc>
        <w:tc>
          <w:tcPr>
            <w:tcW w:w="427" w:type="pct"/>
            <w:tcBorders>
              <w:top w:val="nil"/>
              <w:left w:val="single" w:sz="8" w:space="0" w:color="24256E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2C9FB7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13 (3)</w:t>
            </w:r>
          </w:p>
        </w:tc>
        <w:tc>
          <w:tcPr>
            <w:tcW w:w="427" w:type="pct"/>
            <w:tcBorders>
              <w:top w:val="nil"/>
              <w:left w:val="single" w:sz="8" w:space="0" w:color="24256E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F81802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489 (58)</w:t>
            </w:r>
          </w:p>
        </w:tc>
      </w:tr>
      <w:tr w:rsidR="00B91736" w:rsidRPr="00B91736" w14:paraId="2A731808" w14:textId="77777777" w:rsidTr="006C3E81">
        <w:trPr>
          <w:cantSplit/>
          <w:trHeight w:val="397"/>
        </w:trPr>
        <w:tc>
          <w:tcPr>
            <w:tcW w:w="733" w:type="pct"/>
            <w:tcBorders>
              <w:top w:val="nil"/>
              <w:left w:val="nil"/>
              <w:bottom w:val="nil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3C44470A" w14:textId="77777777" w:rsidR="00B91736" w:rsidRPr="00B91736" w:rsidRDefault="00B91736" w:rsidP="006C3E81">
            <w:pPr>
              <w:spacing w:line="240" w:lineRule="auto"/>
              <w:ind w:left="318" w:hanging="284"/>
              <w:rPr>
                <w:b/>
                <w:bCs/>
                <w:sz w:val="20"/>
                <w:szCs w:val="20"/>
                <w:lang w:val="en-US"/>
              </w:rPr>
            </w:pPr>
            <w:r w:rsidRPr="00B91736">
              <w:rPr>
                <w:b/>
                <w:bCs/>
                <w:sz w:val="20"/>
                <w:szCs w:val="20"/>
                <w:lang w:val="en-US"/>
              </w:rPr>
              <w:t>High intensity statin and ezetimibe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22662B5E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160 (2)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449A7BBB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6 (&lt;0.5)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758992D1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0 (0)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39D24C9E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68 (9)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53D22A6E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29 (4)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40B2A06B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0 (0)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1FC0F646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28 (3)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B4A742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6 (10)</w:t>
            </w:r>
          </w:p>
        </w:tc>
        <w:tc>
          <w:tcPr>
            <w:tcW w:w="427" w:type="pct"/>
            <w:tcBorders>
              <w:top w:val="nil"/>
              <w:left w:val="single" w:sz="8" w:space="0" w:color="24256E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8161EC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5 (1)</w:t>
            </w:r>
          </w:p>
        </w:tc>
        <w:tc>
          <w:tcPr>
            <w:tcW w:w="427" w:type="pct"/>
            <w:tcBorders>
              <w:top w:val="nil"/>
              <w:left w:val="single" w:sz="8" w:space="0" w:color="24256E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96777E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0 (0)</w:t>
            </w:r>
          </w:p>
        </w:tc>
      </w:tr>
      <w:tr w:rsidR="00B91736" w:rsidRPr="00B91736" w14:paraId="6E4F0846" w14:textId="77777777" w:rsidTr="006C3E81">
        <w:trPr>
          <w:cantSplit/>
          <w:trHeight w:val="397"/>
        </w:trPr>
        <w:tc>
          <w:tcPr>
            <w:tcW w:w="733" w:type="pct"/>
            <w:tcBorders>
              <w:top w:val="nil"/>
              <w:left w:val="nil"/>
              <w:bottom w:val="nil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1C6DBD08" w14:textId="77777777" w:rsidR="00B91736" w:rsidRPr="00B91736" w:rsidRDefault="00B91736" w:rsidP="006C3E81">
            <w:pPr>
              <w:spacing w:line="240" w:lineRule="auto"/>
              <w:ind w:left="318" w:hanging="284"/>
              <w:rPr>
                <w:b/>
                <w:bCs/>
                <w:sz w:val="20"/>
                <w:szCs w:val="20"/>
                <w:lang w:val="en-US"/>
              </w:rPr>
            </w:pPr>
            <w:r w:rsidRPr="00B91736">
              <w:rPr>
                <w:b/>
                <w:bCs/>
                <w:sz w:val="20"/>
                <w:szCs w:val="20"/>
                <w:lang w:val="en-US"/>
              </w:rPr>
              <w:t>Moderate intensity statin and ezetimibe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38F99261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8 (&lt;0.5)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59716F19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247 (1)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6FC00671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2 (&lt;0.5)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34C420A0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54 (7)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63247277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60 (9)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08481EFE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8 (9)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51D9AEFE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92 (10)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1B335F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5 (8)</w:t>
            </w:r>
          </w:p>
        </w:tc>
        <w:tc>
          <w:tcPr>
            <w:tcW w:w="427" w:type="pct"/>
            <w:tcBorders>
              <w:top w:val="nil"/>
              <w:left w:val="single" w:sz="8" w:space="0" w:color="24256E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8E88F8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4 (1)</w:t>
            </w:r>
          </w:p>
        </w:tc>
        <w:tc>
          <w:tcPr>
            <w:tcW w:w="427" w:type="pct"/>
            <w:tcBorders>
              <w:top w:val="nil"/>
              <w:left w:val="single" w:sz="8" w:space="0" w:color="24256E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297A8B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0 (0)</w:t>
            </w:r>
          </w:p>
        </w:tc>
      </w:tr>
      <w:tr w:rsidR="00B91736" w:rsidRPr="00B91736" w14:paraId="791C556D" w14:textId="77777777" w:rsidTr="006C3E81">
        <w:trPr>
          <w:cantSplit/>
          <w:trHeight w:val="397"/>
        </w:trPr>
        <w:tc>
          <w:tcPr>
            <w:tcW w:w="733" w:type="pct"/>
            <w:tcBorders>
              <w:top w:val="nil"/>
              <w:left w:val="nil"/>
              <w:bottom w:val="nil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68FD6734" w14:textId="77777777" w:rsidR="00B91736" w:rsidRPr="00B91736" w:rsidRDefault="00B91736" w:rsidP="006C3E81">
            <w:pPr>
              <w:spacing w:line="240" w:lineRule="auto"/>
              <w:ind w:left="318" w:hanging="284"/>
              <w:rPr>
                <w:b/>
                <w:bCs/>
                <w:sz w:val="20"/>
                <w:szCs w:val="20"/>
                <w:lang w:val="en-US"/>
              </w:rPr>
            </w:pPr>
            <w:r w:rsidRPr="00B91736">
              <w:rPr>
                <w:b/>
                <w:bCs/>
                <w:sz w:val="20"/>
                <w:szCs w:val="20"/>
                <w:lang w:val="en-US"/>
              </w:rPr>
              <w:t>Low intensity statin and ezetimibe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5C6D26CE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2 (&lt;0.5)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6276A2C5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5 (&lt;0.5)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7C4F5C05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11 (&lt;0.5)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0B8A20B5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0 (0)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4D158104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12 (2)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4D03584F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6 (7)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145FB115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33 (4)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193910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2 (3)</w:t>
            </w:r>
          </w:p>
        </w:tc>
        <w:tc>
          <w:tcPr>
            <w:tcW w:w="427" w:type="pct"/>
            <w:tcBorders>
              <w:top w:val="nil"/>
              <w:left w:val="single" w:sz="8" w:space="0" w:color="24256E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EEAC4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4 (1)</w:t>
            </w:r>
          </w:p>
        </w:tc>
        <w:tc>
          <w:tcPr>
            <w:tcW w:w="427" w:type="pct"/>
            <w:tcBorders>
              <w:top w:val="nil"/>
              <w:left w:val="single" w:sz="8" w:space="0" w:color="24256E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710D69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3 (&lt;0.5)</w:t>
            </w:r>
          </w:p>
        </w:tc>
      </w:tr>
      <w:tr w:rsidR="00B91736" w:rsidRPr="00B91736" w14:paraId="4EC53E21" w14:textId="77777777" w:rsidTr="006C3E81">
        <w:trPr>
          <w:cantSplit/>
          <w:trHeight w:val="397"/>
        </w:trPr>
        <w:tc>
          <w:tcPr>
            <w:tcW w:w="733" w:type="pct"/>
            <w:tcBorders>
              <w:top w:val="nil"/>
              <w:left w:val="nil"/>
              <w:bottom w:val="nil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4F062B8F" w14:textId="77777777" w:rsidR="00B91736" w:rsidRPr="00B91736" w:rsidRDefault="00B91736" w:rsidP="006C3E81">
            <w:pPr>
              <w:spacing w:line="240" w:lineRule="auto"/>
              <w:ind w:left="318" w:hanging="284"/>
              <w:rPr>
                <w:b/>
                <w:bCs/>
                <w:sz w:val="20"/>
                <w:szCs w:val="20"/>
                <w:lang w:val="en-US"/>
              </w:rPr>
            </w:pPr>
            <w:r w:rsidRPr="00B91736">
              <w:rPr>
                <w:b/>
                <w:bCs/>
                <w:sz w:val="20"/>
                <w:szCs w:val="20"/>
                <w:lang w:val="en-US"/>
              </w:rPr>
              <w:t>Ezetimibe only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3AC1FB9E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21 (&lt;0.5)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3EDEC11A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136 (&lt;0.5)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02A2E115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25 (1)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3DA1A5EA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154 (20)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7D66E031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184 (26)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6EB3B501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43 (51)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7F33D548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189 (21)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8A16FB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17 (28)</w:t>
            </w:r>
          </w:p>
        </w:tc>
        <w:tc>
          <w:tcPr>
            <w:tcW w:w="427" w:type="pct"/>
            <w:tcBorders>
              <w:top w:val="nil"/>
              <w:left w:val="single" w:sz="8" w:space="0" w:color="24256E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A05D59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7 (1)</w:t>
            </w:r>
          </w:p>
        </w:tc>
        <w:tc>
          <w:tcPr>
            <w:tcW w:w="427" w:type="pct"/>
            <w:tcBorders>
              <w:top w:val="nil"/>
              <w:left w:val="single" w:sz="8" w:space="0" w:color="24256E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29E1B8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318 (38)</w:t>
            </w:r>
          </w:p>
        </w:tc>
      </w:tr>
      <w:tr w:rsidR="00B91736" w:rsidRPr="00B91736" w14:paraId="295C5BB4" w14:textId="77777777" w:rsidTr="006C3E81">
        <w:trPr>
          <w:cantSplit/>
          <w:trHeight w:val="397"/>
        </w:trPr>
        <w:tc>
          <w:tcPr>
            <w:tcW w:w="733" w:type="pct"/>
            <w:tcBorders>
              <w:top w:val="nil"/>
              <w:left w:val="nil"/>
              <w:bottom w:val="nil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7FED50ED" w14:textId="77777777" w:rsidR="00B91736" w:rsidRPr="00B91736" w:rsidRDefault="00B91736" w:rsidP="006C3E81">
            <w:pPr>
              <w:spacing w:line="240" w:lineRule="auto"/>
              <w:ind w:left="318" w:hanging="284"/>
              <w:rPr>
                <w:b/>
                <w:bCs/>
                <w:sz w:val="20"/>
                <w:szCs w:val="20"/>
                <w:lang w:val="en-US"/>
              </w:rPr>
            </w:pPr>
            <w:r w:rsidRPr="00B91736">
              <w:rPr>
                <w:b/>
                <w:bCs/>
                <w:sz w:val="20"/>
                <w:szCs w:val="20"/>
                <w:lang w:val="en-US"/>
              </w:rPr>
              <w:t>PCSK9 inhibitors +/- other LLT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4E46853D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0 (0)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027259CB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0 (0)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77EB720C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0 (0)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1E832422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1 (&lt;0.5)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280DFACE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1 (&lt;0.5)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3B5B6B21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0 (0)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3D29B6F7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8 (1)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5D03BE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22 (36)</w:t>
            </w:r>
          </w:p>
        </w:tc>
        <w:tc>
          <w:tcPr>
            <w:tcW w:w="427" w:type="pct"/>
            <w:tcBorders>
              <w:top w:val="nil"/>
              <w:left w:val="single" w:sz="8" w:space="0" w:color="24256E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65339C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0 (0)</w:t>
            </w:r>
          </w:p>
        </w:tc>
        <w:tc>
          <w:tcPr>
            <w:tcW w:w="427" w:type="pct"/>
            <w:tcBorders>
              <w:top w:val="nil"/>
              <w:left w:val="single" w:sz="8" w:space="0" w:color="24256E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79F296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3 (&lt;0.5)</w:t>
            </w:r>
          </w:p>
        </w:tc>
      </w:tr>
      <w:tr w:rsidR="00B91736" w:rsidRPr="00B91736" w14:paraId="410EB07F" w14:textId="77777777" w:rsidTr="006C3E81">
        <w:trPr>
          <w:cantSplit/>
          <w:trHeight w:val="397"/>
        </w:trPr>
        <w:tc>
          <w:tcPr>
            <w:tcW w:w="733" w:type="pct"/>
            <w:tcBorders>
              <w:top w:val="nil"/>
              <w:left w:val="nil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5736E1DB" w14:textId="77777777" w:rsidR="00B91736" w:rsidRPr="00B91736" w:rsidRDefault="00B91736" w:rsidP="006C3E81">
            <w:pPr>
              <w:spacing w:line="240" w:lineRule="auto"/>
              <w:ind w:left="318" w:hanging="284"/>
              <w:rPr>
                <w:b/>
                <w:bCs/>
                <w:sz w:val="20"/>
                <w:szCs w:val="20"/>
                <w:lang w:val="en-US"/>
              </w:rPr>
            </w:pPr>
            <w:r w:rsidRPr="00B91736">
              <w:rPr>
                <w:b/>
                <w:bCs/>
                <w:sz w:val="20"/>
                <w:szCs w:val="20"/>
                <w:lang w:val="en-US"/>
              </w:rPr>
              <w:t>Other LLT</w:t>
            </w:r>
          </w:p>
        </w:tc>
        <w:tc>
          <w:tcPr>
            <w:tcW w:w="426" w:type="pct"/>
            <w:tcBorders>
              <w:top w:val="nil"/>
              <w:left w:val="nil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6F8363C0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146 (2)</w:t>
            </w:r>
          </w:p>
        </w:tc>
        <w:tc>
          <w:tcPr>
            <w:tcW w:w="427" w:type="pct"/>
            <w:tcBorders>
              <w:top w:val="nil"/>
              <w:left w:val="nil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1E96AABF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572 (1)</w:t>
            </w:r>
          </w:p>
        </w:tc>
        <w:tc>
          <w:tcPr>
            <w:tcW w:w="427" w:type="pct"/>
            <w:tcBorders>
              <w:top w:val="nil"/>
              <w:left w:val="nil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15212DBE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33 (1)</w:t>
            </w:r>
          </w:p>
        </w:tc>
        <w:tc>
          <w:tcPr>
            <w:tcW w:w="427" w:type="pct"/>
            <w:tcBorders>
              <w:top w:val="nil"/>
              <w:left w:val="nil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34E48906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10 (1)</w:t>
            </w:r>
          </w:p>
        </w:tc>
        <w:tc>
          <w:tcPr>
            <w:tcW w:w="427" w:type="pct"/>
            <w:tcBorders>
              <w:top w:val="nil"/>
              <w:left w:val="nil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3E696B18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6 (1)</w:t>
            </w:r>
          </w:p>
        </w:tc>
        <w:tc>
          <w:tcPr>
            <w:tcW w:w="427" w:type="pct"/>
            <w:tcBorders>
              <w:top w:val="nil"/>
              <w:left w:val="nil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6D3E4F3C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1 (1)</w:t>
            </w:r>
          </w:p>
        </w:tc>
        <w:tc>
          <w:tcPr>
            <w:tcW w:w="427" w:type="pct"/>
            <w:tcBorders>
              <w:top w:val="nil"/>
              <w:left w:val="nil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0A7290A2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13 (1)</w:t>
            </w:r>
          </w:p>
        </w:tc>
        <w:tc>
          <w:tcPr>
            <w:tcW w:w="427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823569D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1 (2)</w:t>
            </w:r>
          </w:p>
        </w:tc>
        <w:tc>
          <w:tcPr>
            <w:tcW w:w="427" w:type="pct"/>
            <w:tcBorders>
              <w:top w:val="nil"/>
              <w:left w:val="single" w:sz="8" w:space="0" w:color="24256E"/>
              <w:right w:val="nil"/>
            </w:tcBorders>
            <w:shd w:val="clear" w:color="auto" w:fill="auto"/>
            <w:vAlign w:val="center"/>
            <w:hideMark/>
          </w:tcPr>
          <w:p w14:paraId="2EBEB4FB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205 (40)</w:t>
            </w:r>
          </w:p>
        </w:tc>
        <w:tc>
          <w:tcPr>
            <w:tcW w:w="427" w:type="pct"/>
            <w:tcBorders>
              <w:top w:val="nil"/>
              <w:left w:val="single" w:sz="8" w:space="0" w:color="24256E"/>
              <w:right w:val="nil"/>
            </w:tcBorders>
            <w:shd w:val="clear" w:color="auto" w:fill="auto"/>
            <w:vAlign w:val="center"/>
            <w:hideMark/>
          </w:tcPr>
          <w:p w14:paraId="6531C2E5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16 (2)</w:t>
            </w:r>
          </w:p>
        </w:tc>
      </w:tr>
      <w:tr w:rsidR="00B91736" w:rsidRPr="00B91736" w14:paraId="6803CD36" w14:textId="77777777" w:rsidTr="006C3E81">
        <w:trPr>
          <w:cantSplit/>
          <w:trHeight w:val="397"/>
        </w:trPr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6B95C1CA" w14:textId="77777777" w:rsidR="00B91736" w:rsidRPr="00B91736" w:rsidRDefault="00B91736" w:rsidP="006C3E81">
            <w:pPr>
              <w:spacing w:line="240" w:lineRule="auto"/>
              <w:ind w:left="318" w:hanging="284"/>
              <w:rPr>
                <w:b/>
                <w:bCs/>
                <w:sz w:val="20"/>
                <w:szCs w:val="20"/>
                <w:vertAlign w:val="superscript"/>
                <w:lang w:val="en-US"/>
              </w:rPr>
            </w:pPr>
            <w:r w:rsidRPr="00B91736">
              <w:rPr>
                <w:b/>
                <w:bCs/>
                <w:sz w:val="20"/>
                <w:szCs w:val="20"/>
                <w:lang w:val="en-US"/>
              </w:rPr>
              <w:t xml:space="preserve">No prior </w:t>
            </w:r>
            <w:proofErr w:type="spellStart"/>
            <w:r w:rsidRPr="00B91736">
              <w:rPr>
                <w:b/>
                <w:bCs/>
                <w:sz w:val="20"/>
                <w:szCs w:val="20"/>
                <w:lang w:val="en-US"/>
              </w:rPr>
              <w:t>treatment</w:t>
            </w:r>
            <w:r w:rsidRPr="00B91736">
              <w:rPr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proofErr w:type="spellEnd"/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6B38516D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1,917 (24)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6A98A3ED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17,524 (44)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7CD5B980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864 (32)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2E3A4DC0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34 (4)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0DC5881C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38 (5)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6E0346FA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2 (2)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8" w:space="0" w:color="24256E"/>
            </w:tcBorders>
            <w:shd w:val="clear" w:color="auto" w:fill="auto"/>
            <w:vAlign w:val="center"/>
            <w:hideMark/>
          </w:tcPr>
          <w:p w14:paraId="0EC6D67D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203 (23)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1F4203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4 (7)</w:t>
            </w:r>
          </w:p>
        </w:tc>
        <w:tc>
          <w:tcPr>
            <w:tcW w:w="427" w:type="pct"/>
            <w:tcBorders>
              <w:top w:val="nil"/>
              <w:left w:val="single" w:sz="8" w:space="0" w:color="24256E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346DAB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59 (12)</w:t>
            </w:r>
          </w:p>
        </w:tc>
        <w:tc>
          <w:tcPr>
            <w:tcW w:w="427" w:type="pct"/>
            <w:tcBorders>
              <w:top w:val="nil"/>
              <w:left w:val="single" w:sz="8" w:space="0" w:color="24256E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600745" w14:textId="77777777" w:rsidR="00B91736" w:rsidRPr="00B91736" w:rsidRDefault="00B91736" w:rsidP="006C3E81">
            <w:pPr>
              <w:spacing w:line="240" w:lineRule="auto"/>
              <w:rPr>
                <w:sz w:val="20"/>
                <w:szCs w:val="20"/>
                <w:vertAlign w:val="superscript"/>
                <w:lang w:val="en-US"/>
              </w:rPr>
            </w:pPr>
            <w:r w:rsidRPr="00B91736">
              <w:rPr>
                <w:sz w:val="20"/>
                <w:szCs w:val="20"/>
                <w:lang w:val="en-US"/>
              </w:rPr>
              <w:t>16 (2)</w:t>
            </w:r>
            <w:r w:rsidRPr="00B91736">
              <w:rPr>
                <w:sz w:val="20"/>
                <w:szCs w:val="20"/>
                <w:vertAlign w:val="superscript"/>
                <w:lang w:val="en-US"/>
              </w:rPr>
              <w:t>b</w:t>
            </w:r>
          </w:p>
        </w:tc>
      </w:tr>
    </w:tbl>
    <w:p w14:paraId="74E4873A" w14:textId="77777777" w:rsidR="00B91736" w:rsidRPr="00B91736" w:rsidRDefault="00B91736" w:rsidP="00B91736">
      <w:pPr>
        <w:spacing w:line="240" w:lineRule="auto"/>
        <w:rPr>
          <w:bCs/>
          <w:sz w:val="20"/>
          <w:szCs w:val="20"/>
          <w:lang w:val="en-US"/>
        </w:rPr>
      </w:pPr>
    </w:p>
    <w:p w14:paraId="7E24AA83" w14:textId="77777777" w:rsidR="00B91736" w:rsidRPr="00B91736" w:rsidRDefault="00B91736" w:rsidP="00B91736">
      <w:pPr>
        <w:spacing w:line="240" w:lineRule="auto"/>
        <w:rPr>
          <w:sz w:val="20"/>
          <w:szCs w:val="20"/>
          <w:lang w:val="en-US"/>
        </w:rPr>
      </w:pPr>
      <w:r w:rsidRPr="00B91736">
        <w:rPr>
          <w:bCs/>
          <w:sz w:val="20"/>
          <w:szCs w:val="20"/>
          <w:lang w:val="en-US"/>
        </w:rPr>
        <w:t xml:space="preserve">LLT = lipid lowering therapy; </w:t>
      </w:r>
      <w:r w:rsidRPr="00B91736">
        <w:rPr>
          <w:sz w:val="20"/>
          <w:szCs w:val="20"/>
          <w:lang w:val="en-US"/>
        </w:rPr>
        <w:t>PCSK9 = protein convertase subtilisin/</w:t>
      </w:r>
      <w:proofErr w:type="spellStart"/>
      <w:r w:rsidRPr="00B91736">
        <w:rPr>
          <w:sz w:val="20"/>
          <w:szCs w:val="20"/>
          <w:lang w:val="en-US"/>
        </w:rPr>
        <w:t>kexin</w:t>
      </w:r>
      <w:proofErr w:type="spellEnd"/>
      <w:r w:rsidRPr="00B91736">
        <w:rPr>
          <w:sz w:val="20"/>
          <w:szCs w:val="20"/>
          <w:lang w:val="en-US"/>
        </w:rPr>
        <w:t xml:space="preserve"> type 9</w:t>
      </w:r>
    </w:p>
    <w:p w14:paraId="5FAE59E6" w14:textId="77777777" w:rsidR="00B91736" w:rsidRPr="00B91736" w:rsidRDefault="00B91736" w:rsidP="00B91736">
      <w:pPr>
        <w:spacing w:line="240" w:lineRule="auto"/>
        <w:rPr>
          <w:bCs/>
          <w:sz w:val="20"/>
          <w:szCs w:val="20"/>
          <w:lang w:val="en-US"/>
        </w:rPr>
      </w:pPr>
      <w:proofErr w:type="spellStart"/>
      <w:r w:rsidRPr="00B91736">
        <w:rPr>
          <w:sz w:val="20"/>
          <w:szCs w:val="20"/>
          <w:vertAlign w:val="superscript"/>
          <w:lang w:val="en-US"/>
        </w:rPr>
        <w:t>a</w:t>
      </w:r>
      <w:proofErr w:type="spellEnd"/>
      <w:r w:rsidRPr="00B91736">
        <w:rPr>
          <w:sz w:val="20"/>
          <w:szCs w:val="20"/>
          <w:lang w:val="en-US"/>
        </w:rPr>
        <w:t xml:space="preserve"> for at least six months; </w:t>
      </w:r>
      <w:r w:rsidRPr="00B91736">
        <w:rPr>
          <w:sz w:val="20"/>
          <w:szCs w:val="20"/>
          <w:vertAlign w:val="superscript"/>
          <w:lang w:val="en-US"/>
        </w:rPr>
        <w:t>b</w:t>
      </w:r>
      <w:r w:rsidRPr="00B91736">
        <w:rPr>
          <w:sz w:val="20"/>
          <w:szCs w:val="20"/>
          <w:lang w:val="en-US"/>
        </w:rPr>
        <w:t xml:space="preserve"> some patients were included based on LLT starting in 2018 shortly after index date</w:t>
      </w:r>
    </w:p>
    <w:p w14:paraId="2A70336A" w14:textId="77777777" w:rsidR="00B44F8F" w:rsidRPr="00B91736" w:rsidRDefault="002666EC">
      <w:pPr>
        <w:rPr>
          <w:sz w:val="20"/>
          <w:szCs w:val="20"/>
          <w:lang w:val="en-US"/>
        </w:rPr>
      </w:pPr>
    </w:p>
    <w:sectPr w:rsidR="00B44F8F" w:rsidRPr="00B91736" w:rsidSect="00B91736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6A1819" w14:textId="77777777" w:rsidR="002666EC" w:rsidRDefault="002666EC">
      <w:pPr>
        <w:spacing w:line="240" w:lineRule="auto"/>
      </w:pPr>
      <w:r>
        <w:separator/>
      </w:r>
    </w:p>
  </w:endnote>
  <w:endnote w:type="continuationSeparator" w:id="0">
    <w:p w14:paraId="5B99B24E" w14:textId="77777777" w:rsidR="002666EC" w:rsidRDefault="002666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9E597" w14:textId="77777777" w:rsidR="002211DD" w:rsidRDefault="002666E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6FEB4" w14:textId="77777777" w:rsidR="002211DD" w:rsidRDefault="002666E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33302" w14:textId="77777777" w:rsidR="002211DD" w:rsidRDefault="002666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2FDE36" w14:textId="77777777" w:rsidR="002666EC" w:rsidRDefault="002666EC">
      <w:pPr>
        <w:spacing w:line="240" w:lineRule="auto"/>
      </w:pPr>
      <w:r>
        <w:separator/>
      </w:r>
    </w:p>
  </w:footnote>
  <w:footnote w:type="continuationSeparator" w:id="0">
    <w:p w14:paraId="7FD2CB79" w14:textId="77777777" w:rsidR="002666EC" w:rsidRDefault="002666E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BC590" w14:textId="77777777" w:rsidR="002211DD" w:rsidRDefault="002666E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39558918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1C9D5B0" w14:textId="77777777" w:rsidR="00C248E7" w:rsidRDefault="00B91736">
        <w:pPr>
          <w:pStyle w:val="Head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717B7EC" w14:textId="77777777" w:rsidR="002211DD" w:rsidRDefault="002666E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DD1C3" w14:textId="77777777" w:rsidR="002211DD" w:rsidRDefault="002666E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736"/>
    <w:rsid w:val="00126664"/>
    <w:rsid w:val="002666EC"/>
    <w:rsid w:val="00395B64"/>
    <w:rsid w:val="003B2DD0"/>
    <w:rsid w:val="00711245"/>
    <w:rsid w:val="0092752B"/>
    <w:rsid w:val="00B91736"/>
    <w:rsid w:val="00BE7136"/>
    <w:rsid w:val="00ED5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3AA125"/>
  <w15:chartTrackingRefBased/>
  <w15:docId w15:val="{704CB044-95A2-4333-8B3C-A642D5D5C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1736"/>
    <w:pPr>
      <w:spacing w:after="0" w:line="48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91736"/>
    <w:pPr>
      <w:tabs>
        <w:tab w:val="center" w:pos="4320"/>
        <w:tab w:val="right" w:pos="8640"/>
      </w:tabs>
      <w:spacing w:after="120" w:line="240" w:lineRule="auto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B91736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B91736"/>
    <w:pPr>
      <w:tabs>
        <w:tab w:val="center" w:pos="4320"/>
        <w:tab w:val="right" w:pos="8640"/>
      </w:tabs>
      <w:spacing w:before="240" w:line="240" w:lineRule="auto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B91736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Text">
    <w:name w:val="Text"/>
    <w:basedOn w:val="Normal"/>
    <w:link w:val="TextChar"/>
    <w:rsid w:val="00B91736"/>
    <w:pPr>
      <w:suppressAutoHyphens/>
      <w:spacing w:before="120" w:after="120" w:line="360" w:lineRule="auto"/>
    </w:pPr>
    <w:rPr>
      <w:rFonts w:ascii="Arial" w:hAnsi="Arial"/>
      <w:sz w:val="22"/>
      <w:szCs w:val="20"/>
      <w:lang w:eastAsia="en-US"/>
    </w:rPr>
  </w:style>
  <w:style w:type="character" w:customStyle="1" w:styleId="TextChar">
    <w:name w:val="Text Char"/>
    <w:basedOn w:val="DefaultParagraphFont"/>
    <w:link w:val="Text"/>
    <w:locked/>
    <w:rsid w:val="00B91736"/>
    <w:rPr>
      <w:rFonts w:ascii="Arial" w:eastAsia="Times New Roman" w:hAnsi="Arial" w:cs="Times New Roman"/>
      <w:szCs w:val="20"/>
      <w:lang w:val="en-GB"/>
    </w:rPr>
  </w:style>
  <w:style w:type="table" w:styleId="TableGrid">
    <w:name w:val="Table Grid"/>
    <w:basedOn w:val="TableNormal"/>
    <w:uiPriority w:val="59"/>
    <w:rsid w:val="00B91736"/>
    <w:pPr>
      <w:spacing w:after="0" w:line="324" w:lineRule="auto"/>
    </w:pPr>
    <w:rPr>
      <w:rFonts w:ascii="Times New Roman" w:eastAsia="Times New Roman" w:hAnsi="Times New Roman" w:cs="Times New Roman"/>
      <w:sz w:val="20"/>
      <w:szCs w:val="20"/>
      <w:lang w:val="nl-NL"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D5A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D5AA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D5AAE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5A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5AAE"/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335</Words>
  <Characters>1916</Characters>
  <Application>Microsoft Office Word</Application>
  <DocSecurity>0</DocSecurity>
  <Lines>15</Lines>
  <Paragraphs>4</Paragraphs>
  <ScaleCrop>false</ScaleCrop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Heintjes</dc:creator>
  <cp:keywords/>
  <dc:description/>
  <cp:lastModifiedBy>Ahmed, Mithi</cp:lastModifiedBy>
  <cp:revision>3</cp:revision>
  <dcterms:created xsi:type="dcterms:W3CDTF">2022-09-22T09:37:00Z</dcterms:created>
  <dcterms:modified xsi:type="dcterms:W3CDTF">2022-09-22T12:54:00Z</dcterms:modified>
</cp:coreProperties>
</file>