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6BC5" w:rsidRPr="00081B2D" w:rsidRDefault="00081B2D">
      <w:pPr>
        <w:rPr>
          <w:rFonts w:ascii="Times New Roman" w:hAnsi="Times New Roman" w:cs="Times New Roman"/>
          <w:b/>
          <w:sz w:val="24"/>
          <w:szCs w:val="24"/>
        </w:rPr>
      </w:pPr>
      <w:r w:rsidRPr="00081B2D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AE6C2A">
        <w:rPr>
          <w:rFonts w:ascii="Times New Roman" w:hAnsi="Times New Roman" w:cs="Times New Roman"/>
          <w:b/>
          <w:sz w:val="24"/>
          <w:szCs w:val="24"/>
        </w:rPr>
        <w:t>Material</w:t>
      </w:r>
      <w:r w:rsidR="00287018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081B2D" w:rsidRDefault="00081B2D"/>
    <w:p w:rsidR="00081B2D" w:rsidRPr="00C63438" w:rsidRDefault="00081B2D" w:rsidP="00081B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Hlk109407002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Integration of Short-Lived Climate Pollutant and Air Pollutant Mitigation in Nationally Determined Contributions</w:t>
      </w:r>
      <w:bookmarkEnd w:id="0"/>
    </w:p>
    <w:p w:rsidR="00081B2D" w:rsidRPr="00C63438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Pr="00C63438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C63438">
        <w:rPr>
          <w:rFonts w:ascii="Times New Roman" w:hAnsi="Times New Roman" w:cs="Times New Roman"/>
          <w:sz w:val="24"/>
          <w:szCs w:val="24"/>
          <w:lang w:val="en-US"/>
        </w:rPr>
        <w:t>Christopher S. Malley</w:t>
      </w:r>
      <w:r w:rsidRPr="00C6343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C63438">
        <w:rPr>
          <w:rFonts w:ascii="Times New Roman" w:hAnsi="Times New Roman" w:cs="Times New Roman"/>
          <w:sz w:val="24"/>
          <w:szCs w:val="24"/>
          <w:lang w:val="en-US"/>
        </w:rPr>
        <w:t>, Elsa N. Lef</w:t>
      </w:r>
      <w:r w:rsidRPr="00245EA9">
        <w:rPr>
          <w:rFonts w:ascii="Times New Roman" w:hAnsi="Times New Roman" w:cs="Times New Roman"/>
          <w:sz w:val="24"/>
          <w:szCs w:val="24"/>
          <w:lang w:val="en-US"/>
        </w:rPr>
        <w:t>è</w:t>
      </w:r>
      <w:r w:rsidRPr="00C63438">
        <w:rPr>
          <w:rFonts w:ascii="Times New Roman" w:hAnsi="Times New Roman" w:cs="Times New Roman"/>
          <w:sz w:val="24"/>
          <w:szCs w:val="24"/>
          <w:lang w:val="en-US"/>
        </w:rPr>
        <w:t>vre</w:t>
      </w:r>
      <w:r w:rsidRPr="00C6343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C63438">
        <w:rPr>
          <w:rFonts w:ascii="Times New Roman" w:hAnsi="Times New Roman" w:cs="Times New Roman"/>
          <w:sz w:val="24"/>
          <w:szCs w:val="24"/>
          <w:lang w:val="en-US"/>
        </w:rPr>
        <w:t>, Johan C.I. Kuylenstierna</w:t>
      </w:r>
      <w:r w:rsidRPr="00C6343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C63438">
        <w:rPr>
          <w:rFonts w:ascii="Times New Roman" w:hAnsi="Times New Roman" w:cs="Times New Roman"/>
          <w:sz w:val="24"/>
          <w:szCs w:val="24"/>
          <w:lang w:val="en-US"/>
        </w:rPr>
        <w:t>, Seraphine Haeussling</w:t>
      </w:r>
      <w:r w:rsidRPr="00C6343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C63438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Ioli C. Howard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C63438">
        <w:rPr>
          <w:rFonts w:ascii="Times New Roman" w:hAnsi="Times New Roman" w:cs="Times New Roman"/>
          <w:sz w:val="24"/>
          <w:szCs w:val="24"/>
          <w:lang w:val="en-US"/>
        </w:rPr>
        <w:t xml:space="preserve"> Nathan Borgford-Parnell</w:t>
      </w:r>
      <w:r w:rsidRPr="00C6343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</w:p>
    <w:p w:rsidR="00081B2D" w:rsidRPr="00C63438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Pr="00C63438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6343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C63438">
        <w:rPr>
          <w:rFonts w:ascii="Times New Roman" w:hAnsi="Times New Roman" w:cs="Times New Roman"/>
          <w:sz w:val="24"/>
          <w:szCs w:val="24"/>
          <w:lang w:val="en-US"/>
        </w:rPr>
        <w:t>Stockholm Environment Institute, Department of Environment and Geography, University of York, York, United Kingdom</w:t>
      </w:r>
    </w:p>
    <w:p w:rsidR="00081B2D" w:rsidRPr="00C63438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6343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C63438">
        <w:rPr>
          <w:rFonts w:ascii="Times New Roman" w:hAnsi="Times New Roman" w:cs="Times New Roman"/>
          <w:sz w:val="24"/>
          <w:szCs w:val="24"/>
          <w:lang w:val="en-US"/>
        </w:rPr>
        <w:t>Climate and Clean Air Coalition Secretariat, United Nations Environment Programme, Paris, France</w:t>
      </w:r>
    </w:p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Default="00081B2D"/>
    <w:p w:rsidR="00081B2D" w:rsidRPr="00FD7A42" w:rsidRDefault="00081B2D" w:rsidP="00081B2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82A0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A82A00">
        <w:rPr>
          <w:rFonts w:ascii="Times New Roman" w:hAnsi="Times New Roman" w:cs="Times New Roman"/>
          <w:b/>
          <w:bCs/>
          <w:sz w:val="24"/>
          <w:szCs w:val="24"/>
          <w:lang w:val="en-US"/>
        </w:rPr>
        <w:t>1:</w:t>
      </w:r>
      <w:r w:rsidRPr="00A82A0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Overview of framework for assessment of integration of SLCPs and air pollutant within NDC document, and associated plans, strategies and reports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2695"/>
        <w:gridCol w:w="3780"/>
        <w:gridCol w:w="2340"/>
      </w:tblGrid>
      <w:tr w:rsidR="00081B2D" w:rsidRPr="00FD7A42" w:rsidTr="00756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081B2D" w:rsidRPr="00FD7A42" w:rsidRDefault="00081B2D" w:rsidP="00756447">
            <w:pPr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Area</w:t>
            </w:r>
          </w:p>
        </w:tc>
        <w:tc>
          <w:tcPr>
            <w:tcW w:w="3780" w:type="dxa"/>
          </w:tcPr>
          <w:p w:rsidR="00081B2D" w:rsidRPr="00FD7A42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Analytical Questions</w:t>
            </w:r>
          </w:p>
        </w:tc>
        <w:tc>
          <w:tcPr>
            <w:tcW w:w="2340" w:type="dxa"/>
          </w:tcPr>
          <w:p w:rsidR="00081B2D" w:rsidRPr="00FD7A42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 Extracted</w:t>
            </w:r>
          </w:p>
        </w:tc>
      </w:tr>
      <w:tr w:rsidR="00081B2D" w:rsidRPr="00FD7A42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081B2D" w:rsidRPr="00FD7A42" w:rsidRDefault="00081B2D" w:rsidP="00756447">
            <w:pPr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</w:t>
            </w:r>
          </w:p>
        </w:tc>
        <w:tc>
          <w:tcPr>
            <w:tcW w:w="3780" w:type="dxa"/>
          </w:tcPr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</w:tcPr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81B2D" w:rsidRPr="00FD7A42" w:rsidTr="007564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081B2D" w:rsidRPr="00FD7A42" w:rsidRDefault="00081B2D" w:rsidP="0075644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Information included in NDC</w:t>
            </w:r>
          </w:p>
        </w:tc>
        <w:tc>
          <w:tcPr>
            <w:tcW w:w="3780" w:type="dxa"/>
          </w:tcPr>
          <w:p w:rsidR="00081B2D" w:rsidRPr="00FD7A42" w:rsidRDefault="00081B2D" w:rsidP="00081B2D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the NDC include a quantitative GHG reduction target?</w:t>
            </w:r>
          </w:p>
          <w:p w:rsidR="00081B2D" w:rsidRPr="00FD7A42" w:rsidRDefault="00081B2D" w:rsidP="00081B2D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Does the NDC include policies and measures to achieve target? </w:t>
            </w:r>
          </w:p>
          <w:p w:rsidR="00081B2D" w:rsidRPr="00FD7A42" w:rsidRDefault="00081B2D" w:rsidP="00081B2D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the NDC include implementation mechanisms to achieve the target?</w:t>
            </w:r>
          </w:p>
          <w:p w:rsidR="00081B2D" w:rsidRPr="00FD7A42" w:rsidRDefault="00081B2D" w:rsidP="00081B2D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does the NDC relate to other climate change plans and reporting (NC, BURs, CCAP, Long-term strategies etc.)?</w:t>
            </w:r>
          </w:p>
        </w:tc>
        <w:tc>
          <w:tcPr>
            <w:tcW w:w="2340" w:type="dxa"/>
          </w:tcPr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Yes/No</w:t>
            </w:r>
          </w:p>
          <w:p w:rsidR="00081B2D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Yes/No</w:t>
            </w: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Yes/No</w:t>
            </w:r>
          </w:p>
          <w:p w:rsidR="00081B2D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Description of relationship</w:t>
            </w: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081B2D" w:rsidRPr="00FD7A42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081B2D" w:rsidRPr="00FD7A42" w:rsidRDefault="00081B2D" w:rsidP="0075644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3780" w:type="dxa"/>
          </w:tcPr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</w:tcPr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81B2D" w:rsidRPr="00FD7A42" w:rsidTr="007564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081B2D" w:rsidRPr="00FD7A42" w:rsidRDefault="00081B2D" w:rsidP="00756447">
            <w:pPr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SLCP/Air Pollution Focused</w:t>
            </w:r>
          </w:p>
        </w:tc>
        <w:tc>
          <w:tcPr>
            <w:tcW w:w="3780" w:type="dxa"/>
          </w:tcPr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</w:tcPr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81B2D" w:rsidRPr="00FD7A42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081B2D" w:rsidRPr="00FD7A42" w:rsidRDefault="00081B2D" w:rsidP="0075644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Framing</w:t>
            </w:r>
          </w:p>
        </w:tc>
        <w:tc>
          <w:tcPr>
            <w:tcW w:w="3780" w:type="dxa"/>
          </w:tcPr>
          <w:p w:rsidR="00081B2D" w:rsidRPr="00FD7A42" w:rsidRDefault="00081B2D" w:rsidP="00081B2D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the NDC mention ‘health’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 a co-benefit of climate change mitigation</w:t>
            </w: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081B2D" w:rsidRPr="00FD7A42" w:rsidRDefault="00081B2D" w:rsidP="00081B2D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the NDC refer to ‘SLCPs’?</w:t>
            </w:r>
          </w:p>
          <w:p w:rsidR="00081B2D" w:rsidRPr="00FD7A42" w:rsidRDefault="00081B2D" w:rsidP="00081B2D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the NDC mention ‘air pollution’</w:t>
            </w:r>
          </w:p>
        </w:tc>
        <w:tc>
          <w:tcPr>
            <w:tcW w:w="2340" w:type="dxa"/>
          </w:tcPr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Yes/No</w:t>
            </w:r>
          </w:p>
          <w:p w:rsidR="00081B2D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Yes/No</w:t>
            </w:r>
          </w:p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Yes/No</w:t>
            </w:r>
          </w:p>
        </w:tc>
      </w:tr>
      <w:tr w:rsidR="00081B2D" w:rsidRPr="00FD7A42" w:rsidTr="007564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081B2D" w:rsidRPr="00FD7A42" w:rsidRDefault="00081B2D" w:rsidP="0075644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Targets</w:t>
            </w:r>
          </w:p>
        </w:tc>
        <w:tc>
          <w:tcPr>
            <w:tcW w:w="3780" w:type="dxa"/>
          </w:tcPr>
          <w:p w:rsidR="00081B2D" w:rsidRPr="00FD7A42" w:rsidRDefault="00081B2D" w:rsidP="00081B2D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the NDC include a target to reduce black carbon?</w:t>
            </w:r>
          </w:p>
          <w:p w:rsidR="00081B2D" w:rsidRPr="00FD7A42" w:rsidRDefault="00081B2D" w:rsidP="00081B2D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Does the NDC contain a target for methane mitigation? </w:t>
            </w:r>
          </w:p>
          <w:p w:rsidR="00081B2D" w:rsidRPr="00FD7A42" w:rsidRDefault="00081B2D" w:rsidP="00081B2D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the NDC contain a target for HFC mitigation?</w:t>
            </w:r>
          </w:p>
          <w:p w:rsidR="00081B2D" w:rsidRPr="00FD7A42" w:rsidRDefault="00081B2D" w:rsidP="00756447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</w:tcPr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Yes/No; level of ambition</w:t>
            </w: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Yes/No; level of ambition</w:t>
            </w: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Yes/No; level of ambition</w:t>
            </w: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81B2D" w:rsidRPr="00FD7A42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081B2D" w:rsidRPr="00FD7A42" w:rsidRDefault="00081B2D" w:rsidP="0075644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Mitigation Measures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(described in Table 2)</w:t>
            </w:r>
          </w:p>
        </w:tc>
        <w:tc>
          <w:tcPr>
            <w:tcW w:w="3780" w:type="dxa"/>
          </w:tcPr>
          <w:p w:rsidR="00081B2D" w:rsidRDefault="00081B2D" w:rsidP="00081B2D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Does the NDC contain specific mitigation measures 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 SLCP and air pollutant emitting source sectors</w:t>
            </w: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081B2D" w:rsidRPr="00FD7A42" w:rsidRDefault="00081B2D" w:rsidP="00081B2D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</w:tcPr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7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Yes/No; specific mitigation measures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grouped according to definitions in Table 2</w:t>
            </w:r>
          </w:p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1B2D" w:rsidRPr="00FD7A42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81B2D" w:rsidRPr="00FD7A42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  <w:sectPr w:rsidR="00081B2D" w:rsidSect="004C5B61"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6613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9D2E7D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866131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FD7A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Number of countries including specific mitigation measures relevant for SLCP and air pollutant mitigation in pre-2020 (n = 159) and post-2020 (n = 167) NDCs. Note post-2020 NDCs includes submissions from 39 countries submitted before 2020 that have not updated their NDC after 2020. </w:t>
      </w:r>
      <w:r w:rsidRPr="00FD7A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PlainTable21"/>
        <w:tblW w:w="13225" w:type="dxa"/>
        <w:tblLook w:val="04A0" w:firstRow="1" w:lastRow="0" w:firstColumn="1" w:lastColumn="0" w:noHBand="0" w:noVBand="1"/>
      </w:tblPr>
      <w:tblGrid>
        <w:gridCol w:w="570"/>
        <w:gridCol w:w="1131"/>
        <w:gridCol w:w="4283"/>
        <w:gridCol w:w="2238"/>
        <w:gridCol w:w="1276"/>
        <w:gridCol w:w="1275"/>
        <w:gridCol w:w="1177"/>
        <w:gridCol w:w="1275"/>
      </w:tblGrid>
      <w:tr w:rsidR="00081B2D" w:rsidRPr="00F26524" w:rsidTr="00756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 w:val="0"/>
                <w:sz w:val="18"/>
                <w:szCs w:val="18"/>
              </w:rPr>
              <w:t>No.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bCs w:val="0"/>
                <w:sz w:val="18"/>
                <w:szCs w:val="18"/>
              </w:rPr>
              <w:t>Source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Measure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Main pollutants reduced by implementation</w:t>
            </w:r>
          </w:p>
        </w:tc>
        <w:tc>
          <w:tcPr>
            <w:tcW w:w="1276" w:type="dxa"/>
            <w:hideMark/>
          </w:tcPr>
          <w:p w:rsidR="00081B2D" w:rsidRPr="00F26524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No. of countries including in pre-2020 NDCs</w:t>
            </w:r>
          </w:p>
        </w:tc>
        <w:tc>
          <w:tcPr>
            <w:tcW w:w="1275" w:type="dxa"/>
            <w:hideMark/>
          </w:tcPr>
          <w:p w:rsidR="00081B2D" w:rsidRPr="00F26524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Percent countries including in pre-2020 NDCs</w:t>
            </w:r>
          </w:p>
        </w:tc>
        <w:tc>
          <w:tcPr>
            <w:tcW w:w="1177" w:type="dxa"/>
            <w:hideMark/>
          </w:tcPr>
          <w:p w:rsidR="00081B2D" w:rsidRPr="00F26524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No. of countries including in post-2020 NDCs </w:t>
            </w:r>
          </w:p>
        </w:tc>
        <w:tc>
          <w:tcPr>
            <w:tcW w:w="1275" w:type="dxa"/>
            <w:hideMark/>
          </w:tcPr>
          <w:p w:rsidR="00081B2D" w:rsidRPr="00F26524" w:rsidRDefault="00081B2D" w:rsidP="007564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Percent countries including in post-2020 NDCs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Introduction of vehicle emission standards (e.g. Euro standards), including vehicle inspection and maintenance programmes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Black Carbon,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percentage of electric vehicles in vehicle fleet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20.8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53.3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percentage of hydrogen vehicles in vehicle fleet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efficiency of vehicles (e.g. hybrid vehicles, efficiency standards)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CO2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43.4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49.7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Modal shift for passenger transport through shift to increased use of public transport, and increases in walking and cycling, to reduce number of journeys taken by passenger cars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44.0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52.1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Improve quality of fuels (i.e. reduced sulphur content)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SO2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7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percentage of vehicles using natural gas and LNG, and CNG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15.6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Modal shift for freight transport (e.g. road to rail, shipping or aviation)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16.2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Improve road networks/infrastructure to improve efficiency and decrease traffic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14.5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16.8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proportion of biofuels in transport fuel mix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CO2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17.6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19.2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Fuel switch in rail from diesel/coal to electricity (i.e. electrification of railways)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Energy-Transport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Fuel switch to cleaner fuels/increase energy efficiency in aviation and shipping transport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14.4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 Residential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 xml:space="preserve">Increase percentage of households cooking and heating using more efficient biomass stoves 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30.2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32.3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14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 Residential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percentage of households cooking and heating using less polluting fuels (e.g. LPG, electricity)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28.7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 Residential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energy efficiency in the residential sector (e.g. increasing efficiency of appliances, retrofitting homes)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69.2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79.0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 Residential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proportion of population using solar water heaters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Energy- Residential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proportion of households using kerosene for lighting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3.6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Industry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Replace traditional brick kilns with more efficient brick production techniques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Industry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Improve energy efficiency in industry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54.1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59.3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20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Industry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Fuel switch to less polluting fuels in industry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26.9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21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Industry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efficiency of carbonisation in charcoal production (i.e. more efficiency charcoal kilns)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22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Electricity Generation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 xml:space="preserve">Replace fossil fuel-based electricity generation with renewable alternatives (on- and off-grid) including wind, solar, geothermal, tidal, nuclear 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86.8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92.2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Electricity Generation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transmission and distribution losses from electricity grid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24.5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41.9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24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Electricity Generation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efficiency of fossil-fuel based power generation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24.0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25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Electricity Generation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Switch electricity generation from coal, fuel oil, or diesel to natural gas or biomass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26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Commercial and Public Services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energy efficiency in commercial and public services sector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66.0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75.4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27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Commercial and Public Services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Fuel switch to lower polluting fuels in the commercial and public services sector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28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Oil, Gas and Coal Production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gas flaring in oil and gas sector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CO2, balck carbon, methane, VOCs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10.8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29</w:t>
            </w:r>
          </w:p>
        </w:tc>
        <w:tc>
          <w:tcPr>
            <w:tcW w:w="1131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O</w:t>
            </w: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il, Gas and Coal Production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Minimise venting, flaring and fugitive emissions from oil and gas sector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CH4, VOCs, CO2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30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Oil, Gas and Coal Production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Minimise methane emissions from coal mining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CH4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31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Oil, Gas and Coal Production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No further exploration, expansion of oil and gas infrastructure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CO2, balck carbon, methane, VOCs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32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Energy - 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energy efficieny and/or switch to lower polluting fuels in agriculture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33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Industrial Processes and Product Use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Replace HFC with alternatives in contained and emissive applications (e.g. implementation of Kigali Amendment)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HFCs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27.5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34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Industrial Processes and Product Use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Replace clinker with alternatives in cement production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CO2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19.8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35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 xml:space="preserve">Reduce emissions from livestock enteric fermentation (e.g. through feed optimization, breeding and genetic improvements) 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Methane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28.7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36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emissions from livestock manure management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Cs/>
                <w:sz w:val="18"/>
                <w:szCs w:val="18"/>
              </w:rPr>
              <w:t>Methane, N2O, NH3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20.8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34.1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37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Implement intermittent aeration of continuously flooded rice paddy fields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Methane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19.2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38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Eliminate open burning of agricultural waste (including by using residue as feed/fuel, or incorporating back into soil)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Black Carbon,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39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efficiency of synthetic and organic fertilizer application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N2O, NH3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20.4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40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soil organic carbon and/or implement conservation agriculture techniques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CO2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27.5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41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proportion of people with diets that have lower climate impact (e.g. reducing red meat consumption)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CO2, Methane, N2O, NH3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42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Agriculture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proportion of food wasted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CO2, Methane, N2O, NH3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43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Waste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methane emissions from solid waste at landfill sites (including methane capture and use for waste to energy)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Methane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45.3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60.5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44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Waste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open burning of municipal solid waste (including by increasing waste collection)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Black carbon,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11.4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45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Waste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percentage of solid waste separated and diverted to be recycled or composted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Methane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54.5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46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Waste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solid waste generation at source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Methane, Black Carbon,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47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Waste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Upgrade wastewater treatment plants with methane gas recovery (or use biodigesters)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Methane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32.3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sz w:val="18"/>
                <w:szCs w:val="18"/>
              </w:rPr>
              <w:t>48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Forestry and Other Land Use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Control forest and peatland fires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GHGs, SLCPs and air pollutants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12.6</w:t>
            </w:r>
          </w:p>
        </w:tc>
      </w:tr>
      <w:tr w:rsidR="00081B2D" w:rsidRPr="00F26524" w:rsidTr="00756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49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Forestry and Other Land Use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Increase reforestation and avoid deforestation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CO2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73.7</w:t>
            </w:r>
          </w:p>
        </w:tc>
      </w:tr>
      <w:tr w:rsidR="00081B2D" w:rsidRPr="00F26524" w:rsidTr="0075644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dxa"/>
            <w:hideMark/>
          </w:tcPr>
          <w:p w:rsidR="00081B2D" w:rsidRPr="00F26524" w:rsidRDefault="00081B2D" w:rsidP="00756447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50</w:t>
            </w:r>
          </w:p>
        </w:tc>
        <w:tc>
          <w:tcPr>
            <w:tcW w:w="1131" w:type="dxa"/>
            <w:hideMark/>
          </w:tcPr>
          <w:p w:rsidR="00081B2D" w:rsidRPr="007979C9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79C9">
              <w:rPr>
                <w:rFonts w:ascii="Times New Roman" w:hAnsi="Times New Roman" w:cs="Times New Roman"/>
                <w:sz w:val="18"/>
                <w:szCs w:val="18"/>
              </w:rPr>
              <w:t>Forestry and Other Land Use</w:t>
            </w:r>
          </w:p>
        </w:tc>
        <w:tc>
          <w:tcPr>
            <w:tcW w:w="4283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Reduce land degradation</w:t>
            </w:r>
          </w:p>
        </w:tc>
        <w:tc>
          <w:tcPr>
            <w:tcW w:w="2238" w:type="dxa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6524">
              <w:rPr>
                <w:rFonts w:ascii="Times New Roman" w:hAnsi="Times New Roman" w:cs="Times New Roman"/>
                <w:sz w:val="18"/>
                <w:szCs w:val="18"/>
              </w:rPr>
              <w:t>CO2</w:t>
            </w:r>
          </w:p>
        </w:tc>
        <w:tc>
          <w:tcPr>
            <w:tcW w:w="1276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45.9</w:t>
            </w:r>
          </w:p>
        </w:tc>
        <w:tc>
          <w:tcPr>
            <w:tcW w:w="1177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75" w:type="dxa"/>
            <w:noWrap/>
            <w:vAlign w:val="center"/>
            <w:hideMark/>
          </w:tcPr>
          <w:p w:rsidR="00081B2D" w:rsidRPr="00F26524" w:rsidRDefault="00081B2D" w:rsidP="00756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4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64.7</w:t>
            </w:r>
          </w:p>
        </w:tc>
      </w:tr>
    </w:tbl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Default="00081B2D" w:rsidP="00081B2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81B2D" w:rsidRDefault="00081B2D"/>
    <w:sectPr w:rsidR="00081B2D" w:rsidSect="00081B2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6C62" w:rsidRDefault="00AF6C62">
      <w:pPr>
        <w:spacing w:after="0" w:line="240" w:lineRule="auto"/>
      </w:pPr>
      <w:r>
        <w:separator/>
      </w:r>
    </w:p>
  </w:endnote>
  <w:endnote w:type="continuationSeparator" w:id="0">
    <w:p w:rsidR="00AF6C62" w:rsidRDefault="00AF6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2A2B" w:rsidRDefault="00000000" w:rsidP="004C5B61">
    <w:pPr>
      <w:pStyle w:val="Footer"/>
    </w:pPr>
  </w:p>
  <w:p w:rsidR="00392A2B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6C62" w:rsidRDefault="00AF6C62">
      <w:pPr>
        <w:spacing w:after="0" w:line="240" w:lineRule="auto"/>
      </w:pPr>
      <w:r>
        <w:separator/>
      </w:r>
    </w:p>
  </w:footnote>
  <w:footnote w:type="continuationSeparator" w:id="0">
    <w:p w:rsidR="00AF6C62" w:rsidRDefault="00AF6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394"/>
    <w:multiLevelType w:val="hybridMultilevel"/>
    <w:tmpl w:val="C1A8D4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65E50"/>
    <w:multiLevelType w:val="hybridMultilevel"/>
    <w:tmpl w:val="D182E6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7F299F"/>
    <w:multiLevelType w:val="hybridMultilevel"/>
    <w:tmpl w:val="F11C46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AD5688"/>
    <w:multiLevelType w:val="hybridMultilevel"/>
    <w:tmpl w:val="C598E1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4216142">
    <w:abstractNumId w:val="3"/>
  </w:num>
  <w:num w:numId="2" w16cid:durableId="2103793445">
    <w:abstractNumId w:val="1"/>
  </w:num>
  <w:num w:numId="3" w16cid:durableId="1204442831">
    <w:abstractNumId w:val="2"/>
  </w:num>
  <w:num w:numId="4" w16cid:durableId="540171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B2D"/>
    <w:rsid w:val="00081B2D"/>
    <w:rsid w:val="002121F1"/>
    <w:rsid w:val="00287018"/>
    <w:rsid w:val="00296ABC"/>
    <w:rsid w:val="009D2E7D"/>
    <w:rsid w:val="009F6BC5"/>
    <w:rsid w:val="00AE6C2A"/>
    <w:rsid w:val="00AF6C62"/>
    <w:rsid w:val="00CA4FCD"/>
    <w:rsid w:val="00E315C3"/>
    <w:rsid w:val="00ED3442"/>
    <w:rsid w:val="00F5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0A36D3-5F84-4357-8FE7-BF5BC6C6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81B2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B2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81B2D"/>
    <w:pPr>
      <w:ind w:left="720"/>
      <w:contextualSpacing/>
    </w:pPr>
  </w:style>
  <w:style w:type="table" w:customStyle="1" w:styleId="PlainTable21">
    <w:name w:val="Plain Table 21"/>
    <w:basedOn w:val="TableNormal"/>
    <w:uiPriority w:val="42"/>
    <w:rsid w:val="00081B2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081B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Malley</dc:creator>
  <cp:lastModifiedBy>Debraj Chattaraj</cp:lastModifiedBy>
  <cp:revision>2</cp:revision>
  <dcterms:created xsi:type="dcterms:W3CDTF">2022-09-15T11:57:00Z</dcterms:created>
  <dcterms:modified xsi:type="dcterms:W3CDTF">2022-09-15T11:57:00Z</dcterms:modified>
</cp:coreProperties>
</file>