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8FBEF" w14:textId="693CC1D9" w:rsidR="006D6FAE" w:rsidRDefault="006D6FAE" w:rsidP="006D6FAE">
      <w:pPr>
        <w:spacing w:line="240" w:lineRule="auto"/>
      </w:pPr>
      <w:r>
        <w:rPr>
          <w:b/>
        </w:rPr>
        <w:t>Table S</w:t>
      </w:r>
      <w:r w:rsidR="00703BAC">
        <w:rPr>
          <w:b/>
        </w:rPr>
        <w:t>1</w:t>
      </w:r>
      <w:r>
        <w:rPr>
          <w:b/>
        </w:rPr>
        <w:t>.</w:t>
      </w:r>
      <w:r>
        <w:t xml:space="preserve"> Sample sizes for robins and juncos per month, year, and region. All </w:t>
      </w:r>
      <w:r w:rsidR="00F3349D">
        <w:t xml:space="preserve">blood DNA </w:t>
      </w:r>
      <w:r>
        <w:t xml:space="preserve">samples were tested for </w:t>
      </w:r>
      <w:r>
        <w:rPr>
          <w:i/>
        </w:rPr>
        <w:t>Borrelia</w:t>
      </w:r>
      <w:r>
        <w:t xml:space="preserve"> </w:t>
      </w:r>
      <w:proofErr w:type="spellStart"/>
      <w:r>
        <w:t>spp</w:t>
      </w:r>
      <w:proofErr w:type="spellEnd"/>
      <w:r>
        <w:t xml:space="preserve">, </w:t>
      </w:r>
      <w:r>
        <w:rPr>
          <w:i/>
        </w:rPr>
        <w:t xml:space="preserve">Rickettsia </w:t>
      </w:r>
      <w:r>
        <w:t xml:space="preserve">spp., and </w:t>
      </w:r>
      <w:r>
        <w:rPr>
          <w:i/>
        </w:rPr>
        <w:t xml:space="preserve">Bartonella </w:t>
      </w:r>
      <w:r>
        <w:t xml:space="preserve">spp.; parentheticals indicate samples </w:t>
      </w:r>
      <w:r w:rsidR="00F3349D">
        <w:t xml:space="preserve">also </w:t>
      </w:r>
      <w:r>
        <w:t xml:space="preserve">tested for hemoplasmas. Asterisks indicate the single </w:t>
      </w:r>
      <w:r>
        <w:rPr>
          <w:i/>
        </w:rPr>
        <w:t>Rickettsia</w:t>
      </w:r>
      <w:r>
        <w:t xml:space="preserve">-positive </w:t>
      </w:r>
      <w:r w:rsidR="00F3349D">
        <w:t xml:space="preserve">sample </w:t>
      </w:r>
      <w:r>
        <w:t>per bird species.</w:t>
      </w:r>
    </w:p>
    <w:p w14:paraId="1CB5D41F" w14:textId="77777777" w:rsidR="006D6FAE" w:rsidRDefault="006D6FAE" w:rsidP="006D6FAE">
      <w:pPr>
        <w:spacing w:line="240" w:lineRule="auto"/>
      </w:pPr>
    </w:p>
    <w:tbl>
      <w:tblPr>
        <w:tblW w:w="8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1515"/>
        <w:gridCol w:w="2880"/>
        <w:gridCol w:w="1905"/>
      </w:tblGrid>
      <w:tr w:rsidR="006D6FAE" w14:paraId="2B91B80E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6A01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Avian host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A5970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61CE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Region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02755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 sampled</w:t>
            </w:r>
          </w:p>
        </w:tc>
      </w:tr>
      <w:tr w:rsidR="006D6FAE" w14:paraId="2517B56B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EB234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72273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5A0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F751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(8)</w:t>
            </w:r>
          </w:p>
        </w:tc>
      </w:tr>
      <w:tr w:rsidR="006D6FAE" w14:paraId="62AD8D83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9F4B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6B66B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10D3A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52232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(8)</w:t>
            </w:r>
          </w:p>
        </w:tc>
      </w:tr>
      <w:tr w:rsidR="006D6FAE" w14:paraId="3E8B62D2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AC105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B2E9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B632B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85040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(41)</w:t>
            </w:r>
          </w:p>
        </w:tc>
      </w:tr>
      <w:tr w:rsidR="006D6FAE" w14:paraId="0A8FC519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AD547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C71B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72722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51267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(32)</w:t>
            </w:r>
          </w:p>
        </w:tc>
      </w:tr>
      <w:tr w:rsidR="006D6FAE" w14:paraId="29039BCA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1517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AF85C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6B591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054D6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(7)</w:t>
            </w:r>
          </w:p>
        </w:tc>
      </w:tr>
      <w:tr w:rsidR="006D6FAE" w14:paraId="6A10B81D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C6C94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E1539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11308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40640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6D6FAE" w14:paraId="3842436B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41BE9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F784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5CAA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BEED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D6FAE" w14:paraId="53F94CCC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37FC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DAFC3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CB749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0577D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D6FAE" w14:paraId="662E339B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407A7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477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12/2020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8A1A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EFA8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24*</w:t>
            </w:r>
          </w:p>
        </w:tc>
      </w:tr>
      <w:tr w:rsidR="006D6FAE" w14:paraId="1AB123CC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EB96C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C1E3B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1/2021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0878A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C8544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D6FAE" w14:paraId="6D0F564B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71564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C4D5B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2/2022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08675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30DA5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D6FAE" w14:paraId="7899A7AA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E75E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E0619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3/2022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CA521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7C33C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6D6FAE" w14:paraId="2BD257D0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220E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8A1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4/2022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FB9CD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A35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6D6FAE" w14:paraId="44EE34EB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F8F2B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43ED6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7/2021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B65E5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0C6F9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D6FAE" w14:paraId="6197E5D6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0FBE2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BBEC7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9/2021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C28B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E232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6D6FAE" w14:paraId="72810DFC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92BF2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Turdus migratorius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7974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10/2021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3CA73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Indiana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A6C14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D6FAE" w14:paraId="030FCF18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6AC4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6C288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2/2006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1D9BC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California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AE494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D6FAE" w14:paraId="7A656E8E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9095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F54D5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3/2006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662C4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California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7EEE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6D6FAE" w14:paraId="5E7BCCB8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F3EFD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03E10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4/2006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9B099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California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8ADAE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6D6FAE" w14:paraId="50C71DB6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986E2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765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5/2006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123E6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California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1A26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D6FAE" w14:paraId="216A1064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BBD44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88DA2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6/2006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2E9C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California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EE55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6D6FAE" w14:paraId="43107D8C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39A2D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EA5FD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7/2006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29548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California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5B1BE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D6FAE" w14:paraId="67688D73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D2E30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1C879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7/2019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4860C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Northeastern Ohio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76E1F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D6FAE" w14:paraId="6A8E66AA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76E16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71EC2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11/2018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3A701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Appalachian Mountains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C9DA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65*</w:t>
            </w:r>
          </w:p>
        </w:tc>
      </w:tr>
      <w:tr w:rsidR="006D6FAE" w14:paraId="3D896963" w14:textId="77777777" w:rsidTr="00A20C04">
        <w:trPr>
          <w:cantSplit/>
          <w:trHeight w:val="144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589FB" w14:textId="77777777" w:rsidR="006D6FAE" w:rsidRDefault="006D6FAE" w:rsidP="00A20C04">
            <w:pPr>
              <w:widowControl w:val="0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Junco hyemalis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568D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11/2019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41625" w14:textId="77777777" w:rsidR="006D6FAE" w:rsidRDefault="006D6FAE" w:rsidP="00A20C04">
            <w:pPr>
              <w:widowControl w:val="0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Appalachian Mountains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268C0" w14:textId="77777777" w:rsidR="006D6FAE" w:rsidRDefault="006D6FAE" w:rsidP="00A20C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14:paraId="5B9CDA6C" w14:textId="77777777" w:rsidR="007F2986" w:rsidRDefault="00703BAC" w:rsidP="006D6FAE"/>
    <w:sectPr w:rsidR="007F2986" w:rsidSect="006D6FA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FAE"/>
    <w:rsid w:val="00000517"/>
    <w:rsid w:val="00003F46"/>
    <w:rsid w:val="001E37CF"/>
    <w:rsid w:val="00206E9E"/>
    <w:rsid w:val="002E5290"/>
    <w:rsid w:val="00396A6B"/>
    <w:rsid w:val="00411CB5"/>
    <w:rsid w:val="0043799C"/>
    <w:rsid w:val="00465F37"/>
    <w:rsid w:val="00502F45"/>
    <w:rsid w:val="006D6FAE"/>
    <w:rsid w:val="00703BAC"/>
    <w:rsid w:val="007A0E80"/>
    <w:rsid w:val="008C04B2"/>
    <w:rsid w:val="009F5FBA"/>
    <w:rsid w:val="00A76293"/>
    <w:rsid w:val="00B56EEA"/>
    <w:rsid w:val="00EF3B3B"/>
    <w:rsid w:val="00F3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D37AC9"/>
  <w14:defaultImageDpi w14:val="32767"/>
  <w15:chartTrackingRefBased/>
  <w15:docId w15:val="{83303E7A-A845-CD4C-B68E-B804D1C7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D6FAE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A05CE1B349F488BE6895EE82A2464" ma:contentTypeVersion="15" ma:contentTypeDescription="Create a new document." ma:contentTypeScope="" ma:versionID="d30e30d489793a11303ea9c311f3ad95">
  <xsd:schema xmlns:xsd="http://www.w3.org/2001/XMLSchema" xmlns:xs="http://www.w3.org/2001/XMLSchema" xmlns:p="http://schemas.microsoft.com/office/2006/metadata/properties" xmlns:ns2="1911c11a-dea4-45ce-b142-e5111f8aeebb" xmlns:ns3="0bc51c05-b427-42ac-b002-f874d37c3f4e" targetNamespace="http://schemas.microsoft.com/office/2006/metadata/properties" ma:root="true" ma:fieldsID="dc0ed642f8f37d81d6aa0d3102720191" ns2:_="" ns3:_="">
    <xsd:import namespace="1911c11a-dea4-45ce-b142-e5111f8aeebb"/>
    <xsd:import namespace="0bc51c05-b427-42ac-b002-f874d37c3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1c11a-dea4-45ce-b142-e5111f8aee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15abf30-8095-4f1b-972b-b80e13732fe2}" ma:internalName="TaxCatchAll" ma:showField="CatchAllData" ma:web="1911c11a-dea4-45ce-b142-e5111f8ae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51c05-b427-42ac-b002-f874d37c3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a1ab900-2ec0-4401-a445-b65711cd6e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11c11a-dea4-45ce-b142-e5111f8aeebb" xsi:nil="true"/>
    <lcf76f155ced4ddcb4097134ff3c332f xmlns="0bc51c05-b427-42ac-b002-f874d37c3f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5D05BE-8F13-45D7-9E23-653FE08A55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A5E92-EF46-4014-8403-2993A4AB5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11c11a-dea4-45ce-b142-e5111f8aeebb"/>
    <ds:schemaRef ds:uri="0bc51c05-b427-42ac-b002-f874d37c3f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1E19B-4914-4EAF-9F0D-B72819AAF9AA}">
  <ds:schemaRefs>
    <ds:schemaRef ds:uri="http://schemas.microsoft.com/office/2006/metadata/properties"/>
    <ds:schemaRef ds:uri="http://schemas.microsoft.com/office/infopath/2007/PartnerControls"/>
    <ds:schemaRef ds:uri="1911c11a-dea4-45ce-b142-e5111f8aeebb"/>
    <ds:schemaRef ds:uri="0bc51c05-b427-42ac-b002-f874d37c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1315</Characters>
  <Application>Microsoft Office Word</Application>
  <DocSecurity>0</DocSecurity>
  <Lines>33</Lines>
  <Paragraphs>22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Daniel</dc:creator>
  <cp:keywords/>
  <dc:description/>
  <cp:lastModifiedBy>Becker, Daniel</cp:lastModifiedBy>
  <cp:revision>3</cp:revision>
  <dcterms:created xsi:type="dcterms:W3CDTF">2022-08-05T04:14:00Z</dcterms:created>
  <dcterms:modified xsi:type="dcterms:W3CDTF">2022-08-05T04:21:00Z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0x010100155A05CE1B349F488BE6895EE82A2464</vt:lpwstr>
  </property>
</Properties>
</file>