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07F3E" w14:textId="77777777" w:rsidR="00BE71E0" w:rsidRPr="00B94E83" w:rsidRDefault="00BE71E0" w:rsidP="00BE71E0">
      <w:pPr>
        <w:pStyle w:val="Title"/>
        <w:rPr>
          <w:sz w:val="44"/>
          <w:szCs w:val="44"/>
        </w:rPr>
      </w:pPr>
      <w:bookmarkStart w:id="0" w:name="_heading=h.gjdgxs" w:colFirst="0" w:colLast="0"/>
      <w:bookmarkEnd w:id="0"/>
      <w:r w:rsidRPr="00B94E83">
        <w:rPr>
          <w:sz w:val="44"/>
          <w:szCs w:val="44"/>
        </w:rPr>
        <w:t>Author Contributions Checklist Form</w:t>
      </w:r>
    </w:p>
    <w:p w14:paraId="6236E8D6" w14:textId="6A85BE47" w:rsidR="005A6D74" w:rsidRDefault="003C081E">
      <w:pPr>
        <w:rPr>
          <w:lang w:val="en-US"/>
        </w:rPr>
      </w:pPr>
      <w:r w:rsidRPr="003C081E">
        <w:rPr>
          <w:lang w:val="en-US"/>
        </w:rPr>
        <w:t>This form documents the artifacts associated with the article (i.e., the data and code supporting the computational findings) and describes how to reproduce the findings.</w:t>
      </w:r>
    </w:p>
    <w:p w14:paraId="27E19BD6" w14:textId="152425C1" w:rsidR="003C081E" w:rsidRDefault="003C081E">
      <w:pPr>
        <w:rPr>
          <w:lang w:val="en-US"/>
        </w:rPr>
      </w:pPr>
    </w:p>
    <w:p w14:paraId="4C2AEA4C" w14:textId="77777777" w:rsidR="003C081E" w:rsidRDefault="003C081E" w:rsidP="003C081E">
      <w:pPr>
        <w:pStyle w:val="Heading1"/>
      </w:pPr>
      <w:r>
        <w:t>Part 1: Data</w:t>
      </w:r>
    </w:p>
    <w:p w14:paraId="256B509C" w14:textId="6CC897BF" w:rsidR="003C081E" w:rsidRPr="009C0FAA" w:rsidRDefault="006E3B4B" w:rsidP="003C081E">
      <w:sdt>
        <w:sdtPr>
          <w:rPr>
            <w:rFonts w:ascii="MS Gothic" w:eastAsia="MS Gothic" w:hAnsi="MS Gothic" w:cs="MS Gothic"/>
          </w:rPr>
          <w:id w:val="-1930193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E5F">
            <w:rPr>
              <w:rFonts w:ascii="MS Gothic" w:eastAsia="MS Gothic" w:hAnsi="MS Gothic" w:cs="MS Gothic" w:hint="eastAsia"/>
            </w:rPr>
            <w:t>☐</w:t>
          </w:r>
        </w:sdtContent>
      </w:sdt>
      <w:r w:rsidR="003C081E">
        <w:t xml:space="preserve"> This paper </w:t>
      </w:r>
      <w:r w:rsidR="003C081E">
        <w:rPr>
          <w:b/>
        </w:rPr>
        <w:t>does not</w:t>
      </w:r>
      <w:r w:rsidR="003C081E">
        <w:t xml:space="preserve"> involve analysis of external data (i.e., no data are used or the only data are generated by the authors via simulation in their code).</w:t>
      </w:r>
    </w:p>
    <w:p w14:paraId="210032D6" w14:textId="77777777" w:rsidR="003C081E" w:rsidRDefault="003C081E" w:rsidP="003C081E"/>
    <w:p w14:paraId="1FAAFE22" w14:textId="349DA874" w:rsidR="003C081E" w:rsidRDefault="006E3B4B" w:rsidP="003C081E">
      <w:sdt>
        <w:sdtPr>
          <w:rPr>
            <w:rFonts w:ascii="MS Gothic" w:eastAsia="MS Gothic" w:hAnsi="MS Gothic" w:cs="MS Gothic"/>
          </w:rPr>
          <w:id w:val="-181024543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944DD">
            <w:rPr>
              <w:rFonts w:ascii="MS Gothic" w:eastAsia="MS Gothic" w:hAnsi="MS Gothic" w:cs="MS Gothic" w:hint="eastAsia"/>
            </w:rPr>
            <w:t>☒</w:t>
          </w:r>
        </w:sdtContent>
      </w:sdt>
      <w:r w:rsidR="003C081E">
        <w:t xml:space="preserve"> I certify that the author(s) of the manuscript have legitimate access to and permission to use the data used in this manuscript.</w:t>
      </w:r>
    </w:p>
    <w:p w14:paraId="4C5FA783" w14:textId="6795B997" w:rsidR="00244243" w:rsidRDefault="003C081E" w:rsidP="00244243">
      <w:pPr>
        <w:pStyle w:val="Heading2"/>
      </w:pPr>
      <w:bookmarkStart w:id="1" w:name="_heading=h.1fob9te" w:colFirst="0" w:colLast="0"/>
      <w:bookmarkEnd w:id="1"/>
      <w:r>
        <w:t xml:space="preserve">Abstract </w:t>
      </w:r>
    </w:p>
    <w:sdt>
      <w:sdtPr>
        <w:id w:val="-828597673"/>
        <w:placeholder>
          <w:docPart w:val="1B3F19DCA4511E45A112526561DC3F50"/>
        </w:placeholder>
      </w:sdtPr>
      <w:sdtEndPr>
        <w:rPr>
          <w:rFonts w:ascii="Times New Roman" w:hAnsi="Times New Roman" w:cs="Times New Roman"/>
          <w:color w:val="7F7F7F" w:themeColor="text1" w:themeTint="80"/>
        </w:rPr>
      </w:sdtEndPr>
      <w:sdtContent>
        <w:p w14:paraId="0964F6E6" w14:textId="0E2041C9" w:rsidR="00767B06" w:rsidRPr="00F502A1" w:rsidRDefault="002944DD" w:rsidP="003C081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  <w:r w:rsidRPr="00942C9B">
            <w:t xml:space="preserve">Passerine Data: </w:t>
          </w:r>
          <w:r w:rsidR="00A6176F" w:rsidRPr="00942C9B">
            <w:t>a</w:t>
          </w:r>
          <w:r w:rsidR="00767B06" w:rsidRPr="00942C9B">
            <w:t xml:space="preserve"> collection of observation</w:t>
          </w:r>
          <w:r w:rsidR="00AA7421" w:rsidRPr="00942C9B">
            <w:t>s</w:t>
          </w:r>
          <w:r w:rsidR="00767B06" w:rsidRPr="00942C9B">
            <w:t xml:space="preserve"> of 63 color-marked passerines, in which individual membership</w:t>
          </w:r>
          <w:r w:rsidR="00C47884" w:rsidRPr="00942C9B">
            <w:t>s</w:t>
          </w:r>
          <w:r w:rsidR="00767B06" w:rsidRPr="00942C9B">
            <w:t xml:space="preserve"> in </w:t>
          </w:r>
          <w:r w:rsidR="00132C11">
            <w:t>groups</w:t>
          </w:r>
          <w:r w:rsidR="00767B06" w:rsidRPr="00942C9B">
            <w:t xml:space="preserve"> (individuals </w:t>
          </w:r>
          <w:r w:rsidR="00167BBD" w:rsidRPr="00942C9B">
            <w:t>appearing</w:t>
          </w:r>
          <w:r w:rsidR="00767B06" w:rsidRPr="00942C9B">
            <w:t xml:space="preserve"> together in a flock) were recor</w:t>
          </w:r>
          <w:r w:rsidR="003E310D" w:rsidRPr="00942C9B">
            <w:t>d</w:t>
          </w:r>
          <w:r w:rsidR="00767B06" w:rsidRPr="00942C9B">
            <w:t>ed</w:t>
          </w:r>
          <w:r w:rsidR="00AB5E5F" w:rsidRPr="00942C9B">
            <w:t>.</w:t>
          </w:r>
        </w:p>
        <w:p w14:paraId="084258F4" w14:textId="77777777" w:rsidR="00004409" w:rsidRPr="00942C9B" w:rsidRDefault="00004409" w:rsidP="003C081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5C7D51A8" w14:textId="0027A9ED" w:rsidR="00244243" w:rsidRPr="00942C9B" w:rsidRDefault="00767B06" w:rsidP="003C081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942C9B">
            <w:t>Extended Bakery Data: a collection of purchases in a chain of b</w:t>
          </w:r>
          <w:r w:rsidR="00875CFF" w:rsidRPr="00942C9B">
            <w:t>a</w:t>
          </w:r>
          <w:r w:rsidRPr="00942C9B">
            <w:t>kery stores, which provide 50 items including 40 bakery goods and 10 drinks. Each purchase contains a collection of items bought together.</w:t>
          </w:r>
        </w:p>
        <w:p w14:paraId="30E2CEDD" w14:textId="77777777" w:rsidR="00244243" w:rsidRDefault="00244243" w:rsidP="003C081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</w:p>
        <w:p w14:paraId="1FF780B3" w14:textId="4EB27FEF" w:rsidR="003C081E" w:rsidRPr="00F81156" w:rsidRDefault="006E3B4B" w:rsidP="003C081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</w:p>
      </w:sdtContent>
    </w:sdt>
    <w:p w14:paraId="75111868" w14:textId="77777777" w:rsidR="003C081E" w:rsidRDefault="003C081E" w:rsidP="003C081E">
      <w:pPr>
        <w:pStyle w:val="Heading2"/>
      </w:pPr>
      <w:bookmarkStart w:id="2" w:name="_heading=h.3znysh7" w:colFirst="0" w:colLast="0"/>
      <w:bookmarkEnd w:id="2"/>
      <w:r>
        <w:t>Availability</w:t>
      </w:r>
    </w:p>
    <w:p w14:paraId="2BE255A1" w14:textId="7AC733A2" w:rsidR="003C081E" w:rsidRDefault="006E3B4B" w:rsidP="003C081E">
      <w:sdt>
        <w:sdtPr>
          <w:rPr>
            <w:rFonts w:ascii="MS Gothic" w:eastAsia="MS Gothic" w:hAnsi="MS Gothic" w:cs="MS Gothic"/>
          </w:rPr>
          <w:id w:val="-168481512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944DD">
            <w:rPr>
              <w:rFonts w:ascii="MS Gothic" w:eastAsia="MS Gothic" w:hAnsi="MS Gothic" w:cs="MS Gothic" w:hint="eastAsia"/>
            </w:rPr>
            <w:t>☒</w:t>
          </w:r>
        </w:sdtContent>
      </w:sdt>
      <w:r w:rsidR="003C081E">
        <w:t xml:space="preserve"> Data </w:t>
      </w:r>
      <w:r w:rsidR="003C081E">
        <w:rPr>
          <w:b/>
        </w:rPr>
        <w:t xml:space="preserve">are </w:t>
      </w:r>
      <w:r w:rsidR="003C081E">
        <w:t>publicly available</w:t>
      </w:r>
    </w:p>
    <w:p w14:paraId="24FBC11B" w14:textId="770AE400" w:rsidR="003C081E" w:rsidRDefault="006E3B4B" w:rsidP="003C081E">
      <w:sdt>
        <w:sdtPr>
          <w:rPr>
            <w:rFonts w:ascii="MS Gothic" w:eastAsia="MS Gothic" w:hAnsi="MS Gothic" w:cs="MS Gothic"/>
          </w:rPr>
          <w:id w:val="328176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81E">
            <w:rPr>
              <w:rFonts w:ascii="MS Gothic" w:eastAsia="MS Gothic" w:hAnsi="MS Gothic" w:cs="MS Gothic" w:hint="eastAsia"/>
            </w:rPr>
            <w:t>☐</w:t>
          </w:r>
        </w:sdtContent>
      </w:sdt>
      <w:r w:rsidR="003C081E">
        <w:t xml:space="preserve"> Data </w:t>
      </w:r>
      <w:r w:rsidR="003C081E">
        <w:rPr>
          <w:b/>
        </w:rPr>
        <w:t>cannot be made</w:t>
      </w:r>
      <w:r w:rsidR="003C081E">
        <w:t xml:space="preserve"> publicly available</w:t>
      </w:r>
    </w:p>
    <w:p w14:paraId="77D9D0C1" w14:textId="0A7B79DD" w:rsidR="003C081E" w:rsidRDefault="003C081E" w:rsidP="003C081E"/>
    <w:p w14:paraId="3DFEBCF2" w14:textId="336CDC18" w:rsidR="003C081E" w:rsidRDefault="003C081E" w:rsidP="003C081E">
      <w:r w:rsidRPr="003C081E">
        <w:t xml:space="preserve">If the data are publicly available, see the </w:t>
      </w:r>
      <w:r w:rsidRPr="003C081E">
        <w:rPr>
          <w:i/>
          <w:iCs/>
        </w:rPr>
        <w:t>Publicly available data</w:t>
      </w:r>
      <w:r w:rsidRPr="003C081E">
        <w:t xml:space="preserve"> section. Otherwise, see the </w:t>
      </w:r>
      <w:r w:rsidRPr="003C081E">
        <w:rPr>
          <w:i/>
          <w:iCs/>
        </w:rPr>
        <w:t>Non-publicly available dat</w:t>
      </w:r>
      <w:r>
        <w:t>a</w:t>
      </w:r>
      <w:r w:rsidRPr="003C081E">
        <w:t xml:space="preserve"> section, below.</w:t>
      </w:r>
    </w:p>
    <w:p w14:paraId="5EBA6024" w14:textId="1C3F2F08" w:rsidR="003C081E" w:rsidRDefault="003C081E" w:rsidP="003C081E">
      <w:pPr>
        <w:rPr>
          <w:color w:val="0000FF"/>
        </w:rPr>
      </w:pPr>
    </w:p>
    <w:p w14:paraId="692BE473" w14:textId="77777777" w:rsidR="003C081E" w:rsidRDefault="003C081E" w:rsidP="003C081E">
      <w:pPr>
        <w:pStyle w:val="Heading3"/>
      </w:pPr>
      <w:bookmarkStart w:id="3" w:name="_heading=h.2et92p0" w:colFirst="0" w:colLast="0"/>
      <w:bookmarkEnd w:id="3"/>
      <w:r>
        <w:t>Publicly available data</w:t>
      </w:r>
    </w:p>
    <w:p w14:paraId="08B8B3CA" w14:textId="77777777" w:rsidR="00767B06" w:rsidRDefault="006E3B4B" w:rsidP="00BE7412">
      <w:pPr>
        <w:rPr>
          <w:noProof/>
        </w:rPr>
      </w:pPr>
      <w:sdt>
        <w:sdtPr>
          <w:rPr>
            <w:rFonts w:ascii="MS Gothic" w:eastAsia="MS Gothic" w:hAnsi="MS Gothic" w:cs="MS Gothic"/>
          </w:rPr>
          <w:id w:val="-198098520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944DD">
            <w:rPr>
              <w:rFonts w:ascii="MS Gothic" w:eastAsia="MS Gothic" w:hAnsi="MS Gothic" w:cs="MS Gothic" w:hint="eastAsia"/>
            </w:rPr>
            <w:t>☒</w:t>
          </w:r>
        </w:sdtContent>
      </w:sdt>
      <w:r w:rsidR="003C081E">
        <w:t xml:space="preserve"> Data are available online at:</w:t>
      </w:r>
      <w:r w:rsidR="00BE7412">
        <w:t xml:space="preserve"> </w:t>
      </w:r>
      <w:r w:rsidR="00BE7412">
        <w:fldChar w:fldCharType="begin">
          <w:ffData>
            <w:name w:val="Text1"/>
            <w:enabled/>
            <w:calcOnExit w:val="0"/>
            <w:textInput/>
          </w:ffData>
        </w:fldChar>
      </w:r>
      <w:r w:rsidR="00BE7412">
        <w:instrText xml:space="preserve"> FORMTEXT </w:instrText>
      </w:r>
      <w:r w:rsidR="00BE7412">
        <w:fldChar w:fldCharType="separate"/>
      </w:r>
      <w:r w:rsidR="002944DD" w:rsidRPr="002944DD">
        <w:rPr>
          <w:noProof/>
        </w:rPr>
        <w:t>https://www.sciencedirect.com/science/article/pii/S0003347215004480</w:t>
      </w:r>
    </w:p>
    <w:p w14:paraId="0251C322" w14:textId="4EE4A0A7" w:rsidR="00BE7412" w:rsidRPr="00F81156" w:rsidRDefault="00FC4A7B" w:rsidP="00BE7412">
      <w:pPr>
        <w:rPr>
          <w:rFonts w:ascii="Times New Roman" w:hAnsi="Times New Roman" w:cs="Times New Roman"/>
          <w:color w:val="7F7F7F" w:themeColor="text1" w:themeTint="80"/>
        </w:rPr>
      </w:pPr>
      <w:r w:rsidRPr="00FC4A7B">
        <w:t>http://users.csc.calpoly.edu/~dekhtyar/466-Spring2018/labs/lab01.html</w:t>
      </w:r>
      <w:r w:rsidR="00BE7412">
        <w:fldChar w:fldCharType="end"/>
      </w:r>
    </w:p>
    <w:p w14:paraId="7AE03883" w14:textId="77777777" w:rsidR="003C081E" w:rsidRDefault="006E3B4B" w:rsidP="003C081E">
      <w:sdt>
        <w:sdtPr>
          <w:rPr>
            <w:rFonts w:ascii="MS Gothic" w:eastAsia="MS Gothic" w:hAnsi="MS Gothic" w:cs="MS Gothic"/>
          </w:rPr>
          <w:id w:val="7330479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81E">
            <w:rPr>
              <w:rFonts w:ascii="MS Gothic" w:eastAsia="MS Gothic" w:hAnsi="MS Gothic" w:cs="MS Gothic" w:hint="eastAsia"/>
            </w:rPr>
            <w:t>☐</w:t>
          </w:r>
        </w:sdtContent>
      </w:sdt>
      <w:r w:rsidR="003C081E">
        <w:t xml:space="preserve"> Data are available as part of the paper’s supplementary material.</w:t>
      </w:r>
    </w:p>
    <w:p w14:paraId="4F710B4D" w14:textId="309C79AA" w:rsidR="00244243" w:rsidRPr="00244243" w:rsidRDefault="006E3B4B" w:rsidP="00244243">
      <w:pPr>
        <w:rPr>
          <w:rFonts w:ascii="Times New Roman" w:hAnsi="Times New Roman" w:cs="Times New Roman"/>
          <w:color w:val="7F7F7F" w:themeColor="text1" w:themeTint="80"/>
        </w:rPr>
      </w:pPr>
      <w:sdt>
        <w:sdtPr>
          <w:rPr>
            <w:rFonts w:ascii="MS Gothic" w:eastAsia="MS Gothic" w:hAnsi="MS Gothic" w:cs="MS Gothic"/>
          </w:rPr>
          <w:id w:val="-9376722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81E">
            <w:rPr>
              <w:rFonts w:ascii="MS Gothic" w:eastAsia="MS Gothic" w:hAnsi="MS Gothic" w:cs="MS Gothic" w:hint="eastAsia"/>
            </w:rPr>
            <w:t>☐</w:t>
          </w:r>
        </w:sdtContent>
      </w:sdt>
      <w:r w:rsidR="003C081E">
        <w:t xml:space="preserve"> Data are publicly available by request, following the process described here:</w:t>
      </w:r>
    </w:p>
    <w:sdt>
      <w:sdtPr>
        <w:id w:val="-1106346166"/>
        <w:placeholder>
          <w:docPart w:val="627A6781CFA14540A885D00D04DEE8FA"/>
        </w:placeholder>
      </w:sdtPr>
      <w:sdtEndPr>
        <w:rPr>
          <w:rFonts w:ascii="Times New Roman" w:hAnsi="Times New Roman" w:cs="Times New Roman"/>
          <w:color w:val="7F7F7F" w:themeColor="text1" w:themeTint="80"/>
        </w:rPr>
      </w:sdtEndPr>
      <w:sdtContent>
        <w:p w14:paraId="3ECB6309" w14:textId="77777777" w:rsidR="00244243" w:rsidRPr="00F81156" w:rsidRDefault="00244243" w:rsidP="0024424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</w:p>
        <w:p w14:paraId="1BA336D9" w14:textId="77777777" w:rsidR="00244243" w:rsidRDefault="00244243" w:rsidP="0024424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</w:p>
        <w:p w14:paraId="0B6FE742" w14:textId="59E81B1E" w:rsidR="00244243" w:rsidRPr="00F81156" w:rsidRDefault="006E3B4B" w:rsidP="00F3406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</w:p>
      </w:sdtContent>
    </w:sdt>
    <w:p w14:paraId="7832DE02" w14:textId="4176CB7C" w:rsidR="00244243" w:rsidRDefault="006E3B4B" w:rsidP="00244243">
      <w:sdt>
        <w:sdtPr>
          <w:rPr>
            <w:rFonts w:ascii="MS Gothic" w:eastAsia="MS Gothic" w:hAnsi="MS Gothic" w:cs="MS Gothic"/>
          </w:rPr>
          <w:id w:val="-19918586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81E">
            <w:rPr>
              <w:rFonts w:ascii="MS Gothic" w:eastAsia="MS Gothic" w:hAnsi="MS Gothic" w:cs="MS Gothic" w:hint="eastAsia"/>
            </w:rPr>
            <w:t>☐</w:t>
          </w:r>
        </w:sdtContent>
      </w:sdt>
      <w:r w:rsidR="003C081E">
        <w:t xml:space="preserve"> Data are or will be made available through some other mechanism, described here:</w:t>
      </w:r>
    </w:p>
    <w:sdt>
      <w:sdtPr>
        <w:id w:val="72474605"/>
        <w:placeholder>
          <w:docPart w:val="8F660F8604A1E3439D9E93BD5C3CE476"/>
        </w:placeholder>
      </w:sdtPr>
      <w:sdtEndPr>
        <w:rPr>
          <w:rFonts w:ascii="Times New Roman" w:hAnsi="Times New Roman" w:cs="Times New Roman"/>
          <w:color w:val="7F7F7F" w:themeColor="text1" w:themeTint="80"/>
        </w:rPr>
      </w:sdtEndPr>
      <w:sdtContent>
        <w:p w14:paraId="527BDF26" w14:textId="77777777" w:rsidR="00244243" w:rsidRPr="00F81156" w:rsidRDefault="00244243" w:rsidP="0024424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</w:p>
        <w:p w14:paraId="538FACD1" w14:textId="004F37E3" w:rsidR="003C081E" w:rsidRPr="00F81156" w:rsidRDefault="006E3B4B" w:rsidP="003C081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</w:p>
      </w:sdtContent>
    </w:sdt>
    <w:p w14:paraId="49E5A764" w14:textId="77777777" w:rsidR="003C081E" w:rsidRDefault="003C081E" w:rsidP="003C081E">
      <w:pPr>
        <w:pStyle w:val="Heading3"/>
      </w:pPr>
      <w:bookmarkStart w:id="4" w:name="_heading=h.tyjcwt" w:colFirst="0" w:colLast="0"/>
      <w:bookmarkEnd w:id="4"/>
      <w:r>
        <w:t>Non-publicly available data</w:t>
      </w:r>
    </w:p>
    <w:p w14:paraId="17BA916A" w14:textId="52AD3483" w:rsidR="00244243" w:rsidRDefault="003C081E" w:rsidP="00244243">
      <w:r>
        <w:t>Discussion of lack of publicly available data:</w:t>
      </w:r>
    </w:p>
    <w:sdt>
      <w:sdtPr>
        <w:id w:val="-539366053"/>
        <w:placeholder>
          <w:docPart w:val="B2775BFAAE92594DA57860C0136063D2"/>
        </w:placeholder>
      </w:sdtPr>
      <w:sdtEndPr>
        <w:rPr>
          <w:rFonts w:ascii="Times New Roman" w:hAnsi="Times New Roman" w:cs="Times New Roman"/>
          <w:color w:val="7F7F7F" w:themeColor="text1" w:themeTint="80"/>
        </w:rPr>
      </w:sdtEndPr>
      <w:sdtContent>
        <w:p w14:paraId="6B69562A" w14:textId="77777777" w:rsidR="00244243" w:rsidRPr="00F81156" w:rsidRDefault="00244243" w:rsidP="0024424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</w:p>
        <w:p w14:paraId="431B6E1D" w14:textId="77777777" w:rsidR="00244243" w:rsidRPr="00244243" w:rsidRDefault="00244243" w:rsidP="0024424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cs="Times New Roman"/>
            </w:rPr>
          </w:pPr>
        </w:p>
        <w:p w14:paraId="0E5C14E5" w14:textId="77777777" w:rsidR="00244243" w:rsidRDefault="00244243" w:rsidP="0024424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</w:p>
        <w:p w14:paraId="7D9A5E2B" w14:textId="77777777" w:rsidR="00244243" w:rsidRPr="00F81156" w:rsidRDefault="006E3B4B" w:rsidP="0024424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</w:p>
      </w:sdtContent>
    </w:sdt>
    <w:p w14:paraId="1BBAFF9E" w14:textId="77777777" w:rsidR="00244243" w:rsidRDefault="00244243" w:rsidP="003C081E"/>
    <w:p w14:paraId="30A09398" w14:textId="4ABABDE6" w:rsidR="003C081E" w:rsidRDefault="003C081E" w:rsidP="003C081E">
      <w:pPr>
        <w:pStyle w:val="Heading2"/>
      </w:pPr>
      <w:bookmarkStart w:id="5" w:name="_heading=h.3dy6vkm" w:colFirst="0" w:colLast="0"/>
      <w:bookmarkEnd w:id="5"/>
      <w:r>
        <w:t>Description</w:t>
      </w:r>
    </w:p>
    <w:p w14:paraId="1B4AF135" w14:textId="27AE5D37" w:rsidR="003C081E" w:rsidRDefault="003C081E" w:rsidP="003C081E">
      <w:pPr>
        <w:pStyle w:val="Heading3"/>
      </w:pPr>
      <w:bookmarkStart w:id="6" w:name="_heading=h.1t3h5sf" w:colFirst="0" w:colLast="0"/>
      <w:bookmarkEnd w:id="6"/>
      <w:r>
        <w:t xml:space="preserve">File format(s) </w:t>
      </w:r>
    </w:p>
    <w:p w14:paraId="25144091" w14:textId="3162BCCF" w:rsidR="003C081E" w:rsidRDefault="006E3B4B" w:rsidP="003C081E">
      <w:sdt>
        <w:sdtPr>
          <w:rPr>
            <w:rFonts w:ascii="MS Gothic" w:eastAsia="MS Gothic" w:hAnsi="MS Gothic" w:cs="MS Gothic"/>
          </w:rPr>
          <w:id w:val="21332099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4A7B">
            <w:rPr>
              <w:rFonts w:ascii="MS Gothic" w:eastAsia="MS Gothic" w:hAnsi="MS Gothic" w:cs="MS Gothic" w:hint="eastAsia"/>
            </w:rPr>
            <w:t>☒</w:t>
          </w:r>
        </w:sdtContent>
      </w:sdt>
      <w:r w:rsidR="003C081E">
        <w:t xml:space="preserve"> CSV or other plain text:</w:t>
      </w:r>
      <w:r w:rsidR="00724257">
        <w:t xml:space="preserve"> </w:t>
      </w:r>
      <w:r w:rsidR="00724257">
        <w:fldChar w:fldCharType="begin">
          <w:ffData>
            <w:name w:val="Text1"/>
            <w:enabled/>
            <w:calcOnExit w:val="0"/>
            <w:textInput/>
          </w:ffData>
        </w:fldChar>
      </w:r>
      <w:r w:rsidR="00724257">
        <w:instrText xml:space="preserve"> FORMTEXT </w:instrText>
      </w:r>
      <w:r w:rsidR="00724257">
        <w:fldChar w:fldCharType="separate"/>
      </w:r>
      <w:r w:rsidR="00724257">
        <w:rPr>
          <w:noProof/>
        </w:rPr>
        <w:t> </w:t>
      </w:r>
      <w:r w:rsidR="00724257">
        <w:rPr>
          <w:noProof/>
        </w:rPr>
        <w:t> </w:t>
      </w:r>
      <w:r w:rsidR="00724257">
        <w:rPr>
          <w:noProof/>
        </w:rPr>
        <w:t> </w:t>
      </w:r>
      <w:r w:rsidR="00724257">
        <w:rPr>
          <w:noProof/>
        </w:rPr>
        <w:t> </w:t>
      </w:r>
      <w:r w:rsidR="00724257">
        <w:rPr>
          <w:noProof/>
        </w:rPr>
        <w:t> </w:t>
      </w:r>
      <w:r w:rsidR="00724257">
        <w:fldChar w:fldCharType="end"/>
      </w:r>
    </w:p>
    <w:p w14:paraId="14FDCB00" w14:textId="149DBF50" w:rsidR="003C081E" w:rsidRDefault="006E3B4B" w:rsidP="003C081E">
      <w:sdt>
        <w:sdtPr>
          <w:rPr>
            <w:rFonts w:ascii="MS Gothic" w:eastAsia="MS Gothic" w:hAnsi="MS Gothic" w:cs="MS Gothic"/>
          </w:rPr>
          <w:id w:val="1828781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81E">
            <w:rPr>
              <w:rFonts w:ascii="MS Gothic" w:eastAsia="MS Gothic" w:hAnsi="MS Gothic" w:cs="MS Gothic" w:hint="eastAsia"/>
            </w:rPr>
            <w:t>☐</w:t>
          </w:r>
        </w:sdtContent>
      </w:sdt>
      <w:r w:rsidR="003C081E">
        <w:t xml:space="preserve"> Software-specific binary format </w:t>
      </w:r>
      <w:proofErr w:type="gramStart"/>
      <w:r w:rsidR="003C081E">
        <w:t>(.Rda</w:t>
      </w:r>
      <w:proofErr w:type="gramEnd"/>
      <w:r w:rsidR="003C081E">
        <w:t>, Python pickle, etc.):</w:t>
      </w:r>
      <w:r w:rsidR="00724257">
        <w:t xml:space="preserve"> </w:t>
      </w:r>
      <w:r w:rsidR="00724257">
        <w:fldChar w:fldCharType="begin">
          <w:ffData>
            <w:name w:val="Text1"/>
            <w:enabled/>
            <w:calcOnExit w:val="0"/>
            <w:textInput/>
          </w:ffData>
        </w:fldChar>
      </w:r>
      <w:r w:rsidR="00724257">
        <w:instrText xml:space="preserve"> FORMTEXT </w:instrText>
      </w:r>
      <w:r w:rsidR="00724257">
        <w:fldChar w:fldCharType="separate"/>
      </w:r>
      <w:r w:rsidR="00724257">
        <w:rPr>
          <w:noProof/>
        </w:rPr>
        <w:t> </w:t>
      </w:r>
      <w:r w:rsidR="00724257">
        <w:rPr>
          <w:noProof/>
        </w:rPr>
        <w:t> </w:t>
      </w:r>
      <w:r w:rsidR="00724257">
        <w:rPr>
          <w:noProof/>
        </w:rPr>
        <w:t> </w:t>
      </w:r>
      <w:r w:rsidR="00724257">
        <w:rPr>
          <w:noProof/>
        </w:rPr>
        <w:t> </w:t>
      </w:r>
      <w:r w:rsidR="00724257">
        <w:rPr>
          <w:noProof/>
        </w:rPr>
        <w:t> </w:t>
      </w:r>
      <w:r w:rsidR="00724257">
        <w:fldChar w:fldCharType="end"/>
      </w:r>
    </w:p>
    <w:p w14:paraId="67618E0C" w14:textId="02C12021" w:rsidR="003C081E" w:rsidRDefault="006E3B4B" w:rsidP="003C081E">
      <w:sdt>
        <w:sdtPr>
          <w:rPr>
            <w:rFonts w:ascii="MS Gothic" w:eastAsia="MS Gothic" w:hAnsi="MS Gothic" w:cs="MS Gothic"/>
          </w:rPr>
          <w:id w:val="1268041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81E">
            <w:rPr>
              <w:rFonts w:ascii="MS Gothic" w:eastAsia="MS Gothic" w:hAnsi="MS Gothic" w:cs="MS Gothic" w:hint="eastAsia"/>
            </w:rPr>
            <w:t>☐</w:t>
          </w:r>
        </w:sdtContent>
      </w:sdt>
      <w:r w:rsidR="003C081E">
        <w:t xml:space="preserve"> Standardized binary format (e.g., netCDF, HDF5, etc.): </w:t>
      </w:r>
      <w:r w:rsidR="00724257">
        <w:fldChar w:fldCharType="begin">
          <w:ffData>
            <w:name w:val="Text1"/>
            <w:enabled/>
            <w:calcOnExit w:val="0"/>
            <w:textInput/>
          </w:ffData>
        </w:fldChar>
      </w:r>
      <w:r w:rsidR="00724257">
        <w:instrText xml:space="preserve"> FORMTEXT </w:instrText>
      </w:r>
      <w:r w:rsidR="00724257">
        <w:fldChar w:fldCharType="separate"/>
      </w:r>
      <w:r w:rsidR="00724257">
        <w:rPr>
          <w:noProof/>
        </w:rPr>
        <w:t> </w:t>
      </w:r>
      <w:r w:rsidR="00724257">
        <w:rPr>
          <w:noProof/>
        </w:rPr>
        <w:t> </w:t>
      </w:r>
      <w:r w:rsidR="00724257">
        <w:rPr>
          <w:noProof/>
        </w:rPr>
        <w:t> </w:t>
      </w:r>
      <w:r w:rsidR="00724257">
        <w:rPr>
          <w:noProof/>
        </w:rPr>
        <w:t> </w:t>
      </w:r>
      <w:r w:rsidR="00724257">
        <w:rPr>
          <w:noProof/>
        </w:rPr>
        <w:t> </w:t>
      </w:r>
      <w:r w:rsidR="00724257">
        <w:fldChar w:fldCharType="end"/>
      </w:r>
    </w:p>
    <w:p w14:paraId="24935467" w14:textId="09C240A7" w:rsidR="003C081E" w:rsidRDefault="006E3B4B" w:rsidP="003C081E">
      <w:pPr>
        <w:rPr>
          <w:color w:val="434343"/>
          <w:sz w:val="28"/>
          <w:szCs w:val="28"/>
        </w:rPr>
      </w:pPr>
      <w:sdt>
        <w:sdtPr>
          <w:rPr>
            <w:rFonts w:ascii="MS Gothic" w:eastAsia="MS Gothic" w:hAnsi="MS Gothic" w:cs="MS Gothic"/>
          </w:rPr>
          <w:id w:val="-4920297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81E">
            <w:rPr>
              <w:rFonts w:ascii="MS Gothic" w:eastAsia="MS Gothic" w:hAnsi="MS Gothic" w:cs="MS Gothic" w:hint="eastAsia"/>
            </w:rPr>
            <w:t>☐</w:t>
          </w:r>
        </w:sdtContent>
      </w:sdt>
      <w:r w:rsidR="003C081E">
        <w:t xml:space="preserve"> Other (</w:t>
      </w:r>
      <w:r w:rsidR="00DE7C77">
        <w:t>described here</w:t>
      </w:r>
      <w:r w:rsidR="003C081E">
        <w:t>):</w:t>
      </w:r>
    </w:p>
    <w:sdt>
      <w:sdtPr>
        <w:id w:val="-552620063"/>
        <w:placeholder>
          <w:docPart w:val="BABE0752FB5AE1418B9FB0679B668A4F"/>
        </w:placeholder>
      </w:sdtPr>
      <w:sdtEndPr>
        <w:rPr>
          <w:rFonts w:ascii="Times New Roman" w:hAnsi="Times New Roman" w:cs="Times New Roman"/>
          <w:color w:val="7F7F7F" w:themeColor="text1" w:themeTint="80"/>
        </w:rPr>
      </w:sdtEndPr>
      <w:sdtContent>
        <w:p w14:paraId="4319B86D" w14:textId="3ADE5B62" w:rsidR="003C081E" w:rsidRPr="00F81156" w:rsidRDefault="003C081E" w:rsidP="003C081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</w:p>
        <w:p w14:paraId="4CC5129A" w14:textId="77777777" w:rsidR="003C081E" w:rsidRPr="00F81156" w:rsidRDefault="006E3B4B" w:rsidP="003C081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Courier New" w:hAnsi="Courier New" w:cs="Courier New"/>
            </w:rPr>
          </w:pPr>
        </w:p>
      </w:sdtContent>
    </w:sdt>
    <w:p w14:paraId="50726D03" w14:textId="3CAB3EBC" w:rsidR="003C081E" w:rsidRDefault="003C081E" w:rsidP="003C081E">
      <w:pPr>
        <w:pStyle w:val="Heading3"/>
      </w:pPr>
      <w:bookmarkStart w:id="7" w:name="_heading=h.lnxbz9" w:colFirst="0" w:colLast="0"/>
      <w:bookmarkEnd w:id="7"/>
      <w:r>
        <w:t>Data dictionary</w:t>
      </w:r>
    </w:p>
    <w:p w14:paraId="297B61CC" w14:textId="583C108D" w:rsidR="00724257" w:rsidRPr="00724257" w:rsidRDefault="006E3B4B" w:rsidP="00BE7412">
      <w:pPr>
        <w:rPr>
          <w:rFonts w:ascii="Times New Roman" w:hAnsi="Times New Roman" w:cs="Times New Roman"/>
          <w:color w:val="7F7F7F" w:themeColor="text1" w:themeTint="80"/>
        </w:rPr>
      </w:pPr>
      <w:sdt>
        <w:sdtPr>
          <w:rPr>
            <w:rFonts w:ascii="MS Gothic" w:eastAsia="MS Gothic" w:hAnsi="MS Gothic" w:cs="MS Gothic"/>
          </w:rPr>
          <w:id w:val="1158337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81E">
            <w:rPr>
              <w:rFonts w:ascii="MS Gothic" w:eastAsia="MS Gothic" w:hAnsi="MS Gothic" w:cs="MS Gothic" w:hint="eastAsia"/>
            </w:rPr>
            <w:t>☐</w:t>
          </w:r>
        </w:sdtContent>
      </w:sdt>
      <w:r w:rsidR="003C081E">
        <w:t xml:space="preserve"> Provided by the authors in the following file(s):</w:t>
      </w:r>
      <w:r w:rsidR="00BE7412">
        <w:t xml:space="preserve"> </w:t>
      </w:r>
      <w:r w:rsidR="00BE7412">
        <w:fldChar w:fldCharType="begin">
          <w:ffData>
            <w:name w:val="Text1"/>
            <w:enabled/>
            <w:calcOnExit w:val="0"/>
            <w:textInput/>
          </w:ffData>
        </w:fldChar>
      </w:r>
      <w:r w:rsidR="00BE7412">
        <w:instrText xml:space="preserve"> FORMTEXT </w:instrText>
      </w:r>
      <w:r w:rsidR="00BE7412">
        <w:fldChar w:fldCharType="separate"/>
      </w:r>
      <w:r w:rsidR="00BE7412">
        <w:rPr>
          <w:noProof/>
        </w:rPr>
        <w:t> </w:t>
      </w:r>
      <w:r w:rsidR="00BE7412">
        <w:rPr>
          <w:noProof/>
        </w:rPr>
        <w:t> </w:t>
      </w:r>
      <w:r w:rsidR="00BE7412">
        <w:rPr>
          <w:noProof/>
        </w:rPr>
        <w:t> </w:t>
      </w:r>
      <w:r w:rsidR="00BE7412">
        <w:rPr>
          <w:noProof/>
        </w:rPr>
        <w:t> </w:t>
      </w:r>
      <w:r w:rsidR="00BE7412">
        <w:rPr>
          <w:noProof/>
        </w:rPr>
        <w:t> </w:t>
      </w:r>
      <w:r w:rsidR="00BE7412">
        <w:fldChar w:fldCharType="end"/>
      </w:r>
    </w:p>
    <w:p w14:paraId="56B44741" w14:textId="419A373E" w:rsidR="003C081E" w:rsidRDefault="006E3B4B" w:rsidP="003C081E">
      <w:sdt>
        <w:sdtPr>
          <w:rPr>
            <w:rFonts w:ascii="MS Gothic" w:eastAsia="MS Gothic" w:hAnsi="MS Gothic" w:cs="MS Gothic"/>
          </w:rPr>
          <w:id w:val="12860140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81E">
            <w:rPr>
              <w:rFonts w:ascii="MS Gothic" w:eastAsia="MS Gothic" w:hAnsi="MS Gothic" w:cs="MS Gothic" w:hint="eastAsia"/>
            </w:rPr>
            <w:t>☐</w:t>
          </w:r>
        </w:sdtContent>
      </w:sdt>
      <w:r w:rsidR="003C081E">
        <w:t xml:space="preserve"> Data file(s) is (are) self-describiing (e.g., netCDF files) </w:t>
      </w:r>
    </w:p>
    <w:p w14:paraId="5D1E7495" w14:textId="67D24532" w:rsidR="003C081E" w:rsidRDefault="006E3B4B" w:rsidP="003C081E">
      <w:pPr>
        <w:rPr>
          <w:color w:val="434343"/>
          <w:sz w:val="28"/>
          <w:szCs w:val="28"/>
        </w:rPr>
      </w:pPr>
      <w:sdt>
        <w:sdtPr>
          <w:rPr>
            <w:rFonts w:ascii="MS Gothic" w:eastAsia="MS Gothic" w:hAnsi="MS Gothic" w:cs="MS Gothic"/>
          </w:rPr>
          <w:id w:val="59104736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4A7B">
            <w:rPr>
              <w:rFonts w:ascii="MS Gothic" w:eastAsia="MS Gothic" w:hAnsi="MS Gothic" w:cs="MS Gothic" w:hint="eastAsia"/>
            </w:rPr>
            <w:t>☒</w:t>
          </w:r>
        </w:sdtContent>
      </w:sdt>
      <w:r w:rsidR="003C081E">
        <w:t xml:space="preserve"> Available at the following URL:</w:t>
      </w:r>
    </w:p>
    <w:sdt>
      <w:sdtPr>
        <w:id w:val="373583883"/>
        <w:placeholder>
          <w:docPart w:val="D39A413E1C21CC41A87C4F21F167BB1D"/>
        </w:placeholder>
      </w:sdtPr>
      <w:sdtEndPr>
        <w:rPr>
          <w:rFonts w:ascii="Times New Roman" w:hAnsi="Times New Roman" w:cs="Times New Roman"/>
          <w:color w:val="7F7F7F" w:themeColor="text1" w:themeTint="80"/>
        </w:rPr>
      </w:sdtEndPr>
      <w:sdtContent>
        <w:p w14:paraId="587B977E" w14:textId="5CC528E5" w:rsidR="003C081E" w:rsidRPr="00FC4A7B" w:rsidRDefault="006E3B4B" w:rsidP="003C081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  <w:hyperlink r:id="rId8" w:history="1">
            <w:r w:rsidR="00FC4A7B" w:rsidRPr="00EC5097">
              <w:rPr>
                <w:rStyle w:val="Hyperlink"/>
                <w:noProof/>
              </w:rPr>
              <w:t>https://www.sciencedirect.com/science/article/pii/S0003347215004480</w:t>
            </w:r>
          </w:hyperlink>
          <w:r w:rsidR="00FC4A7B">
            <w:rPr>
              <w:noProof/>
            </w:rPr>
            <w:t xml:space="preserve">;  </w:t>
          </w:r>
          <w:r w:rsidR="00FC4A7B" w:rsidRPr="00FC4A7B">
            <w:t>http://users.csc.calpoly.edu/~dekhtyar/466-Spring2018/labs/lab01.html</w:t>
          </w:r>
        </w:p>
      </w:sdtContent>
    </w:sdt>
    <w:p w14:paraId="186F9903" w14:textId="77777777" w:rsidR="003C081E" w:rsidRDefault="003C081E" w:rsidP="003C081E"/>
    <w:p w14:paraId="1C0416EC" w14:textId="19DBC273" w:rsidR="003C081E" w:rsidRDefault="003C081E" w:rsidP="00DE7C77">
      <w:pPr>
        <w:pStyle w:val="Heading3"/>
      </w:pPr>
      <w:r>
        <w:t>Additional information (optional)</w:t>
      </w:r>
    </w:p>
    <w:sdt>
      <w:sdtPr>
        <w:id w:val="-760065413"/>
        <w:placeholder>
          <w:docPart w:val="273E18BB08E967439DB4B7E8D347FF43"/>
        </w:placeholder>
      </w:sdtPr>
      <w:sdtEndPr>
        <w:rPr>
          <w:rFonts w:ascii="Times New Roman" w:hAnsi="Times New Roman" w:cs="Times New Roman"/>
          <w:color w:val="7F7F7F" w:themeColor="text1" w:themeTint="80"/>
        </w:rPr>
      </w:sdtEndPr>
      <w:sdtContent>
        <w:p w14:paraId="63F017AD" w14:textId="77777777" w:rsidR="003C081E" w:rsidRPr="00F81156" w:rsidRDefault="003C081E" w:rsidP="003C081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</w:p>
        <w:p w14:paraId="0CC92DAE" w14:textId="77777777" w:rsidR="003C081E" w:rsidRPr="00F81156" w:rsidRDefault="006E3B4B" w:rsidP="003C081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Courier New" w:hAnsi="Courier New" w:cs="Courier New"/>
            </w:rPr>
          </w:pPr>
        </w:p>
      </w:sdtContent>
    </w:sdt>
    <w:p w14:paraId="0C4DD292" w14:textId="77777777" w:rsidR="003C081E" w:rsidRDefault="003C081E" w:rsidP="003C081E">
      <w:pPr>
        <w:rPr>
          <w:sz w:val="40"/>
          <w:szCs w:val="40"/>
        </w:rPr>
      </w:pPr>
      <w:r>
        <w:br w:type="page"/>
      </w:r>
    </w:p>
    <w:p w14:paraId="10908F01" w14:textId="77777777" w:rsidR="003C081E" w:rsidRDefault="003C081E" w:rsidP="003C081E">
      <w:pPr>
        <w:pStyle w:val="Heading1"/>
      </w:pPr>
      <w:r>
        <w:lastRenderedPageBreak/>
        <w:t>Part 2: Code</w:t>
      </w:r>
    </w:p>
    <w:p w14:paraId="69B052CB" w14:textId="4349122D" w:rsidR="00E659E3" w:rsidRDefault="00DE7C77" w:rsidP="00E659E3">
      <w:pPr>
        <w:pStyle w:val="Heading2"/>
      </w:pPr>
      <w:r>
        <w:t xml:space="preserve">Abstract </w:t>
      </w:r>
    </w:p>
    <w:sdt>
      <w:sdtPr>
        <w:id w:val="1779362901"/>
        <w:placeholder>
          <w:docPart w:val="383BB88BFA3AD44A90DF919EF067E3E9"/>
        </w:placeholder>
      </w:sdtPr>
      <w:sdtEndPr>
        <w:rPr>
          <w:rFonts w:ascii="Times New Roman" w:hAnsi="Times New Roman" w:cs="Times New Roman"/>
          <w:color w:val="7F7F7F" w:themeColor="text1" w:themeTint="80"/>
        </w:rPr>
      </w:sdtEndPr>
      <w:sdtContent>
        <w:p w14:paraId="61416EF3" w14:textId="554962A8" w:rsidR="00AA7D49" w:rsidRDefault="00AA7D49" w:rsidP="00E659E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  <w:r>
            <w:rPr>
              <w:rFonts w:cs="Times New Roman"/>
              <w:lang w:val="en-US"/>
            </w:rPr>
            <w:t>The R code implement</w:t>
          </w:r>
          <w:r w:rsidR="00A3719B">
            <w:rPr>
              <w:rFonts w:cs="Times New Roman"/>
              <w:lang w:val="en-US"/>
            </w:rPr>
            <w:t>s the</w:t>
          </w:r>
          <w:r w:rsidR="00144CBC">
            <w:rPr>
              <w:rFonts w:cs="Times New Roman"/>
              <w:lang w:val="en-US"/>
            </w:rPr>
            <w:t xml:space="preserve"> EM</w:t>
          </w:r>
          <w:r w:rsidR="00A3719B">
            <w:rPr>
              <w:rFonts w:cs="Times New Roman"/>
              <w:lang w:val="en-US"/>
            </w:rPr>
            <w:t xml:space="preserve"> algorithm for estimating </w:t>
          </w:r>
          <w:r w:rsidR="00CD2B36">
            <w:rPr>
              <w:rFonts w:cs="Times New Roman"/>
              <w:lang w:val="en-US"/>
            </w:rPr>
            <w:t xml:space="preserve">the hubs and </w:t>
          </w:r>
          <w:r w:rsidR="00226A96">
            <w:rPr>
              <w:rFonts w:cs="Times New Roman"/>
              <w:lang w:val="en-US"/>
            </w:rPr>
            <w:t>parameters in the hub model</w:t>
          </w:r>
          <w:r w:rsidR="00144CBC">
            <w:rPr>
              <w:rFonts w:cs="Times New Roman"/>
              <w:lang w:val="en-US"/>
            </w:rPr>
            <w:t xml:space="preserve"> </w:t>
          </w:r>
          <w:r w:rsidR="00226A96">
            <w:rPr>
              <w:rFonts w:cs="Times New Roman"/>
              <w:lang w:val="en-US"/>
            </w:rPr>
            <w:t xml:space="preserve">with </w:t>
          </w:r>
          <w:r w:rsidR="00144CBC">
            <w:rPr>
              <w:rFonts w:cs="Times New Roman"/>
              <w:lang w:val="en-US"/>
            </w:rPr>
            <w:t xml:space="preserve">and without </w:t>
          </w:r>
          <w:r w:rsidR="00760CA9">
            <w:rPr>
              <w:rFonts w:cs="Times New Roman"/>
              <w:lang w:val="en-US"/>
            </w:rPr>
            <w:t>a</w:t>
          </w:r>
          <w:r w:rsidR="00226A96">
            <w:rPr>
              <w:rFonts w:cs="Times New Roman"/>
              <w:lang w:val="en-US"/>
            </w:rPr>
            <w:t xml:space="preserve"> null component, and</w:t>
          </w:r>
          <w:r w:rsidR="00144CBC">
            <w:rPr>
              <w:rFonts w:cs="Times New Roman"/>
              <w:lang w:val="en-US"/>
            </w:rPr>
            <w:t xml:space="preserve"> the modified EM algorithm for</w:t>
          </w:r>
          <w:r w:rsidR="00226A96">
            <w:rPr>
              <w:rFonts w:cs="Times New Roman"/>
              <w:lang w:val="en-US"/>
            </w:rPr>
            <w:t xml:space="preserve"> hub set selection </w:t>
          </w:r>
          <w:r w:rsidR="00144CBC">
            <w:rPr>
              <w:rFonts w:cs="Times New Roman"/>
              <w:lang w:val="en-US"/>
            </w:rPr>
            <w:t>in</w:t>
          </w:r>
          <w:r w:rsidR="00226A96">
            <w:rPr>
              <w:rFonts w:cs="Times New Roman"/>
              <w:lang w:val="en-US"/>
            </w:rPr>
            <w:t xml:space="preserve"> the </w:t>
          </w:r>
          <w:r w:rsidR="002018FC">
            <w:rPr>
              <w:rFonts w:cs="Times New Roman"/>
              <w:lang w:val="en-US"/>
            </w:rPr>
            <w:t xml:space="preserve">hub </w:t>
          </w:r>
          <w:r w:rsidR="00226A96">
            <w:rPr>
              <w:rFonts w:cs="Times New Roman"/>
              <w:lang w:val="en-US"/>
            </w:rPr>
            <w:t xml:space="preserve">model with an unknown hub set.  </w:t>
          </w:r>
        </w:p>
        <w:p w14:paraId="2080EA32" w14:textId="3ABDEF5B" w:rsidR="00E659E3" w:rsidRPr="00F81156" w:rsidRDefault="006E3B4B" w:rsidP="00E659E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</w:p>
      </w:sdtContent>
    </w:sdt>
    <w:p w14:paraId="693AAF95" w14:textId="77777777" w:rsidR="00E659E3" w:rsidRPr="00E659E3" w:rsidRDefault="00E659E3" w:rsidP="00E659E3"/>
    <w:p w14:paraId="14CACB32" w14:textId="77777777" w:rsidR="003C081E" w:rsidRDefault="003C081E" w:rsidP="003C081E">
      <w:pPr>
        <w:pStyle w:val="Heading2"/>
        <w:rPr>
          <w:b/>
        </w:rPr>
      </w:pPr>
      <w:r>
        <w:t>Description</w:t>
      </w:r>
    </w:p>
    <w:p w14:paraId="6FA60316" w14:textId="64E13D10" w:rsidR="003C081E" w:rsidRDefault="003C081E" w:rsidP="00F95F63">
      <w:pPr>
        <w:pStyle w:val="Heading3"/>
      </w:pPr>
      <w:bookmarkStart w:id="8" w:name="_heading=h.35nkun2" w:colFirst="0" w:colLast="0"/>
      <w:bookmarkEnd w:id="8"/>
      <w:r>
        <w:t xml:space="preserve">Code format(s) </w:t>
      </w:r>
    </w:p>
    <w:p w14:paraId="4ED14F57" w14:textId="32F768FD" w:rsidR="003C081E" w:rsidRDefault="006E3B4B" w:rsidP="003C081E">
      <w:pPr>
        <w:pBdr>
          <w:top w:val="nil"/>
          <w:left w:val="nil"/>
          <w:bottom w:val="nil"/>
          <w:right w:val="nil"/>
          <w:between w:val="nil"/>
        </w:pBdr>
      </w:pPr>
      <w:sdt>
        <w:sdtPr>
          <w:rPr>
            <w:rFonts w:ascii="MS Gothic" w:eastAsia="MS Gothic" w:hAnsi="MS Gothic" w:cs="MS Gothic"/>
          </w:rPr>
          <w:id w:val="-24017564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4A7B">
            <w:rPr>
              <w:rFonts w:ascii="MS Gothic" w:eastAsia="MS Gothic" w:hAnsi="MS Gothic" w:cs="MS Gothic" w:hint="eastAsia"/>
            </w:rPr>
            <w:t>☒</w:t>
          </w:r>
        </w:sdtContent>
      </w:sdt>
      <w:r w:rsidR="003C081E">
        <w:t xml:space="preserve"> Script files</w:t>
      </w:r>
    </w:p>
    <w:p w14:paraId="4EDD8942" w14:textId="7AC93F26" w:rsidR="003C081E" w:rsidRDefault="003C081E" w:rsidP="003C081E">
      <w:pPr>
        <w:pBdr>
          <w:top w:val="nil"/>
          <w:left w:val="nil"/>
          <w:bottom w:val="nil"/>
          <w:right w:val="nil"/>
          <w:between w:val="nil"/>
        </w:pBdr>
      </w:pPr>
      <w:r>
        <w:rPr>
          <w:rFonts w:ascii="MS Gothic" w:eastAsia="MS Gothic" w:hAnsi="MS Gothic" w:cs="MS Gothic"/>
        </w:rPr>
        <w:t xml:space="preserve">     </w:t>
      </w:r>
      <w:sdt>
        <w:sdtPr>
          <w:rPr>
            <w:rFonts w:ascii="MS Gothic" w:eastAsia="MS Gothic" w:hAnsi="MS Gothic" w:cs="MS Gothic"/>
          </w:rPr>
          <w:id w:val="103145339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4A7B">
            <w:rPr>
              <w:rFonts w:ascii="MS Gothic" w:eastAsia="MS Gothic" w:hAnsi="MS Gothic" w:cs="MS Gothic" w:hint="eastAsia"/>
            </w:rPr>
            <w:t>☒</w:t>
          </w:r>
        </w:sdtContent>
      </w:sdt>
      <w:r>
        <w:t xml:space="preserve"> R    </w:t>
      </w:r>
      <w:sdt>
        <w:sdtPr>
          <w:rPr>
            <w:rFonts w:ascii="MS Gothic" w:eastAsia="MS Gothic" w:hAnsi="MS Gothic" w:cs="MS Gothic"/>
          </w:rPr>
          <w:id w:val="1150788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S Gothic" w:hint="eastAsia"/>
            </w:rPr>
            <w:t>☐</w:t>
          </w:r>
        </w:sdtContent>
      </w:sdt>
      <w:r>
        <w:t xml:space="preserve"> Python     </w:t>
      </w:r>
      <w:sdt>
        <w:sdtPr>
          <w:rPr>
            <w:rFonts w:ascii="MS Gothic" w:eastAsia="MS Gothic" w:hAnsi="MS Gothic" w:cs="MS Gothic"/>
          </w:rPr>
          <w:id w:val="-1827739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S Gothic" w:hint="eastAsia"/>
            </w:rPr>
            <w:t>☐</w:t>
          </w:r>
        </w:sdtContent>
      </w:sdt>
      <w:r>
        <w:t xml:space="preserve"> Matlab</w:t>
      </w:r>
    </w:p>
    <w:p w14:paraId="23E77BD9" w14:textId="435A774C" w:rsidR="003C081E" w:rsidRDefault="003C081E" w:rsidP="003C081E">
      <w:pPr>
        <w:pBdr>
          <w:top w:val="nil"/>
          <w:left w:val="nil"/>
          <w:bottom w:val="nil"/>
          <w:right w:val="nil"/>
          <w:between w:val="nil"/>
        </w:pBdr>
      </w:pPr>
      <w:r>
        <w:t xml:space="preserve">         </w:t>
      </w:r>
      <w:sdt>
        <w:sdtPr>
          <w:rPr>
            <w:rFonts w:ascii="MS Gothic" w:eastAsia="MS Gothic" w:hAnsi="MS Gothic" w:cs="MS Gothic"/>
          </w:rPr>
          <w:id w:val="977882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S Gothic" w:hint="eastAsia"/>
            </w:rPr>
            <w:t>☐</w:t>
          </w:r>
        </w:sdtContent>
      </w:sdt>
      <w:r>
        <w:t xml:space="preserve"> Other: </w:t>
      </w:r>
      <w:r w:rsidR="00BE7412">
        <w:fldChar w:fldCharType="begin">
          <w:ffData>
            <w:name w:val="Text1"/>
            <w:enabled/>
            <w:calcOnExit w:val="0"/>
            <w:textInput/>
          </w:ffData>
        </w:fldChar>
      </w:r>
      <w:r w:rsidR="00BE7412">
        <w:instrText xml:space="preserve"> FORMTEXT </w:instrText>
      </w:r>
      <w:r w:rsidR="00BE7412">
        <w:fldChar w:fldCharType="separate"/>
      </w:r>
      <w:r w:rsidR="00BE7412">
        <w:rPr>
          <w:noProof/>
        </w:rPr>
        <w:t> </w:t>
      </w:r>
      <w:r w:rsidR="00BE7412">
        <w:rPr>
          <w:noProof/>
        </w:rPr>
        <w:t> </w:t>
      </w:r>
      <w:r w:rsidR="00BE7412">
        <w:rPr>
          <w:noProof/>
        </w:rPr>
        <w:t> </w:t>
      </w:r>
      <w:r w:rsidR="00BE7412">
        <w:rPr>
          <w:noProof/>
        </w:rPr>
        <w:t> </w:t>
      </w:r>
      <w:r w:rsidR="00BE7412">
        <w:rPr>
          <w:noProof/>
        </w:rPr>
        <w:t> </w:t>
      </w:r>
      <w:r w:rsidR="00BE7412">
        <w:fldChar w:fldCharType="end"/>
      </w:r>
    </w:p>
    <w:p w14:paraId="028709A1" w14:textId="77777777" w:rsidR="003C081E" w:rsidRDefault="006E3B4B" w:rsidP="003C081E">
      <w:sdt>
        <w:sdtPr>
          <w:rPr>
            <w:rFonts w:ascii="MS Gothic" w:eastAsia="MS Gothic" w:hAnsi="MS Gothic" w:cs="MS Gothic"/>
          </w:rPr>
          <w:id w:val="1403799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81E">
            <w:rPr>
              <w:rFonts w:ascii="MS Gothic" w:eastAsia="MS Gothic" w:hAnsi="MS Gothic" w:cs="MS Gothic" w:hint="eastAsia"/>
            </w:rPr>
            <w:t>☐</w:t>
          </w:r>
        </w:sdtContent>
      </w:sdt>
      <w:r w:rsidR="003C081E">
        <w:t xml:space="preserve"> Package</w:t>
      </w:r>
    </w:p>
    <w:p w14:paraId="11891825" w14:textId="77777777" w:rsidR="003C081E" w:rsidRDefault="003C081E" w:rsidP="003C081E">
      <w:r>
        <w:rPr>
          <w:rFonts w:ascii="MS Gothic" w:eastAsia="MS Gothic" w:hAnsi="MS Gothic" w:cs="MS Gothic"/>
        </w:rPr>
        <w:t xml:space="preserve">     </w:t>
      </w:r>
      <w:sdt>
        <w:sdtPr>
          <w:rPr>
            <w:rFonts w:ascii="MS Gothic" w:eastAsia="MS Gothic" w:hAnsi="MS Gothic" w:cs="MS Gothic"/>
          </w:rPr>
          <w:id w:val="-8279756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S Gothic" w:hint="eastAsia"/>
            </w:rPr>
            <w:t>☐</w:t>
          </w:r>
        </w:sdtContent>
      </w:sdt>
      <w:r>
        <w:t xml:space="preserve"> R    </w:t>
      </w:r>
      <w:sdt>
        <w:sdtPr>
          <w:rPr>
            <w:rFonts w:ascii="MS Gothic" w:eastAsia="MS Gothic" w:hAnsi="MS Gothic" w:cs="MS Gothic"/>
          </w:rPr>
          <w:id w:val="-1538495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S Gothic" w:hint="eastAsia"/>
            </w:rPr>
            <w:t>☐</w:t>
          </w:r>
        </w:sdtContent>
      </w:sdt>
      <w:r>
        <w:t xml:space="preserve"> Python    </w:t>
      </w:r>
      <w:sdt>
        <w:sdtPr>
          <w:rPr>
            <w:rFonts w:ascii="MS Gothic" w:eastAsia="MS Gothic" w:hAnsi="MS Gothic" w:cs="MS Gothic"/>
          </w:rPr>
          <w:id w:val="-88477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S Gothic" w:hint="eastAsia"/>
            </w:rPr>
            <w:t>☐</w:t>
          </w:r>
        </w:sdtContent>
      </w:sdt>
      <w:r>
        <w:t xml:space="preserve"> MATLAB toolbox</w:t>
      </w:r>
    </w:p>
    <w:p w14:paraId="536FEED4" w14:textId="009F7DEC" w:rsidR="003C081E" w:rsidRDefault="003C081E" w:rsidP="003C081E">
      <w:r>
        <w:t xml:space="preserve">         </w:t>
      </w:r>
      <w:sdt>
        <w:sdtPr>
          <w:rPr>
            <w:rFonts w:ascii="MS Gothic" w:eastAsia="MS Gothic" w:hAnsi="MS Gothic" w:cs="MS Gothic"/>
          </w:rPr>
          <w:id w:val="779689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S Gothic" w:hint="eastAsia"/>
            </w:rPr>
            <w:t>☐</w:t>
          </w:r>
        </w:sdtContent>
      </w:sdt>
      <w:r>
        <w:t xml:space="preserve"> Other: </w:t>
      </w:r>
      <w:r w:rsidR="00BE7412">
        <w:fldChar w:fldCharType="begin">
          <w:ffData>
            <w:name w:val="Text1"/>
            <w:enabled/>
            <w:calcOnExit w:val="0"/>
            <w:textInput/>
          </w:ffData>
        </w:fldChar>
      </w:r>
      <w:r w:rsidR="00BE7412">
        <w:instrText xml:space="preserve"> FORMTEXT </w:instrText>
      </w:r>
      <w:r w:rsidR="00BE7412">
        <w:fldChar w:fldCharType="separate"/>
      </w:r>
      <w:r w:rsidR="00BE7412">
        <w:rPr>
          <w:noProof/>
        </w:rPr>
        <w:t> </w:t>
      </w:r>
      <w:r w:rsidR="00BE7412">
        <w:rPr>
          <w:noProof/>
        </w:rPr>
        <w:t> </w:t>
      </w:r>
      <w:r w:rsidR="00BE7412">
        <w:rPr>
          <w:noProof/>
        </w:rPr>
        <w:t> </w:t>
      </w:r>
      <w:r w:rsidR="00BE7412">
        <w:rPr>
          <w:noProof/>
        </w:rPr>
        <w:t> </w:t>
      </w:r>
      <w:r w:rsidR="00BE7412">
        <w:rPr>
          <w:noProof/>
        </w:rPr>
        <w:t> </w:t>
      </w:r>
      <w:r w:rsidR="00BE7412">
        <w:fldChar w:fldCharType="end"/>
      </w:r>
    </w:p>
    <w:p w14:paraId="082A0C04" w14:textId="77777777" w:rsidR="003C081E" w:rsidRDefault="006E3B4B" w:rsidP="003C081E">
      <w:pPr>
        <w:pBdr>
          <w:top w:val="nil"/>
          <w:left w:val="nil"/>
          <w:bottom w:val="nil"/>
          <w:right w:val="nil"/>
          <w:between w:val="nil"/>
        </w:pBdr>
      </w:pPr>
      <w:sdt>
        <w:sdtPr>
          <w:rPr>
            <w:rFonts w:ascii="MS Gothic" w:eastAsia="MS Gothic" w:hAnsi="MS Gothic" w:cs="MS Gothic"/>
          </w:rPr>
          <w:id w:val="-1230774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81E">
            <w:rPr>
              <w:rFonts w:ascii="MS Gothic" w:eastAsia="MS Gothic" w:hAnsi="MS Gothic" w:cs="MS Gothic" w:hint="eastAsia"/>
            </w:rPr>
            <w:t>☐</w:t>
          </w:r>
        </w:sdtContent>
      </w:sdt>
      <w:r w:rsidR="003C081E">
        <w:t xml:space="preserve"> Reproducible report </w:t>
      </w:r>
    </w:p>
    <w:p w14:paraId="501BB67D" w14:textId="77777777" w:rsidR="003C081E" w:rsidRDefault="003C081E" w:rsidP="003C081E">
      <w:pPr>
        <w:pBdr>
          <w:top w:val="nil"/>
          <w:left w:val="nil"/>
          <w:bottom w:val="nil"/>
          <w:right w:val="nil"/>
          <w:between w:val="nil"/>
        </w:pBdr>
      </w:pPr>
      <w:r>
        <w:rPr>
          <w:rFonts w:ascii="MS Gothic" w:eastAsia="MS Gothic" w:hAnsi="MS Gothic" w:cs="MS Gothic"/>
        </w:rPr>
        <w:t xml:space="preserve">     </w:t>
      </w:r>
      <w:sdt>
        <w:sdtPr>
          <w:rPr>
            <w:rFonts w:ascii="MS Gothic" w:eastAsia="MS Gothic" w:hAnsi="MS Gothic" w:cs="MS Gothic"/>
          </w:rPr>
          <w:id w:val="1325937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S Gothic" w:hint="eastAsia"/>
            </w:rPr>
            <w:t>☐</w:t>
          </w:r>
        </w:sdtContent>
      </w:sdt>
      <w:r>
        <w:t xml:space="preserve"> R Markdown    </w:t>
      </w:r>
      <w:sdt>
        <w:sdtPr>
          <w:rPr>
            <w:rFonts w:ascii="MS Gothic" w:eastAsia="MS Gothic" w:hAnsi="MS Gothic" w:cs="MS Gothic"/>
          </w:rPr>
          <w:id w:val="20171985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S Gothic" w:hint="eastAsia"/>
            </w:rPr>
            <w:t>☐</w:t>
          </w:r>
        </w:sdtContent>
      </w:sdt>
      <w:r>
        <w:t xml:space="preserve"> Jupyter notebook</w:t>
      </w:r>
    </w:p>
    <w:p w14:paraId="5234CCB9" w14:textId="1DD83830" w:rsidR="003C081E" w:rsidRDefault="003C081E" w:rsidP="003C081E">
      <w:pPr>
        <w:pBdr>
          <w:top w:val="nil"/>
          <w:left w:val="nil"/>
          <w:bottom w:val="nil"/>
          <w:right w:val="nil"/>
          <w:between w:val="nil"/>
        </w:pBdr>
      </w:pPr>
      <w:r>
        <w:t xml:space="preserve">         </w:t>
      </w:r>
      <w:sdt>
        <w:sdtPr>
          <w:rPr>
            <w:rFonts w:ascii="MS Gothic" w:eastAsia="MS Gothic" w:hAnsi="MS Gothic" w:cs="MS Gothic"/>
          </w:rPr>
          <w:id w:val="-5547801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S Gothic" w:hint="eastAsia"/>
            </w:rPr>
            <w:t>☐</w:t>
          </w:r>
        </w:sdtContent>
      </w:sdt>
      <w:r>
        <w:t xml:space="preserve"> Other:</w:t>
      </w:r>
      <w:r w:rsidR="00BE7412">
        <w:t xml:space="preserve"> </w:t>
      </w:r>
      <w:r w:rsidR="00BE7412">
        <w:fldChar w:fldCharType="begin">
          <w:ffData>
            <w:name w:val="Text1"/>
            <w:enabled/>
            <w:calcOnExit w:val="0"/>
            <w:textInput/>
          </w:ffData>
        </w:fldChar>
      </w:r>
      <w:r w:rsidR="00BE7412">
        <w:instrText xml:space="preserve"> FORMTEXT </w:instrText>
      </w:r>
      <w:r w:rsidR="00BE7412">
        <w:fldChar w:fldCharType="separate"/>
      </w:r>
      <w:r w:rsidR="00BE7412">
        <w:rPr>
          <w:noProof/>
        </w:rPr>
        <w:t> </w:t>
      </w:r>
      <w:r w:rsidR="00BE7412">
        <w:rPr>
          <w:noProof/>
        </w:rPr>
        <w:t> </w:t>
      </w:r>
      <w:r w:rsidR="00BE7412">
        <w:rPr>
          <w:noProof/>
        </w:rPr>
        <w:t> </w:t>
      </w:r>
      <w:r w:rsidR="00BE7412">
        <w:rPr>
          <w:noProof/>
        </w:rPr>
        <w:t> </w:t>
      </w:r>
      <w:r w:rsidR="00BE7412">
        <w:rPr>
          <w:noProof/>
        </w:rPr>
        <w:t> </w:t>
      </w:r>
      <w:r w:rsidR="00BE7412">
        <w:fldChar w:fldCharType="end"/>
      </w:r>
    </w:p>
    <w:p w14:paraId="4E9EC3F3" w14:textId="228B86B4" w:rsidR="003C081E" w:rsidRDefault="006E3B4B" w:rsidP="003C081E">
      <w:pPr>
        <w:pBdr>
          <w:top w:val="nil"/>
          <w:left w:val="nil"/>
          <w:bottom w:val="nil"/>
          <w:right w:val="nil"/>
          <w:between w:val="nil"/>
        </w:pBdr>
      </w:pPr>
      <w:sdt>
        <w:sdtPr>
          <w:rPr>
            <w:rFonts w:ascii="MS Gothic" w:eastAsia="MS Gothic" w:hAnsi="MS Gothic" w:cs="MS Gothic"/>
          </w:rPr>
          <w:id w:val="-1925636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81E">
            <w:rPr>
              <w:rFonts w:ascii="MS Gothic" w:eastAsia="MS Gothic" w:hAnsi="MS Gothic" w:cs="MS Gothic" w:hint="eastAsia"/>
            </w:rPr>
            <w:t>☐</w:t>
          </w:r>
        </w:sdtContent>
      </w:sdt>
      <w:r w:rsidR="003C081E">
        <w:t xml:space="preserve"> Shell script</w:t>
      </w:r>
    </w:p>
    <w:p w14:paraId="2061C107" w14:textId="33B6F481" w:rsidR="00933472" w:rsidRDefault="006E3B4B" w:rsidP="00933472">
      <w:pPr>
        <w:pBdr>
          <w:top w:val="nil"/>
          <w:left w:val="nil"/>
          <w:bottom w:val="nil"/>
          <w:right w:val="nil"/>
          <w:between w:val="nil"/>
        </w:pBdr>
      </w:pPr>
      <w:sdt>
        <w:sdtPr>
          <w:rPr>
            <w:rFonts w:ascii="MS Gothic" w:eastAsia="MS Gothic" w:hAnsi="MS Gothic" w:cs="MS Gothic"/>
          </w:rPr>
          <w:id w:val="1134676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24CE">
            <w:rPr>
              <w:rFonts w:ascii="MS Gothic" w:eastAsia="MS Gothic" w:hAnsi="MS Gothic" w:cs="MS Gothic" w:hint="eastAsia"/>
            </w:rPr>
            <w:t>☐</w:t>
          </w:r>
        </w:sdtContent>
      </w:sdt>
      <w:r w:rsidR="003C081E">
        <w:t xml:space="preserve"> Other (</w:t>
      </w:r>
      <w:r w:rsidR="00DE7C77">
        <w:t>described here</w:t>
      </w:r>
      <w:r w:rsidR="003C081E">
        <w:t>)</w:t>
      </w:r>
      <w:r w:rsidR="00DE7C77">
        <w:t>:</w:t>
      </w:r>
    </w:p>
    <w:sdt>
      <w:sdtPr>
        <w:id w:val="809062639"/>
        <w:placeholder>
          <w:docPart w:val="067D66AB963A5C4D86AEEDD53F4911B8"/>
        </w:placeholder>
      </w:sdtPr>
      <w:sdtEndPr>
        <w:rPr>
          <w:rFonts w:ascii="Times New Roman" w:hAnsi="Times New Roman" w:cs="Times New Roman"/>
          <w:color w:val="7F7F7F" w:themeColor="text1" w:themeTint="80"/>
        </w:rPr>
      </w:sdtEndPr>
      <w:sdtContent>
        <w:p w14:paraId="6136F837" w14:textId="77777777" w:rsidR="00933472" w:rsidRPr="00F81156" w:rsidRDefault="00933472" w:rsidP="00933472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</w:p>
        <w:p w14:paraId="2D402E4E" w14:textId="77777777" w:rsidR="00933472" w:rsidRPr="00F81156" w:rsidRDefault="006E3B4B" w:rsidP="00933472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</w:p>
      </w:sdtContent>
    </w:sdt>
    <w:p w14:paraId="5F072971" w14:textId="77777777" w:rsidR="00933472" w:rsidRDefault="00933472" w:rsidP="008F3841">
      <w:pPr>
        <w:pBdr>
          <w:top w:val="nil"/>
          <w:left w:val="nil"/>
          <w:bottom w:val="nil"/>
          <w:right w:val="nil"/>
          <w:between w:val="nil"/>
        </w:pBdr>
      </w:pPr>
    </w:p>
    <w:p w14:paraId="6919C371" w14:textId="77777777" w:rsidR="003C081E" w:rsidRDefault="003C081E" w:rsidP="003C081E">
      <w:pPr>
        <w:pStyle w:val="Heading3"/>
      </w:pPr>
      <w:bookmarkStart w:id="9" w:name="_heading=h.1ksv4uv" w:colFirst="0" w:colLast="0"/>
      <w:bookmarkEnd w:id="9"/>
      <w:r>
        <w:rPr>
          <w:b/>
        </w:rPr>
        <w:t>Supporting software requirements</w:t>
      </w:r>
      <w:r>
        <w:t xml:space="preserve"> </w:t>
      </w:r>
    </w:p>
    <w:p w14:paraId="1C6BBE03" w14:textId="77777777" w:rsidR="003C081E" w:rsidRDefault="003C081E" w:rsidP="003C081E"/>
    <w:p w14:paraId="62A73723" w14:textId="0113D4D3" w:rsidR="00933472" w:rsidRDefault="003C081E" w:rsidP="00933472">
      <w:pPr>
        <w:pBdr>
          <w:top w:val="nil"/>
          <w:left w:val="nil"/>
          <w:bottom w:val="nil"/>
          <w:right w:val="nil"/>
          <w:between w:val="nil"/>
        </w:pBdr>
      </w:pPr>
      <w:r>
        <w:t>Version of primary software used</w:t>
      </w:r>
    </w:p>
    <w:sdt>
      <w:sdtPr>
        <w:id w:val="1483820318"/>
        <w:placeholder>
          <w:docPart w:val="C655D2C8B0982746BF734F66C2DEE4AF"/>
        </w:placeholder>
      </w:sdtPr>
      <w:sdtEndPr/>
      <w:sdtContent>
        <w:p w14:paraId="018FCBC6" w14:textId="4A2DEAFA" w:rsidR="00933472" w:rsidRPr="00BA3397" w:rsidRDefault="00D15937" w:rsidP="00933472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color w:val="7F7F7F" w:themeColor="text1" w:themeTint="80"/>
            </w:rPr>
          </w:pPr>
          <w:r w:rsidRPr="00BA3397">
            <w:t>R version 4.1.0</w:t>
          </w:r>
        </w:p>
      </w:sdtContent>
    </w:sdt>
    <w:p w14:paraId="589BA60B" w14:textId="77777777" w:rsidR="003C081E" w:rsidRDefault="003C081E" w:rsidP="003C081E"/>
    <w:p w14:paraId="20FE29EF" w14:textId="47902CCF" w:rsidR="00933472" w:rsidRDefault="003C081E" w:rsidP="00933472">
      <w:pPr>
        <w:pBdr>
          <w:top w:val="nil"/>
          <w:left w:val="nil"/>
          <w:bottom w:val="nil"/>
          <w:right w:val="nil"/>
          <w:between w:val="nil"/>
        </w:pBdr>
      </w:pPr>
      <w:r>
        <w:t>Libraries and dependencies used by the code</w:t>
      </w:r>
    </w:p>
    <w:sdt>
      <w:sdtPr>
        <w:id w:val="-654830808"/>
        <w:placeholder>
          <w:docPart w:val="4D7942BC731D4A4B955B05C033CF8CEE"/>
        </w:placeholder>
      </w:sdtPr>
      <w:sdtEndPr>
        <w:rPr>
          <w:rFonts w:ascii="Times New Roman" w:hAnsi="Times New Roman" w:cs="Times New Roman"/>
          <w:color w:val="7F7F7F" w:themeColor="text1" w:themeTint="80"/>
        </w:rPr>
      </w:sdtEndPr>
      <w:sdtContent>
        <w:p w14:paraId="519B6B53" w14:textId="6DC86F90" w:rsidR="00933472" w:rsidRDefault="00D15937" w:rsidP="00933472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proofErr w:type="spellStart"/>
          <w:r>
            <w:t>Rsolnp</w:t>
          </w:r>
          <w:proofErr w:type="spellEnd"/>
          <w:r>
            <w:t xml:space="preserve"> (version 1.16)</w:t>
          </w:r>
        </w:p>
        <w:p w14:paraId="2DFB4267" w14:textId="77777777" w:rsidR="00512020" w:rsidRPr="00F81156" w:rsidRDefault="00512020" w:rsidP="00933472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</w:p>
        <w:p w14:paraId="17FDE795" w14:textId="597675C1" w:rsidR="00933472" w:rsidRPr="00F81156" w:rsidRDefault="006E3B4B" w:rsidP="00933472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</w:p>
      </w:sdtContent>
    </w:sdt>
    <w:p w14:paraId="02A9F887" w14:textId="77777777" w:rsidR="00933472" w:rsidRPr="00E659E3" w:rsidRDefault="00933472" w:rsidP="00933472"/>
    <w:p w14:paraId="39991731" w14:textId="074AECBA" w:rsidR="00933472" w:rsidRDefault="003C081E" w:rsidP="00933472">
      <w:pPr>
        <w:pStyle w:val="Heading3"/>
      </w:pPr>
      <w:r>
        <w:lastRenderedPageBreak/>
        <w:t xml:space="preserve">Supporting </w:t>
      </w:r>
      <w:r w:rsidR="00DE7C77">
        <w:t>system/</w:t>
      </w:r>
      <w:r>
        <w:t>hardware requirements (optional)</w:t>
      </w:r>
    </w:p>
    <w:sdt>
      <w:sdtPr>
        <w:id w:val="-1671405313"/>
        <w:placeholder>
          <w:docPart w:val="EBC2F6478F62E549B1F074E706519ECA"/>
        </w:placeholder>
      </w:sdtPr>
      <w:sdtEndPr>
        <w:rPr>
          <w:rFonts w:ascii="Times New Roman" w:hAnsi="Times New Roman" w:cs="Times New Roman"/>
          <w:color w:val="7F7F7F" w:themeColor="text1" w:themeTint="80"/>
        </w:rPr>
      </w:sdtEndPr>
      <w:sdtContent>
        <w:p w14:paraId="6037B415" w14:textId="524DA1F4" w:rsidR="00933472" w:rsidRDefault="00933472" w:rsidP="00933472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</w:p>
        <w:p w14:paraId="540484E3" w14:textId="77777777" w:rsidR="00933472" w:rsidRPr="00F81156" w:rsidRDefault="006E3B4B" w:rsidP="00933472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</w:p>
      </w:sdtContent>
    </w:sdt>
    <w:p w14:paraId="1FB4CFA2" w14:textId="77777777" w:rsidR="008F3841" w:rsidRPr="008F3841" w:rsidRDefault="008F3841" w:rsidP="008F3841"/>
    <w:p w14:paraId="520802D8" w14:textId="77777777" w:rsidR="003C081E" w:rsidRPr="00E06E68" w:rsidRDefault="003C081E" w:rsidP="003C081E">
      <w:pPr>
        <w:pStyle w:val="Heading3"/>
      </w:pPr>
      <w:r>
        <w:t>Parallelization used</w:t>
      </w:r>
    </w:p>
    <w:p w14:paraId="18620B30" w14:textId="77777777" w:rsidR="003C081E" w:rsidRDefault="006E3B4B" w:rsidP="003C081E">
      <w:sdt>
        <w:sdtPr>
          <w:rPr>
            <w:rFonts w:ascii="MS Gothic" w:eastAsia="MS Gothic" w:hAnsi="MS Gothic" w:cs="MS Gothic"/>
          </w:rPr>
          <w:id w:val="-17890351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81E">
            <w:rPr>
              <w:rFonts w:ascii="MS Gothic" w:eastAsia="MS Gothic" w:hAnsi="MS Gothic" w:cs="MS Gothic" w:hint="eastAsia"/>
            </w:rPr>
            <w:t>☐</w:t>
          </w:r>
        </w:sdtContent>
      </w:sdt>
      <w:r w:rsidR="003C081E">
        <w:t xml:space="preserve"> No parallel code used</w:t>
      </w:r>
    </w:p>
    <w:p w14:paraId="0453E770" w14:textId="4FDAD33E" w:rsidR="003C081E" w:rsidRDefault="006E3B4B" w:rsidP="003C081E">
      <w:sdt>
        <w:sdtPr>
          <w:rPr>
            <w:rFonts w:ascii="MS Gothic" w:eastAsia="MS Gothic" w:hAnsi="MS Gothic" w:cs="MS Gothic"/>
          </w:rPr>
          <w:id w:val="1143415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15937">
            <w:rPr>
              <w:rFonts w:ascii="MS Gothic" w:eastAsia="MS Gothic" w:hAnsi="MS Gothic" w:cs="MS Gothic" w:hint="eastAsia"/>
            </w:rPr>
            <w:t>☒</w:t>
          </w:r>
        </w:sdtContent>
      </w:sdt>
      <w:r w:rsidR="003C081E">
        <w:t xml:space="preserve"> Multi-core parallelization on a single machine/node</w:t>
      </w:r>
    </w:p>
    <w:p w14:paraId="12052933" w14:textId="1279AD0D" w:rsidR="00724257" w:rsidRPr="00724257" w:rsidRDefault="003C081E" w:rsidP="00724257">
      <w:r>
        <w:t xml:space="preserve">      Number of cores used: </w:t>
      </w:r>
      <w:r w:rsidR="00724257">
        <w:fldChar w:fldCharType="begin">
          <w:ffData>
            <w:name w:val="Text1"/>
            <w:enabled/>
            <w:calcOnExit w:val="0"/>
            <w:textInput/>
          </w:ffData>
        </w:fldChar>
      </w:r>
      <w:bookmarkStart w:id="10" w:name="Text1"/>
      <w:r w:rsidR="00724257">
        <w:instrText xml:space="preserve"> FORMTEXT </w:instrText>
      </w:r>
      <w:r w:rsidR="00724257">
        <w:fldChar w:fldCharType="separate"/>
      </w:r>
      <w:r w:rsidR="00D15937">
        <w:t>1</w:t>
      </w:r>
      <w:r w:rsidR="00D15937">
        <w:rPr>
          <w:noProof/>
        </w:rPr>
        <w:t>0</w:t>
      </w:r>
      <w:r w:rsidR="00724257">
        <w:fldChar w:fldCharType="end"/>
      </w:r>
      <w:bookmarkEnd w:id="10"/>
    </w:p>
    <w:p w14:paraId="4985C4BE" w14:textId="09B6B357" w:rsidR="00724257" w:rsidRDefault="006E3B4B" w:rsidP="003C081E">
      <w:sdt>
        <w:sdtPr>
          <w:rPr>
            <w:rFonts w:ascii="MS Gothic" w:eastAsia="MS Gothic" w:hAnsi="MS Gothic" w:cs="MS Gothic"/>
          </w:rPr>
          <w:id w:val="-9516236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81E">
            <w:rPr>
              <w:rFonts w:ascii="MS Gothic" w:eastAsia="MS Gothic" w:hAnsi="MS Gothic" w:cs="MS Gothic" w:hint="eastAsia"/>
            </w:rPr>
            <w:t>☐</w:t>
          </w:r>
        </w:sdtContent>
      </w:sdt>
      <w:r w:rsidR="003C081E">
        <w:t xml:space="preserve"> Multi-machine/multi-node parallelization </w:t>
      </w:r>
    </w:p>
    <w:p w14:paraId="62C038B3" w14:textId="64217F25" w:rsidR="003C081E" w:rsidRDefault="003C081E" w:rsidP="003C081E">
      <w:r>
        <w:t xml:space="preserve">      Number of nodes and cores used: </w:t>
      </w:r>
      <w:r w:rsidR="00724257">
        <w:fldChar w:fldCharType="begin">
          <w:ffData>
            <w:name w:val="Text1"/>
            <w:enabled/>
            <w:calcOnExit w:val="0"/>
            <w:textInput/>
          </w:ffData>
        </w:fldChar>
      </w:r>
      <w:r w:rsidR="00724257">
        <w:instrText xml:space="preserve"> FORMTEXT </w:instrText>
      </w:r>
      <w:r w:rsidR="00724257">
        <w:fldChar w:fldCharType="separate"/>
      </w:r>
      <w:r w:rsidR="00724257">
        <w:rPr>
          <w:noProof/>
        </w:rPr>
        <w:t> </w:t>
      </w:r>
      <w:r w:rsidR="00724257">
        <w:rPr>
          <w:noProof/>
        </w:rPr>
        <w:t> </w:t>
      </w:r>
      <w:r w:rsidR="00724257">
        <w:rPr>
          <w:noProof/>
        </w:rPr>
        <w:t> </w:t>
      </w:r>
      <w:r w:rsidR="00724257">
        <w:rPr>
          <w:noProof/>
        </w:rPr>
        <w:t> </w:t>
      </w:r>
      <w:r w:rsidR="00724257">
        <w:rPr>
          <w:noProof/>
        </w:rPr>
        <w:t> </w:t>
      </w:r>
      <w:r w:rsidR="00724257">
        <w:fldChar w:fldCharType="end"/>
      </w:r>
    </w:p>
    <w:p w14:paraId="034C1115" w14:textId="77777777" w:rsidR="003C081E" w:rsidRDefault="003C081E" w:rsidP="003C081E">
      <w:pPr>
        <w:pStyle w:val="Heading3"/>
      </w:pPr>
      <w:bookmarkStart w:id="11" w:name="_heading=h.z337ya" w:colFirst="0" w:colLast="0"/>
      <w:bookmarkEnd w:id="11"/>
      <w:r>
        <w:t>License</w:t>
      </w:r>
    </w:p>
    <w:p w14:paraId="1838153E" w14:textId="77777777" w:rsidR="003C081E" w:rsidRDefault="006E3B4B" w:rsidP="003C081E">
      <w:sdt>
        <w:sdtPr>
          <w:rPr>
            <w:rFonts w:ascii="MS Gothic" w:eastAsia="MS Gothic" w:hAnsi="MS Gothic" w:cs="MS Gothic"/>
          </w:rPr>
          <w:id w:val="634369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81E">
            <w:rPr>
              <w:rFonts w:ascii="MS Gothic" w:eastAsia="MS Gothic" w:hAnsi="MS Gothic" w:cs="MS Gothic" w:hint="eastAsia"/>
            </w:rPr>
            <w:t>☐</w:t>
          </w:r>
        </w:sdtContent>
      </w:sdt>
      <w:r w:rsidR="003C081E">
        <w:t xml:space="preserve"> MIT License (default)</w:t>
      </w:r>
    </w:p>
    <w:p w14:paraId="3A93B15C" w14:textId="77777777" w:rsidR="003C081E" w:rsidRDefault="006E3B4B" w:rsidP="003C081E">
      <w:sdt>
        <w:sdtPr>
          <w:rPr>
            <w:rFonts w:ascii="MS Gothic" w:eastAsia="MS Gothic" w:hAnsi="MS Gothic" w:cs="MS Gothic"/>
          </w:rPr>
          <w:id w:val="-1509512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81E">
            <w:rPr>
              <w:rFonts w:ascii="MS Gothic" w:eastAsia="MS Gothic" w:hAnsi="MS Gothic" w:cs="MS Gothic" w:hint="eastAsia"/>
            </w:rPr>
            <w:t>☐</w:t>
          </w:r>
        </w:sdtContent>
      </w:sdt>
      <w:r w:rsidR="003C081E">
        <w:t xml:space="preserve"> BSD</w:t>
      </w:r>
    </w:p>
    <w:p w14:paraId="4F07EBFD" w14:textId="5E105C6E" w:rsidR="003C081E" w:rsidRDefault="006E3B4B" w:rsidP="003C081E">
      <w:sdt>
        <w:sdtPr>
          <w:rPr>
            <w:rFonts w:ascii="MS Gothic" w:eastAsia="MS Gothic" w:hAnsi="MS Gothic" w:cs="MS Gothic"/>
          </w:rPr>
          <w:id w:val="-179158903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15937">
            <w:rPr>
              <w:rFonts w:ascii="MS Gothic" w:eastAsia="MS Gothic" w:hAnsi="MS Gothic" w:cs="MS Gothic" w:hint="eastAsia"/>
            </w:rPr>
            <w:t>☒</w:t>
          </w:r>
        </w:sdtContent>
      </w:sdt>
      <w:r w:rsidR="003C081E">
        <w:t xml:space="preserve"> GPL v3.0 </w:t>
      </w:r>
    </w:p>
    <w:p w14:paraId="7DF53361" w14:textId="77777777" w:rsidR="003C081E" w:rsidRDefault="006E3B4B" w:rsidP="003C081E">
      <w:sdt>
        <w:sdtPr>
          <w:rPr>
            <w:rFonts w:ascii="MS Gothic" w:eastAsia="MS Gothic" w:hAnsi="MS Gothic" w:cs="MS Gothic"/>
          </w:rPr>
          <w:id w:val="439344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81E">
            <w:rPr>
              <w:rFonts w:ascii="MS Gothic" w:eastAsia="MS Gothic" w:hAnsi="MS Gothic" w:cs="MS Gothic" w:hint="eastAsia"/>
            </w:rPr>
            <w:t>☐</w:t>
          </w:r>
        </w:sdtContent>
      </w:sdt>
      <w:r w:rsidR="003C081E">
        <w:t xml:space="preserve"> Creative Commons </w:t>
      </w:r>
    </w:p>
    <w:p w14:paraId="17773E0B" w14:textId="6CF41EE0" w:rsidR="00512020" w:rsidRDefault="006E3B4B" w:rsidP="00512020">
      <w:pPr>
        <w:pBdr>
          <w:top w:val="nil"/>
          <w:left w:val="nil"/>
          <w:bottom w:val="nil"/>
          <w:right w:val="nil"/>
          <w:between w:val="nil"/>
        </w:pBdr>
      </w:pPr>
      <w:sdt>
        <w:sdtPr>
          <w:rPr>
            <w:rFonts w:ascii="MS Gothic" w:eastAsia="MS Gothic" w:hAnsi="MS Gothic" w:cs="MS Gothic"/>
          </w:rPr>
          <w:id w:val="2995124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81E">
            <w:rPr>
              <w:rFonts w:ascii="MS Gothic" w:eastAsia="MS Gothic" w:hAnsi="MS Gothic" w:cs="MS Gothic" w:hint="eastAsia"/>
            </w:rPr>
            <w:t>☐</w:t>
          </w:r>
        </w:sdtContent>
      </w:sdt>
      <w:r w:rsidR="003C081E">
        <w:t xml:space="preserve"> Other (</w:t>
      </w:r>
      <w:r w:rsidR="004E0DA1">
        <w:t>described</w:t>
      </w:r>
      <w:r w:rsidR="003C081E">
        <w:t xml:space="preserve"> </w:t>
      </w:r>
      <w:r w:rsidR="004E0DA1">
        <w:t>here</w:t>
      </w:r>
      <w:r w:rsidR="003C081E">
        <w:t>)</w:t>
      </w:r>
      <w:r w:rsidR="008F3841">
        <w:t>:</w:t>
      </w:r>
    </w:p>
    <w:sdt>
      <w:sdtPr>
        <w:id w:val="1798183701"/>
        <w:placeholder>
          <w:docPart w:val="E7B41AAF89F0C04BA754D4688680CF6E"/>
        </w:placeholder>
      </w:sdtPr>
      <w:sdtEndPr>
        <w:rPr>
          <w:rFonts w:ascii="Times New Roman" w:hAnsi="Times New Roman" w:cs="Times New Roman"/>
          <w:color w:val="7F7F7F" w:themeColor="text1" w:themeTint="80"/>
        </w:rPr>
      </w:sdtEndPr>
      <w:sdtContent>
        <w:p w14:paraId="5493F8DF" w14:textId="77777777" w:rsidR="00512020" w:rsidRDefault="00512020" w:rsidP="00512020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</w:p>
        <w:p w14:paraId="4BBF6AC9" w14:textId="77777777" w:rsidR="00512020" w:rsidRPr="00F81156" w:rsidRDefault="006E3B4B" w:rsidP="00512020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</w:p>
      </w:sdtContent>
    </w:sdt>
    <w:p w14:paraId="097090D1" w14:textId="77777777" w:rsidR="00512020" w:rsidRPr="008F3841" w:rsidRDefault="00512020" w:rsidP="00512020"/>
    <w:p w14:paraId="289DB7D0" w14:textId="7781DC03" w:rsidR="00512020" w:rsidRDefault="003C081E" w:rsidP="00512020">
      <w:pPr>
        <w:pStyle w:val="Heading3"/>
      </w:pPr>
      <w:r>
        <w:t>Additional information (optional)</w:t>
      </w:r>
    </w:p>
    <w:sdt>
      <w:sdtPr>
        <w:id w:val="1089969441"/>
        <w:placeholder>
          <w:docPart w:val="D14AE48A279C164796CADBCB8036FD6A"/>
        </w:placeholder>
      </w:sdtPr>
      <w:sdtEndPr>
        <w:rPr>
          <w:rFonts w:ascii="Times New Roman" w:hAnsi="Times New Roman" w:cs="Times New Roman"/>
          <w:color w:val="7F7F7F" w:themeColor="text1" w:themeTint="80"/>
        </w:rPr>
      </w:sdtEndPr>
      <w:sdtContent>
        <w:p w14:paraId="45A17DEE" w14:textId="77777777" w:rsidR="00512020" w:rsidRDefault="00512020" w:rsidP="00512020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</w:p>
        <w:p w14:paraId="5F68E55B" w14:textId="77777777" w:rsidR="00512020" w:rsidRPr="00F81156" w:rsidRDefault="006E3B4B" w:rsidP="00512020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</w:p>
      </w:sdtContent>
    </w:sdt>
    <w:p w14:paraId="5633C25A" w14:textId="77777777" w:rsidR="00512020" w:rsidRPr="008F3841" w:rsidRDefault="00512020" w:rsidP="00512020"/>
    <w:p w14:paraId="6A3306ED" w14:textId="77777777" w:rsidR="008F3841" w:rsidRPr="008F3841" w:rsidRDefault="008F3841" w:rsidP="008F3841"/>
    <w:p w14:paraId="05692039" w14:textId="77777777" w:rsidR="003C081E" w:rsidRDefault="003C081E" w:rsidP="003C081E"/>
    <w:p w14:paraId="32E54C1B" w14:textId="77777777" w:rsidR="003C081E" w:rsidRDefault="003C081E" w:rsidP="003C081E">
      <w:pPr>
        <w:rPr>
          <w:sz w:val="40"/>
          <w:szCs w:val="40"/>
        </w:rPr>
      </w:pPr>
      <w:r>
        <w:br w:type="page"/>
      </w:r>
    </w:p>
    <w:p w14:paraId="21A56AB9" w14:textId="7D0CCCD7" w:rsidR="003C081E" w:rsidRDefault="003C081E" w:rsidP="003C081E">
      <w:pPr>
        <w:pStyle w:val="Heading1"/>
      </w:pPr>
      <w:r>
        <w:lastRenderedPageBreak/>
        <w:t xml:space="preserve">Part 3: </w:t>
      </w:r>
      <w:r w:rsidR="00F852CD">
        <w:t>Reproducibility w</w:t>
      </w:r>
      <w:r>
        <w:t>orkflow</w:t>
      </w:r>
    </w:p>
    <w:p w14:paraId="61FBF68C" w14:textId="77777777" w:rsidR="003C081E" w:rsidRDefault="003C081E" w:rsidP="003C081E">
      <w:pPr>
        <w:pStyle w:val="Heading2"/>
      </w:pPr>
      <w:bookmarkStart w:id="12" w:name="_heading=h.4i7ojhp" w:colFirst="0" w:colLast="0"/>
      <w:bookmarkEnd w:id="12"/>
      <w:r>
        <w:t>Scope</w:t>
      </w:r>
    </w:p>
    <w:p w14:paraId="71B98C9A" w14:textId="4A6AE3CC" w:rsidR="003C081E" w:rsidRDefault="003C081E" w:rsidP="003C081E">
      <w:r>
        <w:t>The provided workflow reproduces:</w:t>
      </w:r>
    </w:p>
    <w:p w14:paraId="1358E330" w14:textId="186C6E26" w:rsidR="002420A6" w:rsidRDefault="006E3B4B" w:rsidP="002420A6">
      <w:sdt>
        <w:sdtPr>
          <w:rPr>
            <w:rFonts w:ascii="MS Gothic" w:eastAsia="MS Gothic" w:hAnsi="MS Gothic" w:cs="MS Gothic"/>
          </w:rPr>
          <w:id w:val="-16246044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7421">
            <w:rPr>
              <w:rFonts w:ascii="MS Gothic" w:eastAsia="MS Gothic" w:hAnsi="MS Gothic" w:cs="MS Gothic" w:hint="eastAsia"/>
            </w:rPr>
            <w:t>☐</w:t>
          </w:r>
        </w:sdtContent>
      </w:sdt>
      <w:r w:rsidR="00DE7C77">
        <w:t xml:space="preserve"> Any numbers provided in text in the paper</w:t>
      </w:r>
    </w:p>
    <w:p w14:paraId="270D28C4" w14:textId="4FDBC841" w:rsidR="00DE7C77" w:rsidRDefault="006E3B4B" w:rsidP="00DE7C77">
      <w:sdt>
        <w:sdtPr>
          <w:rPr>
            <w:rFonts w:ascii="MS Gothic" w:eastAsia="MS Gothic" w:hAnsi="MS Gothic" w:cs="MS Gothic"/>
          </w:rPr>
          <w:id w:val="151665406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15937">
            <w:rPr>
              <w:rFonts w:ascii="MS Gothic" w:eastAsia="MS Gothic" w:hAnsi="MS Gothic" w:cs="MS Gothic" w:hint="eastAsia"/>
            </w:rPr>
            <w:t>☒</w:t>
          </w:r>
        </w:sdtContent>
      </w:sdt>
      <w:r w:rsidR="002420A6">
        <w:t xml:space="preserve"> The computational method(s) presented in the paper (i.e., code is provided that implements the method(s))</w:t>
      </w:r>
    </w:p>
    <w:p w14:paraId="3EE1BC2C" w14:textId="6748ECB0" w:rsidR="00DE7C77" w:rsidRDefault="006E3B4B" w:rsidP="00DE7C77">
      <w:sdt>
        <w:sdtPr>
          <w:rPr>
            <w:rFonts w:ascii="MS Gothic" w:eastAsia="MS Gothic" w:hAnsi="MS Gothic" w:cs="MS Gothic"/>
          </w:rPr>
          <w:id w:val="-19476863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15937">
            <w:rPr>
              <w:rFonts w:ascii="MS Gothic" w:eastAsia="MS Gothic" w:hAnsi="MS Gothic" w:cs="MS Gothic" w:hint="eastAsia"/>
            </w:rPr>
            <w:t>☒</w:t>
          </w:r>
        </w:sdtContent>
      </w:sdt>
      <w:r w:rsidR="00DE7C77">
        <w:t xml:space="preserve"> All tables and figures in the paper</w:t>
      </w:r>
    </w:p>
    <w:p w14:paraId="74FCC893" w14:textId="1BCD76D2" w:rsidR="00DE7C77" w:rsidRDefault="006E3B4B" w:rsidP="00DE7C77">
      <w:sdt>
        <w:sdtPr>
          <w:rPr>
            <w:rFonts w:ascii="MS Gothic" w:eastAsia="MS Gothic" w:hAnsi="MS Gothic" w:cs="MS Gothic"/>
          </w:rPr>
          <w:id w:val="-493485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7C77">
            <w:rPr>
              <w:rFonts w:ascii="MS Gothic" w:eastAsia="MS Gothic" w:hAnsi="MS Gothic" w:cs="MS Gothic" w:hint="eastAsia"/>
            </w:rPr>
            <w:t>☐</w:t>
          </w:r>
        </w:sdtContent>
      </w:sdt>
      <w:r w:rsidR="00DE7C77">
        <w:t xml:space="preserve"> Selected tables and figures </w:t>
      </w:r>
      <w:r w:rsidR="00305CB4">
        <w:t>in</w:t>
      </w:r>
      <w:r w:rsidR="00DE7C77">
        <w:t xml:space="preserve"> the paper, as explained and justified here:</w:t>
      </w:r>
    </w:p>
    <w:sdt>
      <w:sdtPr>
        <w:id w:val="821316474"/>
        <w:placeholder>
          <w:docPart w:val="49C50B56ED49D443B6FDA4A52798D926"/>
        </w:placeholder>
      </w:sdtPr>
      <w:sdtEndPr>
        <w:rPr>
          <w:rFonts w:ascii="Times New Roman" w:hAnsi="Times New Roman" w:cs="Times New Roman"/>
          <w:color w:val="7F7F7F" w:themeColor="text1" w:themeTint="80"/>
        </w:rPr>
      </w:sdtEndPr>
      <w:sdtContent>
        <w:p w14:paraId="6972F695" w14:textId="77777777" w:rsidR="00A035AA" w:rsidRDefault="00A035AA" w:rsidP="00A035A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7A6AAA50" w14:textId="77777777" w:rsidR="00A035AA" w:rsidRDefault="00A035AA" w:rsidP="00A035A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CC17970" w14:textId="77777777" w:rsidR="00A035AA" w:rsidRPr="00F81156" w:rsidRDefault="006E3B4B" w:rsidP="00A035A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</w:p>
      </w:sdtContent>
    </w:sdt>
    <w:p w14:paraId="649F0FBC" w14:textId="350BE7D6" w:rsidR="003C081E" w:rsidRDefault="003C081E" w:rsidP="003C081E"/>
    <w:p w14:paraId="4867CA93" w14:textId="525BF94D" w:rsidR="005C3C9A" w:rsidRDefault="005C3C9A" w:rsidP="005C3C9A">
      <w:pPr>
        <w:pStyle w:val="Heading2"/>
      </w:pPr>
      <w:bookmarkStart w:id="13" w:name="_heading=h.1ci93xb" w:colFirst="0" w:colLast="0"/>
      <w:bookmarkEnd w:id="13"/>
      <w:r>
        <w:t>Workflow details</w:t>
      </w:r>
    </w:p>
    <w:p w14:paraId="452B7C22" w14:textId="2F51B972" w:rsidR="003C081E" w:rsidRDefault="003C081E" w:rsidP="003C081E">
      <w:pPr>
        <w:pStyle w:val="Heading3"/>
      </w:pPr>
      <w:r>
        <w:t xml:space="preserve">Format(s) </w:t>
      </w:r>
    </w:p>
    <w:p w14:paraId="30460037" w14:textId="6D6FFA1B" w:rsidR="003C081E" w:rsidRDefault="006E3B4B" w:rsidP="003C081E">
      <w:sdt>
        <w:sdtPr>
          <w:rPr>
            <w:rFonts w:ascii="MS Gothic" w:eastAsia="MS Gothic" w:hAnsi="MS Gothic" w:cs="MS Gothic"/>
          </w:rPr>
          <w:id w:val="-126429228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92BC4">
            <w:rPr>
              <w:rFonts w:ascii="MS Gothic" w:eastAsia="MS Gothic" w:hAnsi="MS Gothic" w:cs="MS Gothic" w:hint="eastAsia"/>
            </w:rPr>
            <w:t>☒</w:t>
          </w:r>
        </w:sdtContent>
      </w:sdt>
      <w:r w:rsidR="003C081E">
        <w:t xml:space="preserve"> Single master code file </w:t>
      </w:r>
      <w:bookmarkStart w:id="14" w:name="_GoBack"/>
      <w:bookmarkEnd w:id="14"/>
    </w:p>
    <w:p w14:paraId="08830BFC" w14:textId="6F9CBCD8" w:rsidR="003C081E" w:rsidRDefault="006E3B4B" w:rsidP="003C081E">
      <w:sdt>
        <w:sdtPr>
          <w:rPr>
            <w:rFonts w:ascii="MS Gothic" w:eastAsia="MS Gothic" w:hAnsi="MS Gothic" w:cs="MS Gothic"/>
          </w:rPr>
          <w:id w:val="-18995091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42AF">
            <w:rPr>
              <w:rFonts w:ascii="MS Gothic" w:eastAsia="MS Gothic" w:hAnsi="MS Gothic" w:cs="MS Gothic" w:hint="eastAsia"/>
            </w:rPr>
            <w:t>☐</w:t>
          </w:r>
        </w:sdtContent>
      </w:sdt>
      <w:r w:rsidR="003C081E">
        <w:t xml:space="preserve"> Wrapper (shell) script(s)</w:t>
      </w:r>
    </w:p>
    <w:p w14:paraId="266F7965" w14:textId="77777777" w:rsidR="003C081E" w:rsidRDefault="006E3B4B" w:rsidP="003C081E">
      <w:sdt>
        <w:sdtPr>
          <w:rPr>
            <w:rFonts w:ascii="MS Gothic" w:eastAsia="MS Gothic" w:hAnsi="MS Gothic" w:cs="MS Gothic"/>
          </w:rPr>
          <w:id w:val="-1972432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81E">
            <w:rPr>
              <w:rFonts w:ascii="MS Gothic" w:eastAsia="MS Gothic" w:hAnsi="MS Gothic" w:cs="MS Gothic" w:hint="eastAsia"/>
            </w:rPr>
            <w:t>☐</w:t>
          </w:r>
        </w:sdtContent>
      </w:sdt>
      <w:r w:rsidR="003C081E">
        <w:t xml:space="preserve"> Self-contained R Markdown file, Jupyter notebook, or other literate programming approach</w:t>
      </w:r>
    </w:p>
    <w:p w14:paraId="1D90F009" w14:textId="77777777" w:rsidR="003C081E" w:rsidRDefault="006E3B4B" w:rsidP="003C081E">
      <w:sdt>
        <w:sdtPr>
          <w:rPr>
            <w:rFonts w:ascii="MS Gothic" w:eastAsia="MS Gothic" w:hAnsi="MS Gothic" w:cs="MS Gothic"/>
          </w:rPr>
          <w:id w:val="-2103170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81E">
            <w:rPr>
              <w:rFonts w:ascii="MS Gothic" w:eastAsia="MS Gothic" w:hAnsi="MS Gothic" w:cs="MS Gothic" w:hint="eastAsia"/>
            </w:rPr>
            <w:t>☐</w:t>
          </w:r>
        </w:sdtContent>
      </w:sdt>
      <w:r w:rsidR="003C081E">
        <w:t xml:space="preserve"> Text file (e.g., a readme-style file) that documents workflow</w:t>
      </w:r>
    </w:p>
    <w:p w14:paraId="5C5542AA" w14:textId="65167DEF" w:rsidR="003C081E" w:rsidRDefault="006E3B4B" w:rsidP="003C081E">
      <w:sdt>
        <w:sdtPr>
          <w:rPr>
            <w:rFonts w:ascii="MS Gothic" w:eastAsia="MS Gothic" w:hAnsi="MS Gothic" w:cs="MS Gothic"/>
          </w:rPr>
          <w:id w:val="-156609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5B0A">
            <w:rPr>
              <w:rFonts w:ascii="MS Gothic" w:eastAsia="MS Gothic" w:hAnsi="MS Gothic" w:cs="MS Gothic" w:hint="eastAsia"/>
            </w:rPr>
            <w:t>☐</w:t>
          </w:r>
        </w:sdtContent>
      </w:sdt>
      <w:r w:rsidR="003C081E">
        <w:t xml:space="preserve"> Makefile</w:t>
      </w:r>
    </w:p>
    <w:p w14:paraId="45466359" w14:textId="23DB3489" w:rsidR="003C081E" w:rsidRPr="00530F88" w:rsidRDefault="006E3B4B" w:rsidP="00A035AA">
      <w:pPr>
        <w:rPr>
          <w:rFonts w:ascii="Times New Roman" w:hAnsi="Times New Roman" w:cs="Times New Roman"/>
          <w:color w:val="7F7F7F" w:themeColor="text1" w:themeTint="80"/>
        </w:rPr>
      </w:pPr>
      <w:sdt>
        <w:sdtPr>
          <w:rPr>
            <w:rFonts w:ascii="MS Gothic" w:eastAsia="MS Gothic" w:hAnsi="MS Gothic" w:cs="MS Gothic"/>
          </w:rPr>
          <w:id w:val="-1145584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81E">
            <w:rPr>
              <w:rFonts w:ascii="MS Gothic" w:eastAsia="MS Gothic" w:hAnsi="MS Gothic" w:cs="MS Gothic" w:hint="eastAsia"/>
            </w:rPr>
            <w:t>☐</w:t>
          </w:r>
        </w:sdtContent>
      </w:sdt>
      <w:r w:rsidR="003C081E">
        <w:t xml:space="preserve"> Other (more detail in 'Instructions' below)</w:t>
      </w:r>
    </w:p>
    <w:p w14:paraId="385E35C8" w14:textId="724F4540" w:rsidR="003C081E" w:rsidRDefault="003C081E" w:rsidP="003C081E">
      <w:pPr>
        <w:pStyle w:val="Heading3"/>
      </w:pPr>
      <w:bookmarkStart w:id="15" w:name="_heading=h.3whwml4" w:colFirst="0" w:colLast="0"/>
      <w:bookmarkEnd w:id="15"/>
      <w:r>
        <w:t>Instructions</w:t>
      </w:r>
    </w:p>
    <w:sdt>
      <w:sdtPr>
        <w:id w:val="329879692"/>
        <w:placeholder>
          <w:docPart w:val="A8E88FEB4BB90A4B82E40DC88951609C"/>
        </w:placeholder>
      </w:sdtPr>
      <w:sdtEndPr>
        <w:rPr>
          <w:rFonts w:ascii="Times New Roman" w:hAnsi="Times New Roman" w:cs="Times New Roman"/>
          <w:color w:val="7F7F7F" w:themeColor="text1" w:themeTint="80"/>
        </w:rPr>
      </w:sdtEndPr>
      <w:sdtContent>
        <w:p w14:paraId="5DCB85F3" w14:textId="636BDDAB" w:rsidR="00A035AA" w:rsidRDefault="00403D21" w:rsidP="00A035A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>
            <w:t>R</w:t>
          </w:r>
          <w:r w:rsidR="00591A55">
            <w:t>un ‘</w:t>
          </w:r>
          <w:proofErr w:type="spellStart"/>
          <w:r w:rsidR="00591A55">
            <w:t>Onetable.R</w:t>
          </w:r>
          <w:proofErr w:type="spellEnd"/>
          <w:r w:rsidR="00591A55">
            <w:t xml:space="preserve">’, </w:t>
          </w:r>
          <w:r w:rsidR="00AB63F9">
            <w:rPr>
              <w:rFonts w:hint="eastAsia"/>
            </w:rPr>
            <w:t>which</w:t>
          </w:r>
          <w:r w:rsidR="00AB63F9">
            <w:t xml:space="preserve"> </w:t>
          </w:r>
          <w:r w:rsidR="00591A55">
            <w:t xml:space="preserve">will produce a txt file, called ‘OneTable.txt’, </w:t>
          </w:r>
          <w:r w:rsidR="00AB63F9">
            <w:t>including</w:t>
          </w:r>
          <w:r w:rsidR="00591A55">
            <w:t xml:space="preserve"> table1, table2, table 3 and all data analysis results in the manuscript.</w:t>
          </w:r>
        </w:p>
        <w:p w14:paraId="5D64AB37" w14:textId="77777777" w:rsidR="00A035AA" w:rsidRPr="00F81156" w:rsidRDefault="006E3B4B" w:rsidP="00A035A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</w:p>
      </w:sdtContent>
    </w:sdt>
    <w:p w14:paraId="7A0943A1" w14:textId="77777777" w:rsidR="00A035AA" w:rsidRDefault="00A035AA" w:rsidP="00A035AA"/>
    <w:p w14:paraId="1251C1CB" w14:textId="77777777" w:rsidR="007A3FFF" w:rsidRDefault="007A3FFF" w:rsidP="007A3FFF"/>
    <w:p w14:paraId="1EEFD265" w14:textId="4E72C741" w:rsidR="007A3FFF" w:rsidRDefault="007A3FFF" w:rsidP="007A3FFF">
      <w:pPr>
        <w:rPr>
          <w:sz w:val="28"/>
          <w:szCs w:val="28"/>
        </w:rPr>
      </w:pPr>
      <w:r w:rsidRPr="007A3FFF">
        <w:rPr>
          <w:sz w:val="28"/>
          <w:szCs w:val="28"/>
        </w:rPr>
        <w:t>Expected run-time</w:t>
      </w:r>
    </w:p>
    <w:p w14:paraId="2452D4E4" w14:textId="77777777" w:rsidR="007A3FFF" w:rsidRPr="007A3FFF" w:rsidRDefault="007A3FFF" w:rsidP="007A3FFF">
      <w:pPr>
        <w:rPr>
          <w:sz w:val="28"/>
          <w:szCs w:val="28"/>
        </w:rPr>
      </w:pPr>
    </w:p>
    <w:p w14:paraId="11F46FC6" w14:textId="71673C0A" w:rsidR="007A3FFF" w:rsidRPr="007A3FFF" w:rsidRDefault="007A3FFF" w:rsidP="007A3FFF">
      <w:r>
        <w:t>Approximate time needed to reproduce the analyses on a standard desktop machine:</w:t>
      </w:r>
    </w:p>
    <w:p w14:paraId="0172B687" w14:textId="6227A3B2" w:rsidR="00DE7C77" w:rsidRDefault="006E3B4B" w:rsidP="00DE7C77">
      <w:sdt>
        <w:sdtPr>
          <w:rPr>
            <w:rFonts w:ascii="MS Gothic" w:eastAsia="MS Gothic" w:hAnsi="MS Gothic" w:cs="MS Gothic"/>
          </w:rPr>
          <w:id w:val="856312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7C77">
            <w:rPr>
              <w:rFonts w:ascii="MS Gothic" w:eastAsia="MS Gothic" w:hAnsi="MS Gothic" w:cs="MS Gothic" w:hint="eastAsia"/>
            </w:rPr>
            <w:t>☐</w:t>
          </w:r>
        </w:sdtContent>
      </w:sdt>
      <w:r w:rsidR="00DE7C77">
        <w:t xml:space="preserve"> &lt;1 minute </w:t>
      </w:r>
    </w:p>
    <w:p w14:paraId="28D117AF" w14:textId="10B435C3" w:rsidR="00DE7C77" w:rsidRDefault="006E3B4B" w:rsidP="00DE7C77">
      <w:sdt>
        <w:sdtPr>
          <w:rPr>
            <w:rFonts w:ascii="MS Gothic" w:eastAsia="MS Gothic" w:hAnsi="MS Gothic" w:cs="MS Gothic"/>
          </w:rPr>
          <w:id w:val="2016030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7C77">
            <w:rPr>
              <w:rFonts w:ascii="MS Gothic" w:eastAsia="MS Gothic" w:hAnsi="MS Gothic" w:cs="MS Gothic" w:hint="eastAsia"/>
            </w:rPr>
            <w:t>☐</w:t>
          </w:r>
        </w:sdtContent>
      </w:sdt>
      <w:r w:rsidR="00DE7C77">
        <w:t xml:space="preserve"> 1-10 minutes</w:t>
      </w:r>
    </w:p>
    <w:p w14:paraId="788668B7" w14:textId="14DE63E6" w:rsidR="00DE7C77" w:rsidRDefault="006E3B4B" w:rsidP="00DE7C77">
      <w:sdt>
        <w:sdtPr>
          <w:rPr>
            <w:rFonts w:ascii="MS Gothic" w:eastAsia="MS Gothic" w:hAnsi="MS Gothic" w:cs="MS Gothic"/>
          </w:rPr>
          <w:id w:val="-1053464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2BC4">
            <w:rPr>
              <w:rFonts w:ascii="MS Gothic" w:eastAsia="MS Gothic" w:hAnsi="MS Gothic" w:cs="MS Gothic" w:hint="eastAsia"/>
            </w:rPr>
            <w:t>☐</w:t>
          </w:r>
        </w:sdtContent>
      </w:sdt>
      <w:r w:rsidR="00DE7C77">
        <w:t xml:space="preserve"> 10-60 minutes</w:t>
      </w:r>
    </w:p>
    <w:p w14:paraId="576C3F82" w14:textId="72A4E577" w:rsidR="00DE7C77" w:rsidRDefault="006E3B4B" w:rsidP="00DE7C77">
      <w:sdt>
        <w:sdtPr>
          <w:rPr>
            <w:rFonts w:ascii="MS Gothic" w:eastAsia="MS Gothic" w:hAnsi="MS Gothic" w:cs="MS Gothic"/>
          </w:rPr>
          <w:id w:val="-16172783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92BC4">
            <w:rPr>
              <w:rFonts w:ascii="MS Gothic" w:eastAsia="MS Gothic" w:hAnsi="MS Gothic" w:cs="MS Gothic" w:hint="eastAsia"/>
            </w:rPr>
            <w:t>☒</w:t>
          </w:r>
        </w:sdtContent>
      </w:sdt>
      <w:r w:rsidR="00DE7C77">
        <w:t xml:space="preserve"> 1-8 hours</w:t>
      </w:r>
    </w:p>
    <w:p w14:paraId="6ECD4C98" w14:textId="375F680E" w:rsidR="00DE7C77" w:rsidRDefault="006E3B4B" w:rsidP="00DE7C77">
      <w:sdt>
        <w:sdtPr>
          <w:rPr>
            <w:rFonts w:ascii="MS Gothic" w:eastAsia="MS Gothic" w:hAnsi="MS Gothic" w:cs="MS Gothic"/>
          </w:rPr>
          <w:id w:val="1316299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7C77">
            <w:rPr>
              <w:rFonts w:ascii="MS Gothic" w:eastAsia="MS Gothic" w:hAnsi="MS Gothic" w:cs="MS Gothic" w:hint="eastAsia"/>
            </w:rPr>
            <w:t>☐</w:t>
          </w:r>
        </w:sdtContent>
      </w:sdt>
      <w:r w:rsidR="00DE7C77">
        <w:t xml:space="preserve"> &gt;8 hours</w:t>
      </w:r>
    </w:p>
    <w:p w14:paraId="2486CC9E" w14:textId="55D34CA5" w:rsidR="00512020" w:rsidRPr="006869E1" w:rsidRDefault="006E3B4B" w:rsidP="006869E1">
      <w:pPr>
        <w:rPr>
          <w:rFonts w:cs="Times New Roman"/>
        </w:rPr>
      </w:pPr>
      <w:sdt>
        <w:sdtPr>
          <w:rPr>
            <w:rFonts w:ascii="MS Gothic" w:eastAsia="MS Gothic" w:hAnsi="MS Gothic" w:cs="MS Gothic"/>
          </w:rPr>
          <w:id w:val="-148361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7C77">
            <w:rPr>
              <w:rFonts w:ascii="MS Gothic" w:eastAsia="MS Gothic" w:hAnsi="MS Gothic" w:cs="MS Gothic" w:hint="eastAsia"/>
            </w:rPr>
            <w:t>☐</w:t>
          </w:r>
        </w:sdtContent>
      </w:sdt>
      <w:r w:rsidR="00DE7C77">
        <w:t xml:space="preserve"> Not feasible to run on a desktop machine, as described here:</w:t>
      </w:r>
    </w:p>
    <w:sdt>
      <w:sdtPr>
        <w:id w:val="-1460414822"/>
        <w:placeholder>
          <w:docPart w:val="BE77E7DA29E0A144AFB9B3F4D9225D16"/>
        </w:placeholder>
      </w:sdtPr>
      <w:sdtEndPr>
        <w:rPr>
          <w:rFonts w:ascii="Times New Roman" w:hAnsi="Times New Roman" w:cs="Times New Roman"/>
          <w:color w:val="7F7F7F" w:themeColor="text1" w:themeTint="80"/>
        </w:rPr>
      </w:sdtEndPr>
      <w:sdtContent>
        <w:p w14:paraId="626493F3" w14:textId="77777777" w:rsidR="00512020" w:rsidRDefault="00512020" w:rsidP="00512020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</w:p>
        <w:p w14:paraId="478CC737" w14:textId="77777777" w:rsidR="00512020" w:rsidRPr="00F81156" w:rsidRDefault="006E3B4B" w:rsidP="00512020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</w:p>
      </w:sdtContent>
    </w:sdt>
    <w:p w14:paraId="71B1FE6A" w14:textId="77777777" w:rsidR="00512020" w:rsidRPr="00A25097" w:rsidRDefault="00512020" w:rsidP="00512020">
      <w:pPr>
        <w:rPr>
          <w:rFonts w:cs="Times New Roman"/>
        </w:rPr>
      </w:pPr>
    </w:p>
    <w:p w14:paraId="1DAF976F" w14:textId="2291F316" w:rsidR="003C081E" w:rsidRDefault="003C081E" w:rsidP="003C081E">
      <w:pPr>
        <w:pStyle w:val="Heading3"/>
      </w:pPr>
      <w:r>
        <w:t>Additional documentation (optional)</w:t>
      </w:r>
    </w:p>
    <w:sdt>
      <w:sdtPr>
        <w:id w:val="186263085"/>
        <w:placeholder>
          <w:docPart w:val="9CC6D9F8E0332E41989A760FD44FC703"/>
        </w:placeholder>
      </w:sdtPr>
      <w:sdtEndPr>
        <w:rPr>
          <w:rFonts w:ascii="Times New Roman" w:hAnsi="Times New Roman" w:cs="Times New Roman"/>
          <w:color w:val="7F7F7F" w:themeColor="text1" w:themeTint="80"/>
        </w:rPr>
      </w:sdtEndPr>
      <w:sdtContent>
        <w:p w14:paraId="71819C81" w14:textId="75845F77" w:rsidR="00A035AA" w:rsidRDefault="00A035AA" w:rsidP="00A035A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45DF8E7" w14:textId="77777777" w:rsidR="00A035AA" w:rsidRDefault="00A035AA" w:rsidP="00A035A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74226917" w14:textId="77777777" w:rsidR="00A035AA" w:rsidRDefault="00A035AA" w:rsidP="00A035A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72699E1" w14:textId="77777777" w:rsidR="00A035AA" w:rsidRDefault="00A035AA" w:rsidP="00A035A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</w:p>
        <w:p w14:paraId="4EEA36C3" w14:textId="77777777" w:rsidR="00A035AA" w:rsidRPr="00F81156" w:rsidRDefault="006E3B4B" w:rsidP="00A035A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</w:p>
      </w:sdtContent>
    </w:sdt>
    <w:p w14:paraId="0A43B182" w14:textId="77777777" w:rsidR="00A035AA" w:rsidRDefault="00A035AA" w:rsidP="00A035AA"/>
    <w:p w14:paraId="1B508BB0" w14:textId="6B98E198" w:rsidR="00EA64AE" w:rsidRDefault="003C081E" w:rsidP="00EA64AE">
      <w:pPr>
        <w:pStyle w:val="Heading1"/>
      </w:pPr>
      <w:bookmarkStart w:id="16" w:name="_heading=h.3as4poj" w:colFirst="0" w:colLast="0"/>
      <w:bookmarkEnd w:id="16"/>
      <w:r>
        <w:t>Notes (optional)</w:t>
      </w:r>
    </w:p>
    <w:sdt>
      <w:sdtPr>
        <w:id w:val="1257255916"/>
        <w:placeholder>
          <w:docPart w:val="90F28A55654CEE48883958EDDE4C8BFC"/>
        </w:placeholder>
      </w:sdtPr>
      <w:sdtEndPr>
        <w:rPr>
          <w:rFonts w:ascii="Times New Roman" w:hAnsi="Times New Roman" w:cs="Times New Roman"/>
          <w:color w:val="7F7F7F" w:themeColor="text1" w:themeTint="80"/>
        </w:rPr>
      </w:sdtEndPr>
      <w:sdtContent>
        <w:p w14:paraId="15A6F811" w14:textId="0A58D9A5" w:rsidR="00EA64AE" w:rsidRDefault="00EA64AE" w:rsidP="00EA64A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01A98046" w14:textId="2E165485" w:rsidR="00EA64AE" w:rsidRDefault="00EA64AE" w:rsidP="00EA64A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9B52C16" w14:textId="2669238E" w:rsidR="00EA64AE" w:rsidRDefault="00EA64AE" w:rsidP="00EA64A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A85D714" w14:textId="77777777" w:rsidR="00EA64AE" w:rsidRDefault="00EA64AE" w:rsidP="00EA64A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</w:p>
        <w:p w14:paraId="672A0E12" w14:textId="77777777" w:rsidR="00EA64AE" w:rsidRPr="00F81156" w:rsidRDefault="006E3B4B" w:rsidP="00EA64A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Times New Roman"/>
              <w:color w:val="7F7F7F" w:themeColor="text1" w:themeTint="80"/>
            </w:rPr>
          </w:pPr>
        </w:p>
      </w:sdtContent>
    </w:sdt>
    <w:p w14:paraId="32068233" w14:textId="77777777" w:rsidR="003C081E" w:rsidRDefault="003C081E" w:rsidP="003C081E"/>
    <w:p w14:paraId="321C1A76" w14:textId="77777777" w:rsidR="003C081E" w:rsidRDefault="003C081E" w:rsidP="003C081E"/>
    <w:sectPr w:rsidR="003C081E" w:rsidSect="00BE71E0">
      <w:headerReference w:type="default" r:id="rId9"/>
      <w:footerReference w:type="default" r:id="rId10"/>
      <w:pgSz w:w="12240" w:h="15840"/>
      <w:pgMar w:top="1440" w:right="1440" w:bottom="1440" w:left="144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A8509F" w14:textId="77777777" w:rsidR="006E3B4B" w:rsidRDefault="006E3B4B" w:rsidP="00BE71E0">
      <w:pPr>
        <w:spacing w:line="240" w:lineRule="auto"/>
      </w:pPr>
      <w:r>
        <w:separator/>
      </w:r>
    </w:p>
  </w:endnote>
  <w:endnote w:type="continuationSeparator" w:id="0">
    <w:p w14:paraId="31D0BB47" w14:textId="77777777" w:rsidR="006E3B4B" w:rsidRDefault="006E3B4B" w:rsidP="00BE71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6F029" w14:textId="7387555F" w:rsidR="003C081E" w:rsidRDefault="003C081E">
    <w:pPr>
      <w:pStyle w:val="Footer"/>
    </w:pPr>
    <w:r>
      <w:ptab w:relativeTo="margin" w:alignment="center" w:leader="none"/>
    </w:r>
    <w:r>
      <w:ptab w:relativeTo="margin" w:alignment="right" w:leader="none"/>
    </w:r>
    <w:r>
      <w:t>Version: 202</w:t>
    </w:r>
    <w:r w:rsidR="009427EB">
      <w:t>1</w:t>
    </w:r>
    <w:r>
      <w:t>-0</w:t>
    </w:r>
    <w:r w:rsidR="009427EB">
      <w:t>9</w:t>
    </w:r>
    <w:r>
      <w:t>-</w:t>
    </w:r>
    <w:r w:rsidR="009427EB">
      <w:t>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9ACF76" w14:textId="77777777" w:rsidR="006E3B4B" w:rsidRDefault="006E3B4B" w:rsidP="00BE71E0">
      <w:pPr>
        <w:spacing w:line="240" w:lineRule="auto"/>
      </w:pPr>
      <w:r>
        <w:separator/>
      </w:r>
    </w:p>
  </w:footnote>
  <w:footnote w:type="continuationSeparator" w:id="0">
    <w:p w14:paraId="249AA03A" w14:textId="77777777" w:rsidR="006E3B4B" w:rsidRDefault="006E3B4B" w:rsidP="00BE71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F66C2B" w14:textId="6F91B7C8" w:rsidR="00BE71E0" w:rsidRPr="00BE71E0" w:rsidRDefault="003C081E">
    <w:pPr>
      <w:pStyle w:val="Header"/>
      <w:rPr>
        <w:i/>
        <w:iCs/>
        <w:lang w:val="en-US"/>
      </w:rPr>
    </w:pPr>
    <w:r w:rsidRPr="003C081E">
      <w:rPr>
        <w:i/>
        <w:iCs/>
        <w:lang w:val="en-US"/>
      </w:rPr>
      <w:ptab w:relativeTo="margin" w:alignment="center" w:leader="none"/>
    </w:r>
    <w:r w:rsidRPr="003C081E">
      <w:rPr>
        <w:i/>
        <w:iCs/>
        <w:lang w:val="en-US"/>
      </w:rPr>
      <w:ptab w:relativeTo="margin" w:alignment="right" w:leader="none"/>
    </w:r>
    <w:r>
      <w:rPr>
        <w:i/>
        <w:iCs/>
        <w:lang w:val="en-US"/>
      </w:rPr>
      <w:t>Journal of the American Statistical Association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D94E89"/>
    <w:multiLevelType w:val="hybridMultilevel"/>
    <w:tmpl w:val="613EE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1E0"/>
    <w:rsid w:val="00004409"/>
    <w:rsid w:val="0008454E"/>
    <w:rsid w:val="000E13DD"/>
    <w:rsid w:val="000F159F"/>
    <w:rsid w:val="00111283"/>
    <w:rsid w:val="00132C11"/>
    <w:rsid w:val="00144CBC"/>
    <w:rsid w:val="00167BBD"/>
    <w:rsid w:val="001A569D"/>
    <w:rsid w:val="001C08ED"/>
    <w:rsid w:val="001E0E95"/>
    <w:rsid w:val="002018FC"/>
    <w:rsid w:val="002124CE"/>
    <w:rsid w:val="00226A96"/>
    <w:rsid w:val="00236C50"/>
    <w:rsid w:val="002420A6"/>
    <w:rsid w:val="00244243"/>
    <w:rsid w:val="00265B0A"/>
    <w:rsid w:val="002944DD"/>
    <w:rsid w:val="002E672F"/>
    <w:rsid w:val="00300A20"/>
    <w:rsid w:val="00305CB4"/>
    <w:rsid w:val="00344F0A"/>
    <w:rsid w:val="003C081E"/>
    <w:rsid w:val="003E310D"/>
    <w:rsid w:val="00403D21"/>
    <w:rsid w:val="00404319"/>
    <w:rsid w:val="00412CCD"/>
    <w:rsid w:val="00440CD1"/>
    <w:rsid w:val="00470298"/>
    <w:rsid w:val="004833F5"/>
    <w:rsid w:val="00490DDA"/>
    <w:rsid w:val="00494567"/>
    <w:rsid w:val="004A026D"/>
    <w:rsid w:val="004E0DA1"/>
    <w:rsid w:val="00505400"/>
    <w:rsid w:val="00512020"/>
    <w:rsid w:val="00530410"/>
    <w:rsid w:val="0056558D"/>
    <w:rsid w:val="0057382D"/>
    <w:rsid w:val="00591A55"/>
    <w:rsid w:val="005A2756"/>
    <w:rsid w:val="005C193D"/>
    <w:rsid w:val="005C3C9A"/>
    <w:rsid w:val="005F651C"/>
    <w:rsid w:val="006642AF"/>
    <w:rsid w:val="006869E1"/>
    <w:rsid w:val="00692BC4"/>
    <w:rsid w:val="006E3519"/>
    <w:rsid w:val="006E3B4B"/>
    <w:rsid w:val="0070082A"/>
    <w:rsid w:val="00724257"/>
    <w:rsid w:val="007335E5"/>
    <w:rsid w:val="00760CA9"/>
    <w:rsid w:val="00767B06"/>
    <w:rsid w:val="007A3FFF"/>
    <w:rsid w:val="007A4424"/>
    <w:rsid w:val="0086691F"/>
    <w:rsid w:val="00875CFF"/>
    <w:rsid w:val="008B2EF7"/>
    <w:rsid w:val="008E4982"/>
    <w:rsid w:val="008F3841"/>
    <w:rsid w:val="00925326"/>
    <w:rsid w:val="00933472"/>
    <w:rsid w:val="009427EB"/>
    <w:rsid w:val="00942C9B"/>
    <w:rsid w:val="00963A7A"/>
    <w:rsid w:val="0098234F"/>
    <w:rsid w:val="009A3288"/>
    <w:rsid w:val="009C3CA7"/>
    <w:rsid w:val="009F4A5B"/>
    <w:rsid w:val="00A035AA"/>
    <w:rsid w:val="00A25097"/>
    <w:rsid w:val="00A3719B"/>
    <w:rsid w:val="00A6176F"/>
    <w:rsid w:val="00A8295C"/>
    <w:rsid w:val="00AA7421"/>
    <w:rsid w:val="00AA7D49"/>
    <w:rsid w:val="00AB5E5F"/>
    <w:rsid w:val="00AB63F9"/>
    <w:rsid w:val="00AF3BA2"/>
    <w:rsid w:val="00B77F91"/>
    <w:rsid w:val="00B94E83"/>
    <w:rsid w:val="00BA3397"/>
    <w:rsid w:val="00BA6A16"/>
    <w:rsid w:val="00BE71E0"/>
    <w:rsid w:val="00BE7412"/>
    <w:rsid w:val="00C04D45"/>
    <w:rsid w:val="00C05D93"/>
    <w:rsid w:val="00C47884"/>
    <w:rsid w:val="00C6642C"/>
    <w:rsid w:val="00C72005"/>
    <w:rsid w:val="00C8133F"/>
    <w:rsid w:val="00CD2B36"/>
    <w:rsid w:val="00D15937"/>
    <w:rsid w:val="00D30D2A"/>
    <w:rsid w:val="00DE7C77"/>
    <w:rsid w:val="00E030AF"/>
    <w:rsid w:val="00E659E3"/>
    <w:rsid w:val="00E74AB6"/>
    <w:rsid w:val="00E75C2B"/>
    <w:rsid w:val="00E857F9"/>
    <w:rsid w:val="00EA6476"/>
    <w:rsid w:val="00EA64AE"/>
    <w:rsid w:val="00EC0A7C"/>
    <w:rsid w:val="00ED71CE"/>
    <w:rsid w:val="00F34063"/>
    <w:rsid w:val="00F502A1"/>
    <w:rsid w:val="00F852CD"/>
    <w:rsid w:val="00F95F63"/>
    <w:rsid w:val="00FB3D5E"/>
    <w:rsid w:val="00FC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C00D4"/>
  <w15:chartTrackingRefBased/>
  <w15:docId w15:val="{4261915C-26C3-0748-BC75-FBDE0D3A3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71E0"/>
    <w:pPr>
      <w:spacing w:line="276" w:lineRule="auto"/>
    </w:pPr>
    <w:rPr>
      <w:rFonts w:ascii="Arial" w:eastAsiaTheme="minorEastAsia" w:hAnsi="Arial" w:cs="Arial"/>
      <w:sz w:val="22"/>
      <w:szCs w:val="22"/>
      <w:lang w:val="en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C081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C081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C081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E71E0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71E0"/>
    <w:rPr>
      <w:rFonts w:ascii="Arial" w:eastAsiaTheme="minorEastAsia" w:hAnsi="Arial" w:cs="Arial"/>
      <w:sz w:val="52"/>
      <w:szCs w:val="52"/>
      <w:lang w:val="en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BE71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71E0"/>
    <w:rPr>
      <w:rFonts w:ascii="Arial" w:eastAsiaTheme="minorEastAsia" w:hAnsi="Arial" w:cs="Arial"/>
      <w:sz w:val="20"/>
      <w:szCs w:val="20"/>
      <w:lang w:val="en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BE71E0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E71E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1E0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1E0"/>
    <w:rPr>
      <w:rFonts w:ascii="Times New Roman" w:eastAsiaTheme="minorEastAsia" w:hAnsi="Times New Roman" w:cs="Times New Roman"/>
      <w:sz w:val="18"/>
      <w:szCs w:val="18"/>
      <w:lang w:val="en" w:eastAsia="zh-CN"/>
    </w:rPr>
  </w:style>
  <w:style w:type="paragraph" w:styleId="Header">
    <w:name w:val="header"/>
    <w:basedOn w:val="Normal"/>
    <w:link w:val="HeaderChar"/>
    <w:uiPriority w:val="99"/>
    <w:unhideWhenUsed/>
    <w:rsid w:val="00BE71E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71E0"/>
    <w:rPr>
      <w:rFonts w:ascii="Arial" w:eastAsiaTheme="minorEastAsia" w:hAnsi="Arial" w:cs="Arial"/>
      <w:sz w:val="22"/>
      <w:szCs w:val="22"/>
      <w:lang w:val="en" w:eastAsia="zh-CN"/>
    </w:rPr>
  </w:style>
  <w:style w:type="paragraph" w:styleId="Footer">
    <w:name w:val="footer"/>
    <w:basedOn w:val="Normal"/>
    <w:link w:val="FooterChar"/>
    <w:uiPriority w:val="99"/>
    <w:unhideWhenUsed/>
    <w:rsid w:val="00BE71E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71E0"/>
    <w:rPr>
      <w:rFonts w:ascii="Arial" w:eastAsiaTheme="minorEastAsia" w:hAnsi="Arial" w:cs="Arial"/>
      <w:sz w:val="22"/>
      <w:szCs w:val="22"/>
      <w:lang w:val="en"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3C081E"/>
    <w:rPr>
      <w:rFonts w:ascii="Arial" w:eastAsiaTheme="minorEastAsia" w:hAnsi="Arial" w:cs="Arial"/>
      <w:sz w:val="40"/>
      <w:szCs w:val="40"/>
      <w:lang w:val="en"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3C081E"/>
    <w:rPr>
      <w:rFonts w:ascii="Arial" w:eastAsiaTheme="minorEastAsia" w:hAnsi="Arial" w:cs="Arial"/>
      <w:sz w:val="32"/>
      <w:szCs w:val="32"/>
      <w:lang w:val="en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3C081E"/>
    <w:rPr>
      <w:rFonts w:ascii="Arial" w:eastAsiaTheme="minorEastAsia" w:hAnsi="Arial" w:cs="Arial"/>
      <w:color w:val="434343"/>
      <w:sz w:val="28"/>
      <w:szCs w:val="28"/>
      <w:lang w:val="en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3C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3C9A"/>
    <w:rPr>
      <w:rFonts w:ascii="Arial" w:eastAsiaTheme="minorEastAsia" w:hAnsi="Arial" w:cs="Arial"/>
      <w:b/>
      <w:bCs/>
      <w:sz w:val="20"/>
      <w:szCs w:val="20"/>
      <w:lang w:val="en" w:eastAsia="zh-CN"/>
    </w:rPr>
  </w:style>
  <w:style w:type="character" w:styleId="PlaceholderText">
    <w:name w:val="Placeholder Text"/>
    <w:basedOn w:val="DefaultParagraphFont"/>
    <w:uiPriority w:val="99"/>
    <w:semiHidden/>
    <w:rsid w:val="00724257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FC4A7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C4A7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26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cedirect.com/science/article/pii/S000334721500448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ABE0752FB5AE1418B9FB0679B668A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A86E5B-A5F0-B842-8288-E1CFCA2FCC81}"/>
      </w:docPartPr>
      <w:docPartBody>
        <w:p w:rsidR="00272790" w:rsidRDefault="0003729C" w:rsidP="0003729C">
          <w:pPr>
            <w:pStyle w:val="BABE0752FB5AE1418B9FB0679B668A4F"/>
          </w:pPr>
          <w:r w:rsidRPr="00620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39A413E1C21CC41A87C4F21F167BB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4F67FB-026A-CF4C-9978-E1D833410643}"/>
      </w:docPartPr>
      <w:docPartBody>
        <w:p w:rsidR="00272790" w:rsidRDefault="0003729C" w:rsidP="0003729C">
          <w:pPr>
            <w:pStyle w:val="D39A413E1C21CC41A87C4F21F167BB1D"/>
          </w:pPr>
          <w:r w:rsidRPr="00620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73E18BB08E967439DB4B7E8D347FF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FD3766-9B4B-5945-90BB-4F55D88B0C0D}"/>
      </w:docPartPr>
      <w:docPartBody>
        <w:p w:rsidR="00272790" w:rsidRDefault="0003729C" w:rsidP="0003729C">
          <w:pPr>
            <w:pStyle w:val="273E18BB08E967439DB4B7E8D347FF43"/>
          </w:pPr>
          <w:r w:rsidRPr="00620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B3F19DCA4511E45A112526561DC3F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9656F-0A5D-774B-8EB4-8988F20742F3}"/>
      </w:docPartPr>
      <w:docPartBody>
        <w:p w:rsidR="00A05D07" w:rsidRDefault="000F7E2C" w:rsidP="000F7E2C">
          <w:pPr>
            <w:pStyle w:val="1B3F19DCA4511E45A112526561DC3F50"/>
          </w:pPr>
          <w:r w:rsidRPr="00620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7A6781CFA14540A885D00D04DEE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CD3150-50F6-D54A-8F27-BA5885ABC80D}"/>
      </w:docPartPr>
      <w:docPartBody>
        <w:p w:rsidR="00A05D07" w:rsidRDefault="000F7E2C" w:rsidP="000F7E2C">
          <w:pPr>
            <w:pStyle w:val="627A6781CFA14540A885D00D04DEE8FA"/>
          </w:pPr>
          <w:r w:rsidRPr="00620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660F8604A1E3439D9E93BD5C3CE4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55EB2A-0C78-D142-9A60-236250B6BE9C}"/>
      </w:docPartPr>
      <w:docPartBody>
        <w:p w:rsidR="00A05D07" w:rsidRDefault="000F7E2C" w:rsidP="000F7E2C">
          <w:pPr>
            <w:pStyle w:val="8F660F8604A1E3439D9E93BD5C3CE476"/>
          </w:pPr>
          <w:r w:rsidRPr="00620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2775BFAAE92594DA57860C0136063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CD8C56-33B1-D84F-8072-854BFCCD8166}"/>
      </w:docPartPr>
      <w:docPartBody>
        <w:p w:rsidR="00A05D07" w:rsidRDefault="000F7E2C" w:rsidP="000F7E2C">
          <w:pPr>
            <w:pStyle w:val="B2775BFAAE92594DA57860C0136063D2"/>
          </w:pPr>
          <w:r w:rsidRPr="00620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83BB88BFA3AD44A90DF919EF067E3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B400E-12E1-A946-AACD-6D15A0499C95}"/>
      </w:docPartPr>
      <w:docPartBody>
        <w:p w:rsidR="004B7D5F" w:rsidRDefault="00A05D07" w:rsidP="00A05D07">
          <w:pPr>
            <w:pStyle w:val="383BB88BFA3AD44A90DF919EF067E3E9"/>
          </w:pPr>
          <w:r w:rsidRPr="00620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67D66AB963A5C4D86AEEDD53F4911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54A8BC-BC28-0B42-86AF-D34C90105AAA}"/>
      </w:docPartPr>
      <w:docPartBody>
        <w:p w:rsidR="00560CB6" w:rsidRDefault="00BB2866" w:rsidP="00BB2866">
          <w:pPr>
            <w:pStyle w:val="067D66AB963A5C4D86AEEDD53F4911B8"/>
          </w:pPr>
          <w:r w:rsidRPr="00620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655D2C8B0982746BF734F66C2DEE4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A34BA5-4A45-6C46-9816-4647D9ACD919}"/>
      </w:docPartPr>
      <w:docPartBody>
        <w:p w:rsidR="00560CB6" w:rsidRDefault="00BB2866" w:rsidP="00BB2866">
          <w:pPr>
            <w:pStyle w:val="C655D2C8B0982746BF734F66C2DEE4AF"/>
          </w:pPr>
          <w:r w:rsidRPr="00620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7942BC731D4A4B955B05C033CF8C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B48184-8714-B740-969D-04176F043BD8}"/>
      </w:docPartPr>
      <w:docPartBody>
        <w:p w:rsidR="00560CB6" w:rsidRDefault="00BB2866" w:rsidP="00BB2866">
          <w:pPr>
            <w:pStyle w:val="4D7942BC731D4A4B955B05C033CF8CEE"/>
          </w:pPr>
          <w:r w:rsidRPr="00620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C2F6478F62E549B1F074E706519E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AF353A-9193-B340-9564-4F5D1E6CB8AC}"/>
      </w:docPartPr>
      <w:docPartBody>
        <w:p w:rsidR="00560CB6" w:rsidRDefault="00BB2866" w:rsidP="00BB2866">
          <w:pPr>
            <w:pStyle w:val="EBC2F6478F62E549B1F074E706519ECA"/>
          </w:pPr>
          <w:r w:rsidRPr="00620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7B41AAF89F0C04BA754D4688680CF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13247C-2D01-7B41-94AF-2400BE55FB49}"/>
      </w:docPartPr>
      <w:docPartBody>
        <w:p w:rsidR="00CA3A19" w:rsidRDefault="00560CB6" w:rsidP="00560CB6">
          <w:pPr>
            <w:pStyle w:val="E7B41AAF89F0C04BA754D4688680CF6E"/>
          </w:pPr>
          <w:r w:rsidRPr="00620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14AE48A279C164796CADBCB8036FD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FC411C-FA3D-544E-8A80-28726ED69DE6}"/>
      </w:docPartPr>
      <w:docPartBody>
        <w:p w:rsidR="00CA3A19" w:rsidRDefault="00560CB6" w:rsidP="00560CB6">
          <w:pPr>
            <w:pStyle w:val="D14AE48A279C164796CADBCB8036FD6A"/>
          </w:pPr>
          <w:r w:rsidRPr="00620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E77E7DA29E0A144AFB9B3F4D9225D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4FA845-260F-CD4B-9912-CCE0B245B685}"/>
      </w:docPartPr>
      <w:docPartBody>
        <w:p w:rsidR="00CA3A19" w:rsidRDefault="00560CB6" w:rsidP="00560CB6">
          <w:pPr>
            <w:pStyle w:val="BE77E7DA29E0A144AFB9B3F4D9225D16"/>
          </w:pPr>
          <w:r w:rsidRPr="00620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0F28A55654CEE48883958EDDE4C8B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9A993-8497-B943-AE60-45C7DA1C57D1}"/>
      </w:docPartPr>
      <w:docPartBody>
        <w:p w:rsidR="00CF0C2B" w:rsidRDefault="00A44EDC" w:rsidP="00A44EDC">
          <w:pPr>
            <w:pStyle w:val="90F28A55654CEE48883958EDDE4C8BFC"/>
          </w:pPr>
          <w:r w:rsidRPr="00620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C6D9F8E0332E41989A760FD44FC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E9C8F-A2F9-DE4F-9600-42C0A29BE355}"/>
      </w:docPartPr>
      <w:docPartBody>
        <w:p w:rsidR="00CF0C2B" w:rsidRDefault="00A44EDC" w:rsidP="00A44EDC">
          <w:pPr>
            <w:pStyle w:val="9CC6D9F8E0332E41989A760FD44FC703"/>
          </w:pPr>
          <w:r w:rsidRPr="00620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8E88FEB4BB90A4B82E40DC8895160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711F6-A8DA-0846-B105-2E64174DEEBB}"/>
      </w:docPartPr>
      <w:docPartBody>
        <w:p w:rsidR="00CF0C2B" w:rsidRDefault="00A44EDC" w:rsidP="00A44EDC">
          <w:pPr>
            <w:pStyle w:val="A8E88FEB4BB90A4B82E40DC88951609C"/>
          </w:pPr>
          <w:r w:rsidRPr="00620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9C50B56ED49D443B6FDA4A52798D9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84A119-88E1-7042-89E8-FAA1D2CB36AD}"/>
      </w:docPartPr>
      <w:docPartBody>
        <w:p w:rsidR="00CF0C2B" w:rsidRDefault="00A44EDC" w:rsidP="00A44EDC">
          <w:pPr>
            <w:pStyle w:val="49C50B56ED49D443B6FDA4A52798D926"/>
          </w:pPr>
          <w:r w:rsidRPr="00620A8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9C"/>
    <w:rsid w:val="0003729C"/>
    <w:rsid w:val="0004116D"/>
    <w:rsid w:val="000C7A64"/>
    <w:rsid w:val="000F7E2C"/>
    <w:rsid w:val="00100076"/>
    <w:rsid w:val="00272790"/>
    <w:rsid w:val="002A0089"/>
    <w:rsid w:val="00306F82"/>
    <w:rsid w:val="00347F5C"/>
    <w:rsid w:val="004B7D5F"/>
    <w:rsid w:val="004D37D2"/>
    <w:rsid w:val="00560CB6"/>
    <w:rsid w:val="005B25DB"/>
    <w:rsid w:val="005F712F"/>
    <w:rsid w:val="00720C08"/>
    <w:rsid w:val="00740750"/>
    <w:rsid w:val="00910115"/>
    <w:rsid w:val="00990EAB"/>
    <w:rsid w:val="009E646A"/>
    <w:rsid w:val="00A05D07"/>
    <w:rsid w:val="00A32F1C"/>
    <w:rsid w:val="00A44EDC"/>
    <w:rsid w:val="00AC2764"/>
    <w:rsid w:val="00B015E6"/>
    <w:rsid w:val="00B85C4F"/>
    <w:rsid w:val="00BB1E43"/>
    <w:rsid w:val="00BB2866"/>
    <w:rsid w:val="00BF58BB"/>
    <w:rsid w:val="00C36457"/>
    <w:rsid w:val="00C64D42"/>
    <w:rsid w:val="00CA3A19"/>
    <w:rsid w:val="00CF0C2B"/>
    <w:rsid w:val="00E44832"/>
    <w:rsid w:val="00F84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4EDC"/>
    <w:rPr>
      <w:color w:val="808080"/>
    </w:rPr>
  </w:style>
  <w:style w:type="paragraph" w:customStyle="1" w:styleId="BABE0752FB5AE1418B9FB0679B668A4F">
    <w:name w:val="BABE0752FB5AE1418B9FB0679B668A4F"/>
    <w:rsid w:val="0003729C"/>
  </w:style>
  <w:style w:type="paragraph" w:customStyle="1" w:styleId="D39A413E1C21CC41A87C4F21F167BB1D">
    <w:name w:val="D39A413E1C21CC41A87C4F21F167BB1D"/>
    <w:rsid w:val="0003729C"/>
  </w:style>
  <w:style w:type="paragraph" w:customStyle="1" w:styleId="273E18BB08E967439DB4B7E8D347FF43">
    <w:name w:val="273E18BB08E967439DB4B7E8D347FF43"/>
    <w:rsid w:val="0003729C"/>
  </w:style>
  <w:style w:type="paragraph" w:customStyle="1" w:styleId="1B3F19DCA4511E45A112526561DC3F50">
    <w:name w:val="1B3F19DCA4511E45A112526561DC3F50"/>
    <w:rsid w:val="000F7E2C"/>
  </w:style>
  <w:style w:type="paragraph" w:customStyle="1" w:styleId="627A6781CFA14540A885D00D04DEE8FA">
    <w:name w:val="627A6781CFA14540A885D00D04DEE8FA"/>
    <w:rsid w:val="000F7E2C"/>
  </w:style>
  <w:style w:type="paragraph" w:customStyle="1" w:styleId="8F660F8604A1E3439D9E93BD5C3CE476">
    <w:name w:val="8F660F8604A1E3439D9E93BD5C3CE476"/>
    <w:rsid w:val="000F7E2C"/>
  </w:style>
  <w:style w:type="paragraph" w:customStyle="1" w:styleId="B2775BFAAE92594DA57860C0136063D2">
    <w:name w:val="B2775BFAAE92594DA57860C0136063D2"/>
    <w:rsid w:val="000F7E2C"/>
  </w:style>
  <w:style w:type="paragraph" w:customStyle="1" w:styleId="383BB88BFA3AD44A90DF919EF067E3E9">
    <w:name w:val="383BB88BFA3AD44A90DF919EF067E3E9"/>
    <w:rsid w:val="00A05D07"/>
  </w:style>
  <w:style w:type="paragraph" w:customStyle="1" w:styleId="067D66AB963A5C4D86AEEDD53F4911B8">
    <w:name w:val="067D66AB963A5C4D86AEEDD53F4911B8"/>
    <w:rsid w:val="00BB2866"/>
  </w:style>
  <w:style w:type="paragraph" w:customStyle="1" w:styleId="C655D2C8B0982746BF734F66C2DEE4AF">
    <w:name w:val="C655D2C8B0982746BF734F66C2DEE4AF"/>
    <w:rsid w:val="00BB2866"/>
  </w:style>
  <w:style w:type="paragraph" w:customStyle="1" w:styleId="4D7942BC731D4A4B955B05C033CF8CEE">
    <w:name w:val="4D7942BC731D4A4B955B05C033CF8CEE"/>
    <w:rsid w:val="00BB2866"/>
  </w:style>
  <w:style w:type="paragraph" w:customStyle="1" w:styleId="EBC2F6478F62E549B1F074E706519ECA">
    <w:name w:val="EBC2F6478F62E549B1F074E706519ECA"/>
    <w:rsid w:val="00BB2866"/>
  </w:style>
  <w:style w:type="paragraph" w:customStyle="1" w:styleId="E7B41AAF89F0C04BA754D4688680CF6E">
    <w:name w:val="E7B41AAF89F0C04BA754D4688680CF6E"/>
    <w:rsid w:val="00560CB6"/>
  </w:style>
  <w:style w:type="paragraph" w:customStyle="1" w:styleId="D14AE48A279C164796CADBCB8036FD6A">
    <w:name w:val="D14AE48A279C164796CADBCB8036FD6A"/>
    <w:rsid w:val="00560CB6"/>
  </w:style>
  <w:style w:type="paragraph" w:customStyle="1" w:styleId="BE77E7DA29E0A144AFB9B3F4D9225D16">
    <w:name w:val="BE77E7DA29E0A144AFB9B3F4D9225D16"/>
    <w:rsid w:val="00560CB6"/>
  </w:style>
  <w:style w:type="paragraph" w:customStyle="1" w:styleId="90F28A55654CEE48883958EDDE4C8BFC">
    <w:name w:val="90F28A55654CEE48883958EDDE4C8BFC"/>
    <w:rsid w:val="00A44EDC"/>
  </w:style>
  <w:style w:type="paragraph" w:customStyle="1" w:styleId="9CC6D9F8E0332E41989A760FD44FC703">
    <w:name w:val="9CC6D9F8E0332E41989A760FD44FC703"/>
    <w:rsid w:val="00A44EDC"/>
  </w:style>
  <w:style w:type="paragraph" w:customStyle="1" w:styleId="A8E88FEB4BB90A4B82E40DC88951609C">
    <w:name w:val="A8E88FEB4BB90A4B82E40DC88951609C"/>
    <w:rsid w:val="00A44EDC"/>
  </w:style>
  <w:style w:type="paragraph" w:customStyle="1" w:styleId="49C50B56ED49D443B6FDA4A52798D926">
    <w:name w:val="49C50B56ED49D443B6FDA4A52798D926"/>
    <w:rsid w:val="00A44E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60772-4C43-4B8B-9920-579EB1B21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Berkeley</Company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Yunpeng Zhao</cp:lastModifiedBy>
  <cp:revision>15</cp:revision>
  <cp:lastPrinted>2023-02-12T01:54:00Z</cp:lastPrinted>
  <dcterms:created xsi:type="dcterms:W3CDTF">2023-02-12T00:24:00Z</dcterms:created>
  <dcterms:modified xsi:type="dcterms:W3CDTF">2023-02-12T01:55:00Z</dcterms:modified>
</cp:coreProperties>
</file>