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6AD69" w14:textId="22978DB5" w:rsidR="00154268" w:rsidRDefault="00154268">
      <w:pPr>
        <w:rPr>
          <w:rFonts w:ascii="Times New Roman" w:hAnsi="Times New Roman" w:cs="Times New Roman"/>
          <w:sz w:val="24"/>
          <w:szCs w:val="24"/>
        </w:rPr>
      </w:pPr>
    </w:p>
    <w:p w14:paraId="42DCAC9D" w14:textId="76714D1C" w:rsidR="00154268" w:rsidRPr="009E5C88" w:rsidRDefault="009E5C88" w:rsidP="00154268">
      <w:pPr>
        <w:rPr>
          <w:rFonts w:ascii="Times New Roman" w:hAnsi="Times New Roman" w:cs="Times New Roman"/>
          <w:b/>
          <w:bCs/>
          <w:sz w:val="24"/>
          <w:szCs w:val="24"/>
        </w:rPr>
      </w:pPr>
      <w:bookmarkStart w:id="0" w:name="_Hlk114587459"/>
      <w:r w:rsidRPr="009E5C88">
        <w:rPr>
          <w:rFonts w:ascii="Times New Roman" w:hAnsi="Times New Roman" w:cs="Times New Roman"/>
          <w:b/>
          <w:bCs/>
          <w:sz w:val="24"/>
          <w:szCs w:val="24"/>
        </w:rPr>
        <w:t>Supplemental Appendix 1</w:t>
      </w:r>
      <w:r>
        <w:rPr>
          <w:rFonts w:ascii="Times New Roman" w:hAnsi="Times New Roman" w:cs="Times New Roman"/>
          <w:b/>
          <w:bCs/>
          <w:sz w:val="24"/>
          <w:szCs w:val="24"/>
        </w:rPr>
        <w:t>:</w:t>
      </w:r>
    </w:p>
    <w:p w14:paraId="26D6E412" w14:textId="3CD618C7" w:rsidR="00154268" w:rsidRDefault="009E5C88" w:rsidP="00154268">
      <w:pPr>
        <w:rPr>
          <w:rFonts w:ascii="Times New Roman" w:hAnsi="Times New Roman" w:cs="Times New Roman"/>
          <w:sz w:val="24"/>
          <w:szCs w:val="24"/>
        </w:rPr>
      </w:pPr>
      <w:r>
        <w:rPr>
          <w:rFonts w:ascii="Times New Roman" w:hAnsi="Times New Roman" w:cs="Times New Roman"/>
          <w:sz w:val="24"/>
          <w:szCs w:val="24"/>
        </w:rPr>
        <w:t>Spinal Cord Injury PGY</w:t>
      </w:r>
      <w:r w:rsidR="00704272">
        <w:rPr>
          <w:rFonts w:ascii="Times New Roman" w:hAnsi="Times New Roman" w:cs="Times New Roman"/>
          <w:sz w:val="24"/>
          <w:szCs w:val="24"/>
        </w:rPr>
        <w:t>-</w:t>
      </w:r>
      <w:r>
        <w:rPr>
          <w:rFonts w:ascii="Times New Roman" w:hAnsi="Times New Roman" w:cs="Times New Roman"/>
          <w:sz w:val="24"/>
          <w:szCs w:val="24"/>
        </w:rPr>
        <w:t>2 Learning Objectives</w:t>
      </w:r>
    </w:p>
    <w:bookmarkEnd w:id="0"/>
    <w:p w14:paraId="13C048A1" w14:textId="77777777" w:rsidR="009E5C88" w:rsidRPr="00154268" w:rsidRDefault="009E5C88" w:rsidP="00154268">
      <w:pPr>
        <w:rPr>
          <w:rFonts w:ascii="Times New Roman" w:hAnsi="Times New Roman" w:cs="Times New Roman"/>
          <w:sz w:val="24"/>
          <w:szCs w:val="24"/>
        </w:rPr>
      </w:pPr>
    </w:p>
    <w:p w14:paraId="1CF842A2" w14:textId="77777777" w:rsidR="00154268" w:rsidRPr="00022F84" w:rsidRDefault="00154268" w:rsidP="00154268">
      <w:pPr>
        <w:rPr>
          <w:rFonts w:ascii="Times New Roman" w:hAnsi="Times New Roman" w:cs="Times New Roman"/>
          <w:b/>
          <w:bCs/>
          <w:sz w:val="24"/>
          <w:szCs w:val="24"/>
          <w:u w:val="single"/>
        </w:rPr>
      </w:pPr>
      <w:r w:rsidRPr="00022F84">
        <w:rPr>
          <w:rFonts w:ascii="Times New Roman" w:hAnsi="Times New Roman" w:cs="Times New Roman"/>
          <w:b/>
          <w:bCs/>
          <w:sz w:val="24"/>
          <w:szCs w:val="24"/>
          <w:u w:val="single"/>
        </w:rPr>
        <w:t xml:space="preserve">History </w:t>
      </w:r>
    </w:p>
    <w:p w14:paraId="3E2C9F71" w14:textId="4B5B6C43"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Effectively acquires a history relevant for the medical and functional management of the spinal cord injured patient which includes: </w:t>
      </w:r>
    </w:p>
    <w:p w14:paraId="50ED84FF" w14:textId="7365170A" w:rsidR="00154268" w:rsidRPr="00022F84" w:rsidRDefault="00022F84" w:rsidP="00022F84">
      <w:pPr>
        <w:pStyle w:val="ListParagraph"/>
        <w:numPr>
          <w:ilvl w:val="0"/>
          <w:numId w:val="12"/>
        </w:numPr>
        <w:rPr>
          <w:rFonts w:ascii="Times New Roman" w:hAnsi="Times New Roman" w:cs="Times New Roman"/>
          <w:sz w:val="24"/>
          <w:szCs w:val="24"/>
        </w:rPr>
      </w:pPr>
      <w:r w:rsidRPr="00022F84">
        <w:rPr>
          <w:rFonts w:ascii="Times New Roman" w:hAnsi="Times New Roman" w:cs="Times New Roman"/>
          <w:sz w:val="24"/>
          <w:szCs w:val="24"/>
        </w:rPr>
        <w:t>E</w:t>
      </w:r>
      <w:r w:rsidR="00154268" w:rsidRPr="00022F84">
        <w:rPr>
          <w:rFonts w:ascii="Times New Roman" w:hAnsi="Times New Roman" w:cs="Times New Roman"/>
          <w:sz w:val="24"/>
          <w:szCs w:val="24"/>
        </w:rPr>
        <w:t xml:space="preserve">tiology and circumstances of injury </w:t>
      </w:r>
    </w:p>
    <w:p w14:paraId="43140766" w14:textId="7AD61ECC" w:rsidR="00154268" w:rsidRPr="00022F84" w:rsidRDefault="00154268" w:rsidP="00022F84">
      <w:pPr>
        <w:pStyle w:val="ListParagraph"/>
        <w:numPr>
          <w:ilvl w:val="0"/>
          <w:numId w:val="12"/>
        </w:numPr>
        <w:rPr>
          <w:rFonts w:ascii="Times New Roman" w:hAnsi="Times New Roman" w:cs="Times New Roman"/>
          <w:sz w:val="24"/>
          <w:szCs w:val="24"/>
        </w:rPr>
      </w:pPr>
      <w:r w:rsidRPr="00022F84">
        <w:rPr>
          <w:rFonts w:ascii="Times New Roman" w:hAnsi="Times New Roman" w:cs="Times New Roman"/>
          <w:sz w:val="24"/>
          <w:szCs w:val="24"/>
        </w:rPr>
        <w:t xml:space="preserve">Medical co-morbidities </w:t>
      </w:r>
    </w:p>
    <w:p w14:paraId="726CA8F2" w14:textId="594F8D38" w:rsidR="00154268" w:rsidRPr="00022F84" w:rsidRDefault="00154268" w:rsidP="00022F84">
      <w:pPr>
        <w:pStyle w:val="ListParagraph"/>
        <w:numPr>
          <w:ilvl w:val="0"/>
          <w:numId w:val="12"/>
        </w:numPr>
        <w:rPr>
          <w:rFonts w:ascii="Times New Roman" w:hAnsi="Times New Roman" w:cs="Times New Roman"/>
          <w:sz w:val="24"/>
          <w:szCs w:val="24"/>
        </w:rPr>
      </w:pPr>
      <w:r w:rsidRPr="00022F84">
        <w:rPr>
          <w:rFonts w:ascii="Times New Roman" w:hAnsi="Times New Roman" w:cs="Times New Roman"/>
          <w:sz w:val="24"/>
          <w:szCs w:val="24"/>
        </w:rPr>
        <w:t xml:space="preserve">Prior functional history </w:t>
      </w:r>
    </w:p>
    <w:p w14:paraId="4D9A4466" w14:textId="2A178F03" w:rsidR="00154268" w:rsidRPr="00022F84" w:rsidRDefault="00154268" w:rsidP="00022F84">
      <w:pPr>
        <w:pStyle w:val="ListParagraph"/>
        <w:numPr>
          <w:ilvl w:val="0"/>
          <w:numId w:val="12"/>
        </w:numPr>
        <w:rPr>
          <w:rFonts w:ascii="Times New Roman" w:hAnsi="Times New Roman" w:cs="Times New Roman"/>
          <w:sz w:val="24"/>
          <w:szCs w:val="24"/>
        </w:rPr>
      </w:pPr>
      <w:r w:rsidRPr="00022F84">
        <w:rPr>
          <w:rFonts w:ascii="Times New Roman" w:hAnsi="Times New Roman" w:cs="Times New Roman"/>
          <w:sz w:val="24"/>
          <w:szCs w:val="24"/>
        </w:rPr>
        <w:t xml:space="preserve">Pre-injury psycho-social history </w:t>
      </w:r>
    </w:p>
    <w:p w14:paraId="323ED9E4" w14:textId="057CF765" w:rsidR="00154268" w:rsidRPr="00022F84" w:rsidRDefault="00154268" w:rsidP="00022F84">
      <w:pPr>
        <w:pStyle w:val="ListParagraph"/>
        <w:numPr>
          <w:ilvl w:val="0"/>
          <w:numId w:val="12"/>
        </w:numPr>
        <w:rPr>
          <w:rFonts w:ascii="Times New Roman" w:hAnsi="Times New Roman" w:cs="Times New Roman"/>
          <w:sz w:val="24"/>
          <w:szCs w:val="24"/>
        </w:rPr>
      </w:pPr>
      <w:r w:rsidRPr="00022F84">
        <w:rPr>
          <w:rFonts w:ascii="Times New Roman" w:hAnsi="Times New Roman" w:cs="Times New Roman"/>
          <w:sz w:val="24"/>
          <w:szCs w:val="24"/>
        </w:rPr>
        <w:t xml:space="preserve">Psychosocial problems of spinal cord injured patients, including substance abuse and </w:t>
      </w:r>
    </w:p>
    <w:p w14:paraId="47F5DE2F" w14:textId="351C2A6A" w:rsidR="00154268" w:rsidRPr="00392DCA" w:rsidRDefault="00392DCA" w:rsidP="00154268">
      <w:pPr>
        <w:pStyle w:val="ListParagraph"/>
        <w:numPr>
          <w:ilvl w:val="0"/>
          <w:numId w:val="12"/>
        </w:numPr>
        <w:rPr>
          <w:rFonts w:ascii="Times New Roman" w:hAnsi="Times New Roman" w:cs="Times New Roman"/>
          <w:sz w:val="24"/>
          <w:szCs w:val="24"/>
        </w:rPr>
      </w:pPr>
      <w:r w:rsidRPr="00022F84">
        <w:rPr>
          <w:rFonts w:ascii="Times New Roman" w:hAnsi="Times New Roman" w:cs="Times New Roman"/>
          <w:sz w:val="24"/>
          <w:szCs w:val="24"/>
        </w:rPr>
        <w:t>S</w:t>
      </w:r>
      <w:r w:rsidR="00154268" w:rsidRPr="00022F84">
        <w:rPr>
          <w:rFonts w:ascii="Times New Roman" w:hAnsi="Times New Roman" w:cs="Times New Roman"/>
          <w:sz w:val="24"/>
          <w:szCs w:val="24"/>
        </w:rPr>
        <w:t>ocietal</w:t>
      </w:r>
      <w:r>
        <w:rPr>
          <w:rFonts w:ascii="Times New Roman" w:hAnsi="Times New Roman" w:cs="Times New Roman"/>
          <w:sz w:val="24"/>
          <w:szCs w:val="24"/>
        </w:rPr>
        <w:t xml:space="preserve"> </w:t>
      </w:r>
      <w:r w:rsidR="00154268" w:rsidRPr="00022F84">
        <w:rPr>
          <w:rFonts w:ascii="Times New Roman" w:hAnsi="Times New Roman" w:cs="Times New Roman"/>
          <w:sz w:val="24"/>
          <w:szCs w:val="24"/>
        </w:rPr>
        <w:t>maladaptation</w:t>
      </w:r>
    </w:p>
    <w:p w14:paraId="3E59896A" w14:textId="77777777" w:rsidR="00154268" w:rsidRPr="00154268" w:rsidRDefault="00154268" w:rsidP="00154268">
      <w:pPr>
        <w:rPr>
          <w:rFonts w:ascii="Times New Roman" w:hAnsi="Times New Roman" w:cs="Times New Roman"/>
          <w:sz w:val="24"/>
          <w:szCs w:val="24"/>
        </w:rPr>
      </w:pPr>
    </w:p>
    <w:p w14:paraId="0BF98745" w14:textId="77777777" w:rsidR="00154268" w:rsidRPr="00022F84" w:rsidRDefault="00154268" w:rsidP="00154268">
      <w:pPr>
        <w:rPr>
          <w:rFonts w:ascii="Times New Roman" w:hAnsi="Times New Roman" w:cs="Times New Roman"/>
          <w:b/>
          <w:bCs/>
          <w:sz w:val="24"/>
          <w:szCs w:val="24"/>
          <w:u w:val="single"/>
        </w:rPr>
      </w:pPr>
      <w:r w:rsidRPr="00022F84">
        <w:rPr>
          <w:rFonts w:ascii="Times New Roman" w:hAnsi="Times New Roman" w:cs="Times New Roman"/>
          <w:b/>
          <w:bCs/>
          <w:sz w:val="24"/>
          <w:szCs w:val="24"/>
          <w:u w:val="single"/>
        </w:rPr>
        <w:t xml:space="preserve">Physical Examination </w:t>
      </w:r>
    </w:p>
    <w:p w14:paraId="375B7E1E" w14:textId="27785AEC"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Efficiently performs a physical examination relevant to the medical and functional management of the spinal cord injured patient which includes: </w:t>
      </w:r>
    </w:p>
    <w:p w14:paraId="05542D83" w14:textId="172AA492" w:rsidR="00154268" w:rsidRPr="00022F84" w:rsidRDefault="00154268" w:rsidP="00022F84">
      <w:pPr>
        <w:pStyle w:val="ListParagraph"/>
        <w:numPr>
          <w:ilvl w:val="0"/>
          <w:numId w:val="11"/>
        </w:numPr>
        <w:rPr>
          <w:rFonts w:ascii="Times New Roman" w:hAnsi="Times New Roman" w:cs="Times New Roman"/>
          <w:sz w:val="24"/>
          <w:szCs w:val="24"/>
        </w:rPr>
      </w:pPr>
      <w:r w:rsidRPr="00022F84">
        <w:rPr>
          <w:rFonts w:ascii="Times New Roman" w:hAnsi="Times New Roman" w:cs="Times New Roman"/>
          <w:sz w:val="24"/>
          <w:szCs w:val="24"/>
        </w:rPr>
        <w:t xml:space="preserve">Performance of the ASIA International Standards for Neurological Classification of Spinal Cord Injury examination </w:t>
      </w:r>
    </w:p>
    <w:p w14:paraId="0962B603" w14:textId="68539368" w:rsidR="00154268" w:rsidRPr="00022F84" w:rsidRDefault="00154268" w:rsidP="00022F84">
      <w:pPr>
        <w:pStyle w:val="ListParagraph"/>
        <w:numPr>
          <w:ilvl w:val="0"/>
          <w:numId w:val="11"/>
        </w:numPr>
        <w:rPr>
          <w:rFonts w:ascii="Times New Roman" w:hAnsi="Times New Roman" w:cs="Times New Roman"/>
          <w:sz w:val="24"/>
          <w:szCs w:val="24"/>
        </w:rPr>
      </w:pPr>
      <w:r w:rsidRPr="00022F84">
        <w:rPr>
          <w:rFonts w:ascii="Times New Roman" w:hAnsi="Times New Roman" w:cs="Times New Roman"/>
          <w:sz w:val="24"/>
          <w:szCs w:val="24"/>
        </w:rPr>
        <w:t xml:space="preserve">Identifying presence of spasticity </w:t>
      </w:r>
    </w:p>
    <w:p w14:paraId="2AED4624" w14:textId="32414DC6" w:rsidR="00154268" w:rsidRPr="00022F84" w:rsidRDefault="00154268" w:rsidP="00022F84">
      <w:pPr>
        <w:pStyle w:val="ListParagraph"/>
        <w:numPr>
          <w:ilvl w:val="0"/>
          <w:numId w:val="11"/>
        </w:numPr>
        <w:rPr>
          <w:rFonts w:ascii="Times New Roman" w:hAnsi="Times New Roman" w:cs="Times New Roman"/>
          <w:sz w:val="24"/>
          <w:szCs w:val="24"/>
        </w:rPr>
      </w:pPr>
      <w:r w:rsidRPr="00022F84">
        <w:rPr>
          <w:rFonts w:ascii="Times New Roman" w:hAnsi="Times New Roman" w:cs="Times New Roman"/>
          <w:sz w:val="24"/>
          <w:szCs w:val="24"/>
        </w:rPr>
        <w:t xml:space="preserve">Recognition of impaired respiratory function </w:t>
      </w:r>
    </w:p>
    <w:p w14:paraId="6BA89DA1" w14:textId="546BDA66" w:rsidR="00154268" w:rsidRPr="00022F84" w:rsidRDefault="00154268" w:rsidP="00022F84">
      <w:pPr>
        <w:pStyle w:val="ListParagraph"/>
        <w:numPr>
          <w:ilvl w:val="0"/>
          <w:numId w:val="11"/>
        </w:numPr>
        <w:rPr>
          <w:rFonts w:ascii="Times New Roman" w:hAnsi="Times New Roman" w:cs="Times New Roman"/>
          <w:sz w:val="24"/>
          <w:szCs w:val="24"/>
        </w:rPr>
      </w:pPr>
      <w:r w:rsidRPr="00022F84">
        <w:rPr>
          <w:rFonts w:ascii="Times New Roman" w:hAnsi="Times New Roman" w:cs="Times New Roman"/>
          <w:sz w:val="24"/>
          <w:szCs w:val="24"/>
        </w:rPr>
        <w:t xml:space="preserve">Identifying presenting signs of: </w:t>
      </w:r>
    </w:p>
    <w:p w14:paraId="3EB41F6D" w14:textId="1A4F0687" w:rsidR="00154268" w:rsidRPr="00022F84" w:rsidRDefault="00154268" w:rsidP="00022F84">
      <w:pPr>
        <w:pStyle w:val="ListParagraph"/>
        <w:numPr>
          <w:ilvl w:val="1"/>
          <w:numId w:val="11"/>
        </w:numPr>
        <w:rPr>
          <w:rFonts w:ascii="Times New Roman" w:hAnsi="Times New Roman" w:cs="Times New Roman"/>
          <w:sz w:val="24"/>
          <w:szCs w:val="24"/>
        </w:rPr>
      </w:pPr>
      <w:r w:rsidRPr="00022F84">
        <w:rPr>
          <w:rFonts w:ascii="Times New Roman" w:hAnsi="Times New Roman" w:cs="Times New Roman"/>
          <w:sz w:val="24"/>
          <w:szCs w:val="24"/>
        </w:rPr>
        <w:t xml:space="preserve">Heterotopic ossification </w:t>
      </w:r>
    </w:p>
    <w:p w14:paraId="1F266ED8" w14:textId="4BAAC766" w:rsidR="00154268" w:rsidRPr="00022F84" w:rsidRDefault="00154268" w:rsidP="00022F84">
      <w:pPr>
        <w:pStyle w:val="ListParagraph"/>
        <w:numPr>
          <w:ilvl w:val="1"/>
          <w:numId w:val="11"/>
        </w:numPr>
        <w:rPr>
          <w:rFonts w:ascii="Times New Roman" w:hAnsi="Times New Roman" w:cs="Times New Roman"/>
          <w:sz w:val="24"/>
          <w:szCs w:val="24"/>
        </w:rPr>
      </w:pPr>
      <w:r w:rsidRPr="00022F84">
        <w:rPr>
          <w:rFonts w:ascii="Times New Roman" w:hAnsi="Times New Roman" w:cs="Times New Roman"/>
          <w:sz w:val="24"/>
          <w:szCs w:val="24"/>
        </w:rPr>
        <w:t xml:space="preserve">Dysesthetic pain </w:t>
      </w:r>
    </w:p>
    <w:p w14:paraId="20770A92" w14:textId="48420521" w:rsidR="00154268" w:rsidRPr="00022F84" w:rsidRDefault="00154268" w:rsidP="00022F84">
      <w:pPr>
        <w:pStyle w:val="ListParagraph"/>
        <w:numPr>
          <w:ilvl w:val="1"/>
          <w:numId w:val="11"/>
        </w:numPr>
        <w:rPr>
          <w:rFonts w:ascii="Times New Roman" w:hAnsi="Times New Roman" w:cs="Times New Roman"/>
          <w:sz w:val="24"/>
          <w:szCs w:val="24"/>
        </w:rPr>
      </w:pPr>
      <w:r w:rsidRPr="00022F84">
        <w:rPr>
          <w:rFonts w:ascii="Times New Roman" w:hAnsi="Times New Roman" w:cs="Times New Roman"/>
          <w:sz w:val="24"/>
          <w:szCs w:val="24"/>
        </w:rPr>
        <w:t xml:space="preserve">Dysfunctional thermos regulation </w:t>
      </w:r>
    </w:p>
    <w:p w14:paraId="11DD3C10" w14:textId="1C8801C4" w:rsidR="00154268" w:rsidRPr="00022F84" w:rsidRDefault="00154268" w:rsidP="00022F84">
      <w:pPr>
        <w:pStyle w:val="ListParagraph"/>
        <w:numPr>
          <w:ilvl w:val="1"/>
          <w:numId w:val="11"/>
        </w:numPr>
        <w:rPr>
          <w:rFonts w:ascii="Times New Roman" w:hAnsi="Times New Roman" w:cs="Times New Roman"/>
          <w:sz w:val="24"/>
          <w:szCs w:val="24"/>
        </w:rPr>
      </w:pPr>
      <w:r w:rsidRPr="00022F84">
        <w:rPr>
          <w:rFonts w:ascii="Times New Roman" w:hAnsi="Times New Roman" w:cs="Times New Roman"/>
          <w:sz w:val="24"/>
          <w:szCs w:val="24"/>
        </w:rPr>
        <w:t xml:space="preserve">Syringomyelia </w:t>
      </w:r>
    </w:p>
    <w:p w14:paraId="6F55EE0D" w14:textId="434B49DA" w:rsidR="00154268" w:rsidRPr="00022F84" w:rsidRDefault="00154268" w:rsidP="00022F84">
      <w:pPr>
        <w:pStyle w:val="ListParagraph"/>
        <w:numPr>
          <w:ilvl w:val="1"/>
          <w:numId w:val="11"/>
        </w:numPr>
        <w:rPr>
          <w:rFonts w:ascii="Times New Roman" w:hAnsi="Times New Roman" w:cs="Times New Roman"/>
          <w:sz w:val="24"/>
          <w:szCs w:val="24"/>
        </w:rPr>
      </w:pPr>
      <w:r w:rsidRPr="00022F84">
        <w:rPr>
          <w:rFonts w:ascii="Times New Roman" w:hAnsi="Times New Roman" w:cs="Times New Roman"/>
          <w:sz w:val="24"/>
          <w:szCs w:val="24"/>
        </w:rPr>
        <w:t xml:space="preserve">Reflex sweating </w:t>
      </w:r>
    </w:p>
    <w:p w14:paraId="4E9A6A6C" w14:textId="28647965" w:rsidR="00154268" w:rsidRPr="00022F84" w:rsidRDefault="00154268" w:rsidP="00022F84">
      <w:pPr>
        <w:pStyle w:val="ListParagraph"/>
        <w:numPr>
          <w:ilvl w:val="1"/>
          <w:numId w:val="11"/>
        </w:numPr>
        <w:rPr>
          <w:rFonts w:ascii="Times New Roman" w:hAnsi="Times New Roman" w:cs="Times New Roman"/>
          <w:sz w:val="24"/>
          <w:szCs w:val="24"/>
        </w:rPr>
      </w:pPr>
      <w:r w:rsidRPr="00022F84">
        <w:rPr>
          <w:rFonts w:ascii="Times New Roman" w:hAnsi="Times New Roman" w:cs="Times New Roman"/>
          <w:sz w:val="24"/>
          <w:szCs w:val="24"/>
        </w:rPr>
        <w:t xml:space="preserve">Co-existent brain injury </w:t>
      </w:r>
    </w:p>
    <w:p w14:paraId="48BE1E2D" w14:textId="41692B78" w:rsidR="00154268" w:rsidRPr="00154268" w:rsidRDefault="00154268" w:rsidP="00154268">
      <w:pPr>
        <w:rPr>
          <w:rFonts w:ascii="Times New Roman" w:hAnsi="Times New Roman" w:cs="Times New Roman"/>
          <w:sz w:val="24"/>
          <w:szCs w:val="24"/>
        </w:rPr>
      </w:pPr>
    </w:p>
    <w:p w14:paraId="409876C5" w14:textId="77777777" w:rsidR="00154268" w:rsidRPr="00022F84" w:rsidRDefault="00154268" w:rsidP="00154268">
      <w:pPr>
        <w:rPr>
          <w:rFonts w:ascii="Times New Roman" w:hAnsi="Times New Roman" w:cs="Times New Roman"/>
          <w:b/>
          <w:bCs/>
          <w:sz w:val="24"/>
          <w:szCs w:val="24"/>
          <w:u w:val="single"/>
        </w:rPr>
      </w:pPr>
      <w:r w:rsidRPr="00022F84">
        <w:rPr>
          <w:rFonts w:ascii="Times New Roman" w:hAnsi="Times New Roman" w:cs="Times New Roman"/>
          <w:b/>
          <w:bCs/>
          <w:sz w:val="24"/>
          <w:szCs w:val="24"/>
          <w:u w:val="single"/>
        </w:rPr>
        <w:t xml:space="preserve">Diagnostic Evaluation </w:t>
      </w:r>
    </w:p>
    <w:p w14:paraId="36CA2E77" w14:textId="3C2D8F2A"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Based on history and physical examination this resident provides an accurate list of medical issues, differential diagnosis and functional loss which will direct appropriate treatment/testing to direct clinical care which could include: </w:t>
      </w:r>
    </w:p>
    <w:p w14:paraId="05655A5C" w14:textId="5B48AF59" w:rsidR="00154268" w:rsidRPr="00022F84" w:rsidRDefault="00154268" w:rsidP="00022F84">
      <w:pPr>
        <w:pStyle w:val="ListParagraph"/>
        <w:numPr>
          <w:ilvl w:val="0"/>
          <w:numId w:val="10"/>
        </w:numPr>
        <w:rPr>
          <w:rFonts w:ascii="Times New Roman" w:hAnsi="Times New Roman" w:cs="Times New Roman"/>
          <w:sz w:val="24"/>
          <w:szCs w:val="24"/>
        </w:rPr>
      </w:pPr>
      <w:r w:rsidRPr="00022F84">
        <w:rPr>
          <w:rFonts w:ascii="Times New Roman" w:hAnsi="Times New Roman" w:cs="Times New Roman"/>
          <w:sz w:val="24"/>
          <w:szCs w:val="24"/>
        </w:rPr>
        <w:t xml:space="preserve">Voiding parameters including PVR’s, urodynamics </w:t>
      </w:r>
    </w:p>
    <w:p w14:paraId="1C4827B5" w14:textId="3FAA41BF" w:rsidR="00154268" w:rsidRPr="00022F84" w:rsidRDefault="00154268" w:rsidP="00022F84">
      <w:pPr>
        <w:pStyle w:val="ListParagraph"/>
        <w:numPr>
          <w:ilvl w:val="0"/>
          <w:numId w:val="10"/>
        </w:numPr>
        <w:rPr>
          <w:rFonts w:ascii="Times New Roman" w:hAnsi="Times New Roman" w:cs="Times New Roman"/>
          <w:sz w:val="24"/>
          <w:szCs w:val="24"/>
        </w:rPr>
      </w:pPr>
      <w:r w:rsidRPr="00022F84">
        <w:rPr>
          <w:rFonts w:ascii="Times New Roman" w:hAnsi="Times New Roman" w:cs="Times New Roman"/>
          <w:sz w:val="24"/>
          <w:szCs w:val="24"/>
        </w:rPr>
        <w:t xml:space="preserve">Respiratory parameters including Vital Capacity and NIF </w:t>
      </w:r>
    </w:p>
    <w:p w14:paraId="765377F4" w14:textId="50954BEC" w:rsidR="00154268" w:rsidRPr="00022F84" w:rsidRDefault="00154268" w:rsidP="00022F84">
      <w:pPr>
        <w:pStyle w:val="ListParagraph"/>
        <w:numPr>
          <w:ilvl w:val="0"/>
          <w:numId w:val="10"/>
        </w:numPr>
        <w:rPr>
          <w:rFonts w:ascii="Times New Roman" w:hAnsi="Times New Roman" w:cs="Times New Roman"/>
          <w:sz w:val="24"/>
          <w:szCs w:val="24"/>
        </w:rPr>
      </w:pPr>
      <w:r w:rsidRPr="00022F84">
        <w:rPr>
          <w:rFonts w:ascii="Times New Roman" w:hAnsi="Times New Roman" w:cs="Times New Roman"/>
          <w:sz w:val="24"/>
          <w:szCs w:val="24"/>
        </w:rPr>
        <w:t xml:space="preserve">Appropriate laboratory and imaging studies as needed for management of medical co-morbidities and secondary complications </w:t>
      </w:r>
    </w:p>
    <w:p w14:paraId="2E9B30FE" w14:textId="1CA2AA9F" w:rsidR="00154268" w:rsidRPr="00154268" w:rsidRDefault="00154268" w:rsidP="00154268">
      <w:pPr>
        <w:rPr>
          <w:rFonts w:ascii="Times New Roman" w:hAnsi="Times New Roman" w:cs="Times New Roman"/>
          <w:sz w:val="24"/>
          <w:szCs w:val="24"/>
        </w:rPr>
      </w:pPr>
    </w:p>
    <w:p w14:paraId="0AD9A1CB" w14:textId="77777777" w:rsidR="00392DCA" w:rsidRDefault="00392DCA" w:rsidP="00154268">
      <w:pPr>
        <w:rPr>
          <w:rFonts w:ascii="Times New Roman" w:hAnsi="Times New Roman" w:cs="Times New Roman"/>
          <w:b/>
          <w:bCs/>
          <w:sz w:val="24"/>
          <w:szCs w:val="24"/>
          <w:u w:val="single"/>
        </w:rPr>
      </w:pPr>
    </w:p>
    <w:p w14:paraId="3285CC51" w14:textId="77777777" w:rsidR="00392DCA" w:rsidRDefault="00392DCA" w:rsidP="00154268">
      <w:pPr>
        <w:rPr>
          <w:rFonts w:ascii="Times New Roman" w:hAnsi="Times New Roman" w:cs="Times New Roman"/>
          <w:b/>
          <w:bCs/>
          <w:sz w:val="24"/>
          <w:szCs w:val="24"/>
          <w:u w:val="single"/>
        </w:rPr>
      </w:pPr>
    </w:p>
    <w:p w14:paraId="12B34DC1" w14:textId="5A20AC7B" w:rsidR="00154268" w:rsidRPr="00022F84" w:rsidRDefault="00154268" w:rsidP="00154268">
      <w:pPr>
        <w:rPr>
          <w:rFonts w:ascii="Times New Roman" w:hAnsi="Times New Roman" w:cs="Times New Roman"/>
          <w:b/>
          <w:bCs/>
          <w:sz w:val="24"/>
          <w:szCs w:val="24"/>
          <w:u w:val="single"/>
        </w:rPr>
      </w:pPr>
      <w:r w:rsidRPr="00022F84">
        <w:rPr>
          <w:rFonts w:ascii="Times New Roman" w:hAnsi="Times New Roman" w:cs="Times New Roman"/>
          <w:b/>
          <w:bCs/>
          <w:sz w:val="24"/>
          <w:szCs w:val="24"/>
          <w:u w:val="single"/>
        </w:rPr>
        <w:lastRenderedPageBreak/>
        <w:t xml:space="preserve">Medical Management </w:t>
      </w:r>
    </w:p>
    <w:p w14:paraId="276E76B0" w14:textId="3A90A251"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Resident develops a treatment plan that identifies and addresses active medical issues, secondary issues and potential complications which would include: </w:t>
      </w:r>
    </w:p>
    <w:p w14:paraId="5277BB7D" w14:textId="59AFCB46"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diagnose, manage and implement prophylactic measures to prevent deep vein thrombosis and pulmonary emboli. </w:t>
      </w:r>
    </w:p>
    <w:p w14:paraId="513F8B97" w14:textId="168B96C3"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assess, classify and manage neurogenic bladder and bowel including long term management to prevent secondary complications. </w:t>
      </w:r>
    </w:p>
    <w:p w14:paraId="2813CC06" w14:textId="0BD6E68A"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diagnose, manage and implement strategies to prevent autonomic dysreflexia and orthostatic hypotension. </w:t>
      </w:r>
    </w:p>
    <w:p w14:paraId="1A86C265" w14:textId="7B6080BE"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identify and manage sexual dysfunction in male and female SCI patients. </w:t>
      </w:r>
    </w:p>
    <w:p w14:paraId="53068C91" w14:textId="3C027308"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diagnose and manage respiratory complications. </w:t>
      </w:r>
    </w:p>
    <w:p w14:paraId="19EE77D1" w14:textId="2CD11E52"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diagnose and manage other secondary medical conditions and complications including spasticity, heterotopic ossification, dysesthetic pain, dysfunctional thermoregulation, syringomyelia, reflex sweating. </w:t>
      </w:r>
    </w:p>
    <w:p w14:paraId="6C77432C" w14:textId="5F572270" w:rsidR="00154268" w:rsidRPr="00022F84" w:rsidRDefault="00154268" w:rsidP="00022F84">
      <w:pPr>
        <w:pStyle w:val="ListParagraph"/>
        <w:numPr>
          <w:ilvl w:val="0"/>
          <w:numId w:val="9"/>
        </w:numPr>
        <w:rPr>
          <w:rFonts w:ascii="Times New Roman" w:hAnsi="Times New Roman" w:cs="Times New Roman"/>
          <w:sz w:val="24"/>
          <w:szCs w:val="24"/>
        </w:rPr>
      </w:pPr>
      <w:r w:rsidRPr="00022F84">
        <w:rPr>
          <w:rFonts w:ascii="Times New Roman" w:hAnsi="Times New Roman" w:cs="Times New Roman"/>
          <w:sz w:val="24"/>
          <w:szCs w:val="24"/>
        </w:rPr>
        <w:t xml:space="preserve">To identify, manage, and implement strategies to prevent pressure sores. </w:t>
      </w:r>
    </w:p>
    <w:p w14:paraId="3658DC4E" w14:textId="77777777" w:rsidR="00154268" w:rsidRPr="00154268" w:rsidRDefault="00154268" w:rsidP="00154268">
      <w:pPr>
        <w:rPr>
          <w:rFonts w:ascii="Times New Roman" w:hAnsi="Times New Roman" w:cs="Times New Roman"/>
          <w:sz w:val="24"/>
          <w:szCs w:val="24"/>
        </w:rPr>
      </w:pPr>
    </w:p>
    <w:p w14:paraId="01C16CFD" w14:textId="77777777" w:rsidR="00154268" w:rsidRPr="00154268" w:rsidRDefault="00154268" w:rsidP="00154268">
      <w:pPr>
        <w:rPr>
          <w:rFonts w:ascii="Times New Roman" w:hAnsi="Times New Roman" w:cs="Times New Roman"/>
          <w:sz w:val="24"/>
          <w:szCs w:val="24"/>
        </w:rPr>
      </w:pPr>
    </w:p>
    <w:p w14:paraId="747EDE54" w14:textId="77777777" w:rsidR="00154268" w:rsidRPr="00154268" w:rsidRDefault="00154268" w:rsidP="00154268">
      <w:pPr>
        <w:rPr>
          <w:rFonts w:ascii="Times New Roman" w:hAnsi="Times New Roman" w:cs="Times New Roman"/>
          <w:b/>
          <w:bCs/>
          <w:sz w:val="24"/>
          <w:szCs w:val="24"/>
          <w:u w:val="single"/>
        </w:rPr>
      </w:pPr>
      <w:r w:rsidRPr="00154268">
        <w:rPr>
          <w:rFonts w:ascii="Times New Roman" w:hAnsi="Times New Roman" w:cs="Times New Roman"/>
          <w:b/>
          <w:bCs/>
          <w:sz w:val="24"/>
          <w:szCs w:val="24"/>
          <w:u w:val="single"/>
        </w:rPr>
        <w:t xml:space="preserve">Rehabilitation Management </w:t>
      </w:r>
    </w:p>
    <w:p w14:paraId="01EFB678" w14:textId="4955B744"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This resident will prescribe appropriate rehabilitation interventions, orthotics, assistive </w:t>
      </w:r>
      <w:r w:rsidR="00392DCA" w:rsidRPr="00154268">
        <w:rPr>
          <w:rFonts w:ascii="Times New Roman" w:hAnsi="Times New Roman" w:cs="Times New Roman"/>
          <w:sz w:val="24"/>
          <w:szCs w:val="24"/>
        </w:rPr>
        <w:t>technology,</w:t>
      </w:r>
      <w:r w:rsidRPr="00154268">
        <w:rPr>
          <w:rFonts w:ascii="Times New Roman" w:hAnsi="Times New Roman" w:cs="Times New Roman"/>
          <w:sz w:val="24"/>
          <w:szCs w:val="24"/>
        </w:rPr>
        <w:t xml:space="preserve"> and mobility devices and: </w:t>
      </w:r>
    </w:p>
    <w:p w14:paraId="4D698A34" w14:textId="645448A9" w:rsidR="00154268" w:rsidRPr="00154268" w:rsidRDefault="00154268" w:rsidP="00154268">
      <w:pPr>
        <w:pStyle w:val="ListParagraph"/>
        <w:numPr>
          <w:ilvl w:val="0"/>
          <w:numId w:val="8"/>
        </w:numPr>
        <w:rPr>
          <w:rFonts w:ascii="Times New Roman" w:hAnsi="Times New Roman" w:cs="Times New Roman"/>
          <w:sz w:val="24"/>
          <w:szCs w:val="24"/>
        </w:rPr>
      </w:pPr>
      <w:r w:rsidRPr="00154268">
        <w:rPr>
          <w:rFonts w:ascii="Times New Roman" w:hAnsi="Times New Roman" w:cs="Times New Roman"/>
          <w:sz w:val="24"/>
          <w:szCs w:val="24"/>
        </w:rPr>
        <w:t xml:space="preserve">Identifies functional goals and outcomes as it relates to neurologic level, extent of injury and co-existent brain injury. </w:t>
      </w:r>
    </w:p>
    <w:p w14:paraId="2994D30F" w14:textId="10747049" w:rsidR="00154268" w:rsidRPr="00154268" w:rsidRDefault="00154268" w:rsidP="00154268">
      <w:pPr>
        <w:rPr>
          <w:rFonts w:ascii="Times New Roman" w:hAnsi="Times New Roman" w:cs="Times New Roman"/>
          <w:sz w:val="24"/>
          <w:szCs w:val="24"/>
        </w:rPr>
      </w:pPr>
    </w:p>
    <w:p w14:paraId="4D71A012" w14:textId="77777777" w:rsidR="00154268" w:rsidRPr="00154268" w:rsidRDefault="00154268" w:rsidP="00154268">
      <w:pPr>
        <w:rPr>
          <w:rFonts w:ascii="Times New Roman" w:hAnsi="Times New Roman" w:cs="Times New Roman"/>
          <w:sz w:val="24"/>
          <w:szCs w:val="24"/>
        </w:rPr>
      </w:pPr>
    </w:p>
    <w:p w14:paraId="1B16A02B" w14:textId="77777777" w:rsidR="00154268" w:rsidRPr="00154268" w:rsidRDefault="00154268" w:rsidP="00154268">
      <w:pPr>
        <w:rPr>
          <w:rFonts w:ascii="Times New Roman" w:hAnsi="Times New Roman" w:cs="Times New Roman"/>
          <w:b/>
          <w:bCs/>
          <w:sz w:val="24"/>
          <w:szCs w:val="24"/>
          <w:u w:val="single"/>
        </w:rPr>
      </w:pPr>
      <w:r w:rsidRPr="00154268">
        <w:rPr>
          <w:rFonts w:ascii="Times New Roman" w:hAnsi="Times New Roman" w:cs="Times New Roman"/>
          <w:b/>
          <w:bCs/>
          <w:sz w:val="24"/>
          <w:szCs w:val="24"/>
          <w:u w:val="single"/>
        </w:rPr>
        <w:t xml:space="preserve">Medical Knowledge </w:t>
      </w:r>
    </w:p>
    <w:p w14:paraId="226F15DC" w14:textId="54A1E6BD"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Integrates knowledge into a comprehensive treatment plan, identifies reasonable achievable goals, predicts long term functional outcomes and care needs which includes: </w:t>
      </w:r>
    </w:p>
    <w:p w14:paraId="1AA65072" w14:textId="2DA782B6" w:rsidR="00154268" w:rsidRPr="00154268" w:rsidRDefault="00154268" w:rsidP="00154268">
      <w:pPr>
        <w:pStyle w:val="ListParagraph"/>
        <w:numPr>
          <w:ilvl w:val="0"/>
          <w:numId w:val="7"/>
        </w:numPr>
        <w:rPr>
          <w:rFonts w:ascii="Times New Roman" w:hAnsi="Times New Roman" w:cs="Times New Roman"/>
          <w:sz w:val="24"/>
          <w:szCs w:val="24"/>
        </w:rPr>
      </w:pPr>
      <w:r w:rsidRPr="00154268">
        <w:rPr>
          <w:rFonts w:ascii="Times New Roman" w:hAnsi="Times New Roman" w:cs="Times New Roman"/>
          <w:sz w:val="24"/>
          <w:szCs w:val="24"/>
        </w:rPr>
        <w:t xml:space="preserve">The mechanisms of injury and demographic data of spinal cord injury. </w:t>
      </w:r>
    </w:p>
    <w:p w14:paraId="7968EFBD" w14:textId="6C5CDA83" w:rsidR="00154268" w:rsidRPr="00154268" w:rsidRDefault="00154268" w:rsidP="00154268">
      <w:pPr>
        <w:pStyle w:val="ListParagraph"/>
        <w:numPr>
          <w:ilvl w:val="0"/>
          <w:numId w:val="7"/>
        </w:numPr>
        <w:rPr>
          <w:rFonts w:ascii="Times New Roman" w:hAnsi="Times New Roman" w:cs="Times New Roman"/>
          <w:sz w:val="24"/>
          <w:szCs w:val="24"/>
        </w:rPr>
      </w:pPr>
      <w:r w:rsidRPr="00154268">
        <w:rPr>
          <w:rFonts w:ascii="Times New Roman" w:hAnsi="Times New Roman" w:cs="Times New Roman"/>
          <w:sz w:val="24"/>
          <w:szCs w:val="24"/>
        </w:rPr>
        <w:t xml:space="preserve">The pathophysiology and incidence of thromboembolism following SCI. </w:t>
      </w:r>
    </w:p>
    <w:p w14:paraId="3947549E" w14:textId="15718852" w:rsidR="00154268" w:rsidRPr="00154268" w:rsidRDefault="00154268" w:rsidP="00154268">
      <w:pPr>
        <w:pStyle w:val="ListParagraph"/>
        <w:numPr>
          <w:ilvl w:val="0"/>
          <w:numId w:val="7"/>
        </w:numPr>
        <w:rPr>
          <w:rFonts w:ascii="Times New Roman" w:hAnsi="Times New Roman" w:cs="Times New Roman"/>
          <w:sz w:val="24"/>
          <w:szCs w:val="24"/>
        </w:rPr>
      </w:pPr>
      <w:r w:rsidRPr="00154268">
        <w:rPr>
          <w:rFonts w:ascii="Times New Roman" w:hAnsi="Times New Roman" w:cs="Times New Roman"/>
          <w:sz w:val="24"/>
          <w:szCs w:val="24"/>
        </w:rPr>
        <w:t xml:space="preserve">The pathophysiology and complications of neurogenic bowel, bladder, autonomic dysreflexia and orthostatic hypotension. </w:t>
      </w:r>
    </w:p>
    <w:p w14:paraId="30981E46" w14:textId="4AF3B477" w:rsidR="00154268" w:rsidRPr="00154268" w:rsidRDefault="00154268" w:rsidP="00154268">
      <w:pPr>
        <w:pStyle w:val="ListParagraph"/>
        <w:numPr>
          <w:ilvl w:val="0"/>
          <w:numId w:val="7"/>
        </w:numPr>
        <w:rPr>
          <w:rFonts w:ascii="Times New Roman" w:hAnsi="Times New Roman" w:cs="Times New Roman"/>
          <w:sz w:val="24"/>
          <w:szCs w:val="24"/>
        </w:rPr>
      </w:pPr>
      <w:r w:rsidRPr="00154268">
        <w:rPr>
          <w:rFonts w:ascii="Times New Roman" w:hAnsi="Times New Roman" w:cs="Times New Roman"/>
          <w:sz w:val="24"/>
          <w:szCs w:val="24"/>
        </w:rPr>
        <w:t xml:space="preserve">The pathophysiology, treatment options (medical and surgical) and mechanism of actions for the treatment of spasticity. </w:t>
      </w:r>
    </w:p>
    <w:p w14:paraId="56CE36C0" w14:textId="4BC3329A" w:rsidR="00154268" w:rsidRPr="00154268" w:rsidRDefault="00154268" w:rsidP="00154268">
      <w:pPr>
        <w:pStyle w:val="ListParagraph"/>
        <w:numPr>
          <w:ilvl w:val="0"/>
          <w:numId w:val="7"/>
        </w:numPr>
        <w:rPr>
          <w:rFonts w:ascii="Times New Roman" w:hAnsi="Times New Roman" w:cs="Times New Roman"/>
          <w:sz w:val="24"/>
          <w:szCs w:val="24"/>
        </w:rPr>
      </w:pPr>
      <w:r w:rsidRPr="00154268">
        <w:rPr>
          <w:rFonts w:ascii="Times New Roman" w:hAnsi="Times New Roman" w:cs="Times New Roman"/>
          <w:sz w:val="24"/>
          <w:szCs w:val="24"/>
        </w:rPr>
        <w:t xml:space="preserve">The pathophysiology, classification, risk factors and treatment options for pressure sores. </w:t>
      </w:r>
    </w:p>
    <w:p w14:paraId="7985E843" w14:textId="70E818EF" w:rsidR="00154268" w:rsidRPr="00154268" w:rsidRDefault="00154268" w:rsidP="00154268">
      <w:pPr>
        <w:pStyle w:val="ListParagraph"/>
        <w:numPr>
          <w:ilvl w:val="0"/>
          <w:numId w:val="7"/>
        </w:numPr>
        <w:rPr>
          <w:rFonts w:ascii="Times New Roman" w:hAnsi="Times New Roman" w:cs="Times New Roman"/>
          <w:sz w:val="24"/>
          <w:szCs w:val="24"/>
        </w:rPr>
      </w:pPr>
      <w:r w:rsidRPr="00154268">
        <w:rPr>
          <w:rFonts w:ascii="Times New Roman" w:hAnsi="Times New Roman" w:cs="Times New Roman"/>
          <w:sz w:val="24"/>
          <w:szCs w:val="24"/>
        </w:rPr>
        <w:t xml:space="preserve">The medical indications and social consequences of bladder management techniques including indwelling catheters, intermittent catheterization, suprapubic catheterization, </w:t>
      </w:r>
      <w:r w:rsidR="00392DCA" w:rsidRPr="00154268">
        <w:rPr>
          <w:rFonts w:ascii="Times New Roman" w:hAnsi="Times New Roman" w:cs="Times New Roman"/>
          <w:sz w:val="24"/>
          <w:szCs w:val="24"/>
        </w:rPr>
        <w:t>sphincterotomy</w:t>
      </w:r>
      <w:r w:rsidRPr="00154268">
        <w:rPr>
          <w:rFonts w:ascii="Times New Roman" w:hAnsi="Times New Roman" w:cs="Times New Roman"/>
          <w:sz w:val="24"/>
          <w:szCs w:val="24"/>
        </w:rPr>
        <w:t xml:space="preserve"> and </w:t>
      </w:r>
      <w:proofErr w:type="spellStart"/>
      <w:r w:rsidRPr="00154268">
        <w:rPr>
          <w:rFonts w:ascii="Times New Roman" w:hAnsi="Times New Roman" w:cs="Times New Roman"/>
          <w:sz w:val="24"/>
          <w:szCs w:val="24"/>
        </w:rPr>
        <w:t>ileoconduit</w:t>
      </w:r>
      <w:proofErr w:type="spellEnd"/>
      <w:r w:rsidRPr="00154268">
        <w:rPr>
          <w:rFonts w:ascii="Times New Roman" w:hAnsi="Times New Roman" w:cs="Times New Roman"/>
          <w:sz w:val="24"/>
          <w:szCs w:val="24"/>
        </w:rPr>
        <w:t xml:space="preserve"> and bowel management optimum</w:t>
      </w:r>
      <w:r w:rsidR="00392DCA" w:rsidRPr="00154268">
        <w:rPr>
          <w:rFonts w:ascii="Times New Roman" w:hAnsi="Times New Roman" w:cs="Times New Roman"/>
          <w:sz w:val="24"/>
          <w:szCs w:val="24"/>
        </w:rPr>
        <w:t xml:space="preserve">. </w:t>
      </w:r>
    </w:p>
    <w:p w14:paraId="212C5072" w14:textId="77777777" w:rsidR="00154268" w:rsidRPr="00154268" w:rsidRDefault="00154268" w:rsidP="00154268">
      <w:pPr>
        <w:rPr>
          <w:rFonts w:ascii="Times New Roman" w:hAnsi="Times New Roman" w:cs="Times New Roman"/>
          <w:sz w:val="24"/>
          <w:szCs w:val="24"/>
        </w:rPr>
      </w:pPr>
    </w:p>
    <w:p w14:paraId="4D87CCB7" w14:textId="77777777" w:rsidR="00392DCA" w:rsidRDefault="00392DCA" w:rsidP="00154268">
      <w:pPr>
        <w:rPr>
          <w:rFonts w:ascii="Times New Roman" w:hAnsi="Times New Roman" w:cs="Times New Roman"/>
          <w:b/>
          <w:bCs/>
          <w:sz w:val="24"/>
          <w:szCs w:val="24"/>
          <w:u w:val="single"/>
        </w:rPr>
      </w:pPr>
    </w:p>
    <w:p w14:paraId="46B32879" w14:textId="77777777" w:rsidR="00392DCA" w:rsidRDefault="00392DCA" w:rsidP="00154268">
      <w:pPr>
        <w:rPr>
          <w:rFonts w:ascii="Times New Roman" w:hAnsi="Times New Roman" w:cs="Times New Roman"/>
          <w:b/>
          <w:bCs/>
          <w:sz w:val="24"/>
          <w:szCs w:val="24"/>
          <w:u w:val="single"/>
        </w:rPr>
      </w:pPr>
    </w:p>
    <w:p w14:paraId="3C16F3DD" w14:textId="6DC5574D" w:rsidR="00154268" w:rsidRPr="00154268" w:rsidRDefault="00154268" w:rsidP="00154268">
      <w:pPr>
        <w:rPr>
          <w:rFonts w:ascii="Times New Roman" w:hAnsi="Times New Roman" w:cs="Times New Roman"/>
          <w:b/>
          <w:bCs/>
          <w:sz w:val="24"/>
          <w:szCs w:val="24"/>
          <w:u w:val="single"/>
        </w:rPr>
      </w:pPr>
      <w:r w:rsidRPr="00154268">
        <w:rPr>
          <w:rFonts w:ascii="Times New Roman" w:hAnsi="Times New Roman" w:cs="Times New Roman"/>
          <w:b/>
          <w:bCs/>
          <w:sz w:val="24"/>
          <w:szCs w:val="24"/>
          <w:u w:val="single"/>
        </w:rPr>
        <w:lastRenderedPageBreak/>
        <w:t xml:space="preserve">Professionalism </w:t>
      </w:r>
    </w:p>
    <w:p w14:paraId="64904679" w14:textId="554B0DAD"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Demonstrate compassion, </w:t>
      </w:r>
      <w:r w:rsidR="00392DCA" w:rsidRPr="00154268">
        <w:rPr>
          <w:rFonts w:ascii="Times New Roman" w:hAnsi="Times New Roman" w:cs="Times New Roman"/>
          <w:sz w:val="24"/>
          <w:szCs w:val="24"/>
        </w:rPr>
        <w:t>integrity,</w:t>
      </w:r>
      <w:r w:rsidRPr="00154268">
        <w:rPr>
          <w:rFonts w:ascii="Times New Roman" w:hAnsi="Times New Roman" w:cs="Times New Roman"/>
          <w:sz w:val="24"/>
          <w:szCs w:val="24"/>
        </w:rPr>
        <w:t xml:space="preserve"> and respect for others, as well as sensitivity and </w:t>
      </w:r>
      <w:r>
        <w:rPr>
          <w:rFonts w:ascii="Times New Roman" w:hAnsi="Times New Roman" w:cs="Times New Roman"/>
          <w:sz w:val="24"/>
          <w:szCs w:val="24"/>
        </w:rPr>
        <w:t>r</w:t>
      </w:r>
      <w:r w:rsidRPr="00154268">
        <w:rPr>
          <w:rFonts w:ascii="Times New Roman" w:hAnsi="Times New Roman" w:cs="Times New Roman"/>
          <w:sz w:val="24"/>
          <w:szCs w:val="24"/>
        </w:rPr>
        <w:t xml:space="preserve">esponsiveness to diverse patient populations, including but not limited to diversity in gender, age, culture, race, religion, </w:t>
      </w:r>
      <w:proofErr w:type="gramStart"/>
      <w:r w:rsidRPr="00154268">
        <w:rPr>
          <w:rFonts w:ascii="Times New Roman" w:hAnsi="Times New Roman" w:cs="Times New Roman"/>
          <w:sz w:val="24"/>
          <w:szCs w:val="24"/>
        </w:rPr>
        <w:t>abilities</w:t>
      </w:r>
      <w:proofErr w:type="gramEnd"/>
      <w:r w:rsidRPr="00154268">
        <w:rPr>
          <w:rFonts w:ascii="Times New Roman" w:hAnsi="Times New Roman" w:cs="Times New Roman"/>
          <w:sz w:val="24"/>
          <w:szCs w:val="24"/>
        </w:rPr>
        <w:t xml:space="preserve"> and sexual orientation. </w:t>
      </w:r>
    </w:p>
    <w:p w14:paraId="0DEC8DFD" w14:textId="77777777" w:rsidR="00154268" w:rsidRPr="00154268" w:rsidRDefault="00154268" w:rsidP="00154268">
      <w:pPr>
        <w:rPr>
          <w:rFonts w:ascii="Times New Roman" w:hAnsi="Times New Roman" w:cs="Times New Roman"/>
          <w:sz w:val="24"/>
          <w:szCs w:val="24"/>
        </w:rPr>
      </w:pPr>
    </w:p>
    <w:p w14:paraId="4A91FE85" w14:textId="5D2A1CF0"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Demonstrates knowledge about, respect for, and adherence to the ethical principles (including informed consent, surrogate decision making, advance directives, beneficence, least harm, respect for autonomy, and</w:t>
      </w:r>
      <w:r>
        <w:rPr>
          <w:rFonts w:ascii="Times New Roman" w:hAnsi="Times New Roman" w:cs="Times New Roman"/>
          <w:sz w:val="24"/>
          <w:szCs w:val="24"/>
        </w:rPr>
        <w:t xml:space="preserve"> </w:t>
      </w:r>
      <w:r w:rsidRPr="00154268">
        <w:rPr>
          <w:rFonts w:ascii="Times New Roman" w:hAnsi="Times New Roman" w:cs="Times New Roman"/>
          <w:sz w:val="24"/>
          <w:szCs w:val="24"/>
        </w:rPr>
        <w:t xml:space="preserve">justice) relevant to the practice of medicine. </w:t>
      </w:r>
    </w:p>
    <w:p w14:paraId="5D01A7C5" w14:textId="77777777" w:rsidR="00154268" w:rsidRPr="00154268" w:rsidRDefault="00154268" w:rsidP="00154268">
      <w:pPr>
        <w:rPr>
          <w:rFonts w:ascii="Times New Roman" w:hAnsi="Times New Roman" w:cs="Times New Roman"/>
          <w:sz w:val="24"/>
          <w:szCs w:val="24"/>
        </w:rPr>
      </w:pPr>
    </w:p>
    <w:p w14:paraId="1C2EFE13" w14:textId="1A720638"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Demonstrates professional behaviors and accountability to self, patients, </w:t>
      </w:r>
      <w:r w:rsidR="00392DCA" w:rsidRPr="00154268">
        <w:rPr>
          <w:rFonts w:ascii="Times New Roman" w:hAnsi="Times New Roman" w:cs="Times New Roman"/>
          <w:sz w:val="24"/>
          <w:szCs w:val="24"/>
        </w:rPr>
        <w:t>society,</w:t>
      </w:r>
      <w:r w:rsidRPr="00154268">
        <w:rPr>
          <w:rFonts w:ascii="Times New Roman" w:hAnsi="Times New Roman" w:cs="Times New Roman"/>
          <w:sz w:val="24"/>
          <w:szCs w:val="24"/>
        </w:rPr>
        <w:t xml:space="preserve"> and the profession which include: </w:t>
      </w:r>
    </w:p>
    <w:p w14:paraId="51D5E6E8" w14:textId="31402C9F" w:rsidR="00154268" w:rsidRPr="00154268" w:rsidRDefault="00154268" w:rsidP="00154268">
      <w:pPr>
        <w:pStyle w:val="ListParagraph"/>
        <w:numPr>
          <w:ilvl w:val="0"/>
          <w:numId w:val="6"/>
        </w:numPr>
        <w:rPr>
          <w:rFonts w:ascii="Times New Roman" w:hAnsi="Times New Roman" w:cs="Times New Roman"/>
          <w:sz w:val="24"/>
          <w:szCs w:val="24"/>
        </w:rPr>
      </w:pPr>
      <w:r w:rsidRPr="00154268">
        <w:rPr>
          <w:rFonts w:ascii="Times New Roman" w:hAnsi="Times New Roman" w:cs="Times New Roman"/>
          <w:sz w:val="24"/>
          <w:szCs w:val="24"/>
        </w:rPr>
        <w:t xml:space="preserve">Awareness of personal health and wellness and ability to optimize personal and professional well-being </w:t>
      </w:r>
    </w:p>
    <w:p w14:paraId="1608417A" w14:textId="46880733" w:rsidR="00154268" w:rsidRPr="00154268" w:rsidRDefault="00154268" w:rsidP="00154268">
      <w:pPr>
        <w:pStyle w:val="ListParagraph"/>
        <w:numPr>
          <w:ilvl w:val="0"/>
          <w:numId w:val="6"/>
        </w:numPr>
        <w:rPr>
          <w:rFonts w:ascii="Times New Roman" w:hAnsi="Times New Roman" w:cs="Times New Roman"/>
          <w:sz w:val="24"/>
          <w:szCs w:val="24"/>
        </w:rPr>
      </w:pPr>
      <w:r w:rsidRPr="00154268">
        <w:rPr>
          <w:rFonts w:ascii="Times New Roman" w:hAnsi="Times New Roman" w:cs="Times New Roman"/>
          <w:sz w:val="24"/>
          <w:szCs w:val="24"/>
        </w:rPr>
        <w:t xml:space="preserve">Demonstration of professional behavior across situations and settings </w:t>
      </w:r>
    </w:p>
    <w:p w14:paraId="7556F70D" w14:textId="0DAB4B82" w:rsidR="00154268" w:rsidRPr="00154268" w:rsidRDefault="00154268" w:rsidP="00154268">
      <w:pPr>
        <w:pStyle w:val="ListParagraph"/>
        <w:numPr>
          <w:ilvl w:val="0"/>
          <w:numId w:val="6"/>
        </w:numPr>
        <w:rPr>
          <w:rFonts w:ascii="Times New Roman" w:hAnsi="Times New Roman" w:cs="Times New Roman"/>
          <w:sz w:val="24"/>
          <w:szCs w:val="24"/>
        </w:rPr>
      </w:pPr>
      <w:r w:rsidRPr="00154268">
        <w:rPr>
          <w:rFonts w:ascii="Times New Roman" w:hAnsi="Times New Roman" w:cs="Times New Roman"/>
          <w:sz w:val="24"/>
          <w:szCs w:val="24"/>
        </w:rPr>
        <w:t xml:space="preserve">Recognize conflicts of interests and their potential impact on decision making, while managing ethical dilemmas using appropriate resources </w:t>
      </w:r>
    </w:p>
    <w:p w14:paraId="3940EDE9" w14:textId="1A4102DE" w:rsidR="00154268" w:rsidRPr="00154268" w:rsidRDefault="00154268" w:rsidP="00154268">
      <w:pPr>
        <w:pStyle w:val="ListParagraph"/>
        <w:numPr>
          <w:ilvl w:val="0"/>
          <w:numId w:val="6"/>
        </w:numPr>
        <w:rPr>
          <w:rFonts w:ascii="Times New Roman" w:hAnsi="Times New Roman" w:cs="Times New Roman"/>
          <w:sz w:val="24"/>
          <w:szCs w:val="24"/>
        </w:rPr>
      </w:pPr>
      <w:r w:rsidRPr="00154268">
        <w:rPr>
          <w:rFonts w:ascii="Times New Roman" w:hAnsi="Times New Roman" w:cs="Times New Roman"/>
          <w:sz w:val="24"/>
          <w:szCs w:val="24"/>
        </w:rPr>
        <w:t xml:space="preserve">Practice of accountability in the timely completion of patient care tasks and communication </w:t>
      </w:r>
    </w:p>
    <w:p w14:paraId="0AF3DD30" w14:textId="77777777" w:rsidR="00154268" w:rsidRPr="00154268" w:rsidRDefault="00154268" w:rsidP="00154268">
      <w:pPr>
        <w:rPr>
          <w:rFonts w:ascii="Times New Roman" w:hAnsi="Times New Roman" w:cs="Times New Roman"/>
          <w:sz w:val="24"/>
          <w:szCs w:val="24"/>
        </w:rPr>
      </w:pPr>
    </w:p>
    <w:p w14:paraId="4879303C" w14:textId="77777777" w:rsidR="00154268" w:rsidRPr="00154268" w:rsidRDefault="00154268" w:rsidP="00154268">
      <w:pPr>
        <w:rPr>
          <w:rFonts w:ascii="Times New Roman" w:hAnsi="Times New Roman" w:cs="Times New Roman"/>
          <w:b/>
          <w:bCs/>
          <w:sz w:val="24"/>
          <w:szCs w:val="24"/>
          <w:u w:val="single"/>
        </w:rPr>
      </w:pPr>
      <w:r w:rsidRPr="00154268">
        <w:rPr>
          <w:rFonts w:ascii="Times New Roman" w:hAnsi="Times New Roman" w:cs="Times New Roman"/>
          <w:b/>
          <w:bCs/>
          <w:sz w:val="24"/>
          <w:szCs w:val="24"/>
          <w:u w:val="single"/>
        </w:rPr>
        <w:t xml:space="preserve">Systems Based Practice  </w:t>
      </w:r>
    </w:p>
    <w:p w14:paraId="6C3C57AB"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Demonstrates awareness of and responsiveness to larger context and system of care, including: </w:t>
      </w:r>
    </w:p>
    <w:p w14:paraId="1D47CE95" w14:textId="79C662C6" w:rsidR="00154268" w:rsidRPr="00154268" w:rsidRDefault="00154268" w:rsidP="00154268">
      <w:pPr>
        <w:pStyle w:val="ListParagraph"/>
        <w:numPr>
          <w:ilvl w:val="0"/>
          <w:numId w:val="5"/>
        </w:numPr>
        <w:rPr>
          <w:rFonts w:ascii="Times New Roman" w:hAnsi="Times New Roman" w:cs="Times New Roman"/>
          <w:sz w:val="24"/>
          <w:szCs w:val="24"/>
        </w:rPr>
      </w:pPr>
      <w:r w:rsidRPr="00154268">
        <w:rPr>
          <w:rFonts w:ascii="Times New Roman" w:hAnsi="Times New Roman" w:cs="Times New Roman"/>
          <w:sz w:val="24"/>
          <w:szCs w:val="24"/>
        </w:rPr>
        <w:t xml:space="preserve">Improving patient safety by reporting safety events, participating in the analysis of patient safety events, identifying system errors, and offering prevention strategies or potential system solutions to enhance patient safety </w:t>
      </w:r>
    </w:p>
    <w:p w14:paraId="66CCDC2E" w14:textId="4727CA18" w:rsidR="00154268" w:rsidRPr="00154268" w:rsidRDefault="00154268" w:rsidP="00154268">
      <w:pPr>
        <w:pStyle w:val="ListParagraph"/>
        <w:numPr>
          <w:ilvl w:val="0"/>
          <w:numId w:val="5"/>
        </w:numPr>
        <w:rPr>
          <w:rFonts w:ascii="Times New Roman" w:hAnsi="Times New Roman" w:cs="Times New Roman"/>
          <w:sz w:val="24"/>
          <w:szCs w:val="24"/>
        </w:rPr>
      </w:pPr>
      <w:r w:rsidRPr="00154268">
        <w:rPr>
          <w:rFonts w:ascii="Times New Roman" w:hAnsi="Times New Roman" w:cs="Times New Roman"/>
          <w:sz w:val="24"/>
          <w:szCs w:val="24"/>
        </w:rPr>
        <w:t xml:space="preserve">Coordinating the care of patients in complex clinical situations by effectively collaborating with </w:t>
      </w:r>
    </w:p>
    <w:p w14:paraId="5C27B770" w14:textId="0114655E" w:rsidR="00154268" w:rsidRPr="00154268" w:rsidRDefault="00154268" w:rsidP="00154268">
      <w:pPr>
        <w:pStyle w:val="ListParagraph"/>
        <w:numPr>
          <w:ilvl w:val="0"/>
          <w:numId w:val="5"/>
        </w:numPr>
        <w:rPr>
          <w:rFonts w:ascii="Times New Roman" w:hAnsi="Times New Roman" w:cs="Times New Roman"/>
          <w:sz w:val="24"/>
          <w:szCs w:val="24"/>
        </w:rPr>
      </w:pPr>
      <w:r w:rsidRPr="00154268">
        <w:rPr>
          <w:rFonts w:ascii="Times New Roman" w:hAnsi="Times New Roman" w:cs="Times New Roman"/>
          <w:sz w:val="24"/>
          <w:szCs w:val="24"/>
        </w:rPr>
        <w:t>members of the interprofessional teams</w:t>
      </w:r>
      <w:r w:rsidR="00392DCA" w:rsidRPr="00154268">
        <w:rPr>
          <w:rFonts w:ascii="Times New Roman" w:hAnsi="Times New Roman" w:cs="Times New Roman"/>
          <w:sz w:val="24"/>
          <w:szCs w:val="24"/>
        </w:rPr>
        <w:t xml:space="preserve">. </w:t>
      </w:r>
    </w:p>
    <w:p w14:paraId="7AB51EA6" w14:textId="572D6F30" w:rsidR="00154268" w:rsidRPr="00154268" w:rsidRDefault="00154268" w:rsidP="00154268">
      <w:pPr>
        <w:pStyle w:val="ListParagraph"/>
        <w:numPr>
          <w:ilvl w:val="0"/>
          <w:numId w:val="5"/>
        </w:numPr>
        <w:rPr>
          <w:rFonts w:ascii="Times New Roman" w:hAnsi="Times New Roman" w:cs="Times New Roman"/>
          <w:sz w:val="24"/>
          <w:szCs w:val="24"/>
        </w:rPr>
      </w:pPr>
      <w:r w:rsidRPr="00154268">
        <w:rPr>
          <w:rFonts w:ascii="Times New Roman" w:hAnsi="Times New Roman" w:cs="Times New Roman"/>
          <w:sz w:val="24"/>
          <w:szCs w:val="24"/>
        </w:rPr>
        <w:t xml:space="preserve">Performing safe and effective transitions of care/hand-offs in complex clinical situations </w:t>
      </w:r>
    </w:p>
    <w:p w14:paraId="12C3AACA" w14:textId="537D3E5D" w:rsidR="00154268" w:rsidRPr="00392DCA" w:rsidRDefault="00154268" w:rsidP="00154268">
      <w:pPr>
        <w:pStyle w:val="ListParagraph"/>
        <w:numPr>
          <w:ilvl w:val="0"/>
          <w:numId w:val="5"/>
        </w:numPr>
        <w:rPr>
          <w:rFonts w:ascii="Times New Roman" w:hAnsi="Times New Roman" w:cs="Times New Roman"/>
          <w:sz w:val="24"/>
          <w:szCs w:val="24"/>
        </w:rPr>
      </w:pPr>
      <w:r w:rsidRPr="00154268">
        <w:rPr>
          <w:rFonts w:ascii="Times New Roman" w:hAnsi="Times New Roman" w:cs="Times New Roman"/>
          <w:sz w:val="24"/>
          <w:szCs w:val="24"/>
        </w:rPr>
        <w:t xml:space="preserve">Advocating for patient care needs with consideration of the limitations of each patient’s payment model </w:t>
      </w:r>
    </w:p>
    <w:p w14:paraId="777BB41D" w14:textId="77777777" w:rsidR="00154268" w:rsidRPr="00154268" w:rsidRDefault="00154268" w:rsidP="00154268">
      <w:pPr>
        <w:rPr>
          <w:rFonts w:ascii="Times New Roman" w:hAnsi="Times New Roman" w:cs="Times New Roman"/>
          <w:sz w:val="24"/>
          <w:szCs w:val="24"/>
        </w:rPr>
      </w:pPr>
    </w:p>
    <w:p w14:paraId="5FB9A73B" w14:textId="77777777" w:rsidR="00154268" w:rsidRPr="00154268" w:rsidRDefault="00154268" w:rsidP="00154268">
      <w:pPr>
        <w:rPr>
          <w:rFonts w:ascii="Times New Roman" w:hAnsi="Times New Roman" w:cs="Times New Roman"/>
          <w:b/>
          <w:bCs/>
          <w:sz w:val="24"/>
          <w:szCs w:val="24"/>
        </w:rPr>
      </w:pPr>
      <w:r w:rsidRPr="00154268">
        <w:rPr>
          <w:rFonts w:ascii="Times New Roman" w:hAnsi="Times New Roman" w:cs="Times New Roman"/>
          <w:b/>
          <w:bCs/>
          <w:sz w:val="24"/>
          <w:szCs w:val="24"/>
        </w:rPr>
        <w:t xml:space="preserve">Practice Based Learning and Improvement </w:t>
      </w:r>
    </w:p>
    <w:p w14:paraId="70517572"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Demonstrates Self-Directed Learning and Teaching </w:t>
      </w:r>
    </w:p>
    <w:p w14:paraId="00138FA7" w14:textId="155050BB" w:rsidR="00154268" w:rsidRPr="00154268" w:rsidRDefault="00154268" w:rsidP="00154268">
      <w:pPr>
        <w:pStyle w:val="ListParagraph"/>
        <w:numPr>
          <w:ilvl w:val="0"/>
          <w:numId w:val="4"/>
        </w:numPr>
        <w:rPr>
          <w:rFonts w:ascii="Times New Roman" w:hAnsi="Times New Roman" w:cs="Times New Roman"/>
          <w:sz w:val="24"/>
          <w:szCs w:val="24"/>
        </w:rPr>
      </w:pPr>
      <w:r w:rsidRPr="00154268">
        <w:rPr>
          <w:rFonts w:ascii="Times New Roman" w:hAnsi="Times New Roman" w:cs="Times New Roman"/>
          <w:sz w:val="24"/>
          <w:szCs w:val="24"/>
        </w:rPr>
        <w:t xml:space="preserve">Locates, critically analyzes, and applies the best available evidence to patient care. </w:t>
      </w:r>
    </w:p>
    <w:p w14:paraId="097AA940" w14:textId="3F36E7E1" w:rsidR="00154268" w:rsidRPr="00154268" w:rsidRDefault="00154268" w:rsidP="00154268">
      <w:pPr>
        <w:pStyle w:val="ListParagraph"/>
        <w:numPr>
          <w:ilvl w:val="0"/>
          <w:numId w:val="4"/>
        </w:numPr>
        <w:rPr>
          <w:rFonts w:ascii="Times New Roman" w:hAnsi="Times New Roman" w:cs="Times New Roman"/>
          <w:sz w:val="24"/>
          <w:szCs w:val="24"/>
        </w:rPr>
      </w:pPr>
      <w:r w:rsidRPr="00154268">
        <w:rPr>
          <w:rFonts w:ascii="Times New Roman" w:hAnsi="Times New Roman" w:cs="Times New Roman"/>
          <w:sz w:val="24"/>
          <w:szCs w:val="24"/>
        </w:rPr>
        <w:t xml:space="preserve">Seeks and incorporates feedback into their development as a physiatrist </w:t>
      </w:r>
    </w:p>
    <w:p w14:paraId="41BBBCD7" w14:textId="6A1735F8" w:rsidR="00154268" w:rsidRPr="00154268" w:rsidRDefault="00154268" w:rsidP="00154268">
      <w:pPr>
        <w:pStyle w:val="ListParagraph"/>
        <w:numPr>
          <w:ilvl w:val="0"/>
          <w:numId w:val="4"/>
        </w:numPr>
        <w:rPr>
          <w:rFonts w:ascii="Times New Roman" w:hAnsi="Times New Roman" w:cs="Times New Roman"/>
          <w:sz w:val="24"/>
          <w:szCs w:val="24"/>
        </w:rPr>
      </w:pPr>
      <w:r w:rsidRPr="00154268">
        <w:rPr>
          <w:rFonts w:ascii="Times New Roman" w:hAnsi="Times New Roman" w:cs="Times New Roman"/>
          <w:sz w:val="24"/>
          <w:szCs w:val="24"/>
        </w:rPr>
        <w:t xml:space="preserve">Identify strengths, deficiencies and limits in one’s knowledge and expertise </w:t>
      </w:r>
    </w:p>
    <w:p w14:paraId="5A485B44" w14:textId="6B465743" w:rsidR="00154268" w:rsidRPr="00154268" w:rsidRDefault="00154268" w:rsidP="00154268">
      <w:pPr>
        <w:pStyle w:val="ListParagraph"/>
        <w:numPr>
          <w:ilvl w:val="0"/>
          <w:numId w:val="4"/>
        </w:numPr>
        <w:rPr>
          <w:rFonts w:ascii="Times New Roman" w:hAnsi="Times New Roman" w:cs="Times New Roman"/>
          <w:sz w:val="24"/>
          <w:szCs w:val="24"/>
        </w:rPr>
      </w:pPr>
      <w:r w:rsidRPr="00154268">
        <w:rPr>
          <w:rFonts w:ascii="Times New Roman" w:hAnsi="Times New Roman" w:cs="Times New Roman"/>
          <w:sz w:val="24"/>
          <w:szCs w:val="24"/>
        </w:rPr>
        <w:t xml:space="preserve">Participate in the education of students, </w:t>
      </w:r>
      <w:r w:rsidR="00392DCA" w:rsidRPr="00154268">
        <w:rPr>
          <w:rFonts w:ascii="Times New Roman" w:hAnsi="Times New Roman" w:cs="Times New Roman"/>
          <w:sz w:val="24"/>
          <w:szCs w:val="24"/>
        </w:rPr>
        <w:t>residents,</w:t>
      </w:r>
      <w:r w:rsidRPr="00154268">
        <w:rPr>
          <w:rFonts w:ascii="Times New Roman" w:hAnsi="Times New Roman" w:cs="Times New Roman"/>
          <w:sz w:val="24"/>
          <w:szCs w:val="24"/>
        </w:rPr>
        <w:t xml:space="preserve"> and other health professionals </w:t>
      </w:r>
    </w:p>
    <w:p w14:paraId="24E21B31" w14:textId="7E555C7C" w:rsidR="00154268" w:rsidRPr="00154268" w:rsidRDefault="00154268" w:rsidP="00154268">
      <w:pPr>
        <w:pStyle w:val="ListParagraph"/>
        <w:numPr>
          <w:ilvl w:val="0"/>
          <w:numId w:val="4"/>
        </w:numPr>
        <w:rPr>
          <w:rFonts w:ascii="Times New Roman" w:hAnsi="Times New Roman" w:cs="Times New Roman"/>
          <w:sz w:val="24"/>
          <w:szCs w:val="24"/>
        </w:rPr>
      </w:pPr>
      <w:r w:rsidRPr="00154268">
        <w:rPr>
          <w:rFonts w:ascii="Times New Roman" w:hAnsi="Times New Roman" w:cs="Times New Roman"/>
          <w:sz w:val="24"/>
          <w:szCs w:val="24"/>
        </w:rPr>
        <w:t xml:space="preserve">Incorporates feedback into clinical practice and professional behavior </w:t>
      </w:r>
    </w:p>
    <w:p w14:paraId="1139F853" w14:textId="77777777" w:rsidR="00154268" w:rsidRPr="00154268" w:rsidRDefault="00154268" w:rsidP="00154268">
      <w:pPr>
        <w:rPr>
          <w:rFonts w:ascii="Times New Roman" w:hAnsi="Times New Roman" w:cs="Times New Roman"/>
          <w:sz w:val="24"/>
          <w:szCs w:val="24"/>
        </w:rPr>
      </w:pPr>
    </w:p>
    <w:p w14:paraId="77F8539A"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45E49872" w14:textId="77777777" w:rsidR="00154268" w:rsidRPr="00154268" w:rsidRDefault="00154268" w:rsidP="00154268">
      <w:pPr>
        <w:rPr>
          <w:rFonts w:ascii="Times New Roman" w:hAnsi="Times New Roman" w:cs="Times New Roman"/>
          <w:b/>
          <w:bCs/>
          <w:sz w:val="24"/>
          <w:szCs w:val="24"/>
        </w:rPr>
      </w:pPr>
      <w:r w:rsidRPr="00154268">
        <w:rPr>
          <w:rFonts w:ascii="Times New Roman" w:hAnsi="Times New Roman" w:cs="Times New Roman"/>
          <w:b/>
          <w:bCs/>
          <w:sz w:val="24"/>
          <w:szCs w:val="24"/>
        </w:rPr>
        <w:lastRenderedPageBreak/>
        <w:t xml:space="preserve">Interpersonal and Communication Skills </w:t>
      </w:r>
    </w:p>
    <w:p w14:paraId="6DB92E5E" w14:textId="3662633F"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 xml:space="preserve">Sustains positive therapeutic relationship with families and health care providers </w:t>
      </w:r>
    </w:p>
    <w:p w14:paraId="7434CDFF" w14:textId="20E77940"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 xml:space="preserve">Manages conflict effectively </w:t>
      </w:r>
    </w:p>
    <w:p w14:paraId="28CFA799" w14:textId="43F1617D"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 xml:space="preserve">Minimizes personal biases with communication </w:t>
      </w:r>
    </w:p>
    <w:p w14:paraId="415D6B14" w14:textId="14311782"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 xml:space="preserve">Effectively educates and counsels patients </w:t>
      </w:r>
    </w:p>
    <w:p w14:paraId="694C9662" w14:textId="5FCA5BC2"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 xml:space="preserve">Coordinates recommendations and communication from different members of the health care team to optimize patient care </w:t>
      </w:r>
    </w:p>
    <w:p w14:paraId="3A3223D7" w14:textId="77C6027E"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 xml:space="preserve">Demonstrates timely, organized, and complete medical records </w:t>
      </w:r>
    </w:p>
    <w:p w14:paraId="7B289628" w14:textId="4168F1DB" w:rsidR="00154268" w:rsidRPr="00154268" w:rsidRDefault="00154268" w:rsidP="00154268">
      <w:pPr>
        <w:pStyle w:val="ListParagraph"/>
        <w:numPr>
          <w:ilvl w:val="0"/>
          <w:numId w:val="3"/>
        </w:numPr>
        <w:rPr>
          <w:rFonts w:ascii="Times New Roman" w:hAnsi="Times New Roman" w:cs="Times New Roman"/>
          <w:sz w:val="24"/>
          <w:szCs w:val="24"/>
        </w:rPr>
      </w:pPr>
      <w:r w:rsidRPr="00154268">
        <w:rPr>
          <w:rFonts w:ascii="Times New Roman" w:hAnsi="Times New Roman" w:cs="Times New Roman"/>
          <w:sz w:val="24"/>
          <w:szCs w:val="24"/>
        </w:rPr>
        <w:t>Appropriately selects best form of communication based on clinical context (</w:t>
      </w:r>
      <w:r w:rsidR="00392DCA" w:rsidRPr="00154268">
        <w:rPr>
          <w:rFonts w:ascii="Times New Roman" w:hAnsi="Times New Roman" w:cs="Times New Roman"/>
          <w:sz w:val="24"/>
          <w:szCs w:val="24"/>
        </w:rPr>
        <w:t>e.g.,</w:t>
      </w:r>
      <w:r w:rsidRPr="00154268">
        <w:rPr>
          <w:rFonts w:ascii="Times New Roman" w:hAnsi="Times New Roman" w:cs="Times New Roman"/>
          <w:sz w:val="24"/>
          <w:szCs w:val="24"/>
        </w:rPr>
        <w:t xml:space="preserve"> telephone, in-person, progress notes, email, or text-pages) </w:t>
      </w:r>
    </w:p>
    <w:p w14:paraId="5F1565A7" w14:textId="77777777" w:rsidR="00154268" w:rsidRPr="00154268" w:rsidRDefault="00154268" w:rsidP="00154268">
      <w:pPr>
        <w:rPr>
          <w:rFonts w:ascii="Times New Roman" w:hAnsi="Times New Roman" w:cs="Times New Roman"/>
          <w:sz w:val="24"/>
          <w:szCs w:val="24"/>
        </w:rPr>
      </w:pPr>
    </w:p>
    <w:p w14:paraId="0557FABD" w14:textId="06CE5A0B"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1B3AD73D" w14:textId="77777777" w:rsidR="00154268" w:rsidRPr="00154268" w:rsidRDefault="00154268" w:rsidP="00154268">
      <w:pPr>
        <w:rPr>
          <w:rFonts w:ascii="Times New Roman" w:hAnsi="Times New Roman" w:cs="Times New Roman"/>
          <w:b/>
          <w:bCs/>
          <w:sz w:val="24"/>
          <w:szCs w:val="24"/>
          <w:u w:val="single"/>
        </w:rPr>
      </w:pPr>
      <w:r w:rsidRPr="00154268">
        <w:rPr>
          <w:rFonts w:ascii="Times New Roman" w:hAnsi="Times New Roman" w:cs="Times New Roman"/>
          <w:b/>
          <w:bCs/>
          <w:sz w:val="24"/>
          <w:szCs w:val="24"/>
          <w:u w:val="single"/>
        </w:rPr>
        <w:t xml:space="preserve">Supervision  </w:t>
      </w:r>
    </w:p>
    <w:p w14:paraId="6E6A20AA" w14:textId="4840EE61"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All clinical care provided by the resident on this rotation will be done under Direct supervision or Indirect supervision with Direct Supervision immediately available by faculty members. </w:t>
      </w:r>
    </w:p>
    <w:p w14:paraId="2F8E9E9B" w14:textId="77777777" w:rsidR="00154268" w:rsidRPr="00154268" w:rsidRDefault="00154268" w:rsidP="00154268">
      <w:pPr>
        <w:rPr>
          <w:rFonts w:ascii="Times New Roman" w:hAnsi="Times New Roman" w:cs="Times New Roman"/>
          <w:sz w:val="24"/>
          <w:szCs w:val="24"/>
        </w:rPr>
      </w:pPr>
    </w:p>
    <w:p w14:paraId="54810417" w14:textId="22DE6121"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Based on the skills of the resident the supervising faculty will allow appropriate progressive authority and responsibility for decision making to the resident. </w:t>
      </w:r>
    </w:p>
    <w:p w14:paraId="7486C510" w14:textId="77777777" w:rsidR="00154268" w:rsidRPr="00154268" w:rsidRDefault="00154268" w:rsidP="00154268">
      <w:pPr>
        <w:rPr>
          <w:rFonts w:ascii="Times New Roman" w:hAnsi="Times New Roman" w:cs="Times New Roman"/>
          <w:sz w:val="24"/>
          <w:szCs w:val="24"/>
        </w:rPr>
      </w:pPr>
    </w:p>
    <w:p w14:paraId="7142E76D"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2EB5411A" w14:textId="77777777" w:rsidR="00154268" w:rsidRPr="00154268" w:rsidRDefault="00154268" w:rsidP="00154268">
      <w:pPr>
        <w:rPr>
          <w:rFonts w:ascii="Times New Roman" w:hAnsi="Times New Roman" w:cs="Times New Roman"/>
          <w:sz w:val="24"/>
          <w:szCs w:val="24"/>
        </w:rPr>
      </w:pPr>
    </w:p>
    <w:p w14:paraId="7A8F49B3"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660B4E43" w14:textId="77777777" w:rsidR="00154268" w:rsidRPr="00154268" w:rsidRDefault="00154268" w:rsidP="00154268">
      <w:pPr>
        <w:rPr>
          <w:rFonts w:ascii="Times New Roman" w:hAnsi="Times New Roman" w:cs="Times New Roman"/>
          <w:sz w:val="24"/>
          <w:szCs w:val="24"/>
        </w:rPr>
      </w:pPr>
    </w:p>
    <w:p w14:paraId="5AC65274"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05561E7C" w14:textId="77777777" w:rsidR="00154268" w:rsidRPr="00154268" w:rsidRDefault="00154268" w:rsidP="00154268">
      <w:pPr>
        <w:rPr>
          <w:rFonts w:ascii="Times New Roman" w:hAnsi="Times New Roman" w:cs="Times New Roman"/>
          <w:sz w:val="24"/>
          <w:szCs w:val="24"/>
        </w:rPr>
      </w:pPr>
    </w:p>
    <w:p w14:paraId="53DC3591"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41FFD032" w14:textId="77777777" w:rsidR="00154268" w:rsidRPr="00154268" w:rsidRDefault="00154268" w:rsidP="00154268">
      <w:pPr>
        <w:rPr>
          <w:rFonts w:ascii="Times New Roman" w:hAnsi="Times New Roman" w:cs="Times New Roman"/>
          <w:sz w:val="24"/>
          <w:szCs w:val="24"/>
        </w:rPr>
      </w:pPr>
    </w:p>
    <w:p w14:paraId="0DE2E3CF"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544A4747" w14:textId="77777777" w:rsidR="00154268" w:rsidRPr="00154268" w:rsidRDefault="00154268" w:rsidP="00154268">
      <w:pPr>
        <w:rPr>
          <w:rFonts w:ascii="Times New Roman" w:hAnsi="Times New Roman" w:cs="Times New Roman"/>
          <w:sz w:val="24"/>
          <w:szCs w:val="24"/>
        </w:rPr>
      </w:pPr>
    </w:p>
    <w:p w14:paraId="409D48C8"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6CFE0043" w14:textId="77777777" w:rsidR="00154268" w:rsidRPr="00154268" w:rsidRDefault="00154268" w:rsidP="00154268">
      <w:pPr>
        <w:rPr>
          <w:rFonts w:ascii="Times New Roman" w:hAnsi="Times New Roman" w:cs="Times New Roman"/>
          <w:sz w:val="24"/>
          <w:szCs w:val="24"/>
        </w:rPr>
      </w:pPr>
    </w:p>
    <w:p w14:paraId="675D01D9"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761CD73E" w14:textId="35610CD2" w:rsidR="00154268" w:rsidRDefault="00154268" w:rsidP="00154268">
      <w:pPr>
        <w:rPr>
          <w:rFonts w:ascii="Times New Roman" w:hAnsi="Times New Roman" w:cs="Times New Roman"/>
          <w:sz w:val="24"/>
          <w:szCs w:val="24"/>
        </w:rPr>
      </w:pPr>
    </w:p>
    <w:p w14:paraId="6735B04D" w14:textId="11B955EA" w:rsidR="00392DCA" w:rsidRDefault="00392DCA" w:rsidP="00154268">
      <w:pPr>
        <w:rPr>
          <w:rFonts w:ascii="Times New Roman" w:hAnsi="Times New Roman" w:cs="Times New Roman"/>
          <w:sz w:val="24"/>
          <w:szCs w:val="24"/>
        </w:rPr>
      </w:pPr>
    </w:p>
    <w:p w14:paraId="0E21A09E" w14:textId="3B1B8020" w:rsidR="00392DCA" w:rsidRDefault="00392DCA" w:rsidP="00154268">
      <w:pPr>
        <w:rPr>
          <w:rFonts w:ascii="Times New Roman" w:hAnsi="Times New Roman" w:cs="Times New Roman"/>
          <w:sz w:val="24"/>
          <w:szCs w:val="24"/>
        </w:rPr>
      </w:pPr>
    </w:p>
    <w:p w14:paraId="290F2458" w14:textId="44F1F9D8" w:rsidR="00392DCA" w:rsidRDefault="00392DCA" w:rsidP="00154268">
      <w:pPr>
        <w:rPr>
          <w:rFonts w:ascii="Times New Roman" w:hAnsi="Times New Roman" w:cs="Times New Roman"/>
          <w:sz w:val="24"/>
          <w:szCs w:val="24"/>
        </w:rPr>
      </w:pPr>
    </w:p>
    <w:p w14:paraId="120A9DF3" w14:textId="3C5A3BE2" w:rsidR="00392DCA" w:rsidRDefault="00392DCA" w:rsidP="00154268">
      <w:pPr>
        <w:rPr>
          <w:rFonts w:ascii="Times New Roman" w:hAnsi="Times New Roman" w:cs="Times New Roman"/>
          <w:sz w:val="24"/>
          <w:szCs w:val="24"/>
        </w:rPr>
      </w:pPr>
    </w:p>
    <w:p w14:paraId="6CB82750" w14:textId="77777777" w:rsidR="00392DCA" w:rsidRPr="00154268" w:rsidRDefault="00392DCA" w:rsidP="00154268">
      <w:pPr>
        <w:rPr>
          <w:rFonts w:ascii="Times New Roman" w:hAnsi="Times New Roman" w:cs="Times New Roman"/>
          <w:sz w:val="24"/>
          <w:szCs w:val="24"/>
        </w:rPr>
      </w:pPr>
    </w:p>
    <w:p w14:paraId="4B7A5790"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2F7E1AD6" w14:textId="77777777" w:rsidR="00154268" w:rsidRPr="00154268" w:rsidRDefault="00154268" w:rsidP="00154268">
      <w:pPr>
        <w:rPr>
          <w:rFonts w:ascii="Times New Roman" w:hAnsi="Times New Roman" w:cs="Times New Roman"/>
          <w:sz w:val="24"/>
          <w:szCs w:val="24"/>
        </w:rPr>
      </w:pPr>
    </w:p>
    <w:p w14:paraId="123BD1E2" w14:textId="7F65681B" w:rsidR="009E5C88" w:rsidRPr="009E5C88" w:rsidRDefault="009E5C88" w:rsidP="009E5C88">
      <w:pPr>
        <w:rPr>
          <w:rFonts w:ascii="Times New Roman" w:hAnsi="Times New Roman" w:cs="Times New Roman"/>
          <w:b/>
          <w:bCs/>
          <w:color w:val="222222"/>
          <w:sz w:val="24"/>
          <w:szCs w:val="24"/>
          <w:highlight w:val="white"/>
        </w:rPr>
      </w:pPr>
      <w:r w:rsidRPr="009E5C88">
        <w:rPr>
          <w:rFonts w:ascii="Times New Roman" w:hAnsi="Times New Roman" w:cs="Times New Roman"/>
          <w:b/>
          <w:bCs/>
          <w:color w:val="222222"/>
          <w:sz w:val="24"/>
          <w:szCs w:val="24"/>
          <w:highlight w:val="white"/>
        </w:rPr>
        <w:lastRenderedPageBreak/>
        <w:t>Supplemental Appendix 2</w:t>
      </w:r>
    </w:p>
    <w:p w14:paraId="1BEF93C9" w14:textId="25830095" w:rsidR="009E5C88" w:rsidRDefault="009E5C88" w:rsidP="009E5C88">
      <w:pPr>
        <w:rPr>
          <w:rFonts w:ascii="Times New Roman" w:hAnsi="Times New Roman" w:cs="Times New Roman"/>
          <w:color w:val="222222"/>
          <w:sz w:val="24"/>
          <w:szCs w:val="24"/>
          <w:highlight w:val="white"/>
        </w:rPr>
      </w:pPr>
      <w:r>
        <w:rPr>
          <w:rFonts w:ascii="Times New Roman" w:hAnsi="Times New Roman" w:cs="Times New Roman"/>
          <w:color w:val="222222"/>
          <w:sz w:val="24"/>
          <w:szCs w:val="24"/>
          <w:highlight w:val="white"/>
        </w:rPr>
        <w:t>Finalized list of OPAs with comprehensive explanation of each component</w:t>
      </w:r>
    </w:p>
    <w:p w14:paraId="510540D6" w14:textId="77777777" w:rsidR="009E5C88" w:rsidRPr="00154268" w:rsidRDefault="009E5C88" w:rsidP="009E5C88">
      <w:pPr>
        <w:rPr>
          <w:rFonts w:ascii="Times New Roman" w:hAnsi="Times New Roman" w:cs="Times New Roman"/>
          <w:color w:val="222222"/>
          <w:sz w:val="24"/>
          <w:szCs w:val="24"/>
          <w:highlight w:val="white"/>
        </w:rPr>
      </w:pPr>
    </w:p>
    <w:p w14:paraId="51954222" w14:textId="77777777" w:rsidR="009E5C88" w:rsidRPr="00154268" w:rsidRDefault="009E5C88" w:rsidP="009E5C88">
      <w:pPr>
        <w:rPr>
          <w:rFonts w:ascii="Times New Roman" w:hAnsi="Times New Roman" w:cs="Times New Roman"/>
          <w:color w:val="222222"/>
          <w:sz w:val="24"/>
          <w:szCs w:val="24"/>
          <w:highlight w:val="white"/>
        </w:rPr>
      </w:pPr>
      <w:r w:rsidRPr="00154268">
        <w:rPr>
          <w:rFonts w:ascii="Times New Roman" w:hAnsi="Times New Roman" w:cs="Times New Roman"/>
          <w:color w:val="222222"/>
          <w:sz w:val="24"/>
          <w:szCs w:val="24"/>
          <w:highlight w:val="white"/>
        </w:rPr>
        <w:t xml:space="preserve">After directly observing this resident, I </w:t>
      </w:r>
      <w:r w:rsidRPr="00154268">
        <w:rPr>
          <w:rFonts w:ascii="Times New Roman" w:hAnsi="Times New Roman" w:cs="Times New Roman"/>
          <w:color w:val="222222"/>
          <w:sz w:val="24"/>
          <w:szCs w:val="24"/>
          <w:highlight w:val="white"/>
          <w:u w:val="single"/>
        </w:rPr>
        <w:t xml:space="preserve">trust </w:t>
      </w:r>
      <w:r w:rsidRPr="00154268">
        <w:rPr>
          <w:rFonts w:ascii="Times New Roman" w:hAnsi="Times New Roman" w:cs="Times New Roman"/>
          <w:color w:val="222222"/>
          <w:sz w:val="24"/>
          <w:szCs w:val="24"/>
          <w:highlight w:val="white"/>
        </w:rPr>
        <w:t>this resident to...</w:t>
      </w:r>
    </w:p>
    <w:p w14:paraId="6616FDDF" w14:textId="77777777" w:rsidR="009E5C88" w:rsidRPr="00154268" w:rsidRDefault="009E5C88" w:rsidP="009E5C88">
      <w:pPr>
        <w:rPr>
          <w:rFonts w:ascii="Times New Roman" w:hAnsi="Times New Roman" w:cs="Times New Roman"/>
          <w:color w:val="222222"/>
          <w:sz w:val="24"/>
          <w:szCs w:val="24"/>
          <w:highlight w:val="white"/>
        </w:rPr>
      </w:pPr>
    </w:p>
    <w:p w14:paraId="1B1646F4"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Perform &amp; collect a Spinal Cord Injury </w:t>
      </w:r>
      <w:proofErr w:type="gramStart"/>
      <w:r w:rsidRPr="00154268">
        <w:rPr>
          <w:rFonts w:ascii="Times New Roman" w:hAnsi="Times New Roman" w:cs="Times New Roman"/>
          <w:sz w:val="24"/>
          <w:szCs w:val="24"/>
        </w:rPr>
        <w:t>focused</w:t>
      </w:r>
      <w:proofErr w:type="gramEnd"/>
      <w:r w:rsidRPr="00154268">
        <w:rPr>
          <w:rFonts w:ascii="Times New Roman" w:hAnsi="Times New Roman" w:cs="Times New Roman"/>
          <w:sz w:val="24"/>
          <w:szCs w:val="24"/>
        </w:rPr>
        <w:t xml:space="preserve"> History and Physical Exam.</w:t>
      </w:r>
    </w:p>
    <w:p w14:paraId="40ACCA8B" w14:textId="77777777" w:rsidR="009E5C88" w:rsidRPr="00154268"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Elicit the etiology and circumstances of the injury, comorbidities, prior functional history, psychosocial considerations, as well as living situation and barriers to accessibility; On exam to identify impairments related to the injury and comorbidities that will affect patient outcomes (including weakness, sensory deficits, spasticity, contractures, impaired respiratory function, presenting signs of heterotopic ossification, autonomic dysfunction, cognitive deficits, and presenting signs of syringomyelia).</w:t>
      </w:r>
    </w:p>
    <w:p w14:paraId="3FE31069"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Perform &amp; interpret the International Standards for Neurological Classification of Spinal Cord Injury (ISNCSCI) Examination. </w:t>
      </w:r>
    </w:p>
    <w:p w14:paraId="04F964CA" w14:textId="77777777" w:rsidR="009E5C88" w:rsidRPr="00154268" w:rsidRDefault="009E5C88" w:rsidP="009E5C88">
      <w:pPr>
        <w:numPr>
          <w:ilvl w:val="1"/>
          <w:numId w:val="1"/>
        </w:numPr>
        <w:rPr>
          <w:rFonts w:ascii="Times New Roman" w:hAnsi="Times New Roman" w:cs="Times New Roman"/>
          <w:sz w:val="24"/>
          <w:szCs w:val="24"/>
          <w:u w:val="single"/>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Assess and grade motor function; Assess and grade sensory function; Perform anorectal exam, Determine the neurologic level and ASIA impairment Scale grade.</w:t>
      </w:r>
    </w:p>
    <w:p w14:paraId="6E9C4849"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To assess, classify, and manage neurogenic bladder including long-term management to prevent secondary complications. </w:t>
      </w:r>
    </w:p>
    <w:p w14:paraId="7C8E0D7B" w14:textId="77777777" w:rsidR="009E5C88" w:rsidRPr="00154268"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pathophysiology (upper and lower motor neuron injuries); Design a management program which minimizes complications (incontinence, retention, detrusor sphincter dyssynergia, and infection); Prescribe medications (including identifying the mechanism of action); Weigh the social implications of different management methods options in anticipation of discharge home; Recognize the other methods considered while outpatient and when it would be appropriate to refer patients for procedures (suprapubic catheter placement, ileal conduit, botulinum toxin injection); Describe the long term evaluations and management to prevent complications (kidney ultrasound, urodynamic study, cystoscopy, and urology follow up).</w:t>
      </w:r>
    </w:p>
    <w:p w14:paraId="70A8165A"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To assess, classify, and manage neurogenic bowel including long-term management to prevent secondary complications. </w:t>
      </w:r>
    </w:p>
    <w:p w14:paraId="7B6E5F78" w14:textId="77777777" w:rsidR="009E5C88" w:rsidRPr="00154268"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pathophysiology (upper and lower motor neuron injuries); Design a bowel program; Prescribe medications (including identifying the mechanism of action); Describe strategies to manage complications (including changes in consistency, fecal incontinence, constipation, autonomic dysreflexia and hemorrhoids); Weigh the social implications of different management methods; Recognize the other </w:t>
      </w:r>
      <w:r w:rsidRPr="00154268">
        <w:rPr>
          <w:rFonts w:ascii="Times New Roman" w:hAnsi="Times New Roman" w:cs="Times New Roman"/>
          <w:sz w:val="24"/>
          <w:szCs w:val="24"/>
        </w:rPr>
        <w:lastRenderedPageBreak/>
        <w:t>methods considered while outpatient and appropriate to refer patients for procedures (MACE, peristeen, etc.).</w:t>
      </w:r>
    </w:p>
    <w:p w14:paraId="54518AA2" w14:textId="77777777" w:rsidR="009E5C88" w:rsidRPr="00154268" w:rsidRDefault="009E5C88" w:rsidP="009E5C88">
      <w:pPr>
        <w:ind w:left="720"/>
        <w:rPr>
          <w:rFonts w:ascii="Times New Roman" w:hAnsi="Times New Roman" w:cs="Times New Roman"/>
          <w:sz w:val="24"/>
          <w:szCs w:val="24"/>
        </w:rPr>
      </w:pPr>
    </w:p>
    <w:p w14:paraId="5740556C" w14:textId="77777777" w:rsidR="009E5C88" w:rsidRPr="00154268" w:rsidRDefault="009E5C88" w:rsidP="009E5C88">
      <w:pPr>
        <w:ind w:left="720"/>
        <w:rPr>
          <w:rFonts w:ascii="Times New Roman" w:hAnsi="Times New Roman" w:cs="Times New Roman"/>
          <w:sz w:val="24"/>
          <w:szCs w:val="24"/>
        </w:rPr>
      </w:pPr>
    </w:p>
    <w:p w14:paraId="5A19F1A4" w14:textId="77777777" w:rsidR="009E5C88" w:rsidRPr="00154268" w:rsidRDefault="009E5C88" w:rsidP="009E5C88">
      <w:pPr>
        <w:ind w:left="720"/>
        <w:rPr>
          <w:rFonts w:ascii="Times New Roman" w:hAnsi="Times New Roman" w:cs="Times New Roman"/>
          <w:sz w:val="24"/>
          <w:szCs w:val="24"/>
        </w:rPr>
      </w:pPr>
    </w:p>
    <w:p w14:paraId="3057FF83" w14:textId="77777777" w:rsidR="009E5C88" w:rsidRPr="00154268" w:rsidRDefault="009E5C88" w:rsidP="009E5C88">
      <w:pPr>
        <w:ind w:left="720"/>
        <w:rPr>
          <w:rFonts w:ascii="Times New Roman" w:hAnsi="Times New Roman" w:cs="Times New Roman"/>
          <w:sz w:val="24"/>
          <w:szCs w:val="24"/>
        </w:rPr>
      </w:pPr>
    </w:p>
    <w:p w14:paraId="3AF223C0" w14:textId="77777777" w:rsidR="009E5C88" w:rsidRPr="00154268" w:rsidRDefault="009E5C88" w:rsidP="009E5C88">
      <w:pPr>
        <w:ind w:left="720"/>
        <w:rPr>
          <w:rFonts w:ascii="Times New Roman" w:hAnsi="Times New Roman" w:cs="Times New Roman"/>
          <w:sz w:val="24"/>
          <w:szCs w:val="24"/>
        </w:rPr>
      </w:pPr>
    </w:p>
    <w:p w14:paraId="76524A73" w14:textId="77777777" w:rsidR="009E5C88" w:rsidRPr="00154268" w:rsidRDefault="009E5C88" w:rsidP="009E5C88">
      <w:pPr>
        <w:ind w:left="720"/>
        <w:rPr>
          <w:rFonts w:ascii="Times New Roman" w:hAnsi="Times New Roman" w:cs="Times New Roman"/>
          <w:sz w:val="24"/>
          <w:szCs w:val="24"/>
        </w:rPr>
      </w:pPr>
    </w:p>
    <w:p w14:paraId="4DFF057A"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To assess and manage the respiratory status of patients including preventing secondary complications. </w:t>
      </w:r>
    </w:p>
    <w:p w14:paraId="4B820225" w14:textId="77777777" w:rsidR="009E5C88" w:rsidRPr="00154268" w:rsidRDefault="009E5C88" w:rsidP="009E5C88">
      <w:pPr>
        <w:numPr>
          <w:ilvl w:val="1"/>
          <w:numId w:val="2"/>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pathophysiology; Interpret respiratory parameters (Vital Capacity &amp; NIF); Manage tracheostomy (troubleshooting, trach weaning, when to refer for diaphragmatic pacing); Work with respiratory therapists to optimize pulmonary hygiene; Describe the equipment that is applied to assist with optimizing pulmonary hygiene and when they should be applied ( mechanical insufflation and exsufflation, acapella devices, chest vest, etc.); Catalog the use of medications and when they would be used (e.g., for copious secretions, for thick secretions, etc.).</w:t>
      </w:r>
    </w:p>
    <w:p w14:paraId="559923B3"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To diagnose, manage, and implement strategies to prevent and treat autonomic dysreflexia (AD).</w:t>
      </w:r>
    </w:p>
    <w:p w14:paraId="6EFB7732" w14:textId="77777777" w:rsidR="009E5C88" w:rsidRPr="00154268" w:rsidRDefault="009E5C88" w:rsidP="009E5C88">
      <w:pPr>
        <w:pStyle w:val="ListParagraph"/>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pathophysiology (including identifying potential triggers and complications); Clinically identify a patient experiencing an episode of AD; Appropriately respond to an episode of AD (including evaluation, work up, and treatment); Identify the long-term consequences of recurrent AD.</w:t>
      </w:r>
    </w:p>
    <w:p w14:paraId="4018ABF4"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To diagnose, manage, and implement strategies to prevent and treat orthostatic hypotension. </w:t>
      </w:r>
    </w:p>
    <w:p w14:paraId="0D8993F9" w14:textId="77777777" w:rsidR="009E5C88" w:rsidRPr="00154268"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pathophysiology (including identifying potential contributing factors and complications); Prescribe medications (including identifying mechanism of action); Treat non-pharmacologically; Identify parameters to implement both pharmacological and non-pharmacological interventions.</w:t>
      </w:r>
    </w:p>
    <w:p w14:paraId="71FE733F"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 xml:space="preserve">To identify, manage, and implement strategies to prevent and treat pressure injuries. </w:t>
      </w:r>
    </w:p>
    <w:p w14:paraId="49983624" w14:textId="77777777" w:rsidR="009E5C88" w:rsidRPr="00154268"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mechanism of injury development; Develop strategies to prevent wounds (including identification of risk factors); Differentiate pressure injuries from other types of wounds or skin breakdown; Differentiate pressure injury stages; Design a treatment plan.</w:t>
      </w:r>
    </w:p>
    <w:p w14:paraId="6F61DF76"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lastRenderedPageBreak/>
        <w:t xml:space="preserve">To diagnose and manage other secondary medical conditions and complications including deep vein thrombosis and pulmonary emboli, stress ulcers, heterotopic ossification, musculoskeletal pain, overuse injuries, neuropathic pain, dysfunctional thermoregulation, syringomyelia, spasticity, sexual dysfunction, and reflex sweating. </w:t>
      </w:r>
    </w:p>
    <w:p w14:paraId="18C6B0A6" w14:textId="77777777" w:rsidR="009E5C88" w:rsidRPr="00154268"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Describe the pathophysiology of each condition; Prescribe medications to prevent; Recognize and respond to the onset.</w:t>
      </w:r>
    </w:p>
    <w:p w14:paraId="197390AC" w14:textId="77777777" w:rsidR="009E5C88" w:rsidRPr="00154268" w:rsidRDefault="009E5C88" w:rsidP="009E5C88">
      <w:pPr>
        <w:numPr>
          <w:ilvl w:val="0"/>
          <w:numId w:val="1"/>
        </w:numPr>
        <w:rPr>
          <w:rFonts w:ascii="Times New Roman" w:hAnsi="Times New Roman" w:cs="Times New Roman"/>
          <w:sz w:val="24"/>
          <w:szCs w:val="24"/>
        </w:rPr>
      </w:pPr>
      <w:r w:rsidRPr="00154268">
        <w:rPr>
          <w:rFonts w:ascii="Times New Roman" w:hAnsi="Times New Roman" w:cs="Times New Roman"/>
          <w:sz w:val="24"/>
          <w:szCs w:val="24"/>
        </w:rPr>
        <w:t>Oversee and manage the rehabilitation strategies and adaptive tools of a patient with a spinal cord injury.</w:t>
      </w:r>
    </w:p>
    <w:p w14:paraId="0181CB17" w14:textId="77777777" w:rsidR="009E5C88" w:rsidRPr="00022F84" w:rsidRDefault="009E5C88" w:rsidP="009E5C88">
      <w:pPr>
        <w:numPr>
          <w:ilvl w:val="1"/>
          <w:numId w:val="1"/>
        </w:numPr>
        <w:rPr>
          <w:rFonts w:ascii="Times New Roman" w:hAnsi="Times New Roman" w:cs="Times New Roman"/>
          <w:sz w:val="24"/>
          <w:szCs w:val="24"/>
        </w:rPr>
      </w:pPr>
      <w:r w:rsidRPr="00154268">
        <w:rPr>
          <w:rFonts w:ascii="Times New Roman" w:hAnsi="Times New Roman" w:cs="Times New Roman"/>
          <w:sz w:val="24"/>
          <w:szCs w:val="24"/>
        </w:rPr>
        <w:t xml:space="preserve">Within this context, consider the </w:t>
      </w:r>
      <w:proofErr w:type="spellStart"/>
      <w:r w:rsidRPr="00154268">
        <w:rPr>
          <w:rFonts w:ascii="Times New Roman" w:hAnsi="Times New Roman" w:cs="Times New Roman"/>
          <w:sz w:val="24"/>
          <w:szCs w:val="24"/>
        </w:rPr>
        <w:t>resident’s</w:t>
      </w:r>
      <w:proofErr w:type="spellEnd"/>
      <w:r w:rsidRPr="00154268">
        <w:rPr>
          <w:rFonts w:ascii="Times New Roman" w:hAnsi="Times New Roman" w:cs="Times New Roman"/>
          <w:sz w:val="24"/>
          <w:szCs w:val="24"/>
        </w:rPr>
        <w:t xml:space="preserve"> ability to: Utilize the ISNCSCI results, concomitant injuries, and comorbidities to determine functional goals and prescribe interventions (including modalities), orthoses, assistive technology, and mobility devices.</w:t>
      </w:r>
    </w:p>
    <w:p w14:paraId="13D85052" w14:textId="6B58D219" w:rsidR="00154268" w:rsidRPr="00154268" w:rsidRDefault="00154268" w:rsidP="00154268">
      <w:pPr>
        <w:rPr>
          <w:rFonts w:ascii="Times New Roman" w:hAnsi="Times New Roman" w:cs="Times New Roman"/>
          <w:sz w:val="24"/>
          <w:szCs w:val="24"/>
        </w:rPr>
      </w:pPr>
    </w:p>
    <w:p w14:paraId="6C8E25B0" w14:textId="77777777" w:rsidR="00154268" w:rsidRPr="00154268" w:rsidRDefault="00154268" w:rsidP="00154268">
      <w:pPr>
        <w:rPr>
          <w:rFonts w:ascii="Times New Roman" w:hAnsi="Times New Roman" w:cs="Times New Roman"/>
          <w:sz w:val="24"/>
          <w:szCs w:val="24"/>
        </w:rPr>
      </w:pPr>
    </w:p>
    <w:p w14:paraId="2448D137"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188F03A0" w14:textId="77777777" w:rsidR="00154268" w:rsidRPr="00154268" w:rsidRDefault="00154268" w:rsidP="00154268">
      <w:pPr>
        <w:rPr>
          <w:rFonts w:ascii="Times New Roman" w:hAnsi="Times New Roman" w:cs="Times New Roman"/>
          <w:sz w:val="24"/>
          <w:szCs w:val="24"/>
        </w:rPr>
      </w:pPr>
    </w:p>
    <w:p w14:paraId="418AC008"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02F5C183" w14:textId="77777777" w:rsidR="00154268" w:rsidRPr="00154268" w:rsidRDefault="00154268" w:rsidP="00154268">
      <w:pPr>
        <w:rPr>
          <w:rFonts w:ascii="Times New Roman" w:hAnsi="Times New Roman" w:cs="Times New Roman"/>
          <w:sz w:val="24"/>
          <w:szCs w:val="24"/>
        </w:rPr>
      </w:pPr>
    </w:p>
    <w:p w14:paraId="290D6076"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013A463F" w14:textId="77777777" w:rsidR="00154268" w:rsidRPr="00154268" w:rsidRDefault="00154268" w:rsidP="00154268">
      <w:pPr>
        <w:rPr>
          <w:rFonts w:ascii="Times New Roman" w:hAnsi="Times New Roman" w:cs="Times New Roman"/>
          <w:sz w:val="24"/>
          <w:szCs w:val="24"/>
        </w:rPr>
      </w:pPr>
    </w:p>
    <w:p w14:paraId="33A58BEB"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70F59694" w14:textId="77777777" w:rsidR="00154268" w:rsidRPr="00154268" w:rsidRDefault="00154268" w:rsidP="00154268">
      <w:pPr>
        <w:rPr>
          <w:rFonts w:ascii="Times New Roman" w:hAnsi="Times New Roman" w:cs="Times New Roman"/>
          <w:sz w:val="24"/>
          <w:szCs w:val="24"/>
        </w:rPr>
      </w:pPr>
    </w:p>
    <w:p w14:paraId="189E99CD"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177F0A3E" w14:textId="77777777" w:rsidR="00154268" w:rsidRPr="00154268" w:rsidRDefault="00154268" w:rsidP="00154268">
      <w:pPr>
        <w:rPr>
          <w:rFonts w:ascii="Times New Roman" w:hAnsi="Times New Roman" w:cs="Times New Roman"/>
          <w:sz w:val="24"/>
          <w:szCs w:val="24"/>
        </w:rPr>
      </w:pPr>
    </w:p>
    <w:p w14:paraId="7FB8ABE9"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6AA7FD1B" w14:textId="77777777" w:rsidR="00154268" w:rsidRPr="00154268" w:rsidRDefault="00154268" w:rsidP="00154268">
      <w:pPr>
        <w:rPr>
          <w:rFonts w:ascii="Times New Roman" w:hAnsi="Times New Roman" w:cs="Times New Roman"/>
          <w:sz w:val="24"/>
          <w:szCs w:val="24"/>
        </w:rPr>
      </w:pPr>
    </w:p>
    <w:p w14:paraId="49A5F190"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7E310BB5" w14:textId="77777777" w:rsidR="00154268" w:rsidRPr="00154268" w:rsidRDefault="00154268" w:rsidP="00154268">
      <w:pPr>
        <w:rPr>
          <w:rFonts w:ascii="Times New Roman" w:hAnsi="Times New Roman" w:cs="Times New Roman"/>
          <w:sz w:val="24"/>
          <w:szCs w:val="24"/>
        </w:rPr>
      </w:pPr>
    </w:p>
    <w:p w14:paraId="3A9B1C42" w14:textId="77777777" w:rsidR="00154268" w:rsidRPr="00154268" w:rsidRDefault="00154268" w:rsidP="00154268">
      <w:pPr>
        <w:rPr>
          <w:rFonts w:ascii="Times New Roman" w:hAnsi="Times New Roman" w:cs="Times New Roman"/>
          <w:sz w:val="24"/>
          <w:szCs w:val="24"/>
        </w:rPr>
      </w:pPr>
    </w:p>
    <w:p w14:paraId="6B97F367" w14:textId="77777777" w:rsidR="00154268" w:rsidRPr="00154268" w:rsidRDefault="00154268" w:rsidP="00154268">
      <w:pPr>
        <w:rPr>
          <w:rFonts w:ascii="Times New Roman" w:hAnsi="Times New Roman" w:cs="Times New Roman"/>
          <w:sz w:val="24"/>
          <w:szCs w:val="24"/>
        </w:rPr>
      </w:pPr>
      <w:r w:rsidRPr="00154268">
        <w:rPr>
          <w:rFonts w:ascii="Times New Roman" w:hAnsi="Times New Roman" w:cs="Times New Roman"/>
          <w:sz w:val="24"/>
          <w:szCs w:val="24"/>
        </w:rPr>
        <w:t xml:space="preserve"> </w:t>
      </w:r>
    </w:p>
    <w:p w14:paraId="3F61B80B" w14:textId="77777777" w:rsidR="00154268" w:rsidRPr="00154268" w:rsidRDefault="00154268" w:rsidP="00154268">
      <w:pPr>
        <w:rPr>
          <w:rFonts w:ascii="Times New Roman" w:hAnsi="Times New Roman" w:cs="Times New Roman"/>
          <w:sz w:val="24"/>
          <w:szCs w:val="24"/>
        </w:rPr>
      </w:pPr>
    </w:p>
    <w:p w14:paraId="7EBEC34F" w14:textId="77777777" w:rsidR="00154268" w:rsidRPr="00154268" w:rsidRDefault="00154268">
      <w:pPr>
        <w:rPr>
          <w:rFonts w:ascii="Times New Roman" w:hAnsi="Times New Roman" w:cs="Times New Roman"/>
          <w:sz w:val="24"/>
          <w:szCs w:val="24"/>
        </w:rPr>
      </w:pPr>
    </w:p>
    <w:sectPr w:rsidR="00154268" w:rsidRPr="001542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163C4"/>
    <w:multiLevelType w:val="hybridMultilevel"/>
    <w:tmpl w:val="44FCD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796C24"/>
    <w:multiLevelType w:val="multilevel"/>
    <w:tmpl w:val="E5E62B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64E47CD"/>
    <w:multiLevelType w:val="multilevel"/>
    <w:tmpl w:val="EE70EDFE"/>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2C9168E9"/>
    <w:multiLevelType w:val="hybridMultilevel"/>
    <w:tmpl w:val="ED06A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EA55DF"/>
    <w:multiLevelType w:val="hybridMultilevel"/>
    <w:tmpl w:val="31760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0965E8"/>
    <w:multiLevelType w:val="hybridMultilevel"/>
    <w:tmpl w:val="74E85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3C0A1C"/>
    <w:multiLevelType w:val="hybridMultilevel"/>
    <w:tmpl w:val="1840A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2B2F41"/>
    <w:multiLevelType w:val="hybridMultilevel"/>
    <w:tmpl w:val="3DF0A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4756CB"/>
    <w:multiLevelType w:val="hybridMultilevel"/>
    <w:tmpl w:val="D93C8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F40820"/>
    <w:multiLevelType w:val="hybridMultilevel"/>
    <w:tmpl w:val="BB424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485AD5"/>
    <w:multiLevelType w:val="hybridMultilevel"/>
    <w:tmpl w:val="B4E0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6B162B"/>
    <w:multiLevelType w:val="hybridMultilevel"/>
    <w:tmpl w:val="EEE8C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688020">
    <w:abstractNumId w:val="2"/>
  </w:num>
  <w:num w:numId="2" w16cid:durableId="308900714">
    <w:abstractNumId w:val="1"/>
  </w:num>
  <w:num w:numId="3" w16cid:durableId="1542552570">
    <w:abstractNumId w:val="9"/>
  </w:num>
  <w:num w:numId="4" w16cid:durableId="306905253">
    <w:abstractNumId w:val="8"/>
  </w:num>
  <w:num w:numId="5" w16cid:durableId="2066753304">
    <w:abstractNumId w:val="11"/>
  </w:num>
  <w:num w:numId="6" w16cid:durableId="1945533852">
    <w:abstractNumId w:val="3"/>
  </w:num>
  <w:num w:numId="7" w16cid:durableId="1700931027">
    <w:abstractNumId w:val="6"/>
  </w:num>
  <w:num w:numId="8" w16cid:durableId="1922903725">
    <w:abstractNumId w:val="7"/>
  </w:num>
  <w:num w:numId="9" w16cid:durableId="846796807">
    <w:abstractNumId w:val="0"/>
  </w:num>
  <w:num w:numId="10" w16cid:durableId="404567459">
    <w:abstractNumId w:val="10"/>
  </w:num>
  <w:num w:numId="11" w16cid:durableId="282467560">
    <w:abstractNumId w:val="4"/>
  </w:num>
  <w:num w:numId="12" w16cid:durableId="12623022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190"/>
    <w:rsid w:val="00022F84"/>
    <w:rsid w:val="000C2262"/>
    <w:rsid w:val="00154268"/>
    <w:rsid w:val="00392DCA"/>
    <w:rsid w:val="00704272"/>
    <w:rsid w:val="009E5C88"/>
    <w:rsid w:val="00DD0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0CB0"/>
  <w15:chartTrackingRefBased/>
  <w15:docId w15:val="{B2323C26-B708-4500-B757-4A5CC3E1A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268"/>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42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1858</Words>
  <Characters>10591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Stone</dc:creator>
  <cp:keywords/>
  <dc:description/>
  <cp:lastModifiedBy>Shane Stone</cp:lastModifiedBy>
  <cp:revision>5</cp:revision>
  <dcterms:created xsi:type="dcterms:W3CDTF">2022-09-19T23:04:00Z</dcterms:created>
  <dcterms:modified xsi:type="dcterms:W3CDTF">2022-10-08T18:41:00Z</dcterms:modified>
</cp:coreProperties>
</file>