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489C" w14:textId="77777777" w:rsidR="00A836E6" w:rsidRDefault="00A836E6" w:rsidP="00A836E6">
      <w:pPr>
        <w:spacing w:line="360" w:lineRule="auto"/>
      </w:pPr>
    </w:p>
    <w:tbl>
      <w:tblPr>
        <w:tblW w:w="6210" w:type="dxa"/>
        <w:tblLayout w:type="fixed"/>
        <w:tblLook w:val="0400" w:firstRow="0" w:lastRow="0" w:firstColumn="0" w:lastColumn="0" w:noHBand="0" w:noVBand="1"/>
      </w:tblPr>
      <w:tblGrid>
        <w:gridCol w:w="4620"/>
        <w:gridCol w:w="1590"/>
      </w:tblGrid>
      <w:tr w:rsidR="00A836E6" w14:paraId="7FDF500D" w14:textId="77777777" w:rsidTr="00242CBF">
        <w:trPr>
          <w:trHeight w:val="340"/>
        </w:trPr>
        <w:tc>
          <w:tcPr>
            <w:tcW w:w="4620" w:type="dxa"/>
            <w:tcBorders>
              <w:top w:val="nil"/>
              <w:left w:val="nil"/>
              <w:bottom w:val="single" w:sz="12" w:space="0" w:color="FFFFFF"/>
              <w:right w:val="single" w:sz="8" w:space="0" w:color="FFFFFF"/>
            </w:tcBorders>
            <w:shd w:val="clear" w:color="auto" w:fill="4472C4"/>
            <w:vAlign w:val="center"/>
          </w:tcPr>
          <w:p w14:paraId="3B5B3C99" w14:textId="77777777" w:rsidR="00A836E6" w:rsidRDefault="00A836E6" w:rsidP="00242CBF">
            <w:pP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8" w:space="0" w:color="FFFFFF"/>
            </w:tcBorders>
            <w:shd w:val="clear" w:color="auto" w:fill="4472C4"/>
            <w:vAlign w:val="center"/>
          </w:tcPr>
          <w:p w14:paraId="36308EB4" w14:textId="77777777" w:rsidR="00A836E6" w:rsidRDefault="00A836E6" w:rsidP="00242CBF">
            <w:pP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1"/>
                <w:szCs w:val="21"/>
              </w:rPr>
              <w:t>Frequency of Missing Data</w:t>
            </w:r>
          </w:p>
        </w:tc>
      </w:tr>
      <w:tr w:rsidR="00A836E6" w14:paraId="0B381DA0" w14:textId="77777777" w:rsidTr="00242CBF">
        <w:trPr>
          <w:trHeight w:val="320"/>
        </w:trPr>
        <w:tc>
          <w:tcPr>
            <w:tcW w:w="462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350EF98F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Age at Symptom Onset</w:t>
            </w:r>
          </w:p>
        </w:tc>
        <w:tc>
          <w:tcPr>
            <w:tcW w:w="15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1A88BFF0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2.4%</w:t>
            </w:r>
          </w:p>
        </w:tc>
      </w:tr>
      <w:tr w:rsidR="00A836E6" w14:paraId="528F0B1C" w14:textId="77777777" w:rsidTr="00242CBF">
        <w:trPr>
          <w:trHeight w:val="320"/>
        </w:trPr>
        <w:tc>
          <w:tcPr>
            <w:tcW w:w="462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02D548E3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El Escorial Criteria</w:t>
            </w:r>
          </w:p>
        </w:tc>
        <w:tc>
          <w:tcPr>
            <w:tcW w:w="15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4B59E410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4.6%</w:t>
            </w:r>
          </w:p>
        </w:tc>
      </w:tr>
      <w:tr w:rsidR="00A836E6" w14:paraId="076D5B2F" w14:textId="77777777" w:rsidTr="00242CBF">
        <w:trPr>
          <w:trHeight w:val="320"/>
        </w:trPr>
        <w:tc>
          <w:tcPr>
            <w:tcW w:w="462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54AA2516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Upright Forced Vital Capacity at Screening</w:t>
            </w:r>
          </w:p>
        </w:tc>
        <w:tc>
          <w:tcPr>
            <w:tcW w:w="15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1E5D96C2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35.9%</w:t>
            </w:r>
          </w:p>
        </w:tc>
      </w:tr>
      <w:tr w:rsidR="00A836E6" w14:paraId="48EB4E39" w14:textId="77777777" w:rsidTr="00242CBF">
        <w:trPr>
          <w:trHeight w:val="320"/>
        </w:trPr>
        <w:tc>
          <w:tcPr>
            <w:tcW w:w="462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094FD13A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ALSFRS-R at Screening</w:t>
            </w:r>
          </w:p>
        </w:tc>
        <w:tc>
          <w:tcPr>
            <w:tcW w:w="15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561A458E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9.2%</w:t>
            </w:r>
          </w:p>
        </w:tc>
      </w:tr>
      <w:tr w:rsidR="00A836E6" w14:paraId="75999AF4" w14:textId="77777777" w:rsidTr="00242CBF">
        <w:trPr>
          <w:trHeight w:val="320"/>
        </w:trPr>
        <w:tc>
          <w:tcPr>
            <w:tcW w:w="462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0624C14B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Site of Onset </w:t>
            </w:r>
          </w:p>
        </w:tc>
        <w:tc>
          <w:tcPr>
            <w:tcW w:w="15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4B1812E4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0.1%</w:t>
            </w:r>
          </w:p>
        </w:tc>
      </w:tr>
      <w:tr w:rsidR="00A836E6" w14:paraId="5176FE31" w14:textId="77777777" w:rsidTr="00242CBF">
        <w:trPr>
          <w:trHeight w:val="320"/>
        </w:trPr>
        <w:tc>
          <w:tcPr>
            <w:tcW w:w="462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20DA7296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History of </w:t>
            </w:r>
            <w:proofErr w:type="spellStart"/>
            <w:r>
              <w:rPr>
                <w:rFonts w:ascii="Calibri" w:eastAsia="Calibri" w:hAnsi="Calibri" w:cs="Calibri"/>
              </w:rPr>
              <w:t>Riluzole</w:t>
            </w:r>
            <w:proofErr w:type="spellEnd"/>
            <w:r>
              <w:rPr>
                <w:rFonts w:ascii="Calibri" w:eastAsia="Calibri" w:hAnsi="Calibri" w:cs="Calibri"/>
              </w:rPr>
              <w:t xml:space="preserve"> Usage </w:t>
            </w:r>
          </w:p>
        </w:tc>
        <w:tc>
          <w:tcPr>
            <w:tcW w:w="15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vAlign w:val="bottom"/>
          </w:tcPr>
          <w:p w14:paraId="776AA634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0.0%</w:t>
            </w:r>
          </w:p>
        </w:tc>
      </w:tr>
      <w:tr w:rsidR="00A836E6" w14:paraId="27DF0047" w14:textId="77777777" w:rsidTr="00242CBF">
        <w:trPr>
          <w:trHeight w:val="320"/>
        </w:trPr>
        <w:tc>
          <w:tcPr>
            <w:tcW w:w="462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5D028DD1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Sex</w:t>
            </w:r>
          </w:p>
        </w:tc>
        <w:tc>
          <w:tcPr>
            <w:tcW w:w="15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1F2"/>
            <w:vAlign w:val="bottom"/>
          </w:tcPr>
          <w:p w14:paraId="460779F8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0.1%</w:t>
            </w:r>
          </w:p>
        </w:tc>
      </w:tr>
      <w:tr w:rsidR="00A836E6" w14:paraId="74368423" w14:textId="77777777" w:rsidTr="00242CBF">
        <w:trPr>
          <w:trHeight w:val="320"/>
        </w:trPr>
        <w:tc>
          <w:tcPr>
            <w:tcW w:w="4620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B4C6E7"/>
            <w:vAlign w:val="bottom"/>
          </w:tcPr>
          <w:p w14:paraId="311A6DD3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Delay between symptom onset and ALS diagnosis</w:t>
            </w:r>
          </w:p>
        </w:tc>
        <w:tc>
          <w:tcPr>
            <w:tcW w:w="159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B4C6E7"/>
            <w:vAlign w:val="bottom"/>
          </w:tcPr>
          <w:p w14:paraId="5DF3FCCF" w14:textId="77777777" w:rsidR="00A836E6" w:rsidRDefault="00A836E6" w:rsidP="00242CBF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2.8%</w:t>
            </w:r>
          </w:p>
        </w:tc>
      </w:tr>
    </w:tbl>
    <w:p w14:paraId="6A7824FA" w14:textId="77777777" w:rsidR="00A836E6" w:rsidRDefault="00A836E6" w:rsidP="00A836E6">
      <w:pPr>
        <w:spacing w:line="360" w:lineRule="auto"/>
        <w:jc w:val="both"/>
      </w:pPr>
      <w:r>
        <w:t>Supplementary Table 1: Summary of Missing Data</w:t>
      </w:r>
    </w:p>
    <w:p w14:paraId="44FB9299" w14:textId="77777777" w:rsidR="00FF7506" w:rsidRDefault="00FF7506"/>
    <w:sectPr w:rsidR="00FF7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6E6"/>
    <w:rsid w:val="00081440"/>
    <w:rsid w:val="00252BE5"/>
    <w:rsid w:val="002E1AE8"/>
    <w:rsid w:val="00A836E6"/>
    <w:rsid w:val="00C06D79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4F09E6"/>
  <w15:chartTrackingRefBased/>
  <w15:docId w15:val="{2CB0DE38-C9A6-3044-A767-CCB02CD2E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6E6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Berger, Alex</dc:creator>
  <cp:keywords/>
  <dc:description/>
  <cp:lastModifiedBy>Berger, Alex</cp:lastModifiedBy>
  <cp:revision>1</cp:revision>
  <dcterms:created xsi:type="dcterms:W3CDTF">2023-06-29T21:31:00Z</dcterms:created>
  <dcterms:modified xsi:type="dcterms:W3CDTF">2023-06-29T21:31:00Z</dcterms:modified>
</cp:coreProperties>
</file>