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E7E91" w14:textId="17844028" w:rsidR="0063594F" w:rsidRPr="00D97812" w:rsidRDefault="00847E29" w:rsidP="0063594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78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Table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C6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="0063594F" w:rsidRPr="00D978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Raw read count of honey bee at three different migratory site and the number of reads that have passed through different analysis process</w:t>
      </w:r>
    </w:p>
    <w:tbl>
      <w:tblPr>
        <w:tblStyle w:val="TableGrid"/>
        <w:tblpPr w:leftFromText="180" w:rightFromText="180" w:vertAnchor="page" w:horzAnchor="margin" w:tblpXSpec="center" w:tblpY="3001"/>
        <w:tblW w:w="157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20"/>
        <w:gridCol w:w="1432"/>
        <w:gridCol w:w="1433"/>
        <w:gridCol w:w="1911"/>
        <w:gridCol w:w="1234"/>
        <w:gridCol w:w="1815"/>
        <w:gridCol w:w="1817"/>
        <w:gridCol w:w="994"/>
        <w:gridCol w:w="1339"/>
        <w:gridCol w:w="1306"/>
      </w:tblGrid>
      <w:tr w:rsidR="0063594F" w:rsidRPr="00D97812" w14:paraId="229C8541" w14:textId="77777777" w:rsidTr="00F34859">
        <w:trPr>
          <w:trHeight w:val="300"/>
        </w:trPr>
        <w:tc>
          <w:tcPr>
            <w:tcW w:w="1129" w:type="dxa"/>
            <w:vMerge w:val="restart"/>
            <w:vAlign w:val="center"/>
          </w:tcPr>
          <w:p w14:paraId="441A5665" w14:textId="77777777" w:rsidR="0063594F" w:rsidRPr="00D97812" w:rsidRDefault="0063594F" w:rsidP="00F34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</w:t>
            </w: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Name</w:t>
            </w:r>
          </w:p>
        </w:tc>
        <w:tc>
          <w:tcPr>
            <w:tcW w:w="1320" w:type="dxa"/>
            <w:vMerge w:val="restart"/>
            <w:vAlign w:val="center"/>
          </w:tcPr>
          <w:p w14:paraId="417132BD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Raw paired end read</w:t>
            </w:r>
          </w:p>
        </w:tc>
        <w:tc>
          <w:tcPr>
            <w:tcW w:w="1432" w:type="dxa"/>
            <w:vMerge w:val="restart"/>
            <w:vAlign w:val="center"/>
          </w:tcPr>
          <w:p w14:paraId="2EB45288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Raw tag merged using FLASH </w:t>
            </w:r>
          </w:p>
        </w:tc>
        <w:tc>
          <w:tcPr>
            <w:tcW w:w="1433" w:type="dxa"/>
            <w:vMerge w:val="restart"/>
            <w:vAlign w:val="center"/>
          </w:tcPr>
          <w:p w14:paraId="56CEE506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Clean tags after specific filtering</w:t>
            </w:r>
          </w:p>
        </w:tc>
        <w:tc>
          <w:tcPr>
            <w:tcW w:w="1911" w:type="dxa"/>
            <w:vMerge w:val="restart"/>
            <w:vAlign w:val="center"/>
          </w:tcPr>
          <w:p w14:paraId="5A350B2B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Effective tags after removing the chimera sequence</w:t>
            </w:r>
          </w:p>
        </w:tc>
        <w:tc>
          <w:tcPr>
            <w:tcW w:w="1234" w:type="dxa"/>
            <w:vMerge w:val="restart"/>
            <w:vAlign w:val="center"/>
          </w:tcPr>
          <w:p w14:paraId="3FFA515B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Effective %</w:t>
            </w:r>
          </w:p>
        </w:tc>
        <w:tc>
          <w:tcPr>
            <w:tcW w:w="1815" w:type="dxa"/>
            <w:vMerge w:val="restart"/>
            <w:vAlign w:val="center"/>
          </w:tcPr>
          <w:p w14:paraId="010FD6A5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Average Length </w:t>
            </w: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</w:t>
            </w:r>
            <w:r w:rsidRPr="00D97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nucleotides</w:t>
            </w: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17" w:type="dxa"/>
            <w:vMerge w:val="restart"/>
            <w:vAlign w:val="center"/>
          </w:tcPr>
          <w:p w14:paraId="57AA2F76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of bases in the Effective tag</w:t>
            </w:r>
          </w:p>
        </w:tc>
        <w:tc>
          <w:tcPr>
            <w:tcW w:w="994" w:type="dxa"/>
            <w:vMerge w:val="restart"/>
            <w:vAlign w:val="center"/>
          </w:tcPr>
          <w:p w14:paraId="36EBB290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 cent GC</w:t>
            </w:r>
          </w:p>
        </w:tc>
        <w:tc>
          <w:tcPr>
            <w:tcW w:w="2645" w:type="dxa"/>
            <w:gridSpan w:val="2"/>
            <w:vAlign w:val="center"/>
          </w:tcPr>
          <w:p w14:paraId="0B2E0473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Read Phred quality score distribution</w:t>
            </w:r>
            <w:r w:rsidRPr="00D97812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br/>
            </w: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(%)</w:t>
            </w:r>
          </w:p>
          <w:p w14:paraId="7F6D63D9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3594F" w:rsidRPr="00D97812" w14:paraId="10BEADA8" w14:textId="77777777" w:rsidTr="00F34859">
        <w:trPr>
          <w:trHeight w:val="1110"/>
        </w:trPr>
        <w:tc>
          <w:tcPr>
            <w:tcW w:w="1129" w:type="dxa"/>
            <w:vMerge/>
            <w:vAlign w:val="center"/>
          </w:tcPr>
          <w:p w14:paraId="69B0C72F" w14:textId="77777777" w:rsidR="0063594F" w:rsidRPr="00D97812" w:rsidRDefault="0063594F" w:rsidP="00F3485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14:paraId="3DD6353C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vMerge/>
            <w:vAlign w:val="center"/>
          </w:tcPr>
          <w:p w14:paraId="5DC50C7F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vMerge/>
            <w:vAlign w:val="center"/>
          </w:tcPr>
          <w:p w14:paraId="6B7D4BD6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vAlign w:val="center"/>
          </w:tcPr>
          <w:p w14:paraId="40D33991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02544E04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vMerge/>
            <w:vAlign w:val="center"/>
          </w:tcPr>
          <w:p w14:paraId="774196DD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vMerge/>
            <w:vAlign w:val="center"/>
          </w:tcPr>
          <w:p w14:paraId="2A458AF5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vAlign w:val="center"/>
          </w:tcPr>
          <w:p w14:paraId="48F0AE59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45D61E6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Q20 </w:t>
            </w:r>
          </w:p>
        </w:tc>
        <w:tc>
          <w:tcPr>
            <w:tcW w:w="1306" w:type="dxa"/>
            <w:vAlign w:val="center"/>
          </w:tcPr>
          <w:p w14:paraId="1D819F08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Q30 </w:t>
            </w:r>
          </w:p>
        </w:tc>
      </w:tr>
      <w:tr w:rsidR="0063594F" w:rsidRPr="00D97812" w14:paraId="31A6A0EF" w14:textId="77777777" w:rsidTr="00F34859">
        <w:tc>
          <w:tcPr>
            <w:tcW w:w="1129" w:type="dxa"/>
            <w:tcBorders>
              <w:top w:val="single" w:sz="4" w:space="0" w:color="auto"/>
            </w:tcBorders>
          </w:tcPr>
          <w:p w14:paraId="7E18BEE6" w14:textId="77777777" w:rsidR="0063594F" w:rsidRPr="00D97812" w:rsidRDefault="0063594F" w:rsidP="00F34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sz w:val="24"/>
                <w:szCs w:val="24"/>
              </w:rPr>
              <w:t xml:space="preserve">KKL 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16607897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1,67,676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0DFEF63A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1,50,654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vAlign w:val="center"/>
          </w:tcPr>
          <w:p w14:paraId="0938B97C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1,48,162</w:t>
            </w:r>
          </w:p>
        </w:tc>
        <w:tc>
          <w:tcPr>
            <w:tcW w:w="1911" w:type="dxa"/>
            <w:tcBorders>
              <w:top w:val="single" w:sz="4" w:space="0" w:color="auto"/>
            </w:tcBorders>
            <w:vAlign w:val="center"/>
          </w:tcPr>
          <w:p w14:paraId="6030762E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1,40,723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center"/>
          </w:tcPr>
          <w:p w14:paraId="3E329C07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83.93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vAlign w:val="center"/>
          </w:tcPr>
          <w:p w14:paraId="36987FCD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vAlign w:val="center"/>
          </w:tcPr>
          <w:p w14:paraId="136BAB59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6,00,04,015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249940F0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53.49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65CF53B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98.50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57389B32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94.76</w:t>
            </w:r>
          </w:p>
        </w:tc>
      </w:tr>
      <w:tr w:rsidR="0063594F" w:rsidRPr="00D97812" w14:paraId="4A67ADFA" w14:textId="77777777" w:rsidTr="00F34859">
        <w:tc>
          <w:tcPr>
            <w:tcW w:w="1129" w:type="dxa"/>
          </w:tcPr>
          <w:p w14:paraId="6078CD82" w14:textId="77777777" w:rsidR="0063594F" w:rsidRPr="00D97812" w:rsidRDefault="0063594F" w:rsidP="00F34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sz w:val="24"/>
                <w:szCs w:val="24"/>
              </w:rPr>
              <w:t>CDM</w:t>
            </w:r>
          </w:p>
        </w:tc>
        <w:tc>
          <w:tcPr>
            <w:tcW w:w="1320" w:type="dxa"/>
            <w:vAlign w:val="center"/>
          </w:tcPr>
          <w:p w14:paraId="1570E885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1,55,799</w:t>
            </w:r>
          </w:p>
        </w:tc>
        <w:tc>
          <w:tcPr>
            <w:tcW w:w="1432" w:type="dxa"/>
            <w:vAlign w:val="center"/>
          </w:tcPr>
          <w:p w14:paraId="2794E633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1,44,629</w:t>
            </w:r>
          </w:p>
        </w:tc>
        <w:tc>
          <w:tcPr>
            <w:tcW w:w="1433" w:type="dxa"/>
            <w:vAlign w:val="center"/>
          </w:tcPr>
          <w:p w14:paraId="164FE8A1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1,42,033</w:t>
            </w:r>
          </w:p>
        </w:tc>
        <w:tc>
          <w:tcPr>
            <w:tcW w:w="1911" w:type="dxa"/>
            <w:vAlign w:val="center"/>
          </w:tcPr>
          <w:p w14:paraId="129C2183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1,31,266</w:t>
            </w:r>
          </w:p>
        </w:tc>
        <w:tc>
          <w:tcPr>
            <w:tcW w:w="1234" w:type="dxa"/>
            <w:vAlign w:val="center"/>
          </w:tcPr>
          <w:p w14:paraId="0ABE5AD6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84.25</w:t>
            </w:r>
          </w:p>
        </w:tc>
        <w:tc>
          <w:tcPr>
            <w:tcW w:w="1815" w:type="dxa"/>
            <w:vAlign w:val="center"/>
          </w:tcPr>
          <w:p w14:paraId="43AF78B7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817" w:type="dxa"/>
            <w:vAlign w:val="center"/>
          </w:tcPr>
          <w:p w14:paraId="3DB6EE6E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5,48,97,723</w:t>
            </w:r>
          </w:p>
        </w:tc>
        <w:tc>
          <w:tcPr>
            <w:tcW w:w="994" w:type="dxa"/>
            <w:vAlign w:val="center"/>
          </w:tcPr>
          <w:p w14:paraId="2DE5C5A8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52.35</w:t>
            </w:r>
          </w:p>
        </w:tc>
        <w:tc>
          <w:tcPr>
            <w:tcW w:w="1339" w:type="dxa"/>
            <w:vAlign w:val="center"/>
          </w:tcPr>
          <w:p w14:paraId="62DC93BF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98.34</w:t>
            </w:r>
          </w:p>
        </w:tc>
        <w:tc>
          <w:tcPr>
            <w:tcW w:w="1306" w:type="dxa"/>
            <w:vAlign w:val="center"/>
          </w:tcPr>
          <w:p w14:paraId="431CFECC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94.37</w:t>
            </w:r>
          </w:p>
        </w:tc>
      </w:tr>
      <w:tr w:rsidR="0063594F" w:rsidRPr="00D97812" w14:paraId="11541960" w14:textId="77777777" w:rsidTr="00F34859">
        <w:tc>
          <w:tcPr>
            <w:tcW w:w="1129" w:type="dxa"/>
          </w:tcPr>
          <w:p w14:paraId="068A2FCF" w14:textId="77777777" w:rsidR="0063594F" w:rsidRPr="00D97812" w:rsidRDefault="0063594F" w:rsidP="00F34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sz w:val="24"/>
                <w:szCs w:val="24"/>
              </w:rPr>
              <w:t>PY</w:t>
            </w:r>
          </w:p>
        </w:tc>
        <w:tc>
          <w:tcPr>
            <w:tcW w:w="1320" w:type="dxa"/>
            <w:vAlign w:val="center"/>
          </w:tcPr>
          <w:p w14:paraId="7E58BF75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1,55,622</w:t>
            </w:r>
          </w:p>
        </w:tc>
        <w:tc>
          <w:tcPr>
            <w:tcW w:w="1432" w:type="dxa"/>
            <w:vAlign w:val="center"/>
          </w:tcPr>
          <w:p w14:paraId="2DB5F29A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1,14,893</w:t>
            </w:r>
          </w:p>
        </w:tc>
        <w:tc>
          <w:tcPr>
            <w:tcW w:w="1433" w:type="dxa"/>
            <w:vAlign w:val="center"/>
          </w:tcPr>
          <w:p w14:paraId="3828C49A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1,12,776</w:t>
            </w:r>
          </w:p>
        </w:tc>
        <w:tc>
          <w:tcPr>
            <w:tcW w:w="1911" w:type="dxa"/>
            <w:vAlign w:val="center"/>
          </w:tcPr>
          <w:p w14:paraId="0F0B2CCD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1,02,377</w:t>
            </w:r>
          </w:p>
        </w:tc>
        <w:tc>
          <w:tcPr>
            <w:tcW w:w="1234" w:type="dxa"/>
            <w:vAlign w:val="center"/>
          </w:tcPr>
          <w:p w14:paraId="3AC27AAE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65.79</w:t>
            </w:r>
          </w:p>
        </w:tc>
        <w:tc>
          <w:tcPr>
            <w:tcW w:w="1815" w:type="dxa"/>
            <w:vAlign w:val="center"/>
          </w:tcPr>
          <w:p w14:paraId="51E9469E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817" w:type="dxa"/>
            <w:vAlign w:val="center"/>
          </w:tcPr>
          <w:p w14:paraId="7D46FA54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4,27,94,358</w:t>
            </w:r>
          </w:p>
        </w:tc>
        <w:tc>
          <w:tcPr>
            <w:tcW w:w="994" w:type="dxa"/>
            <w:vAlign w:val="center"/>
          </w:tcPr>
          <w:p w14:paraId="26FE6E0A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50.95</w:t>
            </w:r>
          </w:p>
        </w:tc>
        <w:tc>
          <w:tcPr>
            <w:tcW w:w="1339" w:type="dxa"/>
            <w:vAlign w:val="center"/>
          </w:tcPr>
          <w:p w14:paraId="09D0437D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98.18</w:t>
            </w:r>
          </w:p>
        </w:tc>
        <w:tc>
          <w:tcPr>
            <w:tcW w:w="1306" w:type="dxa"/>
            <w:vAlign w:val="center"/>
          </w:tcPr>
          <w:p w14:paraId="15B9BB53" w14:textId="77777777" w:rsidR="0063594F" w:rsidRPr="00D97812" w:rsidRDefault="0063594F" w:rsidP="00F34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93.95</w:t>
            </w:r>
          </w:p>
        </w:tc>
      </w:tr>
    </w:tbl>
    <w:p w14:paraId="625E3085" w14:textId="77777777" w:rsidR="0063594F" w:rsidRPr="00D97812" w:rsidRDefault="0063594F" w:rsidP="0063594F">
      <w:pPr>
        <w:tabs>
          <w:tab w:val="left" w:pos="883"/>
        </w:tabs>
        <w:rPr>
          <w:rFonts w:ascii="Times New Roman" w:hAnsi="Times New Roman" w:cs="Times New Roman"/>
          <w:sz w:val="24"/>
          <w:szCs w:val="24"/>
        </w:rPr>
        <w:sectPr w:rsidR="0063594F" w:rsidRPr="00D97812" w:rsidSect="00936CF1">
          <w:pgSz w:w="16838" w:h="11906" w:orient="landscape"/>
          <w:pgMar w:top="1440" w:right="1440" w:bottom="0" w:left="1440" w:header="708" w:footer="708" w:gutter="0"/>
          <w:cols w:space="708"/>
          <w:docGrid w:linePitch="360"/>
        </w:sectPr>
      </w:pPr>
    </w:p>
    <w:p w14:paraId="1491F656" w14:textId="14E93A42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FD5989">
        <w:lastRenderedPageBreak/>
        <w:drawing>
          <wp:anchor distT="0" distB="0" distL="114300" distR="114300" simplePos="0" relativeHeight="251661312" behindDoc="0" locked="0" layoutInCell="1" allowOverlap="1" wp14:anchorId="5191C6C5" wp14:editId="4AE5DA7F">
            <wp:simplePos x="0" y="0"/>
            <wp:positionH relativeFrom="column">
              <wp:posOffset>3234519</wp:posOffset>
            </wp:positionH>
            <wp:positionV relativeFrom="paragraph">
              <wp:posOffset>136479</wp:posOffset>
            </wp:positionV>
            <wp:extent cx="2497541" cy="2232344"/>
            <wp:effectExtent l="0" t="0" r="0" b="0"/>
            <wp:wrapNone/>
            <wp:docPr id="12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E1F578A1-D8ED-365A-3839-25B9BD2498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E1F578A1-D8ED-365A-3839-25B9BD2498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4" t="3902" b="10362"/>
                    <a:stretch/>
                  </pic:blipFill>
                  <pic:spPr>
                    <a:xfrm>
                      <a:off x="0" y="0"/>
                      <a:ext cx="2499523" cy="223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5989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8288DC" wp14:editId="05501DAF">
                <wp:simplePos x="0" y="0"/>
                <wp:positionH relativeFrom="column">
                  <wp:posOffset>40071</wp:posOffset>
                </wp:positionH>
                <wp:positionV relativeFrom="paragraph">
                  <wp:posOffset>-232931</wp:posOffset>
                </wp:positionV>
                <wp:extent cx="4994910" cy="276860"/>
                <wp:effectExtent l="0" t="0" r="0" b="0"/>
                <wp:wrapNone/>
                <wp:docPr id="13" name="TextBox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2EA1B1-7C81-7766-D0A9-736F3F3007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491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6E19C6" w14:textId="7125AD68" w:rsidR="00FD5989" w:rsidRDefault="00FD5989" w:rsidP="00FD5989">
                            <w:pPr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Figure </w:t>
                            </w:r>
                            <w:r w:rsidR="00AB3AFA"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/>
                                <w:kern w:val="24"/>
                              </w:rPr>
                              <w:t>S1</w:t>
                            </w:r>
                            <w:r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. </w:t>
                            </w:r>
                            <w:r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DNA extraction -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/>
                                <w:kern w:val="24"/>
                              </w:rPr>
                              <w:t>DNeasy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Blood and Tissue Kit</w:t>
                            </w:r>
                            <w:r>
                              <w:rPr>
                                <w:rFonts w:ascii="Bookman Old Style" w:eastAsia="Calibri" w:hAnsi="Bookman Old Style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8288DC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margin-left:3.15pt;margin-top:-18.35pt;width:393.3pt;height:21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KlvdwEAAN4CAAAOAAAAZHJzL2Uyb0RvYy54bWysUk1PAjEQvZv4H5reZYEQhA0L0RC8GDVR&#10;f0Dptuwm207tFHb5907LCkZvxsu0nY83b950sepMww7KYw224KPBkDNlJZS13RX8/W1zM+MMg7Cl&#10;aMCqgh8V8tXy+mrRulyNoYKmVJ4RiMW8dQWvQnB5lqGslBE4AKcsBTV4IwI9/S4rvWgJ3TTZeDic&#10;Zi340nmQCpG861OQLxO+1kqGZ61RBdYUnLiFZH2y22iz5ULkOy9cVcuehvgDCyNqS03PUGsRBNv7&#10;+heUqaUHBB0GEkwGWtdSpRlomtHwxzSvlXAqzULioDvLhP8HK58Or+7Fs9DdQ0cLjIK0DnMkZ5yn&#10;097Ek5gyipOEx7NsqgtMknMyn0/mIwpJio1vp7Np0jW7VDuP4UGBYfFScE9rSWqJwyMG6kipXymx&#10;mYVN3TTRf6ESb6Hbdj2/LZRHot3S5gqOH3vho1CCeN/tA5Un1FhzSuyhSMTUrF943NL3d8q6fMvl&#10;JwAAAP//AwBQSwMEFAAGAAgAAAAhAETwsFPbAAAABwEAAA8AAABkcnMvZG93bnJldi54bWxMjk1P&#10;wzAQRO9I/Adrkbi1TluRkhCnqviQOHChhPs2XpKIeB3FbpP+e5YTHEdvNPOK3ex6daYxdJ4NrJYJ&#10;KOLa244bA9XHy+IeVIjIFnvPZOBCAXbl9VWBufUTv9P5EBslIxxyNNDGOORah7olh2HpB2JhX350&#10;GCWOjbYjTjLuer1OklQ77FgeWhzosaX6+3ByBmK0+9Wlenbh9XN+e5rapL7Dypjbm3n/ACrSHP/K&#10;8Ksv6lCK09Gf2AbVG0g3UjSw2KRbUMK32ToDdRSQgS4L/d+//AEAAP//AwBQSwECLQAUAAYACAAA&#10;ACEAtoM4kv4AAADhAQAAEwAAAAAAAAAAAAAAAAAAAAAAW0NvbnRlbnRfVHlwZXNdLnhtbFBLAQIt&#10;ABQABgAIAAAAIQA4/SH/1gAAAJQBAAALAAAAAAAAAAAAAAAAAC8BAABfcmVscy8ucmVsc1BLAQIt&#10;ABQABgAIAAAAIQDHqKlvdwEAAN4CAAAOAAAAAAAAAAAAAAAAAC4CAABkcnMvZTJvRG9jLnhtbFBL&#10;AQItABQABgAIAAAAIQBE8LBT2wAAAAcBAAAPAAAAAAAAAAAAAAAAANEDAABkcnMvZG93bnJldi54&#10;bWxQSwUGAAAAAAQABADzAAAA2QQAAAAA&#10;" filled="f" stroked="f">
                <v:textbox style="mso-fit-shape-to-text:t">
                  <w:txbxContent>
                    <w:p w14:paraId="166E19C6" w14:textId="7125AD68" w:rsidR="00FD5989" w:rsidRDefault="00FD5989" w:rsidP="00FD5989">
                      <w:pPr>
                        <w:rPr>
                          <w:rFonts w:ascii="Bookman Old Style" w:eastAsia="Calibri" w:hAnsi="Bookman Old Style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Bookman Old Style" w:eastAsia="Calibri" w:hAnsi="Bookman Old Style"/>
                          <w:b/>
                          <w:bCs/>
                          <w:color w:val="000000"/>
                          <w:kern w:val="24"/>
                        </w:rPr>
                        <w:t xml:space="preserve">Figure </w:t>
                      </w:r>
                      <w:r w:rsidR="00AB3AFA">
                        <w:rPr>
                          <w:rFonts w:ascii="Bookman Old Style" w:eastAsia="Calibri" w:hAnsi="Bookman Old Style"/>
                          <w:b/>
                          <w:bCs/>
                          <w:color w:val="000000"/>
                          <w:kern w:val="24"/>
                        </w:rPr>
                        <w:t>S1</w:t>
                      </w:r>
                      <w:r>
                        <w:rPr>
                          <w:rFonts w:ascii="Bookman Old Style" w:eastAsia="Calibri" w:hAnsi="Bookman Old Style"/>
                          <w:b/>
                          <w:bCs/>
                          <w:color w:val="000000"/>
                          <w:kern w:val="24"/>
                        </w:rPr>
                        <w:t xml:space="preserve">. </w:t>
                      </w:r>
                      <w:r>
                        <w:rPr>
                          <w:rFonts w:ascii="Bookman Old Style" w:eastAsia="Calibri" w:hAnsi="Bookman Old Style"/>
                          <w:b/>
                          <w:bCs/>
                          <w:color w:val="000000"/>
                          <w:kern w:val="24"/>
                        </w:rPr>
                        <w:t xml:space="preserve">DNA extraction - </w:t>
                      </w:r>
                      <w:proofErr w:type="spellStart"/>
                      <w:r>
                        <w:rPr>
                          <w:rFonts w:ascii="Bookman Old Style" w:eastAsia="Calibri" w:hAnsi="Bookman Old Style"/>
                          <w:b/>
                          <w:bCs/>
                          <w:color w:val="000000"/>
                          <w:kern w:val="24"/>
                        </w:rPr>
                        <w:t>DNeasy</w:t>
                      </w:r>
                      <w:proofErr w:type="spellEnd"/>
                      <w:r>
                        <w:rPr>
                          <w:rFonts w:ascii="Bookman Old Style" w:eastAsia="Calibri" w:hAnsi="Bookman Old Style"/>
                          <w:b/>
                          <w:bCs/>
                          <w:color w:val="000000"/>
                          <w:kern w:val="24"/>
                        </w:rPr>
                        <w:t xml:space="preserve"> Blood and Tissue Kit</w:t>
                      </w:r>
                      <w:r>
                        <w:rPr>
                          <w:rFonts w:ascii="Bookman Old Style" w:eastAsia="Calibri" w:hAnsi="Bookman Old Style"/>
                          <w:b/>
                          <w:bCs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31286F7" w14:textId="559A20CD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21CC85A1" w14:textId="078ABB29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34B7C63A" w14:textId="290B61FD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6EA42393" w14:textId="5BC146C2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51AFA84C" w14:textId="77777777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030A493B" w14:textId="303D0F43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317F383C" w14:textId="77777777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152F7E11" w14:textId="0EC21C1D" w:rsidR="00AB3AFA" w:rsidRDefault="00AB3AFA" w:rsidP="0063594F">
      <w:pP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083F0D5C" w14:textId="6B7B1AE3" w:rsidR="0063594F" w:rsidRPr="00D97812" w:rsidRDefault="00AB3AFA" w:rsidP="0063594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r-SA"/>
        </w:rPr>
      </w:pPr>
      <w:r w:rsidRPr="00D9781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BABA0A4" wp14:editId="496A4473">
            <wp:simplePos x="0" y="0"/>
            <wp:positionH relativeFrom="column">
              <wp:posOffset>2501900</wp:posOffset>
            </wp:positionH>
            <wp:positionV relativeFrom="paragraph">
              <wp:posOffset>334351</wp:posOffset>
            </wp:positionV>
            <wp:extent cx="3667125" cy="2962275"/>
            <wp:effectExtent l="0" t="0" r="9525" b="9525"/>
            <wp:wrapTight wrapText="bothSides">
              <wp:wrapPolygon edited="0">
                <wp:start x="0" y="0"/>
                <wp:lineTo x="0" y="21531"/>
                <wp:lineTo x="21544" y="21531"/>
                <wp:lineTo x="21544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E29" w:rsidRPr="00D9781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Figure</w:t>
      </w:r>
      <w:r w:rsidR="00847E29" w:rsidRPr="00D97812">
        <w:rPr>
          <w:noProof/>
          <w:sz w:val="24"/>
          <w:szCs w:val="24"/>
        </w:rPr>
        <w:t xml:space="preserve"> </w:t>
      </w:r>
      <w:r w:rsidR="000C6C2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</w:t>
      </w:r>
      <w:r w:rsidR="0063594F" w:rsidRPr="00D9781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. Agarose gel showing amplification of 500 bp gene corresponding to V3-V4 region of 16srDNA gene of </w:t>
      </w:r>
      <w:proofErr w:type="spellStart"/>
      <w:r w:rsidR="0063594F" w:rsidRPr="00D97812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Apis</w:t>
      </w:r>
      <w:proofErr w:type="spellEnd"/>
      <w:r w:rsidR="0063594F" w:rsidRPr="00D97812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63594F" w:rsidRPr="00D97812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cerana</w:t>
      </w:r>
      <w:proofErr w:type="spellEnd"/>
      <w:r w:rsidR="0063594F" w:rsidRPr="00D97812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indica, </w:t>
      </w:r>
      <w:r w:rsidR="0063594F" w:rsidRPr="00D9781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M-</w:t>
      </w:r>
      <w:r w:rsidR="0063594F" w:rsidRPr="00D978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 w:bidi="ar-SA"/>
        </w:rPr>
        <w:t>100bp ladder</w:t>
      </w:r>
      <w:r w:rsidR="0063594F" w:rsidRPr="00D9781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, CK- Water control</w:t>
      </w:r>
    </w:p>
    <w:p w14:paraId="75F036F2" w14:textId="247A34E3" w:rsidR="0063594F" w:rsidRPr="00D97812" w:rsidRDefault="0063594F" w:rsidP="0063594F">
      <w:pPr>
        <w:pStyle w:val="Heading1"/>
        <w:shd w:val="clear" w:color="auto" w:fill="FFFFFF"/>
        <w:spacing w:before="0" w:beforeAutospacing="0" w:after="0" w:afterAutospacing="0"/>
        <w:jc w:val="both"/>
        <w:rPr>
          <w:color w:val="222222"/>
          <w:sz w:val="24"/>
          <w:szCs w:val="24"/>
          <w:shd w:val="clear" w:color="auto" w:fill="FFFFFF"/>
        </w:rPr>
      </w:pPr>
    </w:p>
    <w:p w14:paraId="1B78C86B" w14:textId="17FB4277" w:rsidR="0063594F" w:rsidRPr="00D97812" w:rsidRDefault="0063594F" w:rsidP="0063594F">
      <w:pPr>
        <w:pStyle w:val="Heading1"/>
        <w:shd w:val="clear" w:color="auto" w:fill="FFFFFF"/>
        <w:spacing w:before="0" w:beforeAutospacing="0" w:after="0" w:afterAutospacing="0"/>
        <w:jc w:val="both"/>
        <w:rPr>
          <w:color w:val="222222"/>
          <w:sz w:val="24"/>
          <w:szCs w:val="24"/>
          <w:shd w:val="clear" w:color="auto" w:fill="FFFFFF"/>
        </w:rPr>
      </w:pPr>
    </w:p>
    <w:p w14:paraId="03AD76EF" w14:textId="77777777" w:rsidR="0063594F" w:rsidRPr="00D97812" w:rsidRDefault="0063594F" w:rsidP="0063594F">
      <w:pPr>
        <w:pStyle w:val="Heading1"/>
        <w:shd w:val="clear" w:color="auto" w:fill="FFFFFF"/>
        <w:spacing w:before="0" w:beforeAutospacing="0" w:after="0" w:afterAutospacing="0"/>
        <w:jc w:val="both"/>
        <w:rPr>
          <w:color w:val="222222"/>
          <w:sz w:val="24"/>
          <w:szCs w:val="24"/>
          <w:shd w:val="clear" w:color="auto" w:fill="FFFFFF"/>
        </w:rPr>
      </w:pPr>
    </w:p>
    <w:p w14:paraId="30B85BEF" w14:textId="77777777" w:rsidR="0063594F" w:rsidRPr="00D97812" w:rsidRDefault="0063594F" w:rsidP="0063594F">
      <w:pPr>
        <w:pStyle w:val="Heading1"/>
        <w:shd w:val="clear" w:color="auto" w:fill="FFFFFF"/>
        <w:spacing w:before="0" w:beforeAutospacing="0" w:after="0" w:afterAutospacing="0"/>
        <w:jc w:val="both"/>
        <w:rPr>
          <w:color w:val="222222"/>
          <w:sz w:val="24"/>
          <w:szCs w:val="24"/>
          <w:shd w:val="clear" w:color="auto" w:fill="FFFFFF"/>
        </w:rPr>
      </w:pPr>
    </w:p>
    <w:p w14:paraId="778CD2A7" w14:textId="7F457888" w:rsidR="00F42500" w:rsidRDefault="00F42500"/>
    <w:p w14:paraId="272DF9FC" w14:textId="29DC06B3" w:rsidR="00FD5989" w:rsidRDefault="00FD5989"/>
    <w:p w14:paraId="78F9C5CF" w14:textId="21268CAA" w:rsidR="00FD5989" w:rsidRDefault="00FD5989"/>
    <w:p w14:paraId="5EEF0FFA" w14:textId="1444C8D5" w:rsidR="00FD5989" w:rsidRDefault="00FD5989"/>
    <w:p w14:paraId="2DD95325" w14:textId="05577C06" w:rsidR="00FD5989" w:rsidRDefault="00FD5989"/>
    <w:p w14:paraId="083DB3E5" w14:textId="422B1722" w:rsidR="00FD5989" w:rsidRDefault="00FD5989"/>
    <w:p w14:paraId="0A233D02" w14:textId="2CF12F3C" w:rsidR="00FD5989" w:rsidRDefault="00FD5989"/>
    <w:p w14:paraId="24F040AC" w14:textId="741DD4B7" w:rsidR="00FD5989" w:rsidRDefault="00FD5989"/>
    <w:sectPr w:rsidR="00FD5989" w:rsidSect="00AB3AFA"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atha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94F"/>
    <w:rsid w:val="000C6C29"/>
    <w:rsid w:val="00312689"/>
    <w:rsid w:val="0063594F"/>
    <w:rsid w:val="00847E29"/>
    <w:rsid w:val="00AB3AFA"/>
    <w:rsid w:val="00F42500"/>
    <w:rsid w:val="00FD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D16B"/>
  <w15:chartTrackingRefBased/>
  <w15:docId w15:val="{6E8E3296-C59C-4DD0-BC06-87278FF1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94F"/>
  </w:style>
  <w:style w:type="paragraph" w:styleId="Heading1">
    <w:name w:val="heading 1"/>
    <w:basedOn w:val="Normal"/>
    <w:link w:val="Heading1Char"/>
    <w:uiPriority w:val="9"/>
    <w:qFormat/>
    <w:rsid w:val="00635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5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594F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ELCOT</dc:creator>
  <cp:keywords/>
  <dc:description/>
  <cp:lastModifiedBy>ELCOT</cp:lastModifiedBy>
  <cp:revision>6</cp:revision>
  <dcterms:created xsi:type="dcterms:W3CDTF">2022-09-24T15:28:00Z</dcterms:created>
  <dcterms:modified xsi:type="dcterms:W3CDTF">2023-04-14T07:25:00Z</dcterms:modified>
</cp:coreProperties>
</file>