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0DBAF9" w14:textId="77777777" w:rsidR="00BC2F4A" w:rsidRPr="006D49D6" w:rsidRDefault="00BC2F4A" w:rsidP="00BC2F4A">
      <w:pPr>
        <w:spacing w:line="360" w:lineRule="auto"/>
        <w:rPr>
          <w:rFonts w:ascii="Times New Roman" w:hAnsi="Times New Roman" w:cs="Times New Roman"/>
          <w:b/>
          <w:bCs/>
          <w:sz w:val="22"/>
        </w:rPr>
      </w:pPr>
      <w:r w:rsidRPr="006D49D6">
        <w:rPr>
          <w:rFonts w:ascii="Times New Roman" w:hAnsi="Times New Roman" w:cs="Times New Roman"/>
          <w:b/>
          <w:bCs/>
          <w:sz w:val="22"/>
        </w:rPr>
        <w:fldChar w:fldCharType="begin"/>
      </w:r>
      <w:r w:rsidRPr="006D49D6">
        <w:rPr>
          <w:rFonts w:ascii="Times New Roman" w:hAnsi="Times New Roman" w:cs="Times New Roman"/>
          <w:b/>
          <w:bCs/>
          <w:sz w:val="22"/>
        </w:rPr>
        <w:instrText>HYPERLINK "https://www.x-mol.com/paperRedirect/1668301985154842624" \t "_blank"</w:instrText>
      </w:r>
      <w:r w:rsidRPr="006D49D6">
        <w:rPr>
          <w:rFonts w:ascii="Times New Roman" w:hAnsi="Times New Roman" w:cs="Times New Roman"/>
          <w:b/>
          <w:bCs/>
          <w:sz w:val="22"/>
        </w:rPr>
      </w:r>
      <w:r w:rsidRPr="006D49D6">
        <w:rPr>
          <w:rFonts w:ascii="Times New Roman" w:hAnsi="Times New Roman" w:cs="Times New Roman"/>
          <w:b/>
          <w:bCs/>
          <w:sz w:val="22"/>
        </w:rPr>
        <w:fldChar w:fldCharType="separate"/>
      </w:r>
      <w:r w:rsidRPr="006D49D6">
        <w:rPr>
          <w:rFonts w:ascii="Times New Roman" w:hAnsi="Times New Roman" w:cs="Times New Roman"/>
          <w:b/>
          <w:bCs/>
          <w:sz w:val="22"/>
        </w:rPr>
        <w:t>Integrated molecular modeling and dynamics approaches revealed</w:t>
      </w:r>
      <w:r w:rsidRPr="006D49D6">
        <w:rPr>
          <w:rFonts w:ascii="Times New Roman" w:hAnsi="Times New Roman" w:cs="Times New Roman"/>
          <w:b/>
          <w:bCs/>
          <w:sz w:val="22"/>
        </w:rPr>
        <w:fldChar w:fldCharType="end"/>
      </w:r>
      <w:r>
        <w:rPr>
          <w:rFonts w:ascii="Times New Roman" w:hAnsi="Times New Roman" w:cs="Times New Roman"/>
          <w:b/>
          <w:bCs/>
          <w:sz w:val="22"/>
        </w:rPr>
        <w:t xml:space="preserve"> the </w:t>
      </w:r>
      <w:r w:rsidRPr="00A2659B">
        <w:rPr>
          <w:rFonts w:ascii="Times New Roman" w:hAnsi="Times New Roman" w:cs="Times New Roman"/>
          <w:b/>
          <w:bCs/>
          <w:sz w:val="22"/>
        </w:rPr>
        <w:t xml:space="preserve">mechanism of selective inhibition of </w:t>
      </w:r>
      <w:r w:rsidRPr="005910A0">
        <w:rPr>
          <w:rFonts w:ascii="Times New Roman" w:hAnsi="Times New Roman" w:cs="Times New Roman"/>
          <w:b/>
          <w:bCs/>
          <w:sz w:val="22"/>
        </w:rPr>
        <w:t>HDAC6/8</w:t>
      </w:r>
    </w:p>
    <w:p w14:paraId="76D0905F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5910A0">
        <w:rPr>
          <w:rFonts w:ascii="Times New Roman" w:hAnsi="Times New Roman" w:cs="Times New Roman"/>
          <w:sz w:val="22"/>
        </w:rPr>
        <w:t>Yaxin Li</w:t>
      </w:r>
      <w:r w:rsidRPr="005910A0">
        <w:rPr>
          <w:rFonts w:ascii="Times New Roman" w:hAnsi="Times New Roman" w:cs="Times New Roman"/>
          <w:sz w:val="22"/>
          <w:vertAlign w:val="superscript"/>
        </w:rPr>
        <w:t>1,2</w:t>
      </w:r>
      <w:r w:rsidRPr="005910A0">
        <w:rPr>
          <w:rFonts w:ascii="Times New Roman" w:hAnsi="Times New Roman" w:cs="Times New Roman"/>
          <w:sz w:val="22"/>
        </w:rPr>
        <w:t>, Sisi Liu</w:t>
      </w:r>
      <w:r w:rsidRPr="005910A0">
        <w:rPr>
          <w:rFonts w:ascii="Times New Roman" w:hAnsi="Times New Roman" w:cs="Times New Roman"/>
          <w:sz w:val="22"/>
          <w:vertAlign w:val="superscript"/>
        </w:rPr>
        <w:t>2</w:t>
      </w:r>
      <w:r w:rsidRPr="005910A0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5910A0">
        <w:rPr>
          <w:rFonts w:ascii="Times New Roman" w:hAnsi="Times New Roman" w:cs="Times New Roman"/>
          <w:sz w:val="22"/>
        </w:rPr>
        <w:t>Ximing</w:t>
      </w:r>
      <w:proofErr w:type="spellEnd"/>
      <w:r w:rsidRPr="005910A0">
        <w:rPr>
          <w:rFonts w:ascii="Times New Roman" w:hAnsi="Times New Roman" w:cs="Times New Roman"/>
          <w:sz w:val="22"/>
        </w:rPr>
        <w:t xml:space="preserve"> Xu</w:t>
      </w:r>
      <w:r w:rsidRPr="005910A0">
        <w:rPr>
          <w:rFonts w:ascii="Times New Roman" w:hAnsi="Times New Roman" w:cs="Times New Roman"/>
          <w:sz w:val="22"/>
          <w:vertAlign w:val="superscript"/>
        </w:rPr>
        <w:t>3</w:t>
      </w:r>
      <w:r>
        <w:rPr>
          <w:rFonts w:ascii="Times New Roman" w:hAnsi="Times New Roman" w:cs="Times New Roman"/>
          <w:sz w:val="22"/>
          <w:vertAlign w:val="superscript"/>
        </w:rPr>
        <w:t>,4</w:t>
      </w:r>
      <w:r>
        <w:rPr>
          <w:rFonts w:ascii="Times New Roman" w:hAnsi="Times New Roman" w:cs="Times New Roman"/>
          <w:sz w:val="22"/>
        </w:rPr>
        <w:t xml:space="preserve">, </w:t>
      </w:r>
      <w:proofErr w:type="spellStart"/>
      <w:r>
        <w:rPr>
          <w:rFonts w:ascii="Times New Roman" w:hAnsi="Times New Roman" w:cs="Times New Roman"/>
          <w:sz w:val="22"/>
        </w:rPr>
        <w:t>Jiamin</w:t>
      </w:r>
      <w:proofErr w:type="spellEnd"/>
      <w:r>
        <w:rPr>
          <w:rFonts w:ascii="Times New Roman" w:hAnsi="Times New Roman" w:cs="Times New Roman"/>
          <w:sz w:val="22"/>
        </w:rPr>
        <w:t xml:space="preserve"> Xu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  <w:r>
        <w:rPr>
          <w:rFonts w:ascii="Times New Roman" w:hAnsi="Times New Roman" w:cs="Times New Roman"/>
          <w:sz w:val="22"/>
        </w:rPr>
        <w:t xml:space="preserve">, </w:t>
      </w:r>
      <w:proofErr w:type="spellStart"/>
      <w:r>
        <w:rPr>
          <w:rFonts w:ascii="Times New Roman" w:hAnsi="Times New Roman" w:cs="Times New Roman"/>
          <w:sz w:val="22"/>
        </w:rPr>
        <w:t>Leifu</w:t>
      </w:r>
      <w:proofErr w:type="spellEnd"/>
      <w:r>
        <w:rPr>
          <w:rFonts w:ascii="Times New Roman" w:hAnsi="Times New Roman" w:cs="Times New Roman"/>
          <w:sz w:val="22"/>
        </w:rPr>
        <w:t xml:space="preserve"> Yang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  <w:r>
        <w:rPr>
          <w:rFonts w:ascii="Times New Roman" w:hAnsi="Times New Roman" w:cs="Times New Roman"/>
          <w:sz w:val="22"/>
        </w:rPr>
        <w:t xml:space="preserve"> and</w:t>
      </w:r>
      <w:r w:rsidRPr="005910A0">
        <w:rPr>
          <w:rFonts w:ascii="Times New Roman" w:hAnsi="Times New Roman" w:cs="Times New Roman"/>
          <w:sz w:val="22"/>
        </w:rPr>
        <w:t xml:space="preserve"> Liming Hu</w:t>
      </w:r>
      <w:r w:rsidRPr="00721700">
        <w:rPr>
          <w:rFonts w:ascii="Times New Roman" w:hAnsi="Times New Roman" w:cs="Times New Roman"/>
          <w:sz w:val="22"/>
          <w:vertAlign w:val="superscript"/>
        </w:rPr>
        <w:t>*</w:t>
      </w:r>
      <w:r w:rsidRPr="005910A0">
        <w:rPr>
          <w:rFonts w:ascii="Times New Roman" w:hAnsi="Times New Roman" w:cs="Times New Roman"/>
          <w:sz w:val="22"/>
          <w:vertAlign w:val="superscript"/>
        </w:rPr>
        <w:t>1</w:t>
      </w:r>
    </w:p>
    <w:p w14:paraId="3A3F921C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5910A0">
        <w:rPr>
          <w:rFonts w:ascii="Times New Roman" w:hAnsi="Times New Roman" w:cs="Times New Roman"/>
          <w:sz w:val="22"/>
        </w:rPr>
        <w:t xml:space="preserve">1. </w:t>
      </w:r>
      <w:r w:rsidRPr="00026805">
        <w:rPr>
          <w:rFonts w:ascii="Times New Roman" w:hAnsi="Times New Roman" w:cs="Times New Roman"/>
          <w:i/>
          <w:iCs/>
          <w:sz w:val="22"/>
        </w:rPr>
        <w:t>Beijing Key Laboratory of Environmental and Oncology, Faculty of Environment and Life, Beijing University of Technology, Beijing 100124, China</w:t>
      </w:r>
    </w:p>
    <w:p w14:paraId="33D510EB" w14:textId="77777777" w:rsidR="00BC2F4A" w:rsidRDefault="00BC2F4A" w:rsidP="00BC2F4A">
      <w:pPr>
        <w:spacing w:line="360" w:lineRule="auto"/>
        <w:rPr>
          <w:rFonts w:ascii="Times New Roman" w:hAnsi="Times New Roman" w:cs="Times New Roman"/>
          <w:i/>
          <w:iCs/>
          <w:sz w:val="22"/>
        </w:rPr>
      </w:pPr>
      <w:r w:rsidRPr="005910A0">
        <w:rPr>
          <w:rFonts w:ascii="Times New Roman" w:hAnsi="Times New Roman" w:cs="Times New Roman"/>
          <w:sz w:val="22"/>
        </w:rPr>
        <w:t>2.</w:t>
      </w:r>
      <w:r>
        <w:rPr>
          <w:rFonts w:ascii="Times New Roman" w:hAnsi="Times New Roman" w:cs="Times New Roman"/>
          <w:sz w:val="22"/>
        </w:rPr>
        <w:t xml:space="preserve"> 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Department of Pharmacy, Hebei North University,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Hebei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Key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Laboratory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</w:t>
      </w:r>
      <w:r w:rsidRPr="00026805">
        <w:rPr>
          <w:rFonts w:ascii="Times New Roman" w:hAnsi="Times New Roman" w:cs="Times New Roman" w:hint="eastAsia"/>
          <w:i/>
          <w:iCs/>
          <w:sz w:val="22"/>
        </w:rPr>
        <w:t>of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Neuropharmacology</w:t>
      </w:r>
      <w:r w:rsidRPr="00026805">
        <w:rPr>
          <w:rFonts w:ascii="Times New Roman" w:hAnsi="Times New Roman" w:cs="Times New Roman" w:hint="eastAsia"/>
          <w:i/>
          <w:iCs/>
          <w:sz w:val="22"/>
        </w:rPr>
        <w:t>,</w:t>
      </w:r>
      <w:r w:rsidRPr="00026805">
        <w:rPr>
          <w:rFonts w:ascii="Times New Roman" w:hAnsi="Times New Roman" w:cs="Times New Roman"/>
          <w:i/>
          <w:iCs/>
          <w:sz w:val="22"/>
        </w:rPr>
        <w:t xml:space="preserve"> Zhangjiakou 075000, China;</w:t>
      </w:r>
    </w:p>
    <w:p w14:paraId="0FF6CB8F" w14:textId="77777777" w:rsidR="00BC2F4A" w:rsidRPr="00026805" w:rsidRDefault="00BC2F4A" w:rsidP="00BC2F4A">
      <w:pPr>
        <w:spacing w:line="360" w:lineRule="auto"/>
        <w:rPr>
          <w:rFonts w:ascii="Times New Roman" w:hAnsi="Times New Roman" w:cs="Times New Roman"/>
          <w:i/>
          <w:iCs/>
          <w:sz w:val="22"/>
        </w:rPr>
      </w:pPr>
      <w:r w:rsidRPr="00E2570B">
        <w:rPr>
          <w:rFonts w:ascii="Times New Roman" w:hAnsi="Times New Roman" w:cs="Times New Roman" w:hint="eastAsia"/>
          <w:sz w:val="22"/>
        </w:rPr>
        <w:t>3</w:t>
      </w:r>
      <w:r w:rsidRPr="00E2570B">
        <w:rPr>
          <w:rFonts w:ascii="Times New Roman" w:hAnsi="Times New Roman" w:cs="Times New Roman"/>
          <w:sz w:val="22"/>
        </w:rPr>
        <w:t>.</w:t>
      </w:r>
      <w:r>
        <w:rPr>
          <w:rFonts w:ascii="Times New Roman" w:hAnsi="Times New Roman" w:cs="Times New Roman"/>
          <w:i/>
          <w:iCs/>
          <w:sz w:val="22"/>
        </w:rPr>
        <w:t xml:space="preserve"> </w:t>
      </w:r>
      <w:r w:rsidRPr="00E2570B">
        <w:rPr>
          <w:rFonts w:ascii="Times New Roman" w:hAnsi="Times New Roman" w:cs="Times New Roman"/>
          <w:i/>
          <w:iCs/>
          <w:sz w:val="22"/>
        </w:rPr>
        <w:t>Marine Biomedical Research Institute of Qingdao, School of Medicine and Pharmacy, Ocean University of China, Qingdao 266071</w:t>
      </w:r>
      <w:r>
        <w:rPr>
          <w:rFonts w:ascii="Times New Roman" w:hAnsi="Times New Roman" w:cs="Times New Roman"/>
          <w:i/>
          <w:iCs/>
          <w:sz w:val="22"/>
        </w:rPr>
        <w:t>,</w:t>
      </w:r>
      <w:r w:rsidRPr="00E2570B">
        <w:rPr>
          <w:rFonts w:ascii="Times New Roman" w:hAnsi="Times New Roman" w:cs="Times New Roman"/>
          <w:i/>
          <w:iCs/>
          <w:sz w:val="22"/>
        </w:rPr>
        <w:t xml:space="preserve"> </w:t>
      </w:r>
      <w:r>
        <w:rPr>
          <w:rFonts w:ascii="Times New Roman" w:hAnsi="Times New Roman" w:cs="Times New Roman"/>
          <w:i/>
          <w:iCs/>
          <w:sz w:val="22"/>
        </w:rPr>
        <w:t>China</w:t>
      </w:r>
      <w:r w:rsidRPr="00E2570B">
        <w:rPr>
          <w:rFonts w:ascii="Times New Roman" w:hAnsi="Times New Roman" w:cs="Times New Roman"/>
          <w:i/>
          <w:iCs/>
          <w:sz w:val="22"/>
        </w:rPr>
        <w:t xml:space="preserve"> </w:t>
      </w:r>
    </w:p>
    <w:p w14:paraId="09EBEBAB" w14:textId="77777777" w:rsidR="00BC2F4A" w:rsidRPr="005910A0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4</w:t>
      </w:r>
      <w:r w:rsidRPr="005910A0">
        <w:rPr>
          <w:rFonts w:ascii="Times New Roman" w:hAnsi="Times New Roman" w:cs="Times New Roman"/>
          <w:sz w:val="22"/>
        </w:rPr>
        <w:t xml:space="preserve">. </w:t>
      </w:r>
      <w:r w:rsidRPr="00026805">
        <w:rPr>
          <w:rFonts w:ascii="Times New Roman" w:hAnsi="Times New Roman" w:cs="Times New Roman"/>
          <w:i/>
          <w:iCs/>
          <w:sz w:val="22"/>
        </w:rPr>
        <w:t>Qingdao Marine Science and Technology Center, Qingdao 266071, China</w:t>
      </w:r>
    </w:p>
    <w:p w14:paraId="3ABCB3DF" w14:textId="77777777" w:rsidR="00BC2F4A" w:rsidRDefault="00BC2F4A" w:rsidP="00BC2F4A">
      <w:pPr>
        <w:spacing w:line="360" w:lineRule="auto"/>
        <w:rPr>
          <w:rFonts w:ascii="Times New Roman" w:hAnsi="Times New Roman" w:cs="Times New Roman"/>
          <w:b/>
          <w:bCs/>
          <w:sz w:val="22"/>
        </w:rPr>
      </w:pPr>
    </w:p>
    <w:p w14:paraId="744D470D" w14:textId="77777777" w:rsidR="00BC2F4A" w:rsidRPr="00321AC1" w:rsidRDefault="00BC2F4A" w:rsidP="00BC2F4A">
      <w:pPr>
        <w:spacing w:line="360" w:lineRule="auto"/>
        <w:rPr>
          <w:rFonts w:ascii="Times New Roman" w:hAnsi="Times New Roman" w:cs="Times New Roman"/>
          <w:sz w:val="22"/>
        </w:rPr>
      </w:pPr>
      <w:r w:rsidRPr="00321AC1">
        <w:rPr>
          <w:rFonts w:ascii="Times New Roman" w:hAnsi="Times New Roman" w:cs="Times New Roman"/>
          <w:sz w:val="22"/>
        </w:rPr>
        <w:t xml:space="preserve">* Corresponding author. Prof. </w:t>
      </w:r>
      <w:r>
        <w:rPr>
          <w:rFonts w:ascii="Times New Roman" w:hAnsi="Times New Roman" w:cs="Times New Roman"/>
          <w:sz w:val="22"/>
        </w:rPr>
        <w:t xml:space="preserve">Hu, </w:t>
      </w:r>
      <w:r w:rsidRPr="00321AC1">
        <w:rPr>
          <w:rFonts w:ascii="Times New Roman" w:hAnsi="Times New Roman" w:cs="Times New Roman"/>
          <w:sz w:val="22"/>
        </w:rPr>
        <w:t>E-mail address:</w:t>
      </w:r>
      <w:r>
        <w:rPr>
          <w:rFonts w:ascii="Times New Roman" w:hAnsi="Times New Roman" w:cs="Times New Roman"/>
          <w:sz w:val="22"/>
        </w:rPr>
        <w:t xml:space="preserve"> </w:t>
      </w:r>
      <w:r w:rsidRPr="00ED7F1E">
        <w:rPr>
          <w:rFonts w:ascii="Times New Roman" w:hAnsi="Times New Roman" w:cs="Times New Roman"/>
          <w:sz w:val="22"/>
        </w:rPr>
        <w:t>huliming@bjut.edu.cn</w:t>
      </w:r>
      <w:r>
        <w:rPr>
          <w:rFonts w:ascii="Times New Roman" w:hAnsi="Times New Roman" w:cs="Times New Roman"/>
          <w:sz w:val="22"/>
        </w:rPr>
        <w:t>;</w:t>
      </w:r>
    </w:p>
    <w:p w14:paraId="565604AC" w14:textId="77777777" w:rsidR="00D210E2" w:rsidRDefault="00D210E2"/>
    <w:p w14:paraId="398AEDFE" w14:textId="77777777" w:rsidR="00BC2F4A" w:rsidRDefault="00BC2F4A"/>
    <w:p w14:paraId="19E1092C" w14:textId="77777777" w:rsidR="00BC2F4A" w:rsidRDefault="00BC2F4A"/>
    <w:p w14:paraId="7BA32482" w14:textId="77777777" w:rsidR="00BC2F4A" w:rsidRDefault="00BC2F4A"/>
    <w:p w14:paraId="28D460EA" w14:textId="77777777" w:rsidR="00BC2F4A" w:rsidRDefault="00BC2F4A"/>
    <w:p w14:paraId="0ED47C55" w14:textId="77777777" w:rsidR="00BC2F4A" w:rsidRDefault="00BC2F4A"/>
    <w:p w14:paraId="40E3D18B" w14:textId="77777777" w:rsidR="00BC2F4A" w:rsidRDefault="00BC2F4A"/>
    <w:p w14:paraId="09110706" w14:textId="77777777" w:rsidR="00BC2F4A" w:rsidRDefault="00BC2F4A"/>
    <w:p w14:paraId="5ADDAF27" w14:textId="77777777" w:rsidR="00BC2F4A" w:rsidRDefault="00BC2F4A"/>
    <w:p w14:paraId="4E1D0603" w14:textId="77777777" w:rsidR="00BC2F4A" w:rsidRDefault="00BC2F4A"/>
    <w:p w14:paraId="280B6587" w14:textId="77777777" w:rsidR="00BC2F4A" w:rsidRDefault="00BC2F4A"/>
    <w:p w14:paraId="1069F1EC" w14:textId="77777777" w:rsidR="00BC2F4A" w:rsidRDefault="00BC2F4A"/>
    <w:p w14:paraId="06129BF8" w14:textId="77777777" w:rsidR="00BC2F4A" w:rsidRDefault="00BC2F4A"/>
    <w:p w14:paraId="064FCECA" w14:textId="77777777" w:rsidR="00BC2F4A" w:rsidRDefault="00BC2F4A"/>
    <w:p w14:paraId="6A36782A" w14:textId="77777777" w:rsidR="00BC2F4A" w:rsidRDefault="00BC2F4A"/>
    <w:p w14:paraId="6E299F5E" w14:textId="77777777" w:rsidR="00BC2F4A" w:rsidRDefault="00BC2F4A"/>
    <w:p w14:paraId="53B35E87" w14:textId="77777777" w:rsidR="00BC2F4A" w:rsidRDefault="00BC2F4A"/>
    <w:p w14:paraId="25E71BF5" w14:textId="77777777" w:rsidR="00BC2F4A" w:rsidRPr="00BC2F4A" w:rsidRDefault="00BC2F4A">
      <w:pPr>
        <w:rPr>
          <w:rFonts w:hint="eastAsia"/>
        </w:rPr>
      </w:pPr>
    </w:p>
    <w:p w14:paraId="721F15D8" w14:textId="77777777" w:rsidR="00D210E2" w:rsidRDefault="00D210E2"/>
    <w:p w14:paraId="7A502678" w14:textId="1AEFE836" w:rsidR="00D210E2" w:rsidRDefault="00D210E2">
      <w:r>
        <w:rPr>
          <w:rFonts w:hint="eastAsia"/>
          <w:noProof/>
        </w:rPr>
        <w:lastRenderedPageBreak/>
        <w:drawing>
          <wp:inline distT="0" distB="0" distL="0" distR="0" wp14:anchorId="00AC16B2" wp14:editId="169C477D">
            <wp:extent cx="5273543" cy="2328074"/>
            <wp:effectExtent l="0" t="0" r="3810" b="0"/>
            <wp:docPr id="17185736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73674" name="图片 1718573674"/>
                    <pic:cNvPicPr/>
                  </pic:nvPicPr>
                  <pic:blipFill rotWithShape="1">
                    <a:blip r:embed="rId6"/>
                    <a:srcRect b="55854"/>
                    <a:stretch/>
                  </pic:blipFill>
                  <pic:spPr bwMode="auto">
                    <a:xfrm>
                      <a:off x="0" y="0"/>
                      <a:ext cx="5274310" cy="2328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821EE" w14:textId="4F2BBCFF" w:rsidR="00B77614" w:rsidRPr="00A74265" w:rsidRDefault="00256BC8">
      <w:pPr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igure S1</w:t>
      </w:r>
      <w:r w:rsidRPr="00A74265">
        <w:rPr>
          <w:rFonts w:ascii="Times New Roman" w:hAnsi="Times New Roman" w:cs="Times New Roman"/>
          <w:sz w:val="22"/>
        </w:rPr>
        <w:t xml:space="preserve">. </w:t>
      </w:r>
      <w:r w:rsidR="008E21B0" w:rsidRPr="008E21B0">
        <w:rPr>
          <w:rFonts w:ascii="Times New Roman" w:hAnsi="Times New Roman" w:cs="Times New Roman"/>
          <w:sz w:val="22"/>
        </w:rPr>
        <w:t xml:space="preserve">Comparison of the </w:t>
      </w:r>
      <w:r w:rsidR="008E21B0">
        <w:rPr>
          <w:rFonts w:ascii="Times New Roman" w:hAnsi="Times New Roman" w:cs="Times New Roman" w:hint="eastAsia"/>
          <w:sz w:val="22"/>
        </w:rPr>
        <w:t>re</w:t>
      </w:r>
      <w:r w:rsidR="008E21B0" w:rsidRPr="008E21B0">
        <w:rPr>
          <w:rFonts w:ascii="Times New Roman" w:hAnsi="Times New Roman" w:cs="Times New Roman"/>
          <w:sz w:val="22"/>
        </w:rPr>
        <w:t>docked and experimental cocrystal ligand conformations for</w:t>
      </w:r>
      <w:r w:rsidR="008E21B0">
        <w:rPr>
          <w:rFonts w:ascii="Times New Roman" w:hAnsi="Times New Roman" w:cs="Times New Roman"/>
          <w:sz w:val="22"/>
        </w:rPr>
        <w:t xml:space="preserve"> (A) </w:t>
      </w:r>
      <w:r w:rsidR="008E21B0">
        <w:rPr>
          <w:rFonts w:ascii="Times New Roman" w:hAnsi="Times New Roman" w:cs="Times New Roman" w:hint="eastAsia"/>
          <w:sz w:val="22"/>
        </w:rPr>
        <w:t>HDAC</w:t>
      </w:r>
      <w:r w:rsidR="008E21B0">
        <w:rPr>
          <w:rFonts w:ascii="Times New Roman" w:hAnsi="Times New Roman" w:cs="Times New Roman"/>
          <w:sz w:val="22"/>
        </w:rPr>
        <w:t>6 (PDB code: 5EDU, RMSD 1.34</w:t>
      </w:r>
      <w:r w:rsidR="008E21B0" w:rsidRPr="008E21B0">
        <w:rPr>
          <w:rFonts w:ascii="Times New Roman" w:hAnsi="Times New Roman" w:cs="Times New Roman"/>
          <w:sz w:val="22"/>
        </w:rPr>
        <w:t xml:space="preserve"> Å</w:t>
      </w:r>
      <w:r w:rsidR="008E21B0">
        <w:rPr>
          <w:rFonts w:ascii="Times New Roman" w:hAnsi="Times New Roman" w:cs="Times New Roman"/>
          <w:sz w:val="22"/>
        </w:rPr>
        <w:t xml:space="preserve">, gray) and (B) HDAC 8 (PDB code: 1T64, RMSD 0.15 </w:t>
      </w:r>
      <w:r w:rsidR="008E21B0" w:rsidRPr="008E21B0">
        <w:rPr>
          <w:rFonts w:ascii="Times New Roman" w:hAnsi="Times New Roman" w:cs="Times New Roman"/>
          <w:sz w:val="22"/>
        </w:rPr>
        <w:t>Å</w:t>
      </w:r>
      <w:r w:rsidR="008E21B0">
        <w:rPr>
          <w:rFonts w:ascii="Times New Roman" w:hAnsi="Times New Roman" w:cs="Times New Roman"/>
          <w:sz w:val="22"/>
        </w:rPr>
        <w:t>, cyan). T</w:t>
      </w:r>
      <w:r w:rsidR="008E21B0" w:rsidRPr="008E21B0">
        <w:rPr>
          <w:rFonts w:ascii="Times New Roman" w:hAnsi="Times New Roman" w:cs="Times New Roman"/>
          <w:sz w:val="22"/>
        </w:rPr>
        <w:t xml:space="preserve">he docked poses were represented as </w:t>
      </w:r>
      <w:r w:rsidR="008E21B0">
        <w:rPr>
          <w:rFonts w:ascii="Times New Roman" w:hAnsi="Times New Roman" w:cs="Times New Roman"/>
          <w:sz w:val="22"/>
        </w:rPr>
        <w:t>magenta</w:t>
      </w:r>
      <w:r w:rsidR="008E21B0" w:rsidRPr="008E21B0">
        <w:rPr>
          <w:rFonts w:ascii="Times New Roman" w:hAnsi="Times New Roman" w:cs="Times New Roman"/>
          <w:sz w:val="22"/>
        </w:rPr>
        <w:t xml:space="preserve"> sticks</w:t>
      </w:r>
      <w:r w:rsidR="008E21B0">
        <w:rPr>
          <w:rFonts w:ascii="Times New Roman" w:hAnsi="Times New Roman" w:cs="Times New Roman"/>
          <w:sz w:val="22"/>
        </w:rPr>
        <w:t>.</w:t>
      </w:r>
    </w:p>
    <w:p w14:paraId="56411C2C" w14:textId="4C5910FE" w:rsidR="00256BC8" w:rsidRDefault="005064FA">
      <w:r>
        <w:rPr>
          <w:noProof/>
        </w:rPr>
        <w:drawing>
          <wp:inline distT="0" distB="0" distL="0" distR="0" wp14:anchorId="0FEDB47F" wp14:editId="2213CD32">
            <wp:extent cx="5274310" cy="4510292"/>
            <wp:effectExtent l="0" t="0" r="2540" b="5080"/>
            <wp:docPr id="2040407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4078" name="图片 20404078"/>
                    <pic:cNvPicPr/>
                  </pic:nvPicPr>
                  <pic:blipFill rotWithShape="1">
                    <a:blip r:embed="rId7"/>
                    <a:srcRect b="14486"/>
                    <a:stretch/>
                  </pic:blipFill>
                  <pic:spPr bwMode="auto">
                    <a:xfrm>
                      <a:off x="0" y="0"/>
                      <a:ext cx="5274310" cy="4510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B2179E" w14:textId="3FDED16B" w:rsidR="00256BC8" w:rsidRDefault="00256BC8" w:rsidP="00256BC8">
      <w:pPr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igure S2</w:t>
      </w:r>
      <w:r w:rsidRPr="00A74265">
        <w:rPr>
          <w:rFonts w:ascii="Times New Roman" w:hAnsi="Times New Roman" w:cs="Times New Roman"/>
          <w:sz w:val="22"/>
        </w:rPr>
        <w:t xml:space="preserve">. </w:t>
      </w:r>
      <w:r w:rsidR="001A4810">
        <w:rPr>
          <w:rFonts w:ascii="Times New Roman" w:hAnsi="Times New Roman" w:cs="Times New Roman"/>
          <w:sz w:val="22"/>
        </w:rPr>
        <w:t>2D</w:t>
      </w:r>
      <w:r w:rsidR="001A4810" w:rsidRPr="001A4810">
        <w:rPr>
          <w:rFonts w:ascii="Times New Roman" w:hAnsi="Times New Roman" w:cs="Times New Roman"/>
          <w:sz w:val="22"/>
        </w:rPr>
        <w:t xml:space="preserve"> schematic of molecular docking</w:t>
      </w:r>
      <w:r w:rsidR="001A4810">
        <w:rPr>
          <w:rFonts w:ascii="Times New Roman" w:hAnsi="Times New Roman" w:cs="Times New Roman"/>
          <w:sz w:val="22"/>
        </w:rPr>
        <w:t xml:space="preserve"> results for HDAC6/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12b</w:t>
      </w:r>
      <w:r w:rsidR="001A4810">
        <w:rPr>
          <w:rFonts w:ascii="Times New Roman" w:hAnsi="Times New Roman" w:cs="Times New Roman"/>
          <w:sz w:val="22"/>
        </w:rPr>
        <w:t xml:space="preserve"> (A), HDAC8/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12b</w:t>
      </w:r>
      <w:r w:rsidR="001A4810">
        <w:rPr>
          <w:rFonts w:ascii="Times New Roman" w:hAnsi="Times New Roman" w:cs="Times New Roman"/>
          <w:sz w:val="22"/>
        </w:rPr>
        <w:t xml:space="preserve"> (B), HDAC6/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NN-390</w:t>
      </w:r>
      <w:r w:rsidR="001A4810">
        <w:rPr>
          <w:rFonts w:ascii="Times New Roman" w:hAnsi="Times New Roman" w:cs="Times New Roman"/>
          <w:sz w:val="22"/>
        </w:rPr>
        <w:t xml:space="preserve"> (C), and HDAC8/</w:t>
      </w:r>
      <w:r w:rsidR="001A4810" w:rsidRPr="001A4810">
        <w:rPr>
          <w:rFonts w:ascii="Times New Roman" w:hAnsi="Times New Roman" w:cs="Times New Roman"/>
          <w:b/>
          <w:bCs/>
          <w:sz w:val="22"/>
        </w:rPr>
        <w:t>NN-390</w:t>
      </w:r>
      <w:r w:rsidR="001A4810">
        <w:rPr>
          <w:rFonts w:ascii="Times New Roman" w:hAnsi="Times New Roman" w:cs="Times New Roman"/>
          <w:sz w:val="22"/>
        </w:rPr>
        <w:t xml:space="preserve"> (D).</w:t>
      </w:r>
    </w:p>
    <w:p w14:paraId="3BF5FEEF" w14:textId="77777777" w:rsidR="00C57A99" w:rsidRDefault="00C57A99" w:rsidP="00256BC8">
      <w:pPr>
        <w:rPr>
          <w:rFonts w:ascii="Times New Roman" w:hAnsi="Times New Roman" w:cs="Times New Roman"/>
          <w:sz w:val="22"/>
        </w:rPr>
      </w:pPr>
    </w:p>
    <w:p w14:paraId="46336334" w14:textId="77777777" w:rsidR="001A4810" w:rsidRPr="00A74265" w:rsidRDefault="001A4810" w:rsidP="00256BC8">
      <w:pPr>
        <w:rPr>
          <w:rFonts w:ascii="Times New Roman" w:hAnsi="Times New Roman" w:cs="Times New Roman"/>
          <w:sz w:val="22"/>
        </w:rPr>
      </w:pPr>
    </w:p>
    <w:p w14:paraId="42B0ABED" w14:textId="5A129FAA" w:rsidR="00256BC8" w:rsidRDefault="005E1246">
      <w:r>
        <w:rPr>
          <w:noProof/>
        </w:rPr>
        <w:lastRenderedPageBreak/>
        <w:drawing>
          <wp:inline distT="0" distB="0" distL="0" distR="0" wp14:anchorId="17842C07" wp14:editId="48741D1A">
            <wp:extent cx="5274310" cy="3595892"/>
            <wp:effectExtent l="0" t="0" r="2540" b="5080"/>
            <wp:docPr id="3779625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62553" name="图片 377962553"/>
                    <pic:cNvPicPr/>
                  </pic:nvPicPr>
                  <pic:blipFill rotWithShape="1">
                    <a:blip r:embed="rId8"/>
                    <a:srcRect b="31823"/>
                    <a:stretch/>
                  </pic:blipFill>
                  <pic:spPr bwMode="auto">
                    <a:xfrm>
                      <a:off x="0" y="0"/>
                      <a:ext cx="5274310" cy="3595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081FB" w14:textId="492C57ED" w:rsidR="00256BC8" w:rsidRDefault="00256BC8">
      <w:pPr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5064FA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S3</w:t>
      </w:r>
      <w:r w:rsidR="005064FA">
        <w:rPr>
          <w:rFonts w:ascii="Times New Roman" w:hAnsi="Times New Roman" w:cs="Times New Roman"/>
          <w:sz w:val="22"/>
        </w:rPr>
        <w:t xml:space="preserve">. </w:t>
      </w:r>
      <w:r w:rsidR="005E1246">
        <w:rPr>
          <w:rFonts w:ascii="Times New Roman" w:hAnsi="Times New Roman" w:cs="Times New Roman"/>
          <w:sz w:val="22"/>
        </w:rPr>
        <w:t xml:space="preserve">RMSD curves of </w:t>
      </w:r>
      <w:r w:rsidR="005E1246" w:rsidRPr="005E1246">
        <w:rPr>
          <w:rFonts w:ascii="Times New Roman" w:hAnsi="Times New Roman" w:cs="Times New Roman"/>
          <w:sz w:val="22"/>
        </w:rPr>
        <w:t xml:space="preserve">the complexes </w:t>
      </w:r>
      <w:r w:rsidR="005E1246">
        <w:rPr>
          <w:rFonts w:ascii="Times New Roman" w:hAnsi="Times New Roman" w:cs="Times New Roman"/>
          <w:sz w:val="22"/>
        </w:rPr>
        <w:t>(A) HDAC8/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12b</w:t>
      </w:r>
      <w:r w:rsidR="005E1246">
        <w:rPr>
          <w:rFonts w:ascii="Times New Roman" w:hAnsi="Times New Roman" w:cs="Times New Roman"/>
          <w:sz w:val="22"/>
        </w:rPr>
        <w:t>, (B) HDAC8/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NN-390</w:t>
      </w:r>
      <w:r w:rsidR="005E1246">
        <w:rPr>
          <w:rFonts w:ascii="Times New Roman" w:hAnsi="Times New Roman" w:cs="Times New Roman"/>
          <w:sz w:val="22"/>
        </w:rPr>
        <w:t>, (C) HDAC6/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12b</w:t>
      </w:r>
      <w:r w:rsidR="005E1246">
        <w:rPr>
          <w:rFonts w:ascii="Times New Roman" w:hAnsi="Times New Roman" w:cs="Times New Roman"/>
          <w:sz w:val="22"/>
        </w:rPr>
        <w:t>, and (D) HDAC6/</w:t>
      </w:r>
      <w:r w:rsidR="005E1246" w:rsidRPr="005E1246">
        <w:rPr>
          <w:rFonts w:ascii="Times New Roman" w:hAnsi="Times New Roman" w:cs="Times New Roman"/>
          <w:b/>
          <w:bCs/>
          <w:sz w:val="22"/>
        </w:rPr>
        <w:t>NN-390</w:t>
      </w:r>
      <w:r w:rsidR="005E1246">
        <w:rPr>
          <w:rFonts w:ascii="Times New Roman" w:hAnsi="Times New Roman" w:cs="Times New Roman"/>
          <w:sz w:val="22"/>
        </w:rPr>
        <w:t xml:space="preserve"> </w:t>
      </w:r>
      <w:r w:rsidR="005E1246" w:rsidRPr="005E1246">
        <w:rPr>
          <w:rFonts w:ascii="Times New Roman" w:hAnsi="Times New Roman" w:cs="Times New Roman" w:hint="eastAsia"/>
          <w:sz w:val="22"/>
        </w:rPr>
        <w:t>monitored</w:t>
      </w:r>
      <w:r w:rsidR="005E1246" w:rsidRPr="005E1246">
        <w:rPr>
          <w:rFonts w:ascii="Times New Roman" w:hAnsi="Times New Roman" w:cs="Times New Roman"/>
          <w:sz w:val="22"/>
        </w:rPr>
        <w:t xml:space="preserve"> throughout the 500 ns </w:t>
      </w:r>
      <w:r w:rsidR="005E1246" w:rsidRPr="005E1246">
        <w:rPr>
          <w:rFonts w:ascii="Times New Roman" w:hAnsi="Times New Roman" w:cs="Times New Roman" w:hint="eastAsia"/>
          <w:sz w:val="22"/>
        </w:rPr>
        <w:t>MD</w:t>
      </w:r>
      <w:r w:rsidR="005E1246" w:rsidRPr="005E1246">
        <w:rPr>
          <w:rFonts w:ascii="Times New Roman" w:hAnsi="Times New Roman" w:cs="Times New Roman"/>
          <w:sz w:val="22"/>
        </w:rPr>
        <w:t xml:space="preserve"> simulation</w:t>
      </w:r>
      <w:r w:rsidR="005E1246" w:rsidRPr="005E1246">
        <w:rPr>
          <w:rFonts w:ascii="Times New Roman" w:hAnsi="Times New Roman" w:cs="Times New Roman" w:hint="eastAsia"/>
          <w:sz w:val="22"/>
        </w:rPr>
        <w:t>s</w:t>
      </w:r>
      <w:r w:rsidR="005E1246" w:rsidRPr="005E1246">
        <w:rPr>
          <w:rFonts w:ascii="Times New Roman" w:hAnsi="Times New Roman" w:cs="Times New Roman"/>
          <w:sz w:val="22"/>
        </w:rPr>
        <w:t>.</w:t>
      </w:r>
    </w:p>
    <w:p w14:paraId="4D9E027D" w14:textId="77777777" w:rsidR="001A4810" w:rsidRDefault="001A4810">
      <w:pPr>
        <w:rPr>
          <w:rFonts w:ascii="Times New Roman" w:hAnsi="Times New Roman" w:cs="Times New Roman"/>
          <w:sz w:val="22"/>
        </w:rPr>
      </w:pPr>
    </w:p>
    <w:p w14:paraId="3EA1201E" w14:textId="77777777" w:rsidR="001A4810" w:rsidRDefault="001A4810">
      <w:pPr>
        <w:rPr>
          <w:rFonts w:ascii="Times New Roman" w:hAnsi="Times New Roman" w:cs="Times New Roman"/>
          <w:sz w:val="22"/>
        </w:rPr>
      </w:pPr>
    </w:p>
    <w:p w14:paraId="2F25E725" w14:textId="77777777" w:rsidR="005E1246" w:rsidRPr="00A74265" w:rsidRDefault="005E1246">
      <w:pPr>
        <w:rPr>
          <w:rFonts w:ascii="Times New Roman" w:hAnsi="Times New Roman" w:cs="Times New Roman"/>
          <w:sz w:val="22"/>
        </w:rPr>
      </w:pPr>
    </w:p>
    <w:p w14:paraId="21B71A29" w14:textId="4DBEC4BB" w:rsidR="00A273C2" w:rsidRDefault="00A273C2">
      <w:r>
        <w:rPr>
          <w:rFonts w:hint="eastAsia"/>
          <w:noProof/>
        </w:rPr>
        <w:lastRenderedPageBreak/>
        <w:drawing>
          <wp:inline distT="0" distB="0" distL="0" distR="0" wp14:anchorId="2A8E0FBA" wp14:editId="704FD729">
            <wp:extent cx="5274310" cy="4442974"/>
            <wp:effectExtent l="0" t="0" r="2540" b="0"/>
            <wp:docPr id="18809761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976134" name="图片 1880976134"/>
                    <pic:cNvPicPr/>
                  </pic:nvPicPr>
                  <pic:blipFill rotWithShape="1">
                    <a:blip r:embed="rId9"/>
                    <a:srcRect b="15762"/>
                    <a:stretch/>
                  </pic:blipFill>
                  <pic:spPr bwMode="auto">
                    <a:xfrm>
                      <a:off x="0" y="0"/>
                      <a:ext cx="5274310" cy="4442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E2206" w14:textId="4F8B113F" w:rsidR="00A273C2" w:rsidRPr="00A74265" w:rsidRDefault="00A273C2" w:rsidP="001D1516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1D1516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S4</w:t>
      </w:r>
      <w:r w:rsidR="001D1516">
        <w:rPr>
          <w:rFonts w:ascii="Times New Roman" w:hAnsi="Times New Roman" w:cs="Times New Roman"/>
          <w:sz w:val="22"/>
        </w:rPr>
        <w:t xml:space="preserve">. </w:t>
      </w:r>
      <w:r w:rsidR="001D1516" w:rsidRPr="001D1516">
        <w:rPr>
          <w:rFonts w:ascii="Times New Roman" w:hAnsi="Times New Roman" w:cs="Times New Roman"/>
          <w:sz w:val="22"/>
        </w:rPr>
        <w:t xml:space="preserve">Protein secondary structure elements (SSE) </w:t>
      </w:r>
      <w:r w:rsidR="001D1516">
        <w:rPr>
          <w:rFonts w:ascii="Times New Roman" w:hAnsi="Times New Roman" w:cs="Times New Roman"/>
          <w:sz w:val="22"/>
        </w:rPr>
        <w:t>including</w:t>
      </w:r>
      <w:r w:rsidR="001D1516" w:rsidRPr="001D1516">
        <w:rPr>
          <w:rFonts w:ascii="Times New Roman" w:hAnsi="Times New Roman" w:cs="Times New Roman"/>
          <w:sz w:val="22"/>
        </w:rPr>
        <w:t xml:space="preserve"> alpha-helices </w:t>
      </w:r>
      <w:r w:rsidR="001D1516">
        <w:rPr>
          <w:rFonts w:ascii="Times New Roman" w:hAnsi="Times New Roman" w:cs="Times New Roman"/>
          <w:sz w:val="22"/>
        </w:rPr>
        <w:t xml:space="preserve">(orange) </w:t>
      </w:r>
      <w:r w:rsidR="001D1516" w:rsidRPr="001D1516">
        <w:rPr>
          <w:rFonts w:ascii="Times New Roman" w:hAnsi="Times New Roman" w:cs="Times New Roman"/>
          <w:sz w:val="22"/>
        </w:rPr>
        <w:t xml:space="preserve">and beta-strands </w:t>
      </w:r>
      <w:r w:rsidR="001D1516">
        <w:rPr>
          <w:rFonts w:ascii="Times New Roman" w:hAnsi="Times New Roman" w:cs="Times New Roman"/>
          <w:sz w:val="22"/>
        </w:rPr>
        <w:t xml:space="preserve">(blue) </w:t>
      </w:r>
      <w:r w:rsidR="001D1516" w:rsidRPr="001D1516">
        <w:rPr>
          <w:rFonts w:ascii="Times New Roman" w:hAnsi="Times New Roman" w:cs="Times New Roman"/>
          <w:sz w:val="22"/>
        </w:rPr>
        <w:t>monitored throughout the MD simulation.</w:t>
      </w:r>
    </w:p>
    <w:p w14:paraId="1C139BE0" w14:textId="4D564D7A" w:rsidR="00A273C2" w:rsidRDefault="0078364E">
      <w:r>
        <w:rPr>
          <w:noProof/>
        </w:rPr>
        <w:lastRenderedPageBreak/>
        <w:drawing>
          <wp:inline distT="0" distB="0" distL="0" distR="0" wp14:anchorId="02E712D9" wp14:editId="39F30413">
            <wp:extent cx="5274310" cy="4476633"/>
            <wp:effectExtent l="0" t="0" r="2540" b="635"/>
            <wp:docPr id="9178156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15683" name="图片 917815683"/>
                    <pic:cNvPicPr/>
                  </pic:nvPicPr>
                  <pic:blipFill rotWithShape="1">
                    <a:blip r:embed="rId10"/>
                    <a:srcRect b="15124"/>
                    <a:stretch/>
                  </pic:blipFill>
                  <pic:spPr bwMode="auto">
                    <a:xfrm>
                      <a:off x="0" y="0"/>
                      <a:ext cx="5274310" cy="4476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62B9E" w14:textId="35C4490D" w:rsidR="00157D33" w:rsidRPr="00A74265" w:rsidRDefault="00157D33" w:rsidP="0078364E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sz w:val="22"/>
        </w:rPr>
      </w:pPr>
      <w:r w:rsidRPr="001D1516">
        <w:rPr>
          <w:rFonts w:ascii="Times New Roman" w:hAnsi="Times New Roman" w:cs="Times New Roman" w:hint="eastAsia"/>
          <w:b/>
          <w:bCs/>
          <w:sz w:val="22"/>
        </w:rPr>
        <w:t>F</w:t>
      </w:r>
      <w:r w:rsidRPr="001D1516">
        <w:rPr>
          <w:rFonts w:ascii="Times New Roman" w:hAnsi="Times New Roman" w:cs="Times New Roman"/>
          <w:b/>
          <w:bCs/>
          <w:sz w:val="22"/>
        </w:rPr>
        <w:t>ig</w:t>
      </w:r>
      <w:r w:rsidR="001D1516" w:rsidRPr="001D1516">
        <w:rPr>
          <w:rFonts w:ascii="Times New Roman" w:hAnsi="Times New Roman" w:cs="Times New Roman"/>
          <w:b/>
          <w:bCs/>
          <w:sz w:val="22"/>
        </w:rPr>
        <w:t>ure</w:t>
      </w:r>
      <w:r w:rsidRPr="001D1516">
        <w:rPr>
          <w:rFonts w:ascii="Times New Roman" w:hAnsi="Times New Roman" w:cs="Times New Roman"/>
          <w:b/>
          <w:bCs/>
          <w:sz w:val="22"/>
        </w:rPr>
        <w:t xml:space="preserve"> S5</w:t>
      </w:r>
      <w:r w:rsidR="001D1516">
        <w:rPr>
          <w:rFonts w:ascii="Times New Roman" w:hAnsi="Times New Roman" w:cs="Times New Roman"/>
          <w:sz w:val="22"/>
        </w:rPr>
        <w:t xml:space="preserve">. </w:t>
      </w:r>
      <w:r w:rsidR="0078364E" w:rsidRPr="0078364E">
        <w:rPr>
          <w:rFonts w:ascii="Times New Roman" w:hAnsi="Times New Roman" w:cs="Times New Roman"/>
          <w:sz w:val="22"/>
        </w:rPr>
        <w:t>The ligand torsions plot of every rotatable bond in the ligand</w:t>
      </w:r>
      <w:r w:rsidR="0078364E">
        <w:rPr>
          <w:rFonts w:ascii="Times New Roman" w:hAnsi="Times New Roman" w:cs="Times New Roman"/>
          <w:sz w:val="22"/>
        </w:rPr>
        <w:t>s</w:t>
      </w:r>
      <w:r w:rsidR="0078364E" w:rsidRPr="0078364E">
        <w:rPr>
          <w:rFonts w:ascii="Times New Roman" w:hAnsi="Times New Roman" w:cs="Times New Roman"/>
          <w:sz w:val="22"/>
        </w:rPr>
        <w:t xml:space="preserve"> throughout the </w:t>
      </w:r>
      <w:r w:rsidR="0078364E">
        <w:rPr>
          <w:rFonts w:ascii="Times New Roman" w:hAnsi="Times New Roman" w:cs="Times New Roman"/>
          <w:sz w:val="22"/>
        </w:rPr>
        <w:t xml:space="preserve">MD </w:t>
      </w:r>
      <w:r w:rsidR="0078364E" w:rsidRPr="0078364E">
        <w:rPr>
          <w:rFonts w:ascii="Times New Roman" w:hAnsi="Times New Roman" w:cs="Times New Roman"/>
          <w:sz w:val="22"/>
        </w:rPr>
        <w:t>simulation</w:t>
      </w:r>
      <w:r w:rsidR="0078364E">
        <w:rPr>
          <w:rFonts w:ascii="Times New Roman" w:hAnsi="Times New Roman" w:cs="Times New Roman"/>
          <w:sz w:val="22"/>
        </w:rPr>
        <w:t>.</w:t>
      </w:r>
    </w:p>
    <w:p w14:paraId="2C5668E7" w14:textId="26EE9809" w:rsidR="00157D33" w:rsidRDefault="0078364E">
      <w:r>
        <w:rPr>
          <w:noProof/>
        </w:rPr>
        <w:lastRenderedPageBreak/>
        <w:drawing>
          <wp:inline distT="0" distB="0" distL="0" distR="0" wp14:anchorId="2A4B69E9" wp14:editId="4812B479">
            <wp:extent cx="5274310" cy="4285899"/>
            <wp:effectExtent l="0" t="0" r="2540" b="635"/>
            <wp:docPr id="8515019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501911" name="图片 851501911"/>
                    <pic:cNvPicPr/>
                  </pic:nvPicPr>
                  <pic:blipFill rotWithShape="1">
                    <a:blip r:embed="rId11"/>
                    <a:srcRect b="18740"/>
                    <a:stretch/>
                  </pic:blipFill>
                  <pic:spPr bwMode="auto">
                    <a:xfrm>
                      <a:off x="0" y="0"/>
                      <a:ext cx="5274310" cy="4285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CA097A" w14:textId="68135152" w:rsidR="00B531A6" w:rsidRPr="00A74265" w:rsidRDefault="00B531A6">
      <w:pPr>
        <w:rPr>
          <w:rFonts w:ascii="Times New Roman" w:hAnsi="Times New Roman" w:cs="Times New Roman"/>
          <w:sz w:val="22"/>
        </w:rPr>
      </w:pPr>
      <w:r w:rsidRPr="0078364E">
        <w:rPr>
          <w:rFonts w:ascii="Times New Roman" w:hAnsi="Times New Roman" w:cs="Times New Roman" w:hint="eastAsia"/>
          <w:b/>
          <w:bCs/>
          <w:sz w:val="22"/>
        </w:rPr>
        <w:t>F</w:t>
      </w:r>
      <w:r w:rsidRPr="0078364E">
        <w:rPr>
          <w:rFonts w:ascii="Times New Roman" w:hAnsi="Times New Roman" w:cs="Times New Roman"/>
          <w:b/>
          <w:bCs/>
          <w:sz w:val="22"/>
        </w:rPr>
        <w:t>ig</w:t>
      </w:r>
      <w:r w:rsidR="0078364E" w:rsidRPr="0078364E">
        <w:rPr>
          <w:rFonts w:ascii="Times New Roman" w:hAnsi="Times New Roman" w:cs="Times New Roman"/>
          <w:b/>
          <w:bCs/>
          <w:sz w:val="22"/>
        </w:rPr>
        <w:t>ure</w:t>
      </w:r>
      <w:r w:rsidRPr="0078364E">
        <w:rPr>
          <w:rFonts w:ascii="Times New Roman" w:hAnsi="Times New Roman" w:cs="Times New Roman"/>
          <w:b/>
          <w:bCs/>
          <w:sz w:val="22"/>
        </w:rPr>
        <w:t xml:space="preserve"> S6</w:t>
      </w:r>
      <w:r w:rsidR="0078364E">
        <w:rPr>
          <w:rFonts w:ascii="Times New Roman" w:hAnsi="Times New Roman" w:cs="Times New Roman"/>
          <w:sz w:val="22"/>
        </w:rPr>
        <w:t xml:space="preserve">. The RMSD, </w:t>
      </w:r>
      <w:r w:rsidR="0078364E" w:rsidRPr="001E0525">
        <w:rPr>
          <w:rFonts w:ascii="Times New Roman" w:hAnsi="Times New Roman" w:cs="Times New Roman"/>
          <w:sz w:val="22"/>
        </w:rPr>
        <w:t>radius of gyration (</w:t>
      </w:r>
      <w:proofErr w:type="spellStart"/>
      <w:r w:rsidR="0078364E" w:rsidRPr="001E0525">
        <w:rPr>
          <w:rFonts w:ascii="Times New Roman" w:hAnsi="Times New Roman" w:cs="Times New Roman"/>
          <w:sz w:val="22"/>
        </w:rPr>
        <w:t>rGyr</w:t>
      </w:r>
      <w:proofErr w:type="spellEnd"/>
      <w:r w:rsidR="0078364E" w:rsidRPr="001E0525">
        <w:rPr>
          <w:rFonts w:ascii="Times New Roman" w:hAnsi="Times New Roman" w:cs="Times New Roman"/>
          <w:sz w:val="22"/>
        </w:rPr>
        <w:t>), molecular surface area (</w:t>
      </w:r>
      <w:proofErr w:type="spellStart"/>
      <w:r w:rsidR="0078364E" w:rsidRPr="001E0525">
        <w:rPr>
          <w:rFonts w:ascii="Times New Roman" w:hAnsi="Times New Roman" w:cs="Times New Roman"/>
          <w:sz w:val="22"/>
        </w:rPr>
        <w:t>MolSA</w:t>
      </w:r>
      <w:proofErr w:type="spellEnd"/>
      <w:r w:rsidR="0078364E" w:rsidRPr="001E0525">
        <w:rPr>
          <w:rFonts w:ascii="Times New Roman" w:hAnsi="Times New Roman" w:cs="Times New Roman"/>
          <w:sz w:val="22"/>
        </w:rPr>
        <w:t xml:space="preserve">), solvent accessible surface area (SASA), and polar surface area (PSA) of ligands </w:t>
      </w:r>
      <w:r w:rsidR="001E0525" w:rsidRPr="001D1516">
        <w:rPr>
          <w:rFonts w:ascii="Times New Roman" w:hAnsi="Times New Roman" w:cs="Times New Roman"/>
          <w:sz w:val="22"/>
        </w:rPr>
        <w:t>monitored throughout the MD simulation.</w:t>
      </w:r>
    </w:p>
    <w:sectPr w:rsidR="00B531A6" w:rsidRPr="00A742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B9F99" w14:textId="77777777" w:rsidR="00D210E2" w:rsidRDefault="00D210E2" w:rsidP="00D210E2">
      <w:r>
        <w:separator/>
      </w:r>
    </w:p>
  </w:endnote>
  <w:endnote w:type="continuationSeparator" w:id="0">
    <w:p w14:paraId="68CA3F4B" w14:textId="77777777" w:rsidR="00D210E2" w:rsidRDefault="00D210E2" w:rsidP="00D210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A322DF" w14:textId="77777777" w:rsidR="00D210E2" w:rsidRDefault="00D210E2" w:rsidP="00D210E2">
      <w:r>
        <w:separator/>
      </w:r>
    </w:p>
  </w:footnote>
  <w:footnote w:type="continuationSeparator" w:id="0">
    <w:p w14:paraId="14D772C8" w14:textId="77777777" w:rsidR="00D210E2" w:rsidRDefault="00D210E2" w:rsidP="00D210E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K1MDc1MTMxMjA3MbBU0lEKTi0uzszPAykwrwUA9x6mLSwAAAA="/>
  </w:docVars>
  <w:rsids>
    <w:rsidRoot w:val="00813AD9"/>
    <w:rsid w:val="00157D33"/>
    <w:rsid w:val="00194A4C"/>
    <w:rsid w:val="001A4810"/>
    <w:rsid w:val="001D1516"/>
    <w:rsid w:val="001E0525"/>
    <w:rsid w:val="00253B9B"/>
    <w:rsid w:val="00256BC8"/>
    <w:rsid w:val="00417960"/>
    <w:rsid w:val="005064FA"/>
    <w:rsid w:val="00527DE4"/>
    <w:rsid w:val="005E1246"/>
    <w:rsid w:val="0078364E"/>
    <w:rsid w:val="00813AD9"/>
    <w:rsid w:val="008E21B0"/>
    <w:rsid w:val="008F4635"/>
    <w:rsid w:val="00A273C2"/>
    <w:rsid w:val="00A74265"/>
    <w:rsid w:val="00B531A6"/>
    <w:rsid w:val="00B77614"/>
    <w:rsid w:val="00BC2F4A"/>
    <w:rsid w:val="00BF349B"/>
    <w:rsid w:val="00C57A99"/>
    <w:rsid w:val="00D210E2"/>
    <w:rsid w:val="00DC5A08"/>
    <w:rsid w:val="00EE5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547B39E"/>
  <w14:defaultImageDpi w14:val="32767"/>
  <w15:chartTrackingRefBased/>
  <w15:docId w15:val="{84228C73-3BBA-4E1B-BBD7-EC18A47BA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210E2"/>
    <w:pPr>
      <w:tabs>
        <w:tab w:val="center" w:pos="4513"/>
        <w:tab w:val="right" w:pos="902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210E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210E2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210E2"/>
    <w:rPr>
      <w:sz w:val="18"/>
      <w:szCs w:val="18"/>
    </w:rPr>
  </w:style>
  <w:style w:type="character" w:styleId="a7">
    <w:name w:val="Emphasis"/>
    <w:basedOn w:val="a0"/>
    <w:uiPriority w:val="20"/>
    <w:qFormat/>
    <w:rsid w:val="008E21B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6</Pages>
  <Words>274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yaxin</dc:creator>
  <cp:keywords/>
  <dc:description/>
  <cp:lastModifiedBy>li yaxin</cp:lastModifiedBy>
  <cp:revision>10</cp:revision>
  <dcterms:created xsi:type="dcterms:W3CDTF">2023-06-30T08:32:00Z</dcterms:created>
  <dcterms:modified xsi:type="dcterms:W3CDTF">2023-07-10T06:47:00Z</dcterms:modified>
</cp:coreProperties>
</file>