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0DEDD" w14:textId="4C18DF23" w:rsidR="001B7FD9" w:rsidRPr="000431BF" w:rsidRDefault="00FA5D08" w:rsidP="00FA5D0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431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Supplement 2. </w:t>
      </w:r>
      <w:r w:rsidR="00EB0A6C" w:rsidRPr="000431BF">
        <w:rPr>
          <w:rFonts w:ascii="Times New Roman" w:hAnsi="Times New Roman" w:cs="Times New Roman"/>
          <w:b/>
          <w:bCs/>
          <w:sz w:val="24"/>
          <w:szCs w:val="24"/>
          <w:lang w:val="en-US"/>
        </w:rPr>
        <w:t>Explorat</w:t>
      </w:r>
      <w:r w:rsidR="00297109" w:rsidRPr="000431BF">
        <w:rPr>
          <w:rFonts w:ascii="Times New Roman" w:hAnsi="Times New Roman" w:cs="Times New Roman"/>
          <w:b/>
          <w:bCs/>
          <w:sz w:val="24"/>
          <w:szCs w:val="24"/>
          <w:lang w:val="en-US"/>
        </w:rPr>
        <w:t>ory</w:t>
      </w:r>
      <w:r w:rsidR="00EB0A6C" w:rsidRPr="000431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0330F" w:rsidRPr="000431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subgroup </w:t>
      </w:r>
      <w:r w:rsidRPr="000431BF">
        <w:rPr>
          <w:rFonts w:ascii="Times New Roman" w:hAnsi="Times New Roman" w:cs="Times New Roman"/>
          <w:b/>
          <w:bCs/>
          <w:sz w:val="24"/>
          <w:szCs w:val="24"/>
          <w:lang w:val="en-US"/>
        </w:rPr>
        <w:t>analyses of the concurrent validity and test-retest reliability of the ART.</w:t>
      </w:r>
    </w:p>
    <w:p w14:paraId="67C3D820" w14:textId="77777777" w:rsidR="00EB0A6C" w:rsidRPr="000431BF" w:rsidRDefault="00EB0A6C" w:rsidP="00FA5D0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74"/>
        <w:gridCol w:w="850"/>
        <w:gridCol w:w="1843"/>
        <w:gridCol w:w="709"/>
        <w:gridCol w:w="850"/>
        <w:gridCol w:w="1985"/>
        <w:gridCol w:w="850"/>
        <w:gridCol w:w="709"/>
        <w:gridCol w:w="708"/>
      </w:tblGrid>
      <w:tr w:rsidR="00FA5D08" w:rsidRPr="000431BF" w14:paraId="0FC54353" w14:textId="77777777" w:rsidTr="00353243">
        <w:tc>
          <w:tcPr>
            <w:tcW w:w="137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AD69EB" w14:textId="2E4A8081" w:rsidR="00FA5D08" w:rsidRPr="000431BF" w:rsidRDefault="00FA5D08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Table </w:t>
            </w:r>
            <w:r w:rsidR="00EB0A6C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. Variables of test-retest reliability (ART</w:t>
            </w:r>
            <w:r w:rsidR="00010745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1 – ART 2) of the Astrand-Rhyming Test </w:t>
            </w:r>
            <w:proofErr w:type="spellStart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analysed</w:t>
            </w:r>
            <w:proofErr w:type="spellEnd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in </w:t>
            </w:r>
            <w:r w:rsidR="00EB0A6C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32 male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participants.</w:t>
            </w:r>
          </w:p>
        </w:tc>
      </w:tr>
      <w:tr w:rsidR="00FA5D08" w:rsidRPr="000431BF" w14:paraId="1D25A110" w14:textId="77777777" w:rsidTr="00353243"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B490A9" w14:textId="77777777" w:rsidR="00FA5D08" w:rsidRPr="000431BF" w:rsidRDefault="00FA5D08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1E5E24" w14:textId="77777777" w:rsidR="00FA5D08" w:rsidRPr="000431BF" w:rsidRDefault="00FA5D08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E4E24" w14:textId="77777777" w:rsidR="00FA5D08" w:rsidRPr="000431BF" w:rsidRDefault="00FA5D08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D8845B" w14:textId="77777777" w:rsidR="00FA5D08" w:rsidRPr="000431BF" w:rsidRDefault="00FA5D08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5A899F" w14:textId="77777777" w:rsidR="00FA5D08" w:rsidRPr="000431BF" w:rsidRDefault="00FA5D08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E8E8D" w14:textId="77777777" w:rsidR="00FA5D08" w:rsidRPr="000431BF" w:rsidRDefault="00FA5D08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8F7F62" w14:textId="77777777" w:rsidR="00FA5D08" w:rsidRPr="000431BF" w:rsidRDefault="00FA5D08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168301" w14:textId="77777777" w:rsidR="00FA5D08" w:rsidRPr="000431BF" w:rsidRDefault="00FA5D08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ACA43C" w14:textId="77777777" w:rsidR="00FA5D08" w:rsidRPr="000431BF" w:rsidRDefault="00FA5D08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CV</w:t>
            </w:r>
          </w:p>
        </w:tc>
      </w:tr>
      <w:tr w:rsidR="00FA5D08" w:rsidRPr="000431BF" w14:paraId="4994A302" w14:textId="77777777" w:rsidTr="00353243">
        <w:tc>
          <w:tcPr>
            <w:tcW w:w="5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0A1AD" w14:textId="0689DE39" w:rsidR="00FA5D08" w:rsidRPr="000431BF" w:rsidRDefault="00FA5D08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Estimated 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 age correction factor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752E5" w14:textId="2A4D0D9D" w:rsidR="00FA5D08" w:rsidRPr="000431BF" w:rsidRDefault="00C80DA5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E40E5C" w14:textId="2EFC1AD1" w:rsidR="00FA5D08" w:rsidRPr="000431BF" w:rsidRDefault="006504E3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.87</w:t>
            </w:r>
            <w:r w:rsidR="00836F12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(.75 - .93)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799F0" w14:textId="787CF503" w:rsidR="00FA5D08" w:rsidRPr="000431BF" w:rsidRDefault="003F4129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98713" w14:textId="42518BE0" w:rsidR="00FA5D08" w:rsidRPr="000431BF" w:rsidRDefault="006C757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F932E" w14:textId="69157A1B" w:rsidR="00FA5D08" w:rsidRPr="000431BF" w:rsidRDefault="000039F7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.16 (7.</w:t>
            </w:r>
            <w:r w:rsidR="00C436A2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AE3D27" w14:textId="4CEA723B" w:rsidR="00FA5D08" w:rsidRPr="000431BF" w:rsidRDefault="001E3EE1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CDB4E" w14:textId="37D3F66C" w:rsidR="00FA5D08" w:rsidRPr="000431BF" w:rsidRDefault="001E3EE1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62CE1" w14:textId="7CBFE446" w:rsidR="00FA5D08" w:rsidRPr="000431BF" w:rsidRDefault="00F94F1D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29.3</w:t>
            </w:r>
          </w:p>
        </w:tc>
      </w:tr>
      <w:tr w:rsidR="00FA5D08" w:rsidRPr="000431BF" w14:paraId="613300A0" w14:textId="77777777" w:rsidTr="009A670E"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E5386" w14:textId="721EE96D" w:rsidR="00FA5D08" w:rsidRPr="000431BF" w:rsidRDefault="00FA5D08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Estimated 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without age correction factor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726AE" w14:textId="4220782D" w:rsidR="00FA5D08" w:rsidRPr="000431BF" w:rsidRDefault="00E85D12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33A360" w14:textId="754AEC34" w:rsidR="00FA5D08" w:rsidRPr="000431BF" w:rsidRDefault="00BC48E3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.86 (.73 - .</w:t>
            </w:r>
            <w:r w:rsidR="008E27C0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0F5C43" w14:textId="31508EA0" w:rsidR="00FA5D08" w:rsidRPr="000431BF" w:rsidRDefault="006243C0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535B49" w14:textId="5907760B" w:rsidR="00FA5D08" w:rsidRPr="000431BF" w:rsidRDefault="00D73EA1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13.03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E1EB31" w14:textId="540ABF2A" w:rsidR="00FA5D08" w:rsidRPr="000431BF" w:rsidRDefault="000A185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B50349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 (6.80)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089151" w14:textId="4541F3E7" w:rsidR="00FA5D08" w:rsidRPr="000431BF" w:rsidRDefault="00B50349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B9417" w14:textId="07ED19F1" w:rsidR="00FA5D08" w:rsidRPr="000431BF" w:rsidRDefault="00B50349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CEAA9" w14:textId="627D5201" w:rsidR="00FA5D08" w:rsidRPr="000431BF" w:rsidRDefault="003661E0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28.3</w:t>
            </w:r>
          </w:p>
        </w:tc>
      </w:tr>
      <w:tr w:rsidR="00FA5D08" w:rsidRPr="000431BF" w14:paraId="6B92A6FD" w14:textId="77777777" w:rsidTr="009A670E">
        <w:tc>
          <w:tcPr>
            <w:tcW w:w="1377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ABF2E8" w14:textId="33BEEB5E" w:rsidR="00FA5D08" w:rsidRPr="000431BF" w:rsidRDefault="00FA5D08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r = </w:t>
            </w:r>
            <w:r w:rsidR="00FB526C" w:rsidRPr="000431BF">
              <w:rPr>
                <w:rFonts w:ascii="Times New Roman" w:hAnsi="Times New Roman" w:cs="Times New Roman"/>
                <w:sz w:val="18"/>
                <w:szCs w:val="18"/>
              </w:rPr>
              <w:t>Spearman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ICC = Intraclass Correlation Coefficient (3,1) absolute agreement, CI = Confidence Interval, SEM = Standard Error of Measurement, 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95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= Minimal Detectable Change at 95% confidence interval, SD = Standard Deviation, CV = Coefficient of Variation.</w:t>
            </w:r>
          </w:p>
        </w:tc>
      </w:tr>
    </w:tbl>
    <w:p w14:paraId="37267042" w14:textId="6DC870C2" w:rsidR="00FA5D08" w:rsidRPr="000431BF" w:rsidRDefault="00FA5D08" w:rsidP="00FA5D0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57"/>
        <w:gridCol w:w="709"/>
        <w:gridCol w:w="2410"/>
        <w:gridCol w:w="2126"/>
        <w:gridCol w:w="1559"/>
        <w:gridCol w:w="1417"/>
      </w:tblGrid>
      <w:tr w:rsidR="00EB0A6C" w:rsidRPr="000431BF" w14:paraId="1A7C4DBA" w14:textId="77777777" w:rsidTr="00353243">
        <w:tc>
          <w:tcPr>
            <w:tcW w:w="137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D8853C" w14:textId="63429E5B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Table 2. Variables of concurrent validity (ART 1 – CPET) of the Astrand-Rhyming Test </w:t>
            </w:r>
            <w:proofErr w:type="spellStart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analysed</w:t>
            </w:r>
            <w:proofErr w:type="spellEnd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in 23 male participants.</w:t>
            </w:r>
          </w:p>
        </w:tc>
      </w:tr>
      <w:tr w:rsidR="00EB0A6C" w:rsidRPr="000431BF" w14:paraId="5CA2AD05" w14:textId="77777777" w:rsidTr="00353243">
        <w:tc>
          <w:tcPr>
            <w:tcW w:w="5557" w:type="dxa"/>
            <w:tcBorders>
              <w:left w:val="nil"/>
              <w:bottom w:val="single" w:sz="4" w:space="0" w:color="auto"/>
              <w:right w:val="nil"/>
            </w:tcBorders>
          </w:tcPr>
          <w:p w14:paraId="2DBEA706" w14:textId="77777777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061A4B7A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</w:tcPr>
          <w:p w14:paraId="39CE46EF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398420D5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</w:tcPr>
          <w:p w14:paraId="1CEC5556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3192826F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</w:tr>
      <w:tr w:rsidR="00EB0A6C" w:rsidRPr="000431BF" w14:paraId="3307AC3C" w14:textId="77777777" w:rsidTr="00353243">
        <w:tc>
          <w:tcPr>
            <w:tcW w:w="5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D48AB5" w14:textId="7AC8D347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 age correction factor used for ART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A1F30" w14:textId="6B8F0E9A" w:rsidR="00EB0A6C" w:rsidRPr="000431BF" w:rsidRDefault="002808D6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B61AF" w14:textId="44BE4E37" w:rsidR="00EB0A6C" w:rsidRPr="000431BF" w:rsidRDefault="00B84419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3B41B8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 (.03 - .83)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F49F8" w14:textId="52280931" w:rsidR="00EB0A6C" w:rsidRPr="000431BF" w:rsidRDefault="00E91300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8.32 (8.84)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58F4E" w14:textId="3C783081" w:rsidR="00EB0A6C" w:rsidRPr="000431BF" w:rsidRDefault="006B3DD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75F80" w14:textId="2CDBB5D6" w:rsidR="00EB0A6C" w:rsidRPr="000431BF" w:rsidRDefault="006B3DD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&lt;.001</w:t>
            </w:r>
          </w:p>
        </w:tc>
      </w:tr>
      <w:tr w:rsidR="00EB0A6C" w:rsidRPr="000431BF" w14:paraId="2FF2DDA8" w14:textId="77777777" w:rsidTr="009A670E"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674181" w14:textId="055E326C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without age correction factor used for ART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8C52F" w14:textId="0E2F4EA1" w:rsidR="00EB0A6C" w:rsidRPr="000431BF" w:rsidRDefault="00C671FE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C17550" w14:textId="777DB093" w:rsidR="00EB0A6C" w:rsidRPr="000431BF" w:rsidRDefault="003C4696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.68 (</w:t>
            </w:r>
            <w:r w:rsidR="00865A13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.33 - .86)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BE64B6" w14:textId="7FED0E57" w:rsidR="00EB0A6C" w:rsidRPr="000431BF" w:rsidRDefault="007A1CB5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4.63 (</w:t>
            </w:r>
            <w:r w:rsidR="004B5617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8.30)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2A947A" w14:textId="12013A5F" w:rsidR="00EB0A6C" w:rsidRPr="000431BF" w:rsidRDefault="004B5617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ED7A0" w14:textId="53AD77EC" w:rsidR="00EB0A6C" w:rsidRPr="000431BF" w:rsidRDefault="004B5617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.01</w:t>
            </w:r>
            <w:r w:rsidR="0097085F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B0A6C" w:rsidRPr="000431BF" w14:paraId="20557F96" w14:textId="77777777" w:rsidTr="009A670E">
        <w:tc>
          <w:tcPr>
            <w:tcW w:w="137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E4948" w14:textId="2E98C923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r = </w:t>
            </w:r>
            <w:r w:rsidR="00FB526C" w:rsidRPr="000431BF">
              <w:rPr>
                <w:rFonts w:ascii="Times New Roman" w:hAnsi="Times New Roman" w:cs="Times New Roman"/>
                <w:sz w:val="18"/>
                <w:szCs w:val="18"/>
              </w:rPr>
              <w:t>Spearman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ART = Astrand-Rhyming Test,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ICC = Intraclass Correlation Coefficient (3,1) absolute agreement, CI = Confidence Interval, SD = Standard Deviation.</w:t>
            </w:r>
          </w:p>
          <w:p w14:paraId="71BDFB10" w14:textId="77777777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D9AAC80" w14:textId="2C0755EC" w:rsidR="00EB0A6C" w:rsidRPr="000431BF" w:rsidRDefault="00EB0A6C" w:rsidP="00FA5D0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74"/>
        <w:gridCol w:w="850"/>
        <w:gridCol w:w="1843"/>
        <w:gridCol w:w="709"/>
        <w:gridCol w:w="850"/>
        <w:gridCol w:w="1985"/>
        <w:gridCol w:w="850"/>
        <w:gridCol w:w="680"/>
        <w:gridCol w:w="737"/>
      </w:tblGrid>
      <w:tr w:rsidR="00EB0A6C" w:rsidRPr="000431BF" w14:paraId="0FCA9E23" w14:textId="77777777" w:rsidTr="00353243">
        <w:tc>
          <w:tcPr>
            <w:tcW w:w="137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08D471" w14:textId="7B30A688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Table 3. Variables of test-retest reliability (ART</w:t>
            </w:r>
            <w:r w:rsidR="00010745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1 – ART 2) of the Astrand-Rhyming Test </w:t>
            </w:r>
            <w:proofErr w:type="spellStart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analysed</w:t>
            </w:r>
            <w:proofErr w:type="spellEnd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in 13 female participants.</w:t>
            </w:r>
          </w:p>
        </w:tc>
      </w:tr>
      <w:tr w:rsidR="00EB0A6C" w:rsidRPr="000431BF" w14:paraId="33A93999" w14:textId="77777777" w:rsidTr="00353243"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16932" w14:textId="77777777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CDA41D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1DDD9B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CB3A87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91483B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8CA43A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84FFAA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50F83F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505A68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CV</w:t>
            </w:r>
          </w:p>
        </w:tc>
      </w:tr>
      <w:tr w:rsidR="00EB0A6C" w:rsidRPr="000431BF" w14:paraId="0292F0F2" w14:textId="77777777" w:rsidTr="00353243">
        <w:tc>
          <w:tcPr>
            <w:tcW w:w="5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3790C" w14:textId="2353E9FF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Estimated 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 age correction factor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7B2BA" w14:textId="691C5038" w:rsidR="00EB0A6C" w:rsidRPr="000431BF" w:rsidRDefault="008871F1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05CAA" w14:textId="03E1871A" w:rsidR="00EB0A6C" w:rsidRPr="000431BF" w:rsidRDefault="002D1447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.67 (.21</w:t>
            </w:r>
            <w:r w:rsidR="00927F10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- .89)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FD076" w14:textId="7B8C448C" w:rsidR="00EB0A6C" w:rsidRPr="000431BF" w:rsidRDefault="00BB080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CE529" w14:textId="1D52A4C4" w:rsidR="00EB0A6C" w:rsidRPr="000431BF" w:rsidRDefault="004B124F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13.94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00267" w14:textId="7750D141" w:rsidR="00EB0A6C" w:rsidRPr="000431BF" w:rsidRDefault="00FE75E0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.83 (7.25)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8FF35" w14:textId="66C4E796" w:rsidR="00EB0A6C" w:rsidRPr="000431BF" w:rsidRDefault="00E1570D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393A2" w14:textId="54C1A967" w:rsidR="00EB0A6C" w:rsidRPr="000431BF" w:rsidRDefault="0033236E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37F99" w14:textId="3D6D20B5" w:rsidR="00EB0A6C" w:rsidRPr="000431BF" w:rsidRDefault="009A69D2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21.61</w:t>
            </w:r>
          </w:p>
        </w:tc>
      </w:tr>
      <w:tr w:rsidR="00EB0A6C" w:rsidRPr="000431BF" w14:paraId="765667D7" w14:textId="77777777" w:rsidTr="009A69D2"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3217A7" w14:textId="654495C7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Estimated 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without age correction factor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C25429" w14:textId="33C5C12D" w:rsidR="00EB0A6C" w:rsidRPr="000431BF" w:rsidRDefault="00DE6B4E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23885B" w14:textId="66F2E76F" w:rsidR="00EB0A6C" w:rsidRPr="000431BF" w:rsidRDefault="00562CF2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.72 (.</w:t>
            </w:r>
            <w:r w:rsidR="00706AB6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30 - .91)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32CE45" w14:textId="41B6E7DB" w:rsidR="00EB0A6C" w:rsidRPr="000431BF" w:rsidRDefault="00DD29A7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00449" w14:textId="07065DAD" w:rsidR="00EB0A6C" w:rsidRPr="000431BF" w:rsidRDefault="006A2147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2714BF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1287A" w14:textId="49EBE8E8" w:rsidR="00EB0A6C" w:rsidRPr="000431BF" w:rsidRDefault="00FE75E0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.75 (6.</w:t>
            </w:r>
            <w:r w:rsidR="00E1570D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8AC6DB" w14:textId="784EA448" w:rsidR="00EB0A6C" w:rsidRPr="000431BF" w:rsidRDefault="00AD7873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BA730" w14:textId="42D23552" w:rsidR="00EB0A6C" w:rsidRPr="000431BF" w:rsidRDefault="00AD7873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997EE" w14:textId="16D02340" w:rsidR="00EB0A6C" w:rsidRPr="000431BF" w:rsidRDefault="00EC5B10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22.73</w:t>
            </w:r>
          </w:p>
        </w:tc>
      </w:tr>
      <w:tr w:rsidR="00EB0A6C" w:rsidRPr="000431BF" w14:paraId="3ACF60DE" w14:textId="77777777" w:rsidTr="009A670E">
        <w:tc>
          <w:tcPr>
            <w:tcW w:w="1377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A8FE6" w14:textId="144D9682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r = </w:t>
            </w:r>
            <w:r w:rsidR="00FB526C" w:rsidRPr="000431BF">
              <w:rPr>
                <w:rFonts w:ascii="Times New Roman" w:hAnsi="Times New Roman" w:cs="Times New Roman"/>
                <w:sz w:val="18"/>
                <w:szCs w:val="18"/>
              </w:rPr>
              <w:t>Spearman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ICC = Intraclass Correlation Coefficient (3,1) absolute agreement, CI = Confidence Interval, SEM = Standard Error of Measurement, 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95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= Minimal Detectable Change at 95% confidence interval, SD = Standard Deviation, CV = Coefficient of Variation.</w:t>
            </w:r>
          </w:p>
        </w:tc>
      </w:tr>
    </w:tbl>
    <w:p w14:paraId="307816A0" w14:textId="20A3626C" w:rsidR="00EB0A6C" w:rsidRPr="000431BF" w:rsidRDefault="00EB0A6C" w:rsidP="00FA5D0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57"/>
        <w:gridCol w:w="709"/>
        <w:gridCol w:w="2410"/>
        <w:gridCol w:w="2126"/>
        <w:gridCol w:w="1559"/>
        <w:gridCol w:w="1417"/>
      </w:tblGrid>
      <w:tr w:rsidR="00EB0A6C" w:rsidRPr="000431BF" w14:paraId="5D1939C1" w14:textId="77777777" w:rsidTr="00353243">
        <w:tc>
          <w:tcPr>
            <w:tcW w:w="137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F03475" w14:textId="55FE8CF7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Table 4. Variables of concurrent validity (ART 1 – CPET) of the Astrand-Rhyming Test </w:t>
            </w:r>
            <w:proofErr w:type="spellStart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analysed</w:t>
            </w:r>
            <w:proofErr w:type="spellEnd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in 10 </w:t>
            </w:r>
            <w:r w:rsidR="00CC5FC9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fe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male participants.</w:t>
            </w:r>
          </w:p>
        </w:tc>
      </w:tr>
      <w:tr w:rsidR="00EB0A6C" w:rsidRPr="000431BF" w14:paraId="4B6E9F8B" w14:textId="77777777" w:rsidTr="00353243">
        <w:tc>
          <w:tcPr>
            <w:tcW w:w="5557" w:type="dxa"/>
            <w:tcBorders>
              <w:left w:val="nil"/>
              <w:bottom w:val="single" w:sz="4" w:space="0" w:color="auto"/>
              <w:right w:val="nil"/>
            </w:tcBorders>
          </w:tcPr>
          <w:p w14:paraId="2BC9855E" w14:textId="77777777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6D0E4255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</w:tcPr>
          <w:p w14:paraId="5713B941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2AB6CE8D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</w:tcPr>
          <w:p w14:paraId="421ECC31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328C4CE4" w14:textId="77777777" w:rsidR="00EB0A6C" w:rsidRPr="000431BF" w:rsidRDefault="00EB0A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</w:tr>
      <w:tr w:rsidR="00EB0A6C" w:rsidRPr="000431BF" w14:paraId="7F01676A" w14:textId="77777777" w:rsidTr="00353243">
        <w:tc>
          <w:tcPr>
            <w:tcW w:w="5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B73BB" w14:textId="1332F1B3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 age correction factor used for ART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3BDC6" w14:textId="5BC1BFE1" w:rsidR="00EB0A6C" w:rsidRPr="000431BF" w:rsidRDefault="007A1D66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4440C" w14:textId="168851C1" w:rsidR="00EB0A6C" w:rsidRPr="000431BF" w:rsidRDefault="00F371D6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.44 (-.12 - .83)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36896" w14:textId="085B7362" w:rsidR="00EB0A6C" w:rsidRPr="000431BF" w:rsidRDefault="00F805DD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9.96 (7.11)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00F72" w14:textId="318B5E6F" w:rsidR="00EB0A6C" w:rsidRPr="000431BF" w:rsidRDefault="001B7B69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D50CB" w14:textId="325694E8" w:rsidR="00EB0A6C" w:rsidRPr="000431BF" w:rsidRDefault="0048349B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.002</w:t>
            </w:r>
          </w:p>
        </w:tc>
      </w:tr>
      <w:tr w:rsidR="00EB0A6C" w:rsidRPr="000431BF" w14:paraId="2B35EBB6" w14:textId="77777777" w:rsidTr="009A670E"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94E62" w14:textId="246F23EA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without age correction factor used for ART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70EFA0" w14:textId="17D52924" w:rsidR="00EB0A6C" w:rsidRPr="000431BF" w:rsidRDefault="00A5578F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A5A7DC" w14:textId="15552446" w:rsidR="00EB0A6C" w:rsidRPr="000431BF" w:rsidRDefault="00E3606C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.53 (-.10 - .86)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5A1DB" w14:textId="60196B6B" w:rsidR="00EB0A6C" w:rsidRPr="000431BF" w:rsidRDefault="00F805DD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8.21 (7.09)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EF6A5" w14:textId="0E51CC88" w:rsidR="00EB0A6C" w:rsidRPr="000431BF" w:rsidRDefault="00AC782A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8F89A" w14:textId="1C3BBF80" w:rsidR="00EB0A6C" w:rsidRPr="000431BF" w:rsidRDefault="00AC782A" w:rsidP="009A670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.005</w:t>
            </w:r>
          </w:p>
        </w:tc>
      </w:tr>
      <w:tr w:rsidR="00EB0A6C" w:rsidRPr="000431BF" w14:paraId="17AE59F7" w14:textId="77777777" w:rsidTr="009A670E">
        <w:tc>
          <w:tcPr>
            <w:tcW w:w="137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06EB2" w14:textId="79301FB2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r = </w:t>
            </w:r>
            <w:r w:rsidR="00FB526C" w:rsidRPr="000431BF">
              <w:rPr>
                <w:rFonts w:ascii="Times New Roman" w:hAnsi="Times New Roman" w:cs="Times New Roman"/>
                <w:sz w:val="18"/>
                <w:szCs w:val="18"/>
              </w:rPr>
              <w:t>Spearman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ART = Astrand-Rhyming Test,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ICC = Intraclass Correlation Coefficient (3,1) absolute agreement, CI = Confidence Interval, SD = Standard Deviation.</w:t>
            </w:r>
          </w:p>
          <w:p w14:paraId="7BC38ABC" w14:textId="77777777" w:rsidR="00EB0A6C" w:rsidRPr="000431BF" w:rsidRDefault="00EB0A6C" w:rsidP="009A670E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793CA62" w14:textId="77777777" w:rsidR="00594A8E" w:rsidRPr="000431BF" w:rsidRDefault="00594A8E" w:rsidP="00FA5D08">
      <w:pPr>
        <w:jc w:val="both"/>
        <w:sectPr w:rsidR="00594A8E" w:rsidRPr="000431BF" w:rsidSect="00E60705">
          <w:headerReference w:type="default" r:id="rId7"/>
          <w:foot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74"/>
        <w:gridCol w:w="850"/>
        <w:gridCol w:w="1843"/>
        <w:gridCol w:w="709"/>
        <w:gridCol w:w="850"/>
        <w:gridCol w:w="1985"/>
        <w:gridCol w:w="850"/>
        <w:gridCol w:w="709"/>
        <w:gridCol w:w="708"/>
      </w:tblGrid>
      <w:tr w:rsidR="00184E33" w:rsidRPr="000431BF" w14:paraId="6E94AABC" w14:textId="77777777" w:rsidTr="008B088D">
        <w:tc>
          <w:tcPr>
            <w:tcW w:w="137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019A99" w14:textId="2AD4F3E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lastRenderedPageBreak/>
              <w:t>Table 5. Variables of test-retest reliability (ART</w:t>
            </w:r>
            <w:r w:rsidR="00FD46F0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1 – ART 2) of the Astrand-Rhyming Test </w:t>
            </w:r>
            <w:proofErr w:type="spellStart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analysed</w:t>
            </w:r>
            <w:proofErr w:type="spellEnd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in </w:t>
            </w:r>
            <w:r w:rsidR="00FE6E98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34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participants (N = </w:t>
            </w:r>
            <w:r w:rsidR="00FE6E98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26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males) aged ≤ 15 years.</w:t>
            </w:r>
          </w:p>
        </w:tc>
      </w:tr>
      <w:tr w:rsidR="00184E33" w:rsidRPr="000431BF" w14:paraId="3B6D4C1B" w14:textId="77777777" w:rsidTr="008B088D"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66CF41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29CC3F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8D92B6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42137B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F2147A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084809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C0788E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DCB7B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D41D1A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CV</w:t>
            </w:r>
          </w:p>
        </w:tc>
      </w:tr>
      <w:tr w:rsidR="00184E33" w:rsidRPr="000431BF" w14:paraId="54E85848" w14:textId="77777777" w:rsidTr="008B088D">
        <w:tc>
          <w:tcPr>
            <w:tcW w:w="5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D8398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Estimated 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 age correction factor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E4B9E" w14:textId="5C61FB03" w:rsidR="00184E33" w:rsidRPr="000431BF" w:rsidRDefault="00D90A88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7A75F" w14:textId="70992667" w:rsidR="00184E33" w:rsidRPr="000431BF" w:rsidRDefault="00F451F0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.83</w:t>
            </w:r>
            <w:r w:rsidR="00F82093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(.</w:t>
            </w:r>
            <w:r w:rsidR="00B62049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69 - .91)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C991D" w14:textId="3F1DC8BF" w:rsidR="00184E33" w:rsidRPr="000431BF" w:rsidRDefault="004C48EB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  <w:r w:rsidR="005F4579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ADC51" w14:textId="24E5E730" w:rsidR="00184E33" w:rsidRPr="000431BF" w:rsidRDefault="00EF08CF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</w:t>
            </w:r>
            <w:r w:rsidR="009509BB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2EB84" w14:textId="47BFF257" w:rsidR="00184E33" w:rsidRPr="000431BF" w:rsidRDefault="000877F9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-.</w:t>
            </w:r>
            <w:r w:rsidR="00040527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 (7.36)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1E37E" w14:textId="118B99BF" w:rsidR="00184E33" w:rsidRPr="000431BF" w:rsidRDefault="00040527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-.298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14FFC" w14:textId="050B5D2E" w:rsidR="00184E33" w:rsidRPr="000431BF" w:rsidRDefault="00832DA2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.77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65004" w14:textId="426D9340" w:rsidR="00184E33" w:rsidRPr="000431BF" w:rsidRDefault="00F63C90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26.09</w:t>
            </w:r>
          </w:p>
        </w:tc>
      </w:tr>
      <w:tr w:rsidR="00184E33" w:rsidRPr="000431BF" w14:paraId="6CE3F6E2" w14:textId="77777777" w:rsidTr="008B088D"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8FB026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Estimated 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without age correction factor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59485" w14:textId="51280633" w:rsidR="00184E33" w:rsidRPr="000431BF" w:rsidRDefault="00BF38C8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F8FC0" w14:textId="6A292721" w:rsidR="00184E33" w:rsidRPr="000431BF" w:rsidRDefault="00276B1F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.83 (.</w:t>
            </w:r>
            <w:r w:rsidR="00430F10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69 - .91)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AA5FF" w14:textId="3B2421E6" w:rsidR="00184E33" w:rsidRPr="000431BF" w:rsidRDefault="008557BA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</w:t>
            </w:r>
            <w:r w:rsidR="0081288C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FEFB2F" w14:textId="2FEF7989" w:rsidR="00184E33" w:rsidRPr="000431BF" w:rsidRDefault="00332E8A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13.0</w:t>
            </w:r>
            <w:r w:rsidR="00DE4CD5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701DB" w14:textId="164E9380" w:rsidR="00184E33" w:rsidRPr="000431BF" w:rsidRDefault="00C2516C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-.30 (6.71)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0F08D9" w14:textId="1CA0BB57" w:rsidR="00184E33" w:rsidRPr="000431BF" w:rsidRDefault="00C2516C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-.261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D341F3" w14:textId="776FBCBF" w:rsidR="00184E33" w:rsidRPr="000431BF" w:rsidRDefault="001A4495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5EE4E" w14:textId="6EECD64D" w:rsidR="00184E33" w:rsidRPr="000431BF" w:rsidRDefault="00064C19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5D5F4D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5.75</w:t>
            </w:r>
          </w:p>
        </w:tc>
      </w:tr>
      <w:tr w:rsidR="00184E33" w:rsidRPr="000431BF" w14:paraId="41719EEA" w14:textId="77777777" w:rsidTr="008B088D">
        <w:tc>
          <w:tcPr>
            <w:tcW w:w="1377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3200F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r = Spearman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ICC = Intraclass Correlation Coefficient (3,1) absolute agreement, CI = Confidence Interval, SEM = Standard Error of Measurement, 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95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= Minimal Detectable Change at 95% confidence interval, SD = Standard Deviation, CV = Coefficient of Variation.</w:t>
            </w:r>
          </w:p>
        </w:tc>
      </w:tr>
    </w:tbl>
    <w:p w14:paraId="3EEA4B14" w14:textId="77777777" w:rsidR="00184E33" w:rsidRPr="000431BF" w:rsidRDefault="00184E33" w:rsidP="00184E3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57"/>
        <w:gridCol w:w="709"/>
        <w:gridCol w:w="2410"/>
        <w:gridCol w:w="2126"/>
        <w:gridCol w:w="1559"/>
        <w:gridCol w:w="1417"/>
      </w:tblGrid>
      <w:tr w:rsidR="00184E33" w:rsidRPr="000431BF" w14:paraId="1EEF2EE3" w14:textId="77777777" w:rsidTr="008B088D">
        <w:tc>
          <w:tcPr>
            <w:tcW w:w="137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F1BED" w14:textId="56A28F38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Table 6. Variables of concurrent validity (ART 1 – CPET) of the Astrand-Rhyming Test </w:t>
            </w:r>
            <w:proofErr w:type="spellStart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analysed</w:t>
            </w:r>
            <w:proofErr w:type="spellEnd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in </w:t>
            </w:r>
            <w:r w:rsidR="008B5DF7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25 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participants (N = </w:t>
            </w:r>
            <w:r w:rsidR="009B7D4C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19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males) aged ≤ 15 years.</w:t>
            </w:r>
          </w:p>
        </w:tc>
      </w:tr>
      <w:tr w:rsidR="00184E33" w:rsidRPr="000431BF" w14:paraId="284AE6FD" w14:textId="77777777" w:rsidTr="008B088D">
        <w:tc>
          <w:tcPr>
            <w:tcW w:w="5557" w:type="dxa"/>
            <w:tcBorders>
              <w:left w:val="nil"/>
              <w:bottom w:val="single" w:sz="4" w:space="0" w:color="auto"/>
              <w:right w:val="nil"/>
            </w:tcBorders>
          </w:tcPr>
          <w:p w14:paraId="58E6817F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1E02C679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</w:tcPr>
          <w:p w14:paraId="6B84C18F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5F026E3A" w14:textId="00E9A729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</w:t>
            </w:r>
            <w:r w:rsidR="004A33F7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 (SD)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</w:tcPr>
          <w:p w14:paraId="7B4B9AD5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1E7FCF92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</w:tr>
      <w:tr w:rsidR="00184E33" w:rsidRPr="000431BF" w14:paraId="475BFB03" w14:textId="77777777" w:rsidTr="008B088D">
        <w:tc>
          <w:tcPr>
            <w:tcW w:w="5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C2E4F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 age correction factor used for ART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96199" w14:textId="32979AB0" w:rsidR="00184E33" w:rsidRPr="000431BF" w:rsidRDefault="007A185C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181CA3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1D658" w14:textId="06041D8C" w:rsidR="00184E33" w:rsidRPr="000431BF" w:rsidRDefault="00AB5370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B106DE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51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</w:t>
            </w:r>
            <w:r w:rsidR="00B106DE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AD5CAE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B106DE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04</w:t>
            </w:r>
            <w:r w:rsidR="00AD5CAE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- .</w:t>
            </w:r>
            <w:r w:rsidR="00B106DE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</w:t>
            </w:r>
            <w:r w:rsidR="00AD5CAE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08A472" w14:textId="4F0C61B0" w:rsidR="00184E33" w:rsidRPr="000431BF" w:rsidRDefault="00DE01C7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9.33 (</w:t>
            </w:r>
            <w:r w:rsidR="003B1399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8.98)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95EE9" w14:textId="46247D4C" w:rsidR="00184E33" w:rsidRPr="000431BF" w:rsidRDefault="003B1399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5.196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B0503" w14:textId="301870A0" w:rsidR="00184E33" w:rsidRPr="000431BF" w:rsidRDefault="0007433F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&lt;.001</w:t>
            </w:r>
          </w:p>
        </w:tc>
      </w:tr>
      <w:tr w:rsidR="00184E33" w:rsidRPr="000431BF" w14:paraId="14324DC4" w14:textId="77777777" w:rsidTr="008B088D"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B98166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VO₂ max (ml/kg/min) without age correction factor used for ART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A601B2" w14:textId="4215844E" w:rsidR="00184E33" w:rsidRPr="000431BF" w:rsidRDefault="00484541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9BC2C3" w14:textId="1743037E" w:rsidR="00184E33" w:rsidRPr="000431BF" w:rsidRDefault="004A33F7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.61 (.24 - .82)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8B760C" w14:textId="6501A216" w:rsidR="00184E33" w:rsidRPr="000431BF" w:rsidRDefault="00385225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5.23 (8.66)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CA7F1" w14:textId="59FEDE7E" w:rsidR="00184E33" w:rsidRPr="000431BF" w:rsidRDefault="00385225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38C83" w14:textId="1473FD2A" w:rsidR="00184E33" w:rsidRPr="000431BF" w:rsidRDefault="00385225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.006</w:t>
            </w:r>
          </w:p>
        </w:tc>
      </w:tr>
      <w:tr w:rsidR="00184E33" w:rsidRPr="000431BF" w14:paraId="1DAC7698" w14:textId="77777777" w:rsidTr="008B088D">
        <w:tc>
          <w:tcPr>
            <w:tcW w:w="137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E1950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r = Spearman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ART = Astrand-Rhyming Test,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ICC = Intraclass Correlation Coefficient (3,1) absolute agreement, CI = Confidence Interval, SD = Standard Deviation.</w:t>
            </w:r>
          </w:p>
          <w:p w14:paraId="2B7E0C59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C4E6AE6" w14:textId="77777777" w:rsidR="00184E33" w:rsidRPr="000431BF" w:rsidRDefault="00184E33" w:rsidP="00184E3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74"/>
        <w:gridCol w:w="850"/>
        <w:gridCol w:w="1843"/>
        <w:gridCol w:w="709"/>
        <w:gridCol w:w="850"/>
        <w:gridCol w:w="1985"/>
        <w:gridCol w:w="850"/>
        <w:gridCol w:w="680"/>
        <w:gridCol w:w="737"/>
      </w:tblGrid>
      <w:tr w:rsidR="00184E33" w:rsidRPr="000431BF" w14:paraId="1A781E24" w14:textId="77777777" w:rsidTr="008B088D">
        <w:tc>
          <w:tcPr>
            <w:tcW w:w="137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67F6E8" w14:textId="469DB10C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Table 7. Variables of test-retest reliability (ART</w:t>
            </w:r>
            <w:r w:rsidR="00FD46F0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1 – ART 2) of the Astrand-Rhyming Test </w:t>
            </w:r>
            <w:proofErr w:type="spellStart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analysed</w:t>
            </w:r>
            <w:proofErr w:type="spellEnd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in </w:t>
            </w:r>
            <w:r w:rsidR="005D66BF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11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participants (N = </w:t>
            </w:r>
            <w:r w:rsidR="00CE2E6D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males) aged &gt; 15 years.</w:t>
            </w:r>
          </w:p>
        </w:tc>
      </w:tr>
      <w:tr w:rsidR="00184E33" w:rsidRPr="000431BF" w14:paraId="72CC79CC" w14:textId="77777777" w:rsidTr="008B088D"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290839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2D2E92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609C43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578EAE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988F9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D8712E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7AB872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02B2DF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94FD76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CV</w:t>
            </w:r>
          </w:p>
        </w:tc>
      </w:tr>
      <w:tr w:rsidR="00184E33" w:rsidRPr="000431BF" w14:paraId="234AF535" w14:textId="77777777" w:rsidTr="008B088D">
        <w:tc>
          <w:tcPr>
            <w:tcW w:w="5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97076" w14:textId="79490088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Estimated 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VO₂ max (ml/kg/min)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C2154" w14:textId="7A927E11" w:rsidR="00184E33" w:rsidRPr="000431BF" w:rsidRDefault="00FC2040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771C6" w14:textId="731A473D" w:rsidR="00184E33" w:rsidRPr="000431BF" w:rsidRDefault="00BC5362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.84 (.53 - .</w:t>
            </w:r>
            <w:r w:rsidR="008C419D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95)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4A61A" w14:textId="0BEBA0D4" w:rsidR="00184E33" w:rsidRPr="000431BF" w:rsidRDefault="00B247FF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4FFE0" w14:textId="37118D0F" w:rsidR="00184E33" w:rsidRPr="000431BF" w:rsidRDefault="00202714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13.44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8F257" w14:textId="7586C612" w:rsidR="00184E33" w:rsidRPr="000431BF" w:rsidRDefault="00F77725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</w:t>
            </w:r>
            <w:r w:rsidR="00BE59C2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(6.67)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5D5C2" w14:textId="503EE760" w:rsidR="00184E33" w:rsidRPr="000431BF" w:rsidRDefault="00F77725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671BB" w14:textId="14EEF5E3" w:rsidR="00184E33" w:rsidRPr="000431BF" w:rsidRDefault="002A6024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5EF52" w14:textId="4BE6C11C" w:rsidR="00184E33" w:rsidRPr="000431BF" w:rsidRDefault="000F4D1F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31.16</w:t>
            </w:r>
          </w:p>
        </w:tc>
      </w:tr>
      <w:tr w:rsidR="00184E33" w:rsidRPr="000431BF" w14:paraId="25689AF3" w14:textId="77777777" w:rsidTr="008B088D">
        <w:tc>
          <w:tcPr>
            <w:tcW w:w="1377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49298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r = Spearman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ICC = Intraclass Correlation Coefficient (3,1) absolute agreement, CI = Confidence Interval, SEM = Standard Error of Measurement, 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95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= Minimal Detectable Change at 95% confidence interval, SD = Standard Deviation, CV = Coefficient of Variation.</w:t>
            </w:r>
          </w:p>
        </w:tc>
      </w:tr>
    </w:tbl>
    <w:p w14:paraId="390D2BED" w14:textId="77777777" w:rsidR="00184E33" w:rsidRPr="000431BF" w:rsidRDefault="00184E33" w:rsidP="00184E3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57"/>
        <w:gridCol w:w="709"/>
        <w:gridCol w:w="2410"/>
        <w:gridCol w:w="2126"/>
        <w:gridCol w:w="1559"/>
        <w:gridCol w:w="1417"/>
      </w:tblGrid>
      <w:tr w:rsidR="00184E33" w:rsidRPr="000431BF" w14:paraId="4321EF4C" w14:textId="77777777" w:rsidTr="008B088D">
        <w:tc>
          <w:tcPr>
            <w:tcW w:w="137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5B0029" w14:textId="5D073E72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Table 8. Variables of concurrent validity (ART 1 – CPET) of the Astrand-Rhyming Test </w:t>
            </w:r>
            <w:proofErr w:type="spellStart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analysed</w:t>
            </w:r>
            <w:proofErr w:type="spellEnd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in </w:t>
            </w:r>
            <w:r w:rsidR="0053215E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8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participants (N = </w:t>
            </w:r>
            <w:r w:rsidR="004D4B75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4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males) aged &gt; 15 years.</w:t>
            </w:r>
          </w:p>
        </w:tc>
      </w:tr>
      <w:tr w:rsidR="00184E33" w:rsidRPr="000431BF" w14:paraId="6CB8F0AB" w14:textId="77777777" w:rsidTr="008B088D">
        <w:tc>
          <w:tcPr>
            <w:tcW w:w="5557" w:type="dxa"/>
            <w:tcBorders>
              <w:left w:val="nil"/>
              <w:bottom w:val="single" w:sz="4" w:space="0" w:color="auto"/>
              <w:right w:val="nil"/>
            </w:tcBorders>
          </w:tcPr>
          <w:p w14:paraId="07E61E9D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22312502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</w:tcPr>
          <w:p w14:paraId="52658B80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1CA59C2C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</w:tcPr>
          <w:p w14:paraId="18650254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761708C9" w14:textId="77777777" w:rsidR="00184E33" w:rsidRPr="000431BF" w:rsidRDefault="00184E33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</w:tr>
      <w:tr w:rsidR="00184E33" w:rsidRPr="000431BF" w14:paraId="18F9CD72" w14:textId="77777777" w:rsidTr="008B088D">
        <w:tc>
          <w:tcPr>
            <w:tcW w:w="5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5AE76" w14:textId="60F38D80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VO₂ max (ml/kg/min)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28C5B" w14:textId="5C949476" w:rsidR="00184E33" w:rsidRPr="000431BF" w:rsidRDefault="00C779B5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295FAA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F4E56" w14:textId="49ACBCA7" w:rsidR="00184E33" w:rsidRPr="000431BF" w:rsidRDefault="0005362B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.77 (-.</w:t>
            </w:r>
            <w:r w:rsidR="00CB4575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03 - .96)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CF376" w14:textId="4E57511B" w:rsidR="00184E33" w:rsidRPr="000431BF" w:rsidRDefault="00D234B9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7.21 (5.7</w:t>
            </w:r>
            <w:r w:rsidR="005A3624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4D4E1" w14:textId="34FD9051" w:rsidR="00184E33" w:rsidRPr="000431BF" w:rsidRDefault="00230B26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77B81" w14:textId="673242E7" w:rsidR="00184E33" w:rsidRPr="000431BF" w:rsidRDefault="00230B26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.009</w:t>
            </w:r>
          </w:p>
        </w:tc>
      </w:tr>
      <w:tr w:rsidR="00184E33" w:rsidRPr="000431BF" w14:paraId="44FFEC9A" w14:textId="77777777" w:rsidTr="008B088D">
        <w:tc>
          <w:tcPr>
            <w:tcW w:w="137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453F7" w14:textId="2430D72A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r = Spearman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ICC = Intraclass Correlation Coefficient (3,1) absolute agreement, CI = Confidence Interval, SD = Standard Deviation.</w:t>
            </w:r>
          </w:p>
          <w:p w14:paraId="39E5EE9E" w14:textId="77777777" w:rsidR="00184E33" w:rsidRPr="000431BF" w:rsidRDefault="00184E33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92AA8B6" w14:textId="77777777" w:rsidR="003F0338" w:rsidRPr="000431BF" w:rsidRDefault="003F0338" w:rsidP="003D7DC9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6B56D4F3" w14:textId="77777777" w:rsidR="003F0338" w:rsidRPr="000431BF" w:rsidRDefault="003F0338" w:rsidP="003D7DC9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5EDE3DAC" w14:textId="77777777" w:rsidR="003F0338" w:rsidRPr="000431BF" w:rsidRDefault="003F0338" w:rsidP="003D7DC9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477C3A69" w14:textId="77777777" w:rsidR="003F0338" w:rsidRPr="000431BF" w:rsidRDefault="003F0338" w:rsidP="003D7DC9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0F456B3E" w14:textId="77777777" w:rsidR="00EF3B9D" w:rsidRPr="000431BF" w:rsidRDefault="00EF3B9D" w:rsidP="003D7DC9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4E3115B0" w14:textId="77777777" w:rsidR="003F0338" w:rsidRPr="000431BF" w:rsidRDefault="003F0338" w:rsidP="003D7DC9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7089C967" w14:textId="15A7884A" w:rsidR="003D7DC9" w:rsidRPr="000431BF" w:rsidRDefault="003D7DC9" w:rsidP="003D7DC9">
      <w:pPr>
        <w:spacing w:line="240" w:lineRule="auto"/>
        <w:jc w:val="both"/>
        <w:rPr>
          <w:rFonts w:ascii="Times New Roman" w:hAnsi="Times New Roman" w:cs="Times New Roman"/>
          <w:b/>
          <w:bCs/>
          <w:color w:val="333333"/>
          <w:sz w:val="18"/>
          <w:szCs w:val="18"/>
          <w:shd w:val="clear" w:color="auto" w:fill="FFFFFF"/>
          <w:lang w:val="en-US"/>
        </w:rPr>
      </w:pPr>
      <w:r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lastRenderedPageBreak/>
        <w:t xml:space="preserve">Table </w:t>
      </w:r>
      <w:r w:rsidR="008A7E55"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t>9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t xml:space="preserve">. </w:t>
      </w:r>
      <w:r w:rsidR="001E4003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Variables of test-retest reliability (ART</w:t>
      </w:r>
      <w:r w:rsidR="00434B57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r w:rsidR="001E4003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1 – ART 2) 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of the Astrand-Rhyming Test </w:t>
      </w:r>
      <w:proofErr w:type="spellStart"/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analysed</w:t>
      </w:r>
      <w:proofErr w:type="spellEnd"/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in subgroups of participants </w:t>
      </w:r>
      <w:r w:rsidRPr="000431BF">
        <w:rPr>
          <w:rFonts w:ascii="Times New Roman" w:hAnsi="Times New Roman" w:cs="Times New Roman"/>
          <w:b/>
          <w:bCs/>
          <w:color w:val="333333"/>
          <w:sz w:val="18"/>
          <w:szCs w:val="18"/>
          <w:shd w:val="clear" w:color="auto" w:fill="FFFFFF"/>
          <w:lang w:val="en-US"/>
        </w:rPr>
        <w:t>achieving (i.e., an average of ≥ 60 minutes MVPA/day), achieving at least half (i.e., an average of 30 to 59 minutes MVPA/day) and not even achieving half (i.e., an average of &lt; 30 minutes MVPA/day) of the WHO recommendations for PA.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3"/>
        <w:gridCol w:w="2025"/>
        <w:gridCol w:w="2025"/>
        <w:gridCol w:w="2025"/>
        <w:gridCol w:w="2025"/>
        <w:gridCol w:w="2025"/>
        <w:gridCol w:w="2026"/>
      </w:tblGrid>
      <w:tr w:rsidR="003D7DC9" w:rsidRPr="000431BF" w14:paraId="7A2641BD" w14:textId="77777777" w:rsidTr="00E50A1F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007631" w14:textId="77777777" w:rsidR="003D7DC9" w:rsidRPr="000431BF" w:rsidRDefault="003D7DC9" w:rsidP="00C875C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C326B8" w14:textId="77777777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Av. MVPA/day ≥ 60 min.</w:t>
            </w:r>
          </w:p>
          <w:p w14:paraId="0EB1307F" w14:textId="19898D80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N =</w:t>
            </w:r>
            <w:r w:rsidR="000F376F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14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</w:t>
            </w:r>
            <w:r w:rsidR="00F944E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11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F944E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9E2ED6" w14:textId="77777777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Av. MVPA/day 30-59 min.</w:t>
            </w:r>
          </w:p>
          <w:p w14:paraId="55779225" w14:textId="709D7E6C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N = </w:t>
            </w:r>
            <w:r w:rsidR="00F25D0D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20 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(</w:t>
            </w:r>
            <w:r w:rsidR="00F25D0D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13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F944E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2E7D71" w14:textId="77777777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Av. MVPA/day &lt; 30 min.</w:t>
            </w:r>
          </w:p>
          <w:p w14:paraId="7D8F3662" w14:textId="4046CC3F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N </w:t>
            </w:r>
            <w:proofErr w:type="gramStart"/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=  </w:t>
            </w:r>
            <w:r w:rsidR="00700DBF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7</w:t>
            </w:r>
            <w:proofErr w:type="gramEnd"/>
            <w:r w:rsidR="00700DBF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(</w:t>
            </w:r>
            <w:r w:rsidR="000E5752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F944E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</w:t>
            </w:r>
            <w:r w:rsidR="00700DBF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3D7DC9" w:rsidRPr="000431BF" w14:paraId="4F2D17AE" w14:textId="77777777" w:rsidTr="00E50A1F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4DE7B" w14:textId="77777777" w:rsidR="003D7DC9" w:rsidRPr="000431BF" w:rsidRDefault="003D7DC9" w:rsidP="00C875CF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7E109" w14:textId="77777777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0F3A2" w14:textId="77777777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F4DC3" w14:textId="77777777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72FB8" w14:textId="77777777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E85AC" w14:textId="77777777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B23E7" w14:textId="77777777" w:rsidR="003D7DC9" w:rsidRPr="000431BF" w:rsidRDefault="003D7DC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</w:tr>
      <w:tr w:rsidR="003D7DC9" w:rsidRPr="000431BF" w14:paraId="489662B3" w14:textId="77777777" w:rsidTr="00E50A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FF241FC" w14:textId="77777777" w:rsidR="003D7DC9" w:rsidRPr="000431BF" w:rsidRDefault="003D7DC9" w:rsidP="00C875CF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r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5BDA16DE" w14:textId="3DB698F9" w:rsidR="003D7DC9" w:rsidRPr="000431BF" w:rsidRDefault="00A061F1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58AC36F0" w14:textId="79616F58" w:rsidR="003D7DC9" w:rsidRPr="000431BF" w:rsidRDefault="00674D62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1C46B6E" w14:textId="3E5AEB2D" w:rsidR="003D7DC9" w:rsidRPr="000431BF" w:rsidRDefault="009C0838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75A376C" w14:textId="596B3DE1" w:rsidR="003D7DC9" w:rsidRPr="000431BF" w:rsidRDefault="008A7A98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B0D099E" w14:textId="5C88F6E3" w:rsidR="003D7DC9" w:rsidRPr="000431BF" w:rsidRDefault="00D6138B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6E36D500" w14:textId="0EC98F52" w:rsidR="003D7DC9" w:rsidRPr="000431BF" w:rsidRDefault="00C47D61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.96</w:t>
            </w:r>
          </w:p>
        </w:tc>
      </w:tr>
      <w:tr w:rsidR="003D7DC9" w:rsidRPr="000431BF" w14:paraId="3BEFA63C" w14:textId="77777777" w:rsidTr="00E50A1F">
        <w:trPr>
          <w:trHeight w:val="13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C55570D" w14:textId="77777777" w:rsidR="003D7DC9" w:rsidRPr="000431BF" w:rsidRDefault="003D7DC9" w:rsidP="00C875CF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0F96864" w14:textId="0BF1E061" w:rsidR="003D7DC9" w:rsidRPr="000431BF" w:rsidRDefault="002A6D75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.87 (.</w:t>
            </w:r>
            <w:r w:rsidR="00A11E7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64 - .95)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B266F8F" w14:textId="7CD2FE0A" w:rsidR="003D7DC9" w:rsidRPr="000431BF" w:rsidRDefault="009C6A71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.85 (.61 - .95)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C92B9BD" w14:textId="0E03FACD" w:rsidR="003D7DC9" w:rsidRPr="000431BF" w:rsidRDefault="00BB0C91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.84 (.65 - .93)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3EC3F2E" w14:textId="42AE04B3" w:rsidR="003D7DC9" w:rsidRPr="000431BF" w:rsidRDefault="00EA66A6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.83 (.62 - .93)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940B867" w14:textId="070B6004" w:rsidR="003D7DC9" w:rsidRPr="000431BF" w:rsidRDefault="00CB3220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.86 (</w:t>
            </w:r>
            <w:r w:rsidR="002E34B3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.38 - .98)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52EF2873" w14:textId="17BDBF5F" w:rsidR="003D7DC9" w:rsidRPr="000431BF" w:rsidRDefault="00BE20B9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.85 (.34 - .97)</w:t>
            </w:r>
          </w:p>
        </w:tc>
      </w:tr>
      <w:tr w:rsidR="00046D03" w:rsidRPr="000431BF" w14:paraId="0D901A16" w14:textId="77777777" w:rsidTr="00E50A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12E13B0" w14:textId="3554B8AF" w:rsidR="00046D03" w:rsidRPr="000431BF" w:rsidRDefault="00046D03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FB60EA5" w14:textId="39011F0C" w:rsidR="00046D03" w:rsidRPr="000431BF" w:rsidRDefault="004B070D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7.30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65CA344" w14:textId="038D1ADF" w:rsidR="00046D03" w:rsidRPr="000431BF" w:rsidRDefault="00890388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7.2</w:t>
            </w:r>
            <w:r w:rsidR="00280AED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AF01A93" w14:textId="22AABF7B" w:rsidR="00046D03" w:rsidRPr="000431BF" w:rsidRDefault="00011174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4.74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838866A" w14:textId="380661A7" w:rsidR="00046D03" w:rsidRPr="000431BF" w:rsidRDefault="00223E54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4.36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5B898B04" w14:textId="0B1A3865" w:rsidR="00046D03" w:rsidRPr="000431BF" w:rsidRDefault="005E18AD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46A6F19E" w14:textId="0B216FD1" w:rsidR="00046D03" w:rsidRPr="000431BF" w:rsidRDefault="00BE5119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4.12</w:t>
            </w:r>
          </w:p>
        </w:tc>
      </w:tr>
      <w:tr w:rsidR="00046D03" w:rsidRPr="000431BF" w14:paraId="1C29C081" w14:textId="77777777" w:rsidTr="00E50A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3145FD4" w14:textId="76804A11" w:rsidR="00046D03" w:rsidRPr="000431BF" w:rsidRDefault="00046D03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95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FAD138A" w14:textId="3739D222" w:rsidR="00046D03" w:rsidRPr="000431BF" w:rsidRDefault="00D96715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20.23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DD398EF" w14:textId="15544F7E" w:rsidR="00046D03" w:rsidRPr="000431BF" w:rsidRDefault="00890388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20.0</w:t>
            </w:r>
            <w:r w:rsidR="00BB77E7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99ECFC8" w14:textId="1D6DC9F8" w:rsidR="00046D03" w:rsidRPr="000431BF" w:rsidRDefault="002515C6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13.14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C960605" w14:textId="53DF4803" w:rsidR="00046D03" w:rsidRPr="000431BF" w:rsidRDefault="00262EA7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12.09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271C9E8" w14:textId="619DDB0E" w:rsidR="00046D03" w:rsidRPr="000431BF" w:rsidRDefault="00FC64F9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12.53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525B85D3" w14:textId="604A8A91" w:rsidR="00046D03" w:rsidRPr="000431BF" w:rsidRDefault="00BE5119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11.42</w:t>
            </w:r>
          </w:p>
        </w:tc>
      </w:tr>
      <w:tr w:rsidR="003D7DC9" w:rsidRPr="000431BF" w14:paraId="1478B8D1" w14:textId="77777777" w:rsidTr="00E50A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3C91932" w14:textId="77777777" w:rsidR="003D7DC9" w:rsidRPr="000431BF" w:rsidRDefault="003D7DC9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4D8855C" w14:textId="1110420A" w:rsidR="003D7DC9" w:rsidRPr="000431BF" w:rsidRDefault="0039209C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-1.92 (7.94)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180C702" w14:textId="7DA52F45" w:rsidR="003D7DC9" w:rsidRPr="000431BF" w:rsidRDefault="00954574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-1.61 (7.45)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45F4E20" w14:textId="6562479B" w:rsidR="003D7DC9" w:rsidRPr="000431BF" w:rsidRDefault="00C304DD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1.62 (6.67)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744F686" w14:textId="4C9C5F48" w:rsidR="003D7DC9" w:rsidRPr="000431BF" w:rsidRDefault="001312E1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1.56 (6.18)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BB229E7" w14:textId="54307607" w:rsidR="003D7DC9" w:rsidRPr="000431BF" w:rsidRDefault="0013251D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</w:t>
            </w:r>
            <w:r w:rsidR="002522E7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.41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(6.75)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0CFE57BE" w14:textId="1361FFBC" w:rsidR="003D7DC9" w:rsidRPr="000431BF" w:rsidRDefault="006A2670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-.36</w:t>
            </w:r>
            <w:r w:rsidR="00F976F9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(6.16)</w:t>
            </w:r>
          </w:p>
        </w:tc>
      </w:tr>
      <w:tr w:rsidR="003D7DC9" w:rsidRPr="000431BF" w14:paraId="58F3E40A" w14:textId="77777777" w:rsidTr="00E50A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56E484" w14:textId="77777777" w:rsidR="003D7DC9" w:rsidRPr="000431BF" w:rsidRDefault="003D7DC9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E899DCD" w14:textId="29C4B414" w:rsidR="003D7DC9" w:rsidRPr="000431BF" w:rsidRDefault="0039209C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-.905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077B970" w14:textId="6D63655D" w:rsidR="003D7DC9" w:rsidRPr="000431BF" w:rsidRDefault="00954574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-.810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C11A9D3" w14:textId="0CD57B75" w:rsidR="003D7DC9" w:rsidRPr="000431BF" w:rsidRDefault="00C304DD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1.083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CACB69B" w14:textId="65822FDF" w:rsidR="003D7DC9" w:rsidRPr="000431BF" w:rsidRDefault="001312E1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1.129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8E62B12" w14:textId="2EF4357E" w:rsidR="003D7DC9" w:rsidRPr="000431BF" w:rsidRDefault="00890AB9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-.162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210F09B3" w14:textId="663F959A" w:rsidR="003D7DC9" w:rsidRPr="000431BF" w:rsidRDefault="006A4337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-.153</w:t>
            </w:r>
          </w:p>
        </w:tc>
      </w:tr>
      <w:tr w:rsidR="003D7DC9" w:rsidRPr="000431BF" w14:paraId="5F393343" w14:textId="77777777" w:rsidTr="00E50A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F804B2F" w14:textId="77777777" w:rsidR="003D7DC9" w:rsidRPr="000431BF" w:rsidRDefault="003D7DC9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7D10951" w14:textId="0F516D0C" w:rsidR="003D7DC9" w:rsidRPr="000431BF" w:rsidRDefault="004D609B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.38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95F2797" w14:textId="41D11204" w:rsidR="003D7DC9" w:rsidRPr="000431BF" w:rsidRDefault="00954574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.43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27EAA6A" w14:textId="0CAD0730" w:rsidR="003D7DC9" w:rsidRPr="000431BF" w:rsidRDefault="00C304DD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.29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05C8731" w14:textId="64F966D8" w:rsidR="003D7DC9" w:rsidRPr="000431BF" w:rsidRDefault="005E5CAB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.27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8BB1EBE" w14:textId="554752A2" w:rsidR="003D7DC9" w:rsidRPr="000431BF" w:rsidRDefault="00890AB9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</w:t>
            </w:r>
            <w:r w:rsidR="0071422F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6D9744D9" w14:textId="2C3A0717" w:rsidR="003D7DC9" w:rsidRPr="000431BF" w:rsidRDefault="006A4337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.88</w:t>
            </w:r>
          </w:p>
        </w:tc>
      </w:tr>
      <w:tr w:rsidR="00046D03" w:rsidRPr="000431BF" w14:paraId="0C190EE2" w14:textId="77777777" w:rsidTr="00E50A1F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36D749" w14:textId="574D76A6" w:rsidR="00046D03" w:rsidRPr="000431BF" w:rsidRDefault="00046D03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CV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DED4C" w14:textId="343F140A" w:rsidR="00046D03" w:rsidRPr="000431BF" w:rsidRDefault="002C2C49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29.48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B57E62" w14:textId="7CD6A687" w:rsidR="00046D03" w:rsidRPr="000431BF" w:rsidRDefault="007366CA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28.40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BE6686" w14:textId="1EC1F69C" w:rsidR="00046D03" w:rsidRPr="000431BF" w:rsidRDefault="005F77CA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26.6</w:t>
            </w:r>
            <w:r w:rsidR="006B538F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6FCBF8" w14:textId="6DB5AA1B" w:rsidR="00046D03" w:rsidRPr="000431BF" w:rsidRDefault="001D4413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25.65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F09FCA" w14:textId="25BBCE86" w:rsidR="00046D03" w:rsidRPr="000431BF" w:rsidRDefault="00045DE7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30.47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2EF927" w14:textId="1E7DDDE8" w:rsidR="00046D03" w:rsidRPr="000431BF" w:rsidRDefault="00062A99" w:rsidP="0039209C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28.8</w:t>
            </w:r>
            <w:r w:rsidR="00F3038B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</w:t>
            </w:r>
          </w:p>
        </w:tc>
      </w:tr>
      <w:tr w:rsidR="003D7DC9" w:rsidRPr="000431BF" w14:paraId="686CE019" w14:textId="77777777" w:rsidTr="008B088D">
        <w:trPr>
          <w:trHeight w:val="58"/>
        </w:trPr>
        <w:tc>
          <w:tcPr>
            <w:tcW w:w="1399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08A0D" w14:textId="00EA60F7" w:rsidR="003D7DC9" w:rsidRPr="000431BF" w:rsidRDefault="003D7DC9" w:rsidP="008B088D">
            <w:pPr>
              <w:spacing w:line="276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r = Spearman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ICC = Intraclass Correlation Coefficient (3,1) absolute agreement, CI = Confidence Interval, SEM = Standard Error of Measurement, 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95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= Minimal Detectable Change at 95% confidence interval, SD = Standard Deviation, CV = Coefficient of Variation, Av. 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= average, MVPA = Moderate to Vigorous Physical Activity</w:t>
            </w:r>
            <w:r w:rsidR="00C24CA6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ACF = Age Correction Factor.</w:t>
            </w:r>
            <w:r w:rsidR="008D66C9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E61F0D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analyses were performed </w:t>
            </w:r>
            <w:r w:rsidR="008A1193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based on the</w:t>
            </w:r>
            <w:r w:rsidR="008D66C9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sample of 41 participants</w:t>
            </w:r>
            <w:r w:rsidR="009A6EDD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 = 29 males)</w:t>
            </w:r>
            <w:r w:rsidR="008D66C9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with valid </w:t>
            </w:r>
            <w:proofErr w:type="spellStart"/>
            <w:r w:rsidR="008D66C9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accelerometry</w:t>
            </w:r>
            <w:proofErr w:type="spellEnd"/>
            <w:r w:rsidR="008D66C9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data</w:t>
            </w:r>
            <w:r w:rsidR="009A6EDD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</w:p>
        </w:tc>
      </w:tr>
    </w:tbl>
    <w:p w14:paraId="0B31C566" w14:textId="77777777" w:rsidR="002825B8" w:rsidRPr="000431BF" w:rsidRDefault="002825B8" w:rsidP="00FA5D08">
      <w:pPr>
        <w:jc w:val="both"/>
        <w:rPr>
          <w:lang w:val="en-US"/>
        </w:rPr>
      </w:pPr>
    </w:p>
    <w:p w14:paraId="6656ABEF" w14:textId="25AD163C" w:rsidR="002825B8" w:rsidRPr="000431BF" w:rsidRDefault="002825B8" w:rsidP="002825B8">
      <w:pPr>
        <w:spacing w:line="240" w:lineRule="auto"/>
        <w:jc w:val="both"/>
        <w:rPr>
          <w:rFonts w:ascii="Times New Roman" w:hAnsi="Times New Roman" w:cs="Times New Roman"/>
          <w:b/>
          <w:bCs/>
          <w:color w:val="333333"/>
          <w:sz w:val="18"/>
          <w:szCs w:val="18"/>
          <w:shd w:val="clear" w:color="auto" w:fill="FFFFFF"/>
          <w:lang w:val="en-US"/>
        </w:rPr>
      </w:pPr>
      <w:r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t xml:space="preserve">Table </w:t>
      </w:r>
      <w:r w:rsidR="008A7E55"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t>10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t xml:space="preserve">. </w:t>
      </w:r>
      <w:r w:rsidR="002F40CD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Variables of concurrent validity (ART 1 – CPET) of the Astrand-Rhyming Test </w:t>
      </w:r>
      <w:proofErr w:type="spellStart"/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analysed</w:t>
      </w:r>
      <w:proofErr w:type="spellEnd"/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in subgroups of participants</w:t>
      </w:r>
      <w:r w:rsidR="00A2315F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0431BF">
        <w:rPr>
          <w:rFonts w:ascii="Times New Roman" w:hAnsi="Times New Roman" w:cs="Times New Roman"/>
          <w:b/>
          <w:bCs/>
          <w:color w:val="333333"/>
          <w:sz w:val="18"/>
          <w:szCs w:val="18"/>
          <w:shd w:val="clear" w:color="auto" w:fill="FFFFFF"/>
          <w:lang w:val="en-US"/>
        </w:rPr>
        <w:t>achieving (i.e., an average of ≥ 60 minutes MVPA/day), achieving at least half (i.e., an average of 30 to 59 minutes MVPA/day) and not even achieving half (i.e., an average of &lt; 30 minutes MVPA/day) of the WHO recommendations for PA.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3"/>
        <w:gridCol w:w="2025"/>
        <w:gridCol w:w="2025"/>
        <w:gridCol w:w="2025"/>
        <w:gridCol w:w="2025"/>
        <w:gridCol w:w="2025"/>
        <w:gridCol w:w="2026"/>
      </w:tblGrid>
      <w:tr w:rsidR="002825B8" w:rsidRPr="000431BF" w14:paraId="7BD87DDE" w14:textId="77777777" w:rsidTr="00C35457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ED92D" w14:textId="77777777" w:rsidR="002825B8" w:rsidRPr="000431BF" w:rsidRDefault="002825B8" w:rsidP="00C875C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F15642" w14:textId="77777777" w:rsidR="002825B8" w:rsidRPr="000431BF" w:rsidRDefault="002825B8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Av. MVPA/day ≥ 60 min.</w:t>
            </w:r>
          </w:p>
          <w:p w14:paraId="22AE55A9" w14:textId="4BCEAFB7" w:rsidR="00B6038B" w:rsidRPr="000431BF" w:rsidRDefault="00B6038B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N =</w:t>
            </w:r>
            <w:r w:rsidR="006C1B9D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gramStart"/>
            <w:r w:rsidR="006C1B9D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10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 (</w:t>
            </w:r>
            <w:proofErr w:type="gramEnd"/>
            <w:r w:rsidR="007F48F3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7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F944E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B98805" w14:textId="77777777" w:rsidR="002825B8" w:rsidRPr="000431BF" w:rsidRDefault="002825B8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Av. MVPA/day 30-59 min.</w:t>
            </w:r>
          </w:p>
          <w:p w14:paraId="151904B8" w14:textId="1A1C2C36" w:rsidR="00B6038B" w:rsidRPr="000431BF" w:rsidRDefault="00B6038B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N =</w:t>
            </w:r>
            <w:r w:rsidR="009B673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15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</w:t>
            </w:r>
            <w:r w:rsidR="00966CDD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11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F944E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62A77A" w14:textId="77777777" w:rsidR="002825B8" w:rsidRPr="000431BF" w:rsidRDefault="002825B8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Av. MVPA/day &lt; 30 min.</w:t>
            </w:r>
          </w:p>
          <w:p w14:paraId="7BD6D5E4" w14:textId="3B2F6116" w:rsidR="00B6038B" w:rsidRPr="000431BF" w:rsidRDefault="00B6038B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N =</w:t>
            </w:r>
            <w:r w:rsidR="00011BFE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5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</w:t>
            </w:r>
            <w:r w:rsidR="0098456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F944E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B6038B" w:rsidRPr="000431BF" w14:paraId="5A187586" w14:textId="77777777" w:rsidTr="00C35457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28937" w14:textId="77777777" w:rsidR="00B6038B" w:rsidRPr="000431BF" w:rsidRDefault="00B6038B" w:rsidP="00C875CF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0F9881" w14:textId="7EBD70BD" w:rsidR="00B6038B" w:rsidRPr="000431BF" w:rsidRDefault="00B6038B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With </w:t>
            </w:r>
            <w:r w:rsidR="00B0710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6BCFA" w14:textId="6359334A" w:rsidR="00B6038B" w:rsidRPr="000431BF" w:rsidRDefault="00B6038B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Without </w:t>
            </w:r>
            <w:r w:rsidR="00B0710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19C57" w14:textId="02D1689D" w:rsidR="00B6038B" w:rsidRPr="000431BF" w:rsidRDefault="00B6038B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With </w:t>
            </w:r>
            <w:r w:rsidR="00B0710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C8CED" w14:textId="40C4A581" w:rsidR="00B6038B" w:rsidRPr="000431BF" w:rsidRDefault="00B6038B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Without </w:t>
            </w:r>
            <w:r w:rsidR="00B0710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92F69" w14:textId="60B4E49F" w:rsidR="00B6038B" w:rsidRPr="000431BF" w:rsidRDefault="00B6038B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With </w:t>
            </w:r>
            <w:r w:rsidR="00B0710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ACF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672C39" w14:textId="005758EC" w:rsidR="00B6038B" w:rsidRPr="000431BF" w:rsidRDefault="00B6038B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Without </w:t>
            </w:r>
            <w:r w:rsidR="00B0710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ACF</w:t>
            </w:r>
          </w:p>
        </w:tc>
      </w:tr>
      <w:tr w:rsidR="00B6038B" w:rsidRPr="000431BF" w14:paraId="1661286F" w14:textId="77777777" w:rsidTr="00C3545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DEFC7EC" w14:textId="77777777" w:rsidR="00B6038B" w:rsidRPr="000431BF" w:rsidRDefault="00B6038B" w:rsidP="00C875CF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r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980ED10" w14:textId="26EDE1DF" w:rsidR="00B6038B" w:rsidRPr="000431BF" w:rsidRDefault="007E1DD7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2D57F82" w14:textId="13024CF1" w:rsidR="00B6038B" w:rsidRPr="000431BF" w:rsidRDefault="00275F44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347E5B6" w14:textId="45F60578" w:rsidR="00B6038B" w:rsidRPr="000431BF" w:rsidRDefault="003E6EBA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538943D7" w14:textId="5123D138" w:rsidR="00B6038B" w:rsidRPr="000431BF" w:rsidRDefault="00795CBE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.69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96C06D6" w14:textId="1CEC955F" w:rsidR="00B6038B" w:rsidRPr="000431BF" w:rsidRDefault="00157568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.20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53FC6FFD" w14:textId="63927291" w:rsidR="00B6038B" w:rsidRPr="000431BF" w:rsidRDefault="0077550D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.20</w:t>
            </w:r>
          </w:p>
        </w:tc>
      </w:tr>
      <w:tr w:rsidR="00B6038B" w:rsidRPr="000431BF" w14:paraId="56B8B2AC" w14:textId="77777777" w:rsidTr="00C3545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58F6E7" w14:textId="77777777" w:rsidR="00B6038B" w:rsidRPr="000431BF" w:rsidRDefault="00B6038B" w:rsidP="00C875CF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55A44A9B" w14:textId="4D75FB6A" w:rsidR="00B6038B" w:rsidRPr="000431BF" w:rsidRDefault="00D32335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.77 (-.05 - .95)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804C7D1" w14:textId="16A2C94D" w:rsidR="00B6038B" w:rsidRPr="000431BF" w:rsidRDefault="0073246B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.80</w:t>
            </w:r>
            <w:r w:rsidR="004E2350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(.27 - .95)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B5E4C7D" w14:textId="4C9E8BD3" w:rsidR="00B6038B" w:rsidRPr="000431BF" w:rsidRDefault="00DA0580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.52 (.002 - .8</w:t>
            </w:r>
            <w:r w:rsidR="002C7F73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A729D33" w14:textId="1E00FFF8" w:rsidR="00B6038B" w:rsidRPr="000431BF" w:rsidRDefault="00795CBE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.59 (</w:t>
            </w:r>
            <w:r w:rsidR="00473A4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.16 - .84)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8942555" w14:textId="0154C8BD" w:rsidR="00B6038B" w:rsidRPr="000431BF" w:rsidRDefault="009C4D85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.002 (-.26 - .67)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4A05AC88" w14:textId="7A85D2DE" w:rsidR="00B6038B" w:rsidRPr="000431BF" w:rsidRDefault="0098315D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.139 (-.30 - .</w:t>
            </w:r>
            <w:r w:rsidR="00725612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80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B6038B" w:rsidRPr="000431BF" w14:paraId="3A918DA9" w14:textId="77777777" w:rsidTr="00C3545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0651906" w14:textId="77777777" w:rsidR="00B6038B" w:rsidRPr="000431BF" w:rsidRDefault="00B6038B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E50DA93" w14:textId="16F56927" w:rsidR="00B6038B" w:rsidRPr="000431BF" w:rsidRDefault="00B031E1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8.03 (5.6</w:t>
            </w:r>
            <w:r w:rsidR="00B8336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17DECFF" w14:textId="7F7715D1" w:rsidR="00B6038B" w:rsidRPr="000431BF" w:rsidRDefault="00685119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5.29 (6.58)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2DFFF34" w14:textId="473F5076" w:rsidR="00B6038B" w:rsidRPr="000431BF" w:rsidRDefault="00B91578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8.57 (10.43)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6F9C91A" w14:textId="4C2E8797" w:rsidR="00B6038B" w:rsidRPr="000431BF" w:rsidRDefault="00350CC3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5.09 (9.79)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29A95F0" w14:textId="5368AFB3" w:rsidR="00B6038B" w:rsidRPr="000431BF" w:rsidRDefault="003D0E92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10.88 (9.39)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67A4DBCF" w14:textId="5CA358F9" w:rsidR="00B6038B" w:rsidRPr="000431BF" w:rsidRDefault="00330DF7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8.04 (8.45)</w:t>
            </w:r>
          </w:p>
        </w:tc>
      </w:tr>
      <w:tr w:rsidR="00B6038B" w:rsidRPr="000431BF" w14:paraId="7E72E0AB" w14:textId="77777777" w:rsidTr="00C3545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CF450BA" w14:textId="77777777" w:rsidR="00B6038B" w:rsidRPr="000431BF" w:rsidRDefault="00B6038B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52B4A4D0" w14:textId="649F9130" w:rsidR="00B6038B" w:rsidRPr="000431BF" w:rsidRDefault="00B031E1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4.498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3C9E296" w14:textId="1C7B8344" w:rsidR="00B6038B" w:rsidRPr="000431BF" w:rsidRDefault="00685119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2.543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ECAF1AD" w14:textId="5580ACD0" w:rsidR="00B6038B" w:rsidRPr="000431BF" w:rsidRDefault="00B91578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3.181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3066770" w14:textId="267880B3" w:rsidR="00B6038B" w:rsidRPr="000431BF" w:rsidRDefault="00350CC3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2.012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5E2F3F8" w14:textId="24AAC74B" w:rsidR="00B6038B" w:rsidRPr="000431BF" w:rsidRDefault="008C2F2B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2.592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17BB1074" w14:textId="21650D7C" w:rsidR="00B6038B" w:rsidRPr="000431BF" w:rsidRDefault="00330DF7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2.128</w:t>
            </w:r>
          </w:p>
        </w:tc>
      </w:tr>
      <w:tr w:rsidR="00B6038B" w:rsidRPr="000431BF" w14:paraId="53615074" w14:textId="77777777" w:rsidTr="00C35457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1F89C" w14:textId="77777777" w:rsidR="00B6038B" w:rsidRPr="000431BF" w:rsidRDefault="00B6038B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F21698" w14:textId="7F149761" w:rsidR="00B6038B" w:rsidRPr="000431BF" w:rsidRDefault="00B031E1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.001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4B2F24" w14:textId="22E04369" w:rsidR="00B6038B" w:rsidRPr="000431BF" w:rsidRDefault="00685119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.03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38EF25" w14:textId="1295054C" w:rsidR="00B6038B" w:rsidRPr="000431BF" w:rsidRDefault="00290EFE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.007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7A4D" w14:textId="492EC8F5" w:rsidR="00B6038B" w:rsidRPr="000431BF" w:rsidRDefault="001F1EAD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.06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24CAAA" w14:textId="1086D5E9" w:rsidR="00B6038B" w:rsidRPr="000431BF" w:rsidRDefault="008C2F2B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.06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CCD056" w14:textId="1FC8F90E" w:rsidR="00B6038B" w:rsidRPr="000431BF" w:rsidRDefault="00330DF7" w:rsidP="00B031E1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.10</w:t>
            </w:r>
          </w:p>
        </w:tc>
      </w:tr>
      <w:tr w:rsidR="00B6038B" w:rsidRPr="000431BF" w14:paraId="5442B0F2" w14:textId="77777777" w:rsidTr="008B088D">
        <w:trPr>
          <w:trHeight w:val="58"/>
        </w:trPr>
        <w:tc>
          <w:tcPr>
            <w:tcW w:w="1399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9D023" w14:textId="27811422" w:rsidR="00B6038B" w:rsidRPr="000431BF" w:rsidRDefault="00B6038B" w:rsidP="00B6038B">
            <w:pPr>
              <w:spacing w:line="276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r = Spearman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ICC = Intraclass Correlation Coefficient (3,1) absolute agreement, CI = Confidence Interval, , SD = Standard Deviation,</w:t>
            </w:r>
            <w:r w:rsidR="007F340A"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Av. = average, MVPA = Moderate to Vigorous Physical Activity</w:t>
            </w:r>
            <w:r w:rsidR="004C17A9" w:rsidRPr="000431BF">
              <w:rPr>
                <w:rFonts w:ascii="Times New Roman" w:hAnsi="Times New Roman" w:cs="Times New Roman"/>
                <w:sz w:val="18"/>
                <w:szCs w:val="18"/>
              </w:rPr>
              <w:t>, ACF = Age Correction Factor.</w:t>
            </w:r>
            <w:r w:rsidR="008A1193"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1193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analyses were performed based on the</w:t>
            </w:r>
            <w:r w:rsidR="008A1193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sample of 41 participants with valid </w:t>
            </w:r>
            <w:proofErr w:type="spellStart"/>
            <w:r w:rsidR="008A1193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accelerometry</w:t>
            </w:r>
            <w:proofErr w:type="spellEnd"/>
            <w:r w:rsidR="008A1193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data (n = 29 males).</w:t>
            </w:r>
            <w:r w:rsidR="00726108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</w:tc>
      </w:tr>
    </w:tbl>
    <w:p w14:paraId="1EE22FF6" w14:textId="77777777" w:rsidR="002825B8" w:rsidRPr="000431BF" w:rsidRDefault="002825B8" w:rsidP="00FA5D08">
      <w:pPr>
        <w:jc w:val="both"/>
        <w:rPr>
          <w:lang w:val="en-US"/>
        </w:rPr>
      </w:pPr>
    </w:p>
    <w:p w14:paraId="7555177E" w14:textId="77777777" w:rsidR="00B92E4E" w:rsidRPr="000431BF" w:rsidRDefault="00B92E4E" w:rsidP="00FA5D08">
      <w:pPr>
        <w:jc w:val="both"/>
        <w:rPr>
          <w:lang w:val="en-US"/>
        </w:rPr>
      </w:pPr>
    </w:p>
    <w:p w14:paraId="7A1DD3AF" w14:textId="77777777" w:rsidR="00B92E4E" w:rsidRPr="000431BF" w:rsidRDefault="00B92E4E" w:rsidP="00FA5D08">
      <w:pPr>
        <w:jc w:val="both"/>
        <w:rPr>
          <w:lang w:val="en-US"/>
        </w:rPr>
      </w:pPr>
    </w:p>
    <w:p w14:paraId="2B677F54" w14:textId="6161740F" w:rsidR="00A45364" w:rsidRPr="000431BF" w:rsidRDefault="00A45364" w:rsidP="00A45364">
      <w:pPr>
        <w:spacing w:line="240" w:lineRule="auto"/>
        <w:jc w:val="both"/>
        <w:rPr>
          <w:rFonts w:ascii="Times New Roman" w:hAnsi="Times New Roman" w:cs="Times New Roman"/>
          <w:b/>
          <w:bCs/>
          <w:color w:val="333333"/>
          <w:sz w:val="18"/>
          <w:szCs w:val="18"/>
          <w:shd w:val="clear" w:color="auto" w:fill="FFFFFF"/>
          <w:lang w:val="en-US"/>
        </w:rPr>
      </w:pPr>
      <w:r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lastRenderedPageBreak/>
        <w:t xml:space="preserve">Table 11. 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Variables of test-retest reliability (ART</w:t>
      </w:r>
      <w:r w:rsidR="00CC0A11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r w:rsidR="00991AAF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1 – ART 2) of the Astrand-Rhyming Test </w:t>
      </w:r>
      <w:proofErr w:type="spellStart"/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analysed</w:t>
      </w:r>
      <w:proofErr w:type="spellEnd"/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in subgroups of participants</w:t>
      </w:r>
      <w:r w:rsidR="000A02A3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based on their </w:t>
      </w:r>
      <w:r w:rsidR="003161CB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level of adaptive </w:t>
      </w:r>
      <w:proofErr w:type="spellStart"/>
      <w:r w:rsidR="003161CB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behaviour</w:t>
      </w:r>
      <w:proofErr w:type="spellEnd"/>
      <w:r w:rsidR="00C86B9A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,</w:t>
      </w:r>
      <w:r w:rsidR="003161CB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r w:rsidR="00B575A3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assessed via the </w:t>
      </w:r>
      <w:r w:rsidR="00206AE6"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t xml:space="preserve">Adaptive </w:t>
      </w:r>
      <w:proofErr w:type="spellStart"/>
      <w:r w:rsidR="00206AE6"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t>Behavior</w:t>
      </w:r>
      <w:proofErr w:type="spellEnd"/>
      <w:r w:rsidR="00206AE6"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t xml:space="preserve"> Assessment System Third Edition (ABAS-3)</w:t>
      </w:r>
      <w:r w:rsidR="00B575A3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.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2025"/>
        <w:gridCol w:w="2025"/>
        <w:gridCol w:w="2025"/>
        <w:gridCol w:w="2025"/>
        <w:gridCol w:w="2025"/>
        <w:gridCol w:w="2026"/>
      </w:tblGrid>
      <w:tr w:rsidR="00A45364" w:rsidRPr="000431BF" w14:paraId="728241A9" w14:textId="77777777" w:rsidTr="00172B94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8C74EF" w14:textId="77777777" w:rsidR="00A45364" w:rsidRPr="000431BF" w:rsidRDefault="00A45364" w:rsidP="00C875C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6ED03C" w14:textId="4F5DB98A" w:rsidR="00A45364" w:rsidRPr="000431BF" w:rsidRDefault="007B14D2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Below average</w:t>
            </w:r>
            <w:r w:rsidR="003161CB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(GACS &lt; 85)</w:t>
            </w:r>
          </w:p>
          <w:p w14:paraId="7D377EB6" w14:textId="5A6D042C" w:rsidR="00A45364" w:rsidRPr="000431BF" w:rsidRDefault="00A45364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N = </w:t>
            </w:r>
            <w:r w:rsidR="009E4BDE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28 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(</w:t>
            </w:r>
            <w:r w:rsidR="00F30CC0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20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9E4BDE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050221" w14:textId="4BA73ADF" w:rsidR="00A45364" w:rsidRPr="000431BF" w:rsidRDefault="00DD6E31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Average (GACS 85 – 115)</w:t>
            </w:r>
          </w:p>
          <w:p w14:paraId="3C2F8920" w14:textId="1725ACA5" w:rsidR="00A45364" w:rsidRPr="000431BF" w:rsidRDefault="00A45364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N = </w:t>
            </w:r>
            <w:r w:rsidR="004D49C4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14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</w:t>
            </w:r>
            <w:r w:rsidR="00A17E7B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10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9E4BDE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AC6200" w14:textId="565992B0" w:rsidR="00A45364" w:rsidRPr="000431BF" w:rsidRDefault="00DD6E31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Above average (GACS</w:t>
            </w:r>
            <w:r w:rsidR="00234E2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&gt; 115)</w:t>
            </w:r>
          </w:p>
          <w:p w14:paraId="1E385785" w14:textId="35509D2E" w:rsidR="00A45364" w:rsidRPr="000431BF" w:rsidRDefault="00A45364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N = </w:t>
            </w:r>
            <w:r w:rsidR="00D674FE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</w:t>
            </w:r>
            <w:r w:rsidR="00F7102A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9E4BDE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A45364" w:rsidRPr="000431BF" w14:paraId="377C611B" w14:textId="77777777" w:rsidTr="00172B94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DE104" w14:textId="77777777" w:rsidR="00A45364" w:rsidRPr="000431BF" w:rsidRDefault="00A45364" w:rsidP="00C875CF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E0A3B" w14:textId="77777777" w:rsidR="00A45364" w:rsidRPr="000431BF" w:rsidRDefault="00A45364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B409E" w14:textId="77777777" w:rsidR="00A45364" w:rsidRPr="000431BF" w:rsidRDefault="00A45364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AB64E" w14:textId="77777777" w:rsidR="00A45364" w:rsidRPr="000431BF" w:rsidRDefault="00A45364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09E0F" w14:textId="77777777" w:rsidR="00A45364" w:rsidRPr="000431BF" w:rsidRDefault="00A45364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4C897A" w14:textId="11807946" w:rsidR="00A45364" w:rsidRPr="000431BF" w:rsidRDefault="00A45364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2F9F8" w14:textId="77777777" w:rsidR="00A45364" w:rsidRPr="000431BF" w:rsidRDefault="00A45364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</w:tr>
      <w:tr w:rsidR="00A45364" w:rsidRPr="000431BF" w14:paraId="155A573B" w14:textId="77777777" w:rsidTr="00172B94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9A6239F" w14:textId="77777777" w:rsidR="00A45364" w:rsidRPr="000431BF" w:rsidRDefault="00A45364" w:rsidP="00C875CF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r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5B16A4C" w14:textId="674C951D" w:rsidR="00A45364" w:rsidRPr="000431BF" w:rsidRDefault="00CB6804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247AFC9" w14:textId="0B326A0C" w:rsidR="00A45364" w:rsidRPr="000431BF" w:rsidRDefault="00AC2A6D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32FAB7A" w14:textId="6ED1155E" w:rsidR="00A45364" w:rsidRPr="000431BF" w:rsidRDefault="00F47C3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6D25219" w14:textId="4C2AB14B" w:rsidR="00A45364" w:rsidRPr="000431BF" w:rsidRDefault="006A4FE6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DA43657" w14:textId="26A0BF81" w:rsidR="00A45364" w:rsidRPr="000431BF" w:rsidRDefault="00D85A81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3FC5765B" w14:textId="6E73E872" w:rsidR="00A45364" w:rsidRPr="000431BF" w:rsidRDefault="007E623B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1.00</w:t>
            </w:r>
          </w:p>
        </w:tc>
      </w:tr>
      <w:tr w:rsidR="00A45364" w:rsidRPr="000431BF" w14:paraId="5742313A" w14:textId="77777777" w:rsidTr="00172B94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5D12190" w14:textId="77777777" w:rsidR="00A45364" w:rsidRPr="000431BF" w:rsidRDefault="00A45364" w:rsidP="00C875CF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30174D2" w14:textId="0160329C" w:rsidR="00A45364" w:rsidRPr="000431BF" w:rsidRDefault="0047153D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.85 (.70 - .93)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9EB5828" w14:textId="1E9EA483" w:rsidR="00A45364" w:rsidRPr="000431BF" w:rsidRDefault="00BF5BA6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.84 (.68 - .92)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4A1D566" w14:textId="7CD4B1D9" w:rsidR="00A45364" w:rsidRPr="000431BF" w:rsidRDefault="001C3B9E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.85 (.61 - .95)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F844C85" w14:textId="1D253351" w:rsidR="00A45364" w:rsidRPr="000431BF" w:rsidRDefault="00237313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.84 (</w:t>
            </w:r>
            <w:r w:rsidR="0011474A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.57 - .95)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1787970" w14:textId="2AD176DC" w:rsidR="006D7053" w:rsidRPr="000431BF" w:rsidRDefault="007E5AD0" w:rsidP="006D7053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-.68</w:t>
            </w:r>
            <w:r w:rsidR="006D7053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(-.75 - -.75)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25D77F7A" w14:textId="43E0AF9F" w:rsidR="00A45364" w:rsidRPr="000431BF" w:rsidRDefault="00AF1322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-.67 (</w:t>
            </w:r>
            <w:r w:rsidR="00CB2A3A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-.74 - -.74)</w:t>
            </w:r>
          </w:p>
        </w:tc>
      </w:tr>
      <w:tr w:rsidR="00A45364" w:rsidRPr="000431BF" w14:paraId="6ACD2073" w14:textId="77777777" w:rsidTr="00172B94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16769F8" w14:textId="77777777" w:rsidR="00A45364" w:rsidRPr="000431BF" w:rsidRDefault="00A45364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7591827" w14:textId="243E75EC" w:rsidR="00A45364" w:rsidRPr="000431BF" w:rsidRDefault="001C0C79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5.02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50004777" w14:textId="09053ADE" w:rsidR="00A45364" w:rsidRPr="000431BF" w:rsidRDefault="005E07E6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4.68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5C27C05" w14:textId="62182BA4" w:rsidR="00A45364" w:rsidRPr="000431BF" w:rsidRDefault="000C6BD8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5.66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11C92DA" w14:textId="68A65A6A" w:rsidR="00A45364" w:rsidRPr="000431BF" w:rsidRDefault="00D52946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5.15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03A702A" w14:textId="7F1313AF" w:rsidR="00A45364" w:rsidRPr="000431BF" w:rsidRDefault="005907F2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0.80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1CEDD33A" w14:textId="196D020A" w:rsidR="00A45364" w:rsidRPr="000431BF" w:rsidRDefault="00134830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0.75</w:t>
            </w:r>
          </w:p>
        </w:tc>
      </w:tr>
      <w:tr w:rsidR="00A45364" w:rsidRPr="000431BF" w14:paraId="1ABC5939" w14:textId="77777777" w:rsidTr="00172B94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A62C773" w14:textId="77777777" w:rsidR="00A45364" w:rsidRPr="000431BF" w:rsidRDefault="00A45364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95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A8A615E" w14:textId="3FF40025" w:rsidR="00A45364" w:rsidRPr="000431BF" w:rsidRDefault="00CE3CD4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13.91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9C61DC7" w14:textId="4D95AF67" w:rsidR="00A45364" w:rsidRPr="000431BF" w:rsidRDefault="00977973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12.97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507131D6" w14:textId="6F68240C" w:rsidR="00A45364" w:rsidRPr="000431BF" w:rsidRDefault="00D6614C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15.69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191B0B7" w14:textId="0C4CBD91" w:rsidR="00A45364" w:rsidRPr="000431BF" w:rsidRDefault="007142FC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14.28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D352B61" w14:textId="01EF8813" w:rsidR="00A45364" w:rsidRPr="000431BF" w:rsidRDefault="00135DF6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2.22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2BCE0C58" w14:textId="403DBC6D" w:rsidR="00A45364" w:rsidRPr="000431BF" w:rsidRDefault="00367585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2.08</w:t>
            </w:r>
          </w:p>
        </w:tc>
      </w:tr>
      <w:tr w:rsidR="00A45364" w:rsidRPr="000431BF" w14:paraId="1F005FD1" w14:textId="77777777" w:rsidTr="00172B94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6B79D99" w14:textId="77777777" w:rsidR="00A45364" w:rsidRPr="000431BF" w:rsidRDefault="00A45364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D25D1C6" w14:textId="05AF61BD" w:rsidR="008E3626" w:rsidRPr="000431BF" w:rsidRDefault="008E3626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1.14 (7.17)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EED4E93" w14:textId="012F1002" w:rsidR="00A45364" w:rsidRPr="000431BF" w:rsidRDefault="00EB38FE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1.11 (6.70)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0EC5FB3" w14:textId="737845E4" w:rsidR="00A45364" w:rsidRPr="000431BF" w:rsidRDefault="00E8402A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-1.3</w:t>
            </w:r>
            <w:r w:rsidR="004A3D36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0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</w:t>
            </w:r>
            <w:r w:rsidR="00C224E7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8.04)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720516F" w14:textId="01BBA9E4" w:rsidR="00A45364" w:rsidRPr="000431BF" w:rsidRDefault="00F82F91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-1.04 (7.47)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DE0EF74" w14:textId="6A12746A" w:rsidR="00A45364" w:rsidRPr="000431BF" w:rsidRDefault="006C156B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2.</w:t>
            </w:r>
            <w:r w:rsidR="00C7332E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25 (2.76)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694F3710" w14:textId="5C5C8C5A" w:rsidR="00A45364" w:rsidRPr="000431BF" w:rsidRDefault="00ED6F1E" w:rsidP="00C875CF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2.10 (2.55)</w:t>
            </w:r>
          </w:p>
        </w:tc>
      </w:tr>
      <w:tr w:rsidR="00A45364" w:rsidRPr="000431BF" w14:paraId="381F0E15" w14:textId="77777777" w:rsidTr="00172B94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C68AA31" w14:textId="77777777" w:rsidR="00A45364" w:rsidRPr="000431BF" w:rsidRDefault="00A45364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6560EC5" w14:textId="36EB3EE1" w:rsidR="00A45364" w:rsidRPr="000431BF" w:rsidRDefault="008E3626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.840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E813D83" w14:textId="4F8AFEDE" w:rsidR="00A45364" w:rsidRPr="000431BF" w:rsidRDefault="00EB38FE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.881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F2188EE" w14:textId="453C64E9" w:rsidR="00A45364" w:rsidRPr="000431BF" w:rsidRDefault="00C224E7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-.605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48EF119" w14:textId="0F90BE40" w:rsidR="00A45364" w:rsidRPr="000431BF" w:rsidRDefault="00F82F91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.522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AC40F5E" w14:textId="3642CDB3" w:rsidR="00A45364" w:rsidRPr="000431BF" w:rsidRDefault="00C7332E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1.154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7E8E6754" w14:textId="4DB11D79" w:rsidR="00A45364" w:rsidRPr="000431BF" w:rsidRDefault="00ED6F1E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1.167</w:t>
            </w:r>
          </w:p>
        </w:tc>
      </w:tr>
      <w:tr w:rsidR="00A45364" w:rsidRPr="000431BF" w14:paraId="77D635C8" w14:textId="77777777" w:rsidTr="00172B94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A6C0C2E" w14:textId="77777777" w:rsidR="00A45364" w:rsidRPr="000431BF" w:rsidRDefault="00A45364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E1BFE4D" w14:textId="2BD20EC8" w:rsidR="00A45364" w:rsidRPr="000431BF" w:rsidRDefault="008E3626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.4</w:t>
            </w:r>
            <w:r w:rsidR="0071422F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52F7B5A6" w14:textId="634755C3" w:rsidR="00A45364" w:rsidRPr="000431BF" w:rsidRDefault="00EB38FE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.3</w:t>
            </w:r>
            <w:r w:rsidR="0071422F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4008DCE" w14:textId="66C69C4D" w:rsidR="00A45364" w:rsidRPr="000431BF" w:rsidRDefault="00C224E7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.5</w:t>
            </w:r>
            <w:r w:rsidR="0071422F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44CCBEA" w14:textId="6C67320D" w:rsidR="00A45364" w:rsidRPr="000431BF" w:rsidRDefault="00F82F91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.61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1378CB3" w14:textId="7B41681A" w:rsidR="00A45364" w:rsidRPr="000431BF" w:rsidRDefault="00C7332E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0.46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3B1D8DD0" w14:textId="16F0137F" w:rsidR="00A45364" w:rsidRPr="000431BF" w:rsidRDefault="00ED6F1E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.45</w:t>
            </w:r>
          </w:p>
        </w:tc>
      </w:tr>
      <w:tr w:rsidR="00A45364" w:rsidRPr="000431BF" w14:paraId="0CFDB384" w14:textId="77777777" w:rsidTr="00172B94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DA35F6" w14:textId="77777777" w:rsidR="00A45364" w:rsidRPr="000431BF" w:rsidRDefault="00A45364" w:rsidP="00C875C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CV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550565" w14:textId="0E5C37D2" w:rsidR="00A45364" w:rsidRPr="000431BF" w:rsidRDefault="00352F49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28.54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BCC43D" w14:textId="1E90949E" w:rsidR="00A45364" w:rsidRPr="000431BF" w:rsidRDefault="00250A66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27.81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13C1D" w14:textId="00EE4C46" w:rsidR="00A45364" w:rsidRPr="000431BF" w:rsidRDefault="00FC7C86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30.06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C0A37" w14:textId="5F47C1F9" w:rsidR="00A45364" w:rsidRPr="000431BF" w:rsidRDefault="00CE593C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28.26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90A61D" w14:textId="1EADF0DE" w:rsidR="00A45364" w:rsidRPr="000431BF" w:rsidRDefault="006860A8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3.38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4180FA" w14:textId="2F8A137D" w:rsidR="00A45364" w:rsidRPr="000431BF" w:rsidRDefault="00565815" w:rsidP="008E362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3.41</w:t>
            </w:r>
          </w:p>
        </w:tc>
      </w:tr>
      <w:tr w:rsidR="00A45364" w:rsidRPr="000431BF" w14:paraId="56423F19" w14:textId="77777777" w:rsidTr="00172B94">
        <w:trPr>
          <w:trHeight w:val="58"/>
        </w:trPr>
        <w:tc>
          <w:tcPr>
            <w:tcW w:w="1399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CA3E9" w14:textId="77777777" w:rsidR="00A45364" w:rsidRPr="000431BF" w:rsidRDefault="00A4536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r = Spearman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ICC = Intraclass Correlation Coefficient (3,1) absolute agreement, CI = Confidence Interval, SEM = Standard Error of Measurement, 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95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= Minimal Detectable Change at 95% confidence interval, SD = Standard Deviation, CV = Coefficient of Variation, </w:t>
            </w:r>
            <w:r w:rsidR="003D048B" w:rsidRPr="000431BF">
              <w:rPr>
                <w:rFonts w:ascii="Times New Roman" w:hAnsi="Times New Roman" w:cs="Times New Roman"/>
                <w:sz w:val="18"/>
                <w:szCs w:val="18"/>
              </w:rPr>
              <w:t>GACS = General Adaptive Composite Score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, ACF = Age Correction Factor.</w:t>
            </w:r>
            <w:r w:rsidR="00E8759D"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04132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analyses were performed based on the</w:t>
            </w:r>
            <w:r w:rsidR="00304132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sample of 44 participants (n = </w:t>
            </w:r>
            <w:r w:rsidR="00B87388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32</w:t>
            </w:r>
            <w:r w:rsidR="00304132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males) </w:t>
            </w:r>
            <w:r w:rsidR="00B87388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with ABAS-3 data</w:t>
            </w:r>
            <w:r w:rsidR="00304132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</w:p>
          <w:p w14:paraId="2E438202" w14:textId="77777777" w:rsidR="008800F7" w:rsidRPr="000431BF" w:rsidRDefault="008800F7" w:rsidP="008B088D">
            <w:pPr>
              <w:spacing w:line="276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  <w:p w14:paraId="6EDF419E" w14:textId="72AE3D10" w:rsidR="008800F7" w:rsidRPr="000431BF" w:rsidRDefault="008800F7" w:rsidP="00406CCD">
            <w:pPr>
              <w:spacing w:after="16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Table 12. 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Variables of concurrent validity (ART</w:t>
            </w:r>
            <w:r w:rsidR="00991AAF"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1 – CPET) of the Astrand-Rhyming Test </w:t>
            </w:r>
            <w:proofErr w:type="spellStart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analysed</w:t>
            </w:r>
            <w:proofErr w:type="spellEnd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in subgroups of participants based on their level of adaptive </w:t>
            </w:r>
            <w:proofErr w:type="spellStart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behaviour</w:t>
            </w:r>
            <w:proofErr w:type="spellEnd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, assessed via the </w:t>
            </w:r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Adaptive </w:t>
            </w:r>
            <w:proofErr w:type="spellStart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Behavior</w:t>
            </w:r>
            <w:proofErr w:type="spellEnd"/>
            <w:r w:rsidRPr="000431B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Assessment System Third Edition (ABAS-3)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2"/>
              <w:gridCol w:w="2974"/>
              <w:gridCol w:w="2979"/>
              <w:gridCol w:w="2974"/>
              <w:gridCol w:w="2974"/>
            </w:tblGrid>
            <w:tr w:rsidR="00406CCD" w:rsidRPr="000431BF" w14:paraId="66ADC5B3" w14:textId="77777777" w:rsidTr="00A0732B">
              <w:tc>
                <w:tcPr>
                  <w:tcW w:w="1872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50CB9B19" w14:textId="77777777" w:rsidR="00406CCD" w:rsidRPr="000431BF" w:rsidRDefault="00406CCD" w:rsidP="003C14E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5953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01D1BC78" w14:textId="77777777" w:rsidR="00406CCD" w:rsidRPr="000431BF" w:rsidRDefault="00406CCD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Below average (GACS &lt; 85)</w:t>
                  </w:r>
                </w:p>
                <w:p w14:paraId="2E09E3A7" w14:textId="6637F85F" w:rsidR="00406CCD" w:rsidRPr="000431BF" w:rsidRDefault="00406CCD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N = 22 (15 males)</w:t>
                  </w:r>
                </w:p>
              </w:tc>
              <w:tc>
                <w:tcPr>
                  <w:tcW w:w="5943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0F9A6DBA" w14:textId="77777777" w:rsidR="00406CCD" w:rsidRPr="000431BF" w:rsidRDefault="00406CCD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Average (GACS 85 – 115)</w:t>
                  </w:r>
                </w:p>
                <w:p w14:paraId="4C6F58C8" w14:textId="32703EEE" w:rsidR="00406CCD" w:rsidRPr="000431BF" w:rsidRDefault="00406CCD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 xml:space="preserve">N </w:t>
                  </w:r>
                  <w:proofErr w:type="gramStart"/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=  9</w:t>
                  </w:r>
                  <w:proofErr w:type="gramEnd"/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 xml:space="preserve"> (7 males)</w:t>
                  </w:r>
                </w:p>
              </w:tc>
            </w:tr>
            <w:tr w:rsidR="002A2857" w:rsidRPr="000431BF" w14:paraId="1A8A4CB1" w14:textId="77777777" w:rsidTr="00A0732B">
              <w:tc>
                <w:tcPr>
                  <w:tcW w:w="187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9D58081" w14:textId="77777777" w:rsidR="002A2857" w:rsidRPr="000431BF" w:rsidRDefault="002A2857" w:rsidP="003C14E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297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3CF5FFA" w14:textId="62F5D5B9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With ACF</w:t>
                  </w:r>
                </w:p>
              </w:tc>
              <w:tc>
                <w:tcPr>
                  <w:tcW w:w="297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EAFC268" w14:textId="30DFF405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Without ACF</w:t>
                  </w:r>
                </w:p>
              </w:tc>
              <w:tc>
                <w:tcPr>
                  <w:tcW w:w="297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ACF0F8B" w14:textId="647F291B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With ACF</w:t>
                  </w:r>
                </w:p>
              </w:tc>
              <w:tc>
                <w:tcPr>
                  <w:tcW w:w="297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7C20D6F" w14:textId="2187AEF2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Without ACF</w:t>
                  </w:r>
                </w:p>
              </w:tc>
            </w:tr>
            <w:tr w:rsidR="002A2857" w:rsidRPr="000431BF" w14:paraId="2FD9E1C4" w14:textId="77777777" w:rsidTr="00A0732B"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864416" w14:textId="2CB8ED61" w:rsidR="002A2857" w:rsidRPr="000431BF" w:rsidRDefault="002A2857" w:rsidP="003C14E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r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0DB79" w14:textId="3F475736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.82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EED496" w14:textId="3DD58CFB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.80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1DCE1A" w14:textId="1D163D1A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.53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5E5B1B" w14:textId="2D4C7237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.43</w:t>
                  </w:r>
                </w:p>
              </w:tc>
            </w:tr>
            <w:tr w:rsidR="002A2857" w:rsidRPr="000431BF" w14:paraId="541FD33C" w14:textId="77777777" w:rsidTr="00A0732B"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B6F691" w14:textId="4D777A94" w:rsidR="002A2857" w:rsidRPr="000431BF" w:rsidRDefault="002A2857" w:rsidP="003C14E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ICC (95% CI)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D39389" w14:textId="2EE9905B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.63 (-.04 - .87)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1DF4C4" w14:textId="448E5246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.70 (.20 - .89)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2F3C73" w14:textId="7932CB49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.40 (-.15 - .81)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43BFBF" w14:textId="68C67694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.42 (-.20 - .82)</w:t>
                  </w:r>
                </w:p>
              </w:tc>
            </w:tr>
            <w:tr w:rsidR="002A2857" w:rsidRPr="000431BF" w14:paraId="18CD7BC6" w14:textId="77777777" w:rsidTr="00A0732B"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F77E42" w14:textId="7BA65F85" w:rsidR="002A2857" w:rsidRPr="000431BF" w:rsidRDefault="002A2857" w:rsidP="003C14E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Mean difference (SD)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7B3CF9" w14:textId="5153AF73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10.1 (8.5)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3A589" w14:textId="22F72026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6.74 (8.24)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E05BD3" w14:textId="2CAD9C3E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6.24 (8.21)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E24068" w14:textId="20BFFA5D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3.9 (8.2)</w:t>
                  </w:r>
                </w:p>
              </w:tc>
            </w:tr>
            <w:tr w:rsidR="002A2857" w:rsidRPr="000431BF" w14:paraId="62837D29" w14:textId="77777777" w:rsidTr="00A0732B"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1211EE" w14:textId="38AB76C4" w:rsidR="002A2857" w:rsidRPr="000431BF" w:rsidRDefault="002A2857" w:rsidP="003C14E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t-value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84A019" w14:textId="127EB80E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5.559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469760" w14:textId="7D9907AD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3.839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52CD5C" w14:textId="1B4FBF95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2.282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2A1564" w14:textId="7FF47927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1.427</w:t>
                  </w:r>
                </w:p>
              </w:tc>
            </w:tr>
            <w:tr w:rsidR="002A2857" w:rsidRPr="000431BF" w14:paraId="07BE3354" w14:textId="77777777" w:rsidTr="00A0732B"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96573F2" w14:textId="24F80403" w:rsidR="002A2857" w:rsidRPr="000431BF" w:rsidRDefault="002A2857" w:rsidP="003C14E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P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88C1A8A" w14:textId="2267AC6E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&lt;.001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41DF3E3" w14:textId="72C868B0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&lt;.001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6ABF201" w14:textId="5D756E6D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.05</w:t>
                  </w:r>
                </w:p>
              </w:tc>
              <w:tc>
                <w:tcPr>
                  <w:tcW w:w="29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C2237A9" w14:textId="60D8D649" w:rsidR="002A2857" w:rsidRPr="000431BF" w:rsidRDefault="002A2857" w:rsidP="003C14E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</w:pPr>
                  <w:r w:rsidRPr="000431BF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  <w:lang w:val="en-US"/>
                    </w:rPr>
                    <w:t>.19</w:t>
                  </w:r>
                </w:p>
              </w:tc>
            </w:tr>
            <w:tr w:rsidR="002A2857" w:rsidRPr="000431BF" w14:paraId="0F3FCE4C" w14:textId="77777777" w:rsidTr="00172B94">
              <w:tc>
                <w:tcPr>
                  <w:tcW w:w="13768" w:type="dxa"/>
                  <w:gridSpan w:val="5"/>
                  <w:tcBorders>
                    <w:left w:val="nil"/>
                    <w:bottom w:val="nil"/>
                    <w:right w:val="nil"/>
                  </w:tcBorders>
                </w:tcPr>
                <w:p w14:paraId="6DE542C7" w14:textId="126EBB77" w:rsidR="002A2857" w:rsidRPr="000431BF" w:rsidRDefault="002A2857" w:rsidP="00A0732B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0431BF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Note. </w:t>
                  </w:r>
                  <w:r w:rsidRPr="000431BF">
                    <w:rPr>
                      <w:rFonts w:ascii="Times New Roman" w:hAnsi="Times New Roman" w:cs="Times New Roman"/>
                      <w:sz w:val="18"/>
                      <w:szCs w:val="18"/>
                    </w:rPr>
                    <w:t>r = Spearman correlation</w:t>
                  </w:r>
                  <w:r w:rsidRPr="000431BF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, </w:t>
                  </w:r>
                  <w:r w:rsidRPr="000431B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ICC = Intraclass Correlation Coefficient (3,1) absolute agreement, CI = Confidence Interval, SD = Standard Deviation, GACS = General Adaptive Composite Score, ACF = Age Correction Factor. </w:t>
                  </w:r>
                  <w:r w:rsidRPr="000431BF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The analyses were performed based on the</w:t>
                  </w:r>
                  <w:r w:rsidRPr="000431BF"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  <w:t xml:space="preserve"> sample of 44 participants (n = 32 males) with ABAS-3 data. Concurrent validity analyses of the subgroup of participants with a GACS score &gt; 1</w:t>
                  </w:r>
                  <w:r w:rsidR="00641D6F" w:rsidRPr="000431BF"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  <w:t>1</w:t>
                  </w:r>
                  <w:r w:rsidRPr="000431BF">
                    <w:rPr>
                      <w:rFonts w:ascii="Times New Roman" w:hAnsi="Times New Roman" w:cs="Times New Roman"/>
                      <w:sz w:val="18"/>
                      <w:szCs w:val="18"/>
                      <w:lang w:val="en-GB"/>
                    </w:rPr>
                    <w:t>5 were not performed, as only one participant was able to effectively perform a maximal exercise test on the CPET.</w:t>
                  </w:r>
                </w:p>
              </w:tc>
            </w:tr>
          </w:tbl>
          <w:p w14:paraId="6CCEE6C0" w14:textId="77777777" w:rsidR="001576B4" w:rsidRPr="000431BF" w:rsidRDefault="001576B4" w:rsidP="008800F7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BDC875F" w14:textId="7EA710A6" w:rsidR="008800F7" w:rsidRPr="000431BF" w:rsidRDefault="008800F7" w:rsidP="008B088D">
            <w:pPr>
              <w:spacing w:line="276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GB"/>
              </w:rPr>
            </w:pPr>
          </w:p>
        </w:tc>
      </w:tr>
    </w:tbl>
    <w:p w14:paraId="2C165558" w14:textId="77777777" w:rsidR="002825B8" w:rsidRPr="000431BF" w:rsidRDefault="002825B8" w:rsidP="00FA5D08">
      <w:pPr>
        <w:jc w:val="both"/>
        <w:rPr>
          <w:lang w:val="en-US"/>
        </w:rPr>
      </w:pPr>
    </w:p>
    <w:p w14:paraId="1D75197C" w14:textId="77777777" w:rsidR="00406CCD" w:rsidRPr="000431BF" w:rsidRDefault="00406CCD" w:rsidP="00FA5D08">
      <w:pPr>
        <w:jc w:val="both"/>
        <w:rPr>
          <w:lang w:val="en-US"/>
        </w:rPr>
      </w:pPr>
    </w:p>
    <w:p w14:paraId="0B5ECD07" w14:textId="77777777" w:rsidR="00406CCD" w:rsidRPr="000431BF" w:rsidRDefault="00406CCD" w:rsidP="00FA5D08">
      <w:pPr>
        <w:jc w:val="both"/>
        <w:rPr>
          <w:lang w:val="en-US"/>
        </w:rPr>
      </w:pPr>
    </w:p>
    <w:p w14:paraId="6710587E" w14:textId="65451060" w:rsidR="009D2404" w:rsidRPr="000431BF" w:rsidRDefault="009D2404" w:rsidP="009D2404">
      <w:pPr>
        <w:spacing w:line="240" w:lineRule="auto"/>
        <w:jc w:val="both"/>
        <w:rPr>
          <w:rFonts w:ascii="Times New Roman" w:hAnsi="Times New Roman" w:cs="Times New Roman"/>
          <w:b/>
          <w:bCs/>
          <w:color w:val="333333"/>
          <w:sz w:val="18"/>
          <w:szCs w:val="18"/>
          <w:shd w:val="clear" w:color="auto" w:fill="FFFFFF"/>
          <w:lang w:val="en-US"/>
        </w:rPr>
      </w:pPr>
      <w:r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lastRenderedPageBreak/>
        <w:t xml:space="preserve">Table 13. 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Variables of test-retest reliability (ART</w:t>
      </w:r>
      <w:r w:rsidR="00991AAF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1 – ART</w:t>
      </w:r>
      <w:r w:rsidR="00991AAF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2) of the Astrand-Rhyming Test </w:t>
      </w:r>
      <w:proofErr w:type="spellStart"/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analysed</w:t>
      </w:r>
      <w:proofErr w:type="spellEnd"/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in subgroups of participants based on their level of social responsiveness</w:t>
      </w:r>
      <w:r w:rsidR="00F4267C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,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assessed via the 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t>Social Responsiveness Scale Second Edition (SRS-2).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3"/>
        <w:gridCol w:w="2025"/>
        <w:gridCol w:w="2025"/>
        <w:gridCol w:w="2025"/>
        <w:gridCol w:w="2025"/>
        <w:gridCol w:w="2025"/>
        <w:gridCol w:w="2026"/>
      </w:tblGrid>
      <w:tr w:rsidR="009D2404" w:rsidRPr="000431BF" w14:paraId="2DC74492" w14:textId="77777777" w:rsidTr="0013021A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1FD062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8A2E0C" w14:textId="04DDF92C" w:rsidR="009D2404" w:rsidRPr="000431BF" w:rsidRDefault="009F602E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Normal level of SR (T-score 40 – 60)</w:t>
            </w:r>
          </w:p>
          <w:p w14:paraId="5415524F" w14:textId="1842FB39" w:rsidR="009D2404" w:rsidRPr="000431BF" w:rsidRDefault="009D2404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N =</w:t>
            </w:r>
            <w:r w:rsidR="00AC6582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5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</w:t>
            </w:r>
            <w:r w:rsidR="00A036D3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7528D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37345" w14:textId="6BFDBEE6" w:rsidR="009D2404" w:rsidRPr="000431BF" w:rsidRDefault="00A7003F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Mild to moderate deficits in SR (T-score 61 – 75)</w:t>
            </w:r>
          </w:p>
          <w:p w14:paraId="0C69FE5A" w14:textId="200351BA" w:rsidR="009D2404" w:rsidRPr="000431BF" w:rsidRDefault="009D2404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N = </w:t>
            </w:r>
            <w:r w:rsidR="00972EF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15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</w:t>
            </w:r>
            <w:r w:rsidR="00C117FF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13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7528D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4F85D4" w14:textId="5D9BAEB3" w:rsidR="009D2404" w:rsidRPr="000431BF" w:rsidRDefault="003652DA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de-DE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de-DE"/>
              </w:rPr>
              <w:t>Severe deficits in SR (T-score ≥ 76)</w:t>
            </w:r>
          </w:p>
          <w:p w14:paraId="5ACE0CA0" w14:textId="0ED85623" w:rsidR="009D2404" w:rsidRPr="000431BF" w:rsidRDefault="009D2404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N =</w:t>
            </w:r>
            <w:r w:rsidR="00311D8A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24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</w:t>
            </w:r>
            <w:r w:rsidR="00E6363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15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7528D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9D2404" w:rsidRPr="000431BF" w14:paraId="70817957" w14:textId="77777777" w:rsidTr="0013021A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E64D6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F50BD" w14:textId="77777777" w:rsidR="009D2404" w:rsidRPr="000431BF" w:rsidRDefault="009D2404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94B30" w14:textId="77777777" w:rsidR="009D2404" w:rsidRPr="000431BF" w:rsidRDefault="009D2404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632D2" w14:textId="77777777" w:rsidR="009D2404" w:rsidRPr="000431BF" w:rsidRDefault="009D2404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89FF3" w14:textId="77777777" w:rsidR="009D2404" w:rsidRPr="000431BF" w:rsidRDefault="009D2404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CDF7A" w14:textId="77777777" w:rsidR="009D2404" w:rsidRPr="000431BF" w:rsidRDefault="009D2404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63FFC" w14:textId="77777777" w:rsidR="009D2404" w:rsidRPr="000431BF" w:rsidRDefault="009D2404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</w:tr>
      <w:tr w:rsidR="009D2404" w:rsidRPr="000431BF" w14:paraId="15A897AF" w14:textId="77777777" w:rsidTr="001302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218F3CB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r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24D8FE3" w14:textId="59FE0899" w:rsidR="009D2404" w:rsidRPr="000431BF" w:rsidRDefault="00AE4DAC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495A279" w14:textId="55A7496F" w:rsidR="009D2404" w:rsidRPr="000431BF" w:rsidRDefault="00012B89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.90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B86DFD7" w14:textId="719FF86B" w:rsidR="009D2404" w:rsidRPr="000431BF" w:rsidRDefault="00112E9A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0460A74" w14:textId="2220A747" w:rsidR="009D2404" w:rsidRPr="000431BF" w:rsidRDefault="00F87392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A0BEBB1" w14:textId="6A93B125" w:rsidR="009D2404" w:rsidRPr="000431BF" w:rsidRDefault="00884DBA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465DC057" w14:textId="493BF5BC" w:rsidR="009D2404" w:rsidRPr="000431BF" w:rsidRDefault="005373F4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.77</w:t>
            </w:r>
          </w:p>
        </w:tc>
      </w:tr>
      <w:tr w:rsidR="009D2404" w:rsidRPr="000431BF" w14:paraId="74F13AC0" w14:textId="77777777" w:rsidTr="001302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FCFD263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2C71A8C" w14:textId="48D07750" w:rsidR="009D2404" w:rsidRPr="000431BF" w:rsidRDefault="0062221F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.81 (</w:t>
            </w:r>
            <w:r w:rsidR="00994E48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.15 - .98)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B524CFF" w14:textId="4C78A733" w:rsidR="009D2404" w:rsidRPr="000431BF" w:rsidRDefault="004E1F0E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.78 (</w:t>
            </w:r>
            <w:r w:rsidR="00A33332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.08 - .97)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F6087D5" w14:textId="6F7A46D5" w:rsidR="009D2404" w:rsidRPr="000431BF" w:rsidRDefault="003E6AB9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.93 (.80 - .98)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547F53B" w14:textId="25B5F6BE" w:rsidR="009D2404" w:rsidRPr="000431BF" w:rsidRDefault="0009551E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.92 (</w:t>
            </w:r>
            <w:r w:rsidR="005E15D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.79 - .97)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497C635" w14:textId="6BF6E5A4" w:rsidR="009D2404" w:rsidRPr="000431BF" w:rsidRDefault="009D51D0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.77 (</w:t>
            </w:r>
            <w:r w:rsidR="008C7636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.53 - .89)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1D9B96B4" w14:textId="762F6214" w:rsidR="009D2404" w:rsidRPr="000431BF" w:rsidRDefault="00E64D03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.75 (.50 - .89)</w:t>
            </w:r>
          </w:p>
        </w:tc>
      </w:tr>
      <w:tr w:rsidR="009D2404" w:rsidRPr="000431BF" w14:paraId="0161C5A5" w14:textId="77777777" w:rsidTr="001302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67BCE7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57C6CC26" w14:textId="352958E8" w:rsidR="009D2404" w:rsidRPr="000431BF" w:rsidRDefault="00100D7D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4.73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092ACAB" w14:textId="243BAC0C" w:rsidR="009D2404" w:rsidRPr="000431BF" w:rsidRDefault="00A143DA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4.54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5F6CDF4" w14:textId="63951F6C" w:rsidR="009D2404" w:rsidRPr="000431BF" w:rsidRDefault="00B409BC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4.36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847B51A" w14:textId="4D2F5F5C" w:rsidR="009D2404" w:rsidRPr="000431BF" w:rsidRDefault="00A10615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4.2</w:t>
            </w:r>
            <w:r w:rsidR="00FD3399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1FB72E9" w14:textId="7278ED35" w:rsidR="009D2404" w:rsidRPr="000431BF" w:rsidRDefault="00D43609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5.</w:t>
            </w:r>
            <w:r w:rsidR="00A03155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16742951" w14:textId="53EE1AFA" w:rsidR="009D2404" w:rsidRPr="000431BF" w:rsidRDefault="007C4EF5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5.19</w:t>
            </w:r>
          </w:p>
        </w:tc>
      </w:tr>
      <w:tr w:rsidR="009D2404" w:rsidRPr="000431BF" w14:paraId="54893CF3" w14:textId="77777777" w:rsidTr="001302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E80DC8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95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7656608" w14:textId="746DA9FC" w:rsidR="009D2404" w:rsidRPr="000431BF" w:rsidRDefault="00EF1BAF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13.11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80824FA" w14:textId="5822C566" w:rsidR="009D2404" w:rsidRPr="000431BF" w:rsidRDefault="00E41189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12.58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B7F415F" w14:textId="56D8561C" w:rsidR="009D2404" w:rsidRPr="000431BF" w:rsidRDefault="008715E2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12.09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BFB95FB" w14:textId="01F2C0E6" w:rsidR="009D2404" w:rsidRPr="000431BF" w:rsidRDefault="0045553E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11.7</w:t>
            </w:r>
            <w:r w:rsidR="002204E6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DB5880F" w14:textId="4332A4AB" w:rsidR="009D2404" w:rsidRPr="000431BF" w:rsidRDefault="00196372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</w:t>
            </w:r>
            <w:r w:rsidR="00634A3D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5.47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6831AB65" w14:textId="2094E9BC" w:rsidR="009D2404" w:rsidRPr="000431BF" w:rsidRDefault="00C24ACB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14.39</w:t>
            </w:r>
          </w:p>
        </w:tc>
      </w:tr>
      <w:tr w:rsidR="009D2404" w:rsidRPr="000431BF" w14:paraId="43A02EF0" w14:textId="77777777" w:rsidTr="001302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F40866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FF30DE4" w14:textId="2ECC1DD5" w:rsidR="009D2404" w:rsidRPr="000431BF" w:rsidRDefault="004C0D31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4.00 (6.09)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A68BFB0" w14:textId="207563B6" w:rsidR="009D2404" w:rsidRPr="000431BF" w:rsidRDefault="006C3A38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3.94 (5.89)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F8EB74D" w14:textId="6DFA561F" w:rsidR="009D2404" w:rsidRPr="000431BF" w:rsidRDefault="000F4D74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.29 (6.38)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11AE22F" w14:textId="251F9D2D" w:rsidR="009D2404" w:rsidRPr="000431BF" w:rsidRDefault="0045553E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.49 (6.07)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F63FD69" w14:textId="4364CEE4" w:rsidR="009D2404" w:rsidRPr="000431BF" w:rsidRDefault="00196372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-.26 (8.09)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69FDAB44" w14:textId="43097A50" w:rsidR="009D2404" w:rsidRPr="000431BF" w:rsidRDefault="00660646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-.26 (7.41)</w:t>
            </w:r>
          </w:p>
        </w:tc>
      </w:tr>
      <w:tr w:rsidR="009D2404" w:rsidRPr="000431BF" w14:paraId="01AC1132" w14:textId="77777777" w:rsidTr="001302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33581DB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6C39223" w14:textId="3158CE18" w:rsidR="009D2404" w:rsidRPr="000431BF" w:rsidRDefault="004C0D31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1.469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7CA31FC" w14:textId="69EF2472" w:rsidR="009D2404" w:rsidRPr="000431BF" w:rsidRDefault="006C3A38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1.497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2EC989E" w14:textId="1E234F5D" w:rsidR="009D2404" w:rsidRPr="000431BF" w:rsidRDefault="000F4D74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.178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9A7B9D7" w14:textId="1CAE0EFF" w:rsidR="009D2404" w:rsidRPr="000431BF" w:rsidRDefault="00E4570B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.310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2916224" w14:textId="3F3E81F4" w:rsidR="009D2404" w:rsidRPr="000431BF" w:rsidRDefault="000727B2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-.156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7E6EF4A3" w14:textId="086F9D0E" w:rsidR="009D2404" w:rsidRPr="000431BF" w:rsidRDefault="00660646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-.171</w:t>
            </w:r>
          </w:p>
        </w:tc>
      </w:tr>
      <w:tr w:rsidR="009D2404" w:rsidRPr="000431BF" w14:paraId="36B28B9A" w14:textId="77777777" w:rsidTr="001302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1C67EE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9CBFB36" w14:textId="7FD95713" w:rsidR="009D2404" w:rsidRPr="000431BF" w:rsidRDefault="00BF2E0D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.216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1715116" w14:textId="582A8497" w:rsidR="009D2404" w:rsidRPr="000431BF" w:rsidRDefault="006C3A38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.209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340863F" w14:textId="7FDA4ED2" w:rsidR="009D2404" w:rsidRPr="000431BF" w:rsidRDefault="00F37A32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.861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D6ADCC7" w14:textId="7D0960F5" w:rsidR="009D2404" w:rsidRPr="000431BF" w:rsidRDefault="00E4570B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.761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7A4997A" w14:textId="2AC535B9" w:rsidR="009D2404" w:rsidRPr="000431BF" w:rsidRDefault="000727B2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.877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00A0DFB3" w14:textId="5854CA37" w:rsidR="009D2404" w:rsidRPr="000431BF" w:rsidRDefault="00660646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.866</w:t>
            </w:r>
          </w:p>
        </w:tc>
      </w:tr>
      <w:tr w:rsidR="009D2404" w:rsidRPr="000431BF" w14:paraId="2F8D9657" w14:textId="77777777" w:rsidTr="0013021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A267E9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CV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796090" w14:textId="3D48F804" w:rsidR="009D2404" w:rsidRPr="000431BF" w:rsidRDefault="00671E7B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24.36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7A452A" w14:textId="4F502271" w:rsidR="009D2404" w:rsidRPr="000431BF" w:rsidRDefault="002E41F7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23.03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C0F5C" w14:textId="16B9C43B" w:rsidR="009D2404" w:rsidRPr="000431BF" w:rsidRDefault="002F114C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36.25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A6119E" w14:textId="38FE8D92" w:rsidR="009D2404" w:rsidRPr="000431BF" w:rsidRDefault="00A13485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35.2</w:t>
            </w:r>
            <w:r w:rsidR="00A60C76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FEA208" w14:textId="08A0AD64" w:rsidR="009D2404" w:rsidRPr="000431BF" w:rsidRDefault="0040226A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24.</w:t>
            </w:r>
            <w:r w:rsidR="00C5647F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72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AD942" w14:textId="28D982CA" w:rsidR="009D2404" w:rsidRPr="000431BF" w:rsidRDefault="00923A57" w:rsidP="00BF2E0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</w:t>
            </w:r>
            <w:r w:rsidR="00AC3BC9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3.81</w:t>
            </w:r>
          </w:p>
        </w:tc>
      </w:tr>
      <w:tr w:rsidR="009D2404" w:rsidRPr="000431BF" w14:paraId="0F3D90D6" w14:textId="77777777" w:rsidTr="008B088D">
        <w:trPr>
          <w:trHeight w:val="58"/>
        </w:trPr>
        <w:tc>
          <w:tcPr>
            <w:tcW w:w="1399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D4784" w14:textId="6528B566" w:rsidR="009D2404" w:rsidRPr="000431BF" w:rsidRDefault="009D2404" w:rsidP="008B088D">
            <w:pPr>
              <w:spacing w:line="276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 = Spearman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= Intraclass Correlation Coefficient (3,1) absolute agreement, CI = Confidence Interval, SEM = Standard Error of Measurement, MDC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95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= Minimal Detectable Change at 95% confidence interval, SD = Standard Deviation, CV = Coefficient of Variation, </w:t>
            </w:r>
            <w:r w:rsidR="007069A5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SR = Social Responsiveness</w:t>
            </w: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ACF = Age Correction Factor.</w:t>
            </w:r>
            <w:r w:rsidR="00416D2F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The analyses were performed based on the</w:t>
            </w:r>
            <w:r w:rsidR="00416D2F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sample of 44 participants (n = 32 males) with </w:t>
            </w:r>
            <w:r w:rsidR="0013021A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SRS-2</w:t>
            </w:r>
            <w:r w:rsidR="00416D2F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data.</w:t>
            </w:r>
          </w:p>
        </w:tc>
      </w:tr>
    </w:tbl>
    <w:p w14:paraId="47EA1B36" w14:textId="77777777" w:rsidR="009D2404" w:rsidRPr="000431BF" w:rsidRDefault="009D2404" w:rsidP="009D2404">
      <w:pPr>
        <w:jc w:val="both"/>
        <w:rPr>
          <w:lang w:val="en-US"/>
        </w:rPr>
      </w:pPr>
    </w:p>
    <w:p w14:paraId="7B22CCAB" w14:textId="7E6A28EF" w:rsidR="009D2404" w:rsidRPr="000431BF" w:rsidRDefault="009D2404" w:rsidP="009D2404">
      <w:pPr>
        <w:spacing w:line="240" w:lineRule="auto"/>
        <w:jc w:val="both"/>
        <w:rPr>
          <w:rFonts w:ascii="Times New Roman" w:hAnsi="Times New Roman" w:cs="Times New Roman"/>
          <w:b/>
          <w:bCs/>
          <w:color w:val="333333"/>
          <w:sz w:val="18"/>
          <w:szCs w:val="18"/>
          <w:shd w:val="clear" w:color="auto" w:fill="FFFFFF"/>
          <w:lang w:val="en-US"/>
        </w:rPr>
      </w:pPr>
      <w:r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t xml:space="preserve">Table 14. 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Variables of concurrent validity (ART</w:t>
      </w:r>
      <w:r w:rsidR="007C0BF9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1 – CPET) of the Astrand-Rhyming Test </w:t>
      </w:r>
      <w:proofErr w:type="spellStart"/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analysed</w:t>
      </w:r>
      <w:proofErr w:type="spellEnd"/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in subgroups of participants based on their level of social responsiveness</w:t>
      </w:r>
      <w:r w:rsidR="00F4267C"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>,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assessed via the </w:t>
      </w:r>
      <w:r w:rsidRPr="000431BF">
        <w:rPr>
          <w:rFonts w:ascii="Times New Roman" w:hAnsi="Times New Roman" w:cs="Times New Roman"/>
          <w:b/>
          <w:bCs/>
          <w:sz w:val="18"/>
          <w:szCs w:val="18"/>
          <w:lang w:val="en-GB"/>
        </w:rPr>
        <w:t>Social Responsiveness Scale Second Edition (SRS-2).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3"/>
        <w:gridCol w:w="2025"/>
        <w:gridCol w:w="2025"/>
        <w:gridCol w:w="2025"/>
        <w:gridCol w:w="2025"/>
        <w:gridCol w:w="2025"/>
        <w:gridCol w:w="2026"/>
      </w:tblGrid>
      <w:tr w:rsidR="009D2404" w:rsidRPr="000431BF" w14:paraId="39514EBD" w14:textId="77777777" w:rsidTr="0013021A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12A51A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5A071" w14:textId="77777777" w:rsidR="00E54488" w:rsidRPr="000431BF" w:rsidRDefault="00E54488" w:rsidP="00E54488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Normal level of SR (T-score 40 – 60)</w:t>
            </w:r>
          </w:p>
          <w:p w14:paraId="1A3F56D0" w14:textId="4F4A7C79" w:rsidR="009D2404" w:rsidRPr="000431BF" w:rsidRDefault="00E54488" w:rsidP="00E54488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N =</w:t>
            </w:r>
            <w:r w:rsidR="003B09B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5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(</w:t>
            </w:r>
            <w:r w:rsidR="003B09B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7528D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917C13" w14:textId="77777777" w:rsidR="00E54488" w:rsidRPr="000431BF" w:rsidRDefault="00E54488" w:rsidP="00E54488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Mild to moderate deficits in SR (T-score 61 – 75)</w:t>
            </w:r>
          </w:p>
          <w:p w14:paraId="0484C37E" w14:textId="4F92D15F" w:rsidR="009D2404" w:rsidRPr="000431BF" w:rsidRDefault="00E54488" w:rsidP="00E54488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N = </w:t>
            </w:r>
            <w:r w:rsidR="00C4000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11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(</w:t>
            </w:r>
            <w:r w:rsidR="007D104C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9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7528D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C452FC" w14:textId="77777777" w:rsidR="00E54488" w:rsidRPr="000431BF" w:rsidRDefault="00E54488" w:rsidP="00E54488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de-DE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de-DE"/>
              </w:rPr>
              <w:t>Severe deficits in SR (T-score ≥ 76)</w:t>
            </w:r>
          </w:p>
          <w:p w14:paraId="30AB5E66" w14:textId="078E492C" w:rsidR="009D2404" w:rsidRPr="000431BF" w:rsidRDefault="00E54488" w:rsidP="00E54488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N = </w:t>
            </w:r>
            <w:r w:rsidR="00D101F2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16 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(</w:t>
            </w:r>
            <w:r w:rsidR="00B734AB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10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7528D1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males</w:t>
            </w: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)</w:t>
            </w:r>
          </w:p>
        </w:tc>
      </w:tr>
      <w:tr w:rsidR="009D2404" w:rsidRPr="000431BF" w14:paraId="56FC1B94" w14:textId="77777777" w:rsidTr="0013021A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680C6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71D25" w14:textId="77777777" w:rsidR="009D2404" w:rsidRPr="000431BF" w:rsidRDefault="009D2404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5FFF7" w14:textId="77777777" w:rsidR="009D2404" w:rsidRPr="000431BF" w:rsidRDefault="009D2404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9734F" w14:textId="77777777" w:rsidR="009D2404" w:rsidRPr="000431BF" w:rsidRDefault="009D2404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9699A" w14:textId="77777777" w:rsidR="009D2404" w:rsidRPr="000431BF" w:rsidRDefault="009D2404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512DC" w14:textId="77777777" w:rsidR="009D2404" w:rsidRPr="000431BF" w:rsidRDefault="009D2404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 ACF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15A90" w14:textId="77777777" w:rsidR="009D2404" w:rsidRPr="000431BF" w:rsidRDefault="009D2404" w:rsidP="008B088D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Without ACF</w:t>
            </w:r>
          </w:p>
        </w:tc>
      </w:tr>
      <w:tr w:rsidR="009D2404" w:rsidRPr="000431BF" w14:paraId="7628235B" w14:textId="77777777" w:rsidTr="001302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0BAF1BB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r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ED85B2A" w14:textId="74A634F9" w:rsidR="009D2404" w:rsidRPr="000431BF" w:rsidRDefault="00AD1BF8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.90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D2E37FF" w14:textId="165D101B" w:rsidR="009D2404" w:rsidRPr="000431BF" w:rsidRDefault="00424B85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.90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126EE07" w14:textId="0899A7CD" w:rsidR="009D2404" w:rsidRPr="000431BF" w:rsidRDefault="00B403F5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.90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D866BD2" w14:textId="45B863CB" w:rsidR="009D2404" w:rsidRPr="000431BF" w:rsidRDefault="00F23DF9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8E312A1" w14:textId="19E1EC8A" w:rsidR="009D2404" w:rsidRPr="000431BF" w:rsidRDefault="00937C48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3A4EA54C" w14:textId="6A50CF13" w:rsidR="009D2404" w:rsidRPr="000431BF" w:rsidRDefault="00720DC8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.68</w:t>
            </w:r>
          </w:p>
        </w:tc>
      </w:tr>
      <w:tr w:rsidR="009D2404" w:rsidRPr="000431BF" w14:paraId="66F7C341" w14:textId="77777777" w:rsidTr="001302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CE15696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ICC (95% CI)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BC3B47F" w14:textId="2FAAD71E" w:rsidR="009D2404" w:rsidRPr="000431BF" w:rsidRDefault="007C1A08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.46 (</w:t>
            </w:r>
            <w:r w:rsidR="00C62CEB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-.20 - .91)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4DF05DA7" w14:textId="5A708C1D" w:rsidR="009D2404" w:rsidRPr="000431BF" w:rsidRDefault="00014DF7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.54 (-.20 - .93)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945B0B4" w14:textId="780148A3" w:rsidR="009D2404" w:rsidRPr="000431BF" w:rsidRDefault="005E016D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.70 (-.08 - .93)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198A57C" w14:textId="113B6D64" w:rsidR="009D2404" w:rsidRPr="000431BF" w:rsidRDefault="00057500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.77 (.15 - .94)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78115372" w14:textId="514C21CE" w:rsidR="009D2404" w:rsidRPr="000431BF" w:rsidRDefault="002D2101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.56 (.01 - </w:t>
            </w:r>
            <w:r w:rsidR="00C957E3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.84)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4BBB2E9B" w14:textId="15613EE8" w:rsidR="009D2404" w:rsidRPr="000431BF" w:rsidRDefault="00720DC8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 xml:space="preserve">.64 (.20 - </w:t>
            </w:r>
            <w:r w:rsidR="00BA7622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.86)</w:t>
            </w:r>
          </w:p>
        </w:tc>
      </w:tr>
      <w:tr w:rsidR="009D2404" w:rsidRPr="000431BF" w14:paraId="624460EC" w14:textId="77777777" w:rsidTr="001302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A0A7160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Mean difference (SD)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DAC44C6" w14:textId="77D0F8D1" w:rsidR="009D2404" w:rsidRPr="000431BF" w:rsidRDefault="00A52A36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9.40 (9.28)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4D70BB1" w14:textId="68D611BF" w:rsidR="009D2404" w:rsidRPr="000431BF" w:rsidRDefault="005A53CC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6.82 (8.56)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8E83BC5" w14:textId="0CE2AF71" w:rsidR="009D2404" w:rsidRPr="000431BF" w:rsidRDefault="00D9330C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9.08 (</w:t>
            </w:r>
            <w:r w:rsidR="009D799E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6.18)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049F6CB" w14:textId="16B731E5" w:rsidR="009D2404" w:rsidRPr="000431BF" w:rsidRDefault="007E30C9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6.11 (</w:t>
            </w:r>
            <w:r w:rsidR="009756C0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6.61)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208D97C0" w14:textId="7BD0797B" w:rsidR="009D2404" w:rsidRPr="000431BF" w:rsidRDefault="00C957E3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8.82 (9.77)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73035798" w14:textId="27E2F17C" w:rsidR="009D2404" w:rsidRPr="000431BF" w:rsidRDefault="00BA7622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5.49 (9.22)</w:t>
            </w:r>
          </w:p>
        </w:tc>
      </w:tr>
      <w:tr w:rsidR="009D2404" w:rsidRPr="000431BF" w14:paraId="3050613B" w14:textId="77777777" w:rsidTr="001302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4471D91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t-value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674629BA" w14:textId="718ECC25" w:rsidR="009D2404" w:rsidRPr="000431BF" w:rsidRDefault="00A52A36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2.266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9BBADB3" w14:textId="46C27F23" w:rsidR="009D2404" w:rsidRPr="000431BF" w:rsidRDefault="005A53CC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1.782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00035970" w14:textId="048AD960" w:rsidR="009D2404" w:rsidRPr="000431BF" w:rsidRDefault="009D799E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4.877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1B8AD403" w14:textId="5AAA51C3" w:rsidR="009D2404" w:rsidRPr="000431BF" w:rsidRDefault="009756C0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3.068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14:paraId="37F44504" w14:textId="78E0529D" w:rsidR="009D2404" w:rsidRPr="000431BF" w:rsidRDefault="00C957E3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3.610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31088E85" w14:textId="3818605C" w:rsidR="009D2404" w:rsidRPr="000431BF" w:rsidRDefault="007C138A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2.380</w:t>
            </w:r>
          </w:p>
        </w:tc>
      </w:tr>
      <w:tr w:rsidR="009D2404" w:rsidRPr="000431BF" w14:paraId="1AD0894B" w14:textId="77777777" w:rsidTr="0013021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ED0E7" w14:textId="77777777" w:rsidR="009D2404" w:rsidRPr="000431BF" w:rsidRDefault="009D2404" w:rsidP="008B088D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90F7CC" w14:textId="475371B9" w:rsidR="009D2404" w:rsidRPr="000431BF" w:rsidRDefault="00A52A36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.086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F2AB3" w14:textId="21FECB11" w:rsidR="009D2404" w:rsidRPr="000431BF" w:rsidRDefault="005A53CC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</w:t>
            </w:r>
            <w:r w:rsidR="00153127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1</w:t>
            </w:r>
            <w:r w:rsidR="006C06CD"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49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95C37C" w14:textId="1968B1AF" w:rsidR="009D2404" w:rsidRPr="000431BF" w:rsidRDefault="009D799E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&lt;.001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793733" w14:textId="19EC1C3B" w:rsidR="009D2404" w:rsidRPr="000431BF" w:rsidRDefault="009756C0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.012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47807C" w14:textId="6112F3E7" w:rsidR="009D2404" w:rsidRPr="000431BF" w:rsidRDefault="00C957E3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.003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18F089" w14:textId="4DD1C112" w:rsidR="009D2404" w:rsidRPr="000431BF" w:rsidRDefault="007C138A" w:rsidP="00A52A36">
            <w:pPr>
              <w:spacing w:line="276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.031</w:t>
            </w:r>
          </w:p>
        </w:tc>
      </w:tr>
      <w:tr w:rsidR="009D2404" w:rsidRPr="00010745" w14:paraId="3DF3227F" w14:textId="77777777" w:rsidTr="008B088D">
        <w:trPr>
          <w:trHeight w:val="58"/>
        </w:trPr>
        <w:tc>
          <w:tcPr>
            <w:tcW w:w="1399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FCDB3" w14:textId="4C4B9E86" w:rsidR="009D2404" w:rsidRPr="00416D2F" w:rsidRDefault="009D2404" w:rsidP="008B088D">
            <w:pPr>
              <w:spacing w:line="276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/>
              </w:rPr>
            </w:pP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Note.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>r = Spearman correlation</w:t>
            </w:r>
            <w:r w:rsidRPr="000431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ICC = Intraclass Correlation Coefficient (3,1) absolute agreement, CI = Confidence Interval, SD = Standard Deviation, </w:t>
            </w:r>
            <w:r w:rsidR="007069A5" w:rsidRPr="000431BF">
              <w:rPr>
                <w:rFonts w:ascii="Times New Roman" w:hAnsi="Times New Roman" w:cs="Times New Roman"/>
                <w:sz w:val="18"/>
                <w:szCs w:val="18"/>
              </w:rPr>
              <w:t>SR = Social Responsiveness, ACF</w:t>
            </w:r>
            <w:r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= Age Correction Factor.</w:t>
            </w:r>
            <w:r w:rsidR="00416D2F" w:rsidRPr="000431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6D2F" w:rsidRPr="00043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analyses were performed based on the</w:t>
            </w:r>
            <w:r w:rsidR="00416D2F" w:rsidRPr="000431B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sample of 44 participants (n = 32 males) with complete ABAS-3 data.</w:t>
            </w:r>
          </w:p>
        </w:tc>
      </w:tr>
    </w:tbl>
    <w:p w14:paraId="0412046A" w14:textId="77777777" w:rsidR="009D2404" w:rsidRPr="00416D2F" w:rsidRDefault="009D2404" w:rsidP="009F2809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14:paraId="2F024C41" w14:textId="77777777" w:rsidR="009D2404" w:rsidRPr="00416D2F" w:rsidRDefault="009D2404" w:rsidP="009F2809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14:paraId="1820236C" w14:textId="77777777" w:rsidR="009D2404" w:rsidRPr="00416D2F" w:rsidRDefault="009D2404" w:rsidP="009F2809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14:paraId="08B2116A" w14:textId="77777777" w:rsidR="009D2404" w:rsidRPr="00416D2F" w:rsidRDefault="009D2404" w:rsidP="009F2809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sectPr w:rsidR="009D2404" w:rsidRPr="00416D2F" w:rsidSect="00E607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ABF0" w14:textId="77777777" w:rsidR="00E60705" w:rsidRDefault="00E60705" w:rsidP="00FA5D08">
      <w:pPr>
        <w:spacing w:after="0" w:line="240" w:lineRule="auto"/>
      </w:pPr>
      <w:r>
        <w:separator/>
      </w:r>
    </w:p>
  </w:endnote>
  <w:endnote w:type="continuationSeparator" w:id="0">
    <w:p w14:paraId="3BE99F58" w14:textId="77777777" w:rsidR="00E60705" w:rsidRDefault="00E60705" w:rsidP="00FA5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15796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0E5CB10" w14:textId="632160AA" w:rsidR="00FA5D08" w:rsidRPr="00FA5D08" w:rsidRDefault="00FA5D08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A5D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D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A5D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D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A5D0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BE72B41" w14:textId="77777777" w:rsidR="00FA5D08" w:rsidRDefault="00FA5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0E48B" w14:textId="77777777" w:rsidR="00E60705" w:rsidRDefault="00E60705" w:rsidP="00FA5D08">
      <w:pPr>
        <w:spacing w:after="0" w:line="240" w:lineRule="auto"/>
      </w:pPr>
      <w:r>
        <w:separator/>
      </w:r>
    </w:p>
  </w:footnote>
  <w:footnote w:type="continuationSeparator" w:id="0">
    <w:p w14:paraId="7DB2BF65" w14:textId="77777777" w:rsidR="00E60705" w:rsidRDefault="00E60705" w:rsidP="00FA5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ADEE1" w14:textId="425A7A21" w:rsidR="004F0FBB" w:rsidRPr="004F0FBB" w:rsidRDefault="004F0FBB">
    <w:pPr>
      <w:pStyle w:val="Header"/>
      <w:rPr>
        <w:rFonts w:ascii="Times New Roman" w:hAnsi="Times New Roman" w:cs="Times New Roman"/>
        <w:sz w:val="20"/>
        <w:szCs w:val="20"/>
        <w:lang w:val="en-US"/>
      </w:rPr>
    </w:pPr>
    <w:r w:rsidRPr="004F0FBB">
      <w:rPr>
        <w:rFonts w:ascii="Times New Roman" w:hAnsi="Times New Roman" w:cs="Times New Roman"/>
        <w:sz w:val="20"/>
        <w:szCs w:val="20"/>
        <w:lang w:val="en-US"/>
      </w:rPr>
      <w:t>Astrand-Rhyming Test in adolescents with autism</w:t>
    </w:r>
  </w:p>
  <w:p w14:paraId="2AC60320" w14:textId="77777777" w:rsidR="004F0FBB" w:rsidRPr="004F0FBB" w:rsidRDefault="004F0FBB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08"/>
    <w:rsid w:val="0000330F"/>
    <w:rsid w:val="00003634"/>
    <w:rsid w:val="000039F7"/>
    <w:rsid w:val="00010745"/>
    <w:rsid w:val="00011174"/>
    <w:rsid w:val="00011BFE"/>
    <w:rsid w:val="00012B89"/>
    <w:rsid w:val="00014DF7"/>
    <w:rsid w:val="00020005"/>
    <w:rsid w:val="00040527"/>
    <w:rsid w:val="000431BF"/>
    <w:rsid w:val="00045DE7"/>
    <w:rsid w:val="00046D03"/>
    <w:rsid w:val="0005362B"/>
    <w:rsid w:val="00057500"/>
    <w:rsid w:val="00062A99"/>
    <w:rsid w:val="00064C19"/>
    <w:rsid w:val="000727B2"/>
    <w:rsid w:val="00072DBC"/>
    <w:rsid w:val="00073901"/>
    <w:rsid w:val="0007433F"/>
    <w:rsid w:val="000877F9"/>
    <w:rsid w:val="00090E42"/>
    <w:rsid w:val="00094BBC"/>
    <w:rsid w:val="0009551E"/>
    <w:rsid w:val="000A02A3"/>
    <w:rsid w:val="000A185C"/>
    <w:rsid w:val="000C6BD8"/>
    <w:rsid w:val="000D6389"/>
    <w:rsid w:val="000E13B0"/>
    <w:rsid w:val="000E5752"/>
    <w:rsid w:val="000E5A1A"/>
    <w:rsid w:val="000F376F"/>
    <w:rsid w:val="000F4640"/>
    <w:rsid w:val="000F4D1F"/>
    <w:rsid w:val="000F4D74"/>
    <w:rsid w:val="00100C8B"/>
    <w:rsid w:val="00100D7D"/>
    <w:rsid w:val="00102E50"/>
    <w:rsid w:val="00112E9A"/>
    <w:rsid w:val="0011474A"/>
    <w:rsid w:val="0012219B"/>
    <w:rsid w:val="001257E3"/>
    <w:rsid w:val="0013021A"/>
    <w:rsid w:val="001312E1"/>
    <w:rsid w:val="0013251D"/>
    <w:rsid w:val="00134830"/>
    <w:rsid w:val="00135DF6"/>
    <w:rsid w:val="001442BD"/>
    <w:rsid w:val="00153127"/>
    <w:rsid w:val="00157568"/>
    <w:rsid w:val="001576B4"/>
    <w:rsid w:val="0017295A"/>
    <w:rsid w:val="00172B94"/>
    <w:rsid w:val="00177367"/>
    <w:rsid w:val="00181CA3"/>
    <w:rsid w:val="0018378E"/>
    <w:rsid w:val="00184E33"/>
    <w:rsid w:val="00195129"/>
    <w:rsid w:val="00196372"/>
    <w:rsid w:val="001A0783"/>
    <w:rsid w:val="001A0F3F"/>
    <w:rsid w:val="001A2973"/>
    <w:rsid w:val="001A4495"/>
    <w:rsid w:val="001B7B69"/>
    <w:rsid w:val="001B7FD9"/>
    <w:rsid w:val="001C0C79"/>
    <w:rsid w:val="001C3B9E"/>
    <w:rsid w:val="001D4413"/>
    <w:rsid w:val="001D53D3"/>
    <w:rsid w:val="001D5779"/>
    <w:rsid w:val="001E3EE1"/>
    <w:rsid w:val="001E4003"/>
    <w:rsid w:val="001F06A3"/>
    <w:rsid w:val="001F1EAD"/>
    <w:rsid w:val="001F4305"/>
    <w:rsid w:val="00202714"/>
    <w:rsid w:val="00206AE6"/>
    <w:rsid w:val="002204E6"/>
    <w:rsid w:val="00223E54"/>
    <w:rsid w:val="00230B26"/>
    <w:rsid w:val="002318DD"/>
    <w:rsid w:val="00234E25"/>
    <w:rsid w:val="00237313"/>
    <w:rsid w:val="00237506"/>
    <w:rsid w:val="00250A66"/>
    <w:rsid w:val="002515C6"/>
    <w:rsid w:val="002522E7"/>
    <w:rsid w:val="00256A3F"/>
    <w:rsid w:val="00262EA7"/>
    <w:rsid w:val="002714BF"/>
    <w:rsid w:val="00275F44"/>
    <w:rsid w:val="00276A06"/>
    <w:rsid w:val="00276B1F"/>
    <w:rsid w:val="002808D6"/>
    <w:rsid w:val="00280AED"/>
    <w:rsid w:val="002825B8"/>
    <w:rsid w:val="0028375D"/>
    <w:rsid w:val="00290EFE"/>
    <w:rsid w:val="00295FAA"/>
    <w:rsid w:val="00297109"/>
    <w:rsid w:val="002A2857"/>
    <w:rsid w:val="002A6024"/>
    <w:rsid w:val="002A6D75"/>
    <w:rsid w:val="002C2C49"/>
    <w:rsid w:val="002C7F73"/>
    <w:rsid w:val="002D1447"/>
    <w:rsid w:val="002D2101"/>
    <w:rsid w:val="002D75A3"/>
    <w:rsid w:val="002E34B3"/>
    <w:rsid w:val="002E41F7"/>
    <w:rsid w:val="002F114C"/>
    <w:rsid w:val="002F40CD"/>
    <w:rsid w:val="003016ED"/>
    <w:rsid w:val="00304132"/>
    <w:rsid w:val="00311D8A"/>
    <w:rsid w:val="003161CB"/>
    <w:rsid w:val="00316253"/>
    <w:rsid w:val="00316B6B"/>
    <w:rsid w:val="00330DF7"/>
    <w:rsid w:val="0033236E"/>
    <w:rsid w:val="00332E8A"/>
    <w:rsid w:val="0033440B"/>
    <w:rsid w:val="00346FCC"/>
    <w:rsid w:val="0035029D"/>
    <w:rsid w:val="00350CC3"/>
    <w:rsid w:val="00352F49"/>
    <w:rsid w:val="00353243"/>
    <w:rsid w:val="003540C9"/>
    <w:rsid w:val="00355468"/>
    <w:rsid w:val="00361040"/>
    <w:rsid w:val="003652DA"/>
    <w:rsid w:val="003661E0"/>
    <w:rsid w:val="00367585"/>
    <w:rsid w:val="0037487D"/>
    <w:rsid w:val="00385225"/>
    <w:rsid w:val="0039209C"/>
    <w:rsid w:val="003A0E47"/>
    <w:rsid w:val="003B09B1"/>
    <w:rsid w:val="003B1399"/>
    <w:rsid w:val="003B41B8"/>
    <w:rsid w:val="003C14EE"/>
    <w:rsid w:val="003C4696"/>
    <w:rsid w:val="003D048B"/>
    <w:rsid w:val="003D0E92"/>
    <w:rsid w:val="003D7DC9"/>
    <w:rsid w:val="003E31EE"/>
    <w:rsid w:val="003E6AB9"/>
    <w:rsid w:val="003E6EBA"/>
    <w:rsid w:val="003F0338"/>
    <w:rsid w:val="003F4129"/>
    <w:rsid w:val="003F74F9"/>
    <w:rsid w:val="004015C3"/>
    <w:rsid w:val="0040226A"/>
    <w:rsid w:val="00405089"/>
    <w:rsid w:val="00405904"/>
    <w:rsid w:val="00406582"/>
    <w:rsid w:val="00406CCD"/>
    <w:rsid w:val="00416D2F"/>
    <w:rsid w:val="00424B85"/>
    <w:rsid w:val="00430F10"/>
    <w:rsid w:val="004333F7"/>
    <w:rsid w:val="00434B57"/>
    <w:rsid w:val="004435A8"/>
    <w:rsid w:val="0045553E"/>
    <w:rsid w:val="0047153D"/>
    <w:rsid w:val="00473A41"/>
    <w:rsid w:val="0048349B"/>
    <w:rsid w:val="00484541"/>
    <w:rsid w:val="004A33F7"/>
    <w:rsid w:val="004A38E8"/>
    <w:rsid w:val="004A3D36"/>
    <w:rsid w:val="004A51BE"/>
    <w:rsid w:val="004B070D"/>
    <w:rsid w:val="004B124F"/>
    <w:rsid w:val="004B5617"/>
    <w:rsid w:val="004C0D31"/>
    <w:rsid w:val="004C17A9"/>
    <w:rsid w:val="004C48EB"/>
    <w:rsid w:val="004D49C4"/>
    <w:rsid w:val="004D4B75"/>
    <w:rsid w:val="004D609B"/>
    <w:rsid w:val="004D7EC4"/>
    <w:rsid w:val="004E1C2B"/>
    <w:rsid w:val="004E1F0E"/>
    <w:rsid w:val="004E2350"/>
    <w:rsid w:val="004F0FBB"/>
    <w:rsid w:val="0050637E"/>
    <w:rsid w:val="00512AF7"/>
    <w:rsid w:val="00523CF4"/>
    <w:rsid w:val="00524872"/>
    <w:rsid w:val="0053215E"/>
    <w:rsid w:val="0053538F"/>
    <w:rsid w:val="005373F4"/>
    <w:rsid w:val="00562CF2"/>
    <w:rsid w:val="00565815"/>
    <w:rsid w:val="005723C5"/>
    <w:rsid w:val="005907F2"/>
    <w:rsid w:val="00594A8E"/>
    <w:rsid w:val="00595C49"/>
    <w:rsid w:val="005A22D1"/>
    <w:rsid w:val="005A3624"/>
    <w:rsid w:val="005A53CC"/>
    <w:rsid w:val="005C5CF2"/>
    <w:rsid w:val="005D0C4C"/>
    <w:rsid w:val="005D5F4D"/>
    <w:rsid w:val="005D66BF"/>
    <w:rsid w:val="005E016D"/>
    <w:rsid w:val="005E07E6"/>
    <w:rsid w:val="005E15D5"/>
    <w:rsid w:val="005E18AD"/>
    <w:rsid w:val="005E48F7"/>
    <w:rsid w:val="005E5CAB"/>
    <w:rsid w:val="005F213E"/>
    <w:rsid w:val="005F3208"/>
    <w:rsid w:val="005F4579"/>
    <w:rsid w:val="005F77CA"/>
    <w:rsid w:val="00607D3B"/>
    <w:rsid w:val="006113A0"/>
    <w:rsid w:val="0062221F"/>
    <w:rsid w:val="00622A19"/>
    <w:rsid w:val="006243C0"/>
    <w:rsid w:val="00631EBF"/>
    <w:rsid w:val="00634A3D"/>
    <w:rsid w:val="00641D6F"/>
    <w:rsid w:val="006504E3"/>
    <w:rsid w:val="00660646"/>
    <w:rsid w:val="00671E7B"/>
    <w:rsid w:val="0067252F"/>
    <w:rsid w:val="00674D62"/>
    <w:rsid w:val="00685119"/>
    <w:rsid w:val="00685F15"/>
    <w:rsid w:val="006860A8"/>
    <w:rsid w:val="006A2147"/>
    <w:rsid w:val="006A2670"/>
    <w:rsid w:val="006A4337"/>
    <w:rsid w:val="006A4FE6"/>
    <w:rsid w:val="006B3DDC"/>
    <w:rsid w:val="006B538F"/>
    <w:rsid w:val="006B6C2C"/>
    <w:rsid w:val="006C06CD"/>
    <w:rsid w:val="006C156B"/>
    <w:rsid w:val="006C1B9D"/>
    <w:rsid w:val="006C3A38"/>
    <w:rsid w:val="006C757C"/>
    <w:rsid w:val="006D590F"/>
    <w:rsid w:val="006D7053"/>
    <w:rsid w:val="006E492D"/>
    <w:rsid w:val="006E7CFB"/>
    <w:rsid w:val="00700DBF"/>
    <w:rsid w:val="007069A5"/>
    <w:rsid w:val="00706AB6"/>
    <w:rsid w:val="00710519"/>
    <w:rsid w:val="0071422F"/>
    <w:rsid w:val="007142FC"/>
    <w:rsid w:val="00715EA0"/>
    <w:rsid w:val="00717900"/>
    <w:rsid w:val="00720DC8"/>
    <w:rsid w:val="00725612"/>
    <w:rsid w:val="00726108"/>
    <w:rsid w:val="0073246B"/>
    <w:rsid w:val="0073508D"/>
    <w:rsid w:val="007366CA"/>
    <w:rsid w:val="00736A20"/>
    <w:rsid w:val="00747727"/>
    <w:rsid w:val="00751844"/>
    <w:rsid w:val="00751C7F"/>
    <w:rsid w:val="007528D1"/>
    <w:rsid w:val="007626EB"/>
    <w:rsid w:val="00772EB4"/>
    <w:rsid w:val="0077550D"/>
    <w:rsid w:val="00775D09"/>
    <w:rsid w:val="00777540"/>
    <w:rsid w:val="00795CBE"/>
    <w:rsid w:val="007A0B49"/>
    <w:rsid w:val="007A185C"/>
    <w:rsid w:val="007A1CB5"/>
    <w:rsid w:val="007A1D66"/>
    <w:rsid w:val="007A4537"/>
    <w:rsid w:val="007A4C12"/>
    <w:rsid w:val="007B14D2"/>
    <w:rsid w:val="007C0BF9"/>
    <w:rsid w:val="007C138A"/>
    <w:rsid w:val="007C1A08"/>
    <w:rsid w:val="007C4295"/>
    <w:rsid w:val="007C4EF5"/>
    <w:rsid w:val="007D0B55"/>
    <w:rsid w:val="007D104C"/>
    <w:rsid w:val="007E1DD7"/>
    <w:rsid w:val="007E30C9"/>
    <w:rsid w:val="007E35DF"/>
    <w:rsid w:val="007E5AD0"/>
    <w:rsid w:val="007E5C9D"/>
    <w:rsid w:val="007E623B"/>
    <w:rsid w:val="007F340A"/>
    <w:rsid w:val="007F3BF8"/>
    <w:rsid w:val="007F48F3"/>
    <w:rsid w:val="008052BA"/>
    <w:rsid w:val="0081288C"/>
    <w:rsid w:val="00832DA2"/>
    <w:rsid w:val="00836F12"/>
    <w:rsid w:val="00841BA1"/>
    <w:rsid w:val="008557BA"/>
    <w:rsid w:val="0086491B"/>
    <w:rsid w:val="00865A13"/>
    <w:rsid w:val="008715E2"/>
    <w:rsid w:val="0087312F"/>
    <w:rsid w:val="008800F7"/>
    <w:rsid w:val="00884DBA"/>
    <w:rsid w:val="008871F1"/>
    <w:rsid w:val="00890388"/>
    <w:rsid w:val="00890AB9"/>
    <w:rsid w:val="00893223"/>
    <w:rsid w:val="008A1193"/>
    <w:rsid w:val="008A3031"/>
    <w:rsid w:val="008A7A98"/>
    <w:rsid w:val="008A7E55"/>
    <w:rsid w:val="008B5DF7"/>
    <w:rsid w:val="008C11C2"/>
    <w:rsid w:val="008C2F2B"/>
    <w:rsid w:val="008C419D"/>
    <w:rsid w:val="008C7636"/>
    <w:rsid w:val="008D66C9"/>
    <w:rsid w:val="008E0275"/>
    <w:rsid w:val="008E27C0"/>
    <w:rsid w:val="008E3626"/>
    <w:rsid w:val="008F33AB"/>
    <w:rsid w:val="00923A57"/>
    <w:rsid w:val="00927F10"/>
    <w:rsid w:val="00937C48"/>
    <w:rsid w:val="009509BB"/>
    <w:rsid w:val="00954574"/>
    <w:rsid w:val="00963CC2"/>
    <w:rsid w:val="00966123"/>
    <w:rsid w:val="00966CDD"/>
    <w:rsid w:val="0097085F"/>
    <w:rsid w:val="009710FD"/>
    <w:rsid w:val="00972EF1"/>
    <w:rsid w:val="009756C0"/>
    <w:rsid w:val="00977973"/>
    <w:rsid w:val="0098315D"/>
    <w:rsid w:val="009831CD"/>
    <w:rsid w:val="0098335A"/>
    <w:rsid w:val="00984565"/>
    <w:rsid w:val="00991AAF"/>
    <w:rsid w:val="00994E48"/>
    <w:rsid w:val="009A69D2"/>
    <w:rsid w:val="009A6EDD"/>
    <w:rsid w:val="009B37DE"/>
    <w:rsid w:val="009B6731"/>
    <w:rsid w:val="009B7D4C"/>
    <w:rsid w:val="009C0838"/>
    <w:rsid w:val="009C1623"/>
    <w:rsid w:val="009C2969"/>
    <w:rsid w:val="009C2DFF"/>
    <w:rsid w:val="009C4D85"/>
    <w:rsid w:val="009C6A71"/>
    <w:rsid w:val="009C70E6"/>
    <w:rsid w:val="009D00F9"/>
    <w:rsid w:val="009D2404"/>
    <w:rsid w:val="009D51D0"/>
    <w:rsid w:val="009D799E"/>
    <w:rsid w:val="009E4BDE"/>
    <w:rsid w:val="009F1038"/>
    <w:rsid w:val="009F2809"/>
    <w:rsid w:val="009F3AC9"/>
    <w:rsid w:val="009F602E"/>
    <w:rsid w:val="009F7AD5"/>
    <w:rsid w:val="00A03155"/>
    <w:rsid w:val="00A036D3"/>
    <w:rsid w:val="00A061F1"/>
    <w:rsid w:val="00A0732B"/>
    <w:rsid w:val="00A10615"/>
    <w:rsid w:val="00A11E71"/>
    <w:rsid w:val="00A13485"/>
    <w:rsid w:val="00A143DA"/>
    <w:rsid w:val="00A17E7B"/>
    <w:rsid w:val="00A2315F"/>
    <w:rsid w:val="00A33332"/>
    <w:rsid w:val="00A353BD"/>
    <w:rsid w:val="00A45364"/>
    <w:rsid w:val="00A52A36"/>
    <w:rsid w:val="00A5578F"/>
    <w:rsid w:val="00A60C76"/>
    <w:rsid w:val="00A62FAB"/>
    <w:rsid w:val="00A7003F"/>
    <w:rsid w:val="00A7108D"/>
    <w:rsid w:val="00A76B36"/>
    <w:rsid w:val="00A77C57"/>
    <w:rsid w:val="00AB5370"/>
    <w:rsid w:val="00AC2190"/>
    <w:rsid w:val="00AC2A6D"/>
    <w:rsid w:val="00AC3349"/>
    <w:rsid w:val="00AC3A8D"/>
    <w:rsid w:val="00AC3BC9"/>
    <w:rsid w:val="00AC6582"/>
    <w:rsid w:val="00AC782A"/>
    <w:rsid w:val="00AD1BF8"/>
    <w:rsid w:val="00AD5CAE"/>
    <w:rsid w:val="00AD7873"/>
    <w:rsid w:val="00AE4DAC"/>
    <w:rsid w:val="00AF1322"/>
    <w:rsid w:val="00B031E1"/>
    <w:rsid w:val="00B04939"/>
    <w:rsid w:val="00B07105"/>
    <w:rsid w:val="00B106DE"/>
    <w:rsid w:val="00B247FF"/>
    <w:rsid w:val="00B24E42"/>
    <w:rsid w:val="00B338E5"/>
    <w:rsid w:val="00B343DD"/>
    <w:rsid w:val="00B403F5"/>
    <w:rsid w:val="00B409BC"/>
    <w:rsid w:val="00B50349"/>
    <w:rsid w:val="00B518C8"/>
    <w:rsid w:val="00B575A3"/>
    <w:rsid w:val="00B6038B"/>
    <w:rsid w:val="00B62049"/>
    <w:rsid w:val="00B67BFD"/>
    <w:rsid w:val="00B70A3D"/>
    <w:rsid w:val="00B734AB"/>
    <w:rsid w:val="00B83361"/>
    <w:rsid w:val="00B84419"/>
    <w:rsid w:val="00B87388"/>
    <w:rsid w:val="00B874F4"/>
    <w:rsid w:val="00B91015"/>
    <w:rsid w:val="00B91578"/>
    <w:rsid w:val="00B92E4E"/>
    <w:rsid w:val="00BA7622"/>
    <w:rsid w:val="00BB080C"/>
    <w:rsid w:val="00BB0C91"/>
    <w:rsid w:val="00BB77E7"/>
    <w:rsid w:val="00BC48E3"/>
    <w:rsid w:val="00BC5362"/>
    <w:rsid w:val="00BC58E6"/>
    <w:rsid w:val="00BE20B9"/>
    <w:rsid w:val="00BE5119"/>
    <w:rsid w:val="00BE59C2"/>
    <w:rsid w:val="00BE5F81"/>
    <w:rsid w:val="00BF2E0D"/>
    <w:rsid w:val="00BF38C8"/>
    <w:rsid w:val="00BF5BA6"/>
    <w:rsid w:val="00C117FF"/>
    <w:rsid w:val="00C13391"/>
    <w:rsid w:val="00C224E7"/>
    <w:rsid w:val="00C24ACB"/>
    <w:rsid w:val="00C24CA6"/>
    <w:rsid w:val="00C2516C"/>
    <w:rsid w:val="00C304DD"/>
    <w:rsid w:val="00C35457"/>
    <w:rsid w:val="00C40001"/>
    <w:rsid w:val="00C436A2"/>
    <w:rsid w:val="00C47D61"/>
    <w:rsid w:val="00C506BE"/>
    <w:rsid w:val="00C51E05"/>
    <w:rsid w:val="00C5208E"/>
    <w:rsid w:val="00C5647F"/>
    <w:rsid w:val="00C62CEB"/>
    <w:rsid w:val="00C671FE"/>
    <w:rsid w:val="00C67D35"/>
    <w:rsid w:val="00C7332E"/>
    <w:rsid w:val="00C779B5"/>
    <w:rsid w:val="00C80DA5"/>
    <w:rsid w:val="00C86B9A"/>
    <w:rsid w:val="00C875CF"/>
    <w:rsid w:val="00C90BC3"/>
    <w:rsid w:val="00C957E3"/>
    <w:rsid w:val="00CA2BE3"/>
    <w:rsid w:val="00CB2A3A"/>
    <w:rsid w:val="00CB3220"/>
    <w:rsid w:val="00CB4575"/>
    <w:rsid w:val="00CB6804"/>
    <w:rsid w:val="00CC0A11"/>
    <w:rsid w:val="00CC5FC9"/>
    <w:rsid w:val="00CD274A"/>
    <w:rsid w:val="00CD7F1B"/>
    <w:rsid w:val="00CE2E6D"/>
    <w:rsid w:val="00CE3CD4"/>
    <w:rsid w:val="00CE4EAA"/>
    <w:rsid w:val="00CE593C"/>
    <w:rsid w:val="00D101F2"/>
    <w:rsid w:val="00D234B9"/>
    <w:rsid w:val="00D252DB"/>
    <w:rsid w:val="00D32335"/>
    <w:rsid w:val="00D43609"/>
    <w:rsid w:val="00D52946"/>
    <w:rsid w:val="00D6138B"/>
    <w:rsid w:val="00D6614C"/>
    <w:rsid w:val="00D67158"/>
    <w:rsid w:val="00D674FE"/>
    <w:rsid w:val="00D73B52"/>
    <w:rsid w:val="00D73EA1"/>
    <w:rsid w:val="00D7550B"/>
    <w:rsid w:val="00D85A81"/>
    <w:rsid w:val="00D90A88"/>
    <w:rsid w:val="00D9330C"/>
    <w:rsid w:val="00D96715"/>
    <w:rsid w:val="00DA0580"/>
    <w:rsid w:val="00DA54B2"/>
    <w:rsid w:val="00DC4456"/>
    <w:rsid w:val="00DC6EBC"/>
    <w:rsid w:val="00DD29A7"/>
    <w:rsid w:val="00DD4061"/>
    <w:rsid w:val="00DD6E31"/>
    <w:rsid w:val="00DE0102"/>
    <w:rsid w:val="00DE01C7"/>
    <w:rsid w:val="00DE4CD5"/>
    <w:rsid w:val="00DE4F85"/>
    <w:rsid w:val="00DE6B4E"/>
    <w:rsid w:val="00E1570D"/>
    <w:rsid w:val="00E3606C"/>
    <w:rsid w:val="00E36749"/>
    <w:rsid w:val="00E41189"/>
    <w:rsid w:val="00E4570B"/>
    <w:rsid w:val="00E47238"/>
    <w:rsid w:val="00E50A1F"/>
    <w:rsid w:val="00E54488"/>
    <w:rsid w:val="00E56A57"/>
    <w:rsid w:val="00E60705"/>
    <w:rsid w:val="00E61F0D"/>
    <w:rsid w:val="00E63635"/>
    <w:rsid w:val="00E64D03"/>
    <w:rsid w:val="00E773AE"/>
    <w:rsid w:val="00E807BD"/>
    <w:rsid w:val="00E8402A"/>
    <w:rsid w:val="00E85D12"/>
    <w:rsid w:val="00E8759D"/>
    <w:rsid w:val="00E91300"/>
    <w:rsid w:val="00EA66A6"/>
    <w:rsid w:val="00EB0A6C"/>
    <w:rsid w:val="00EB38FE"/>
    <w:rsid w:val="00EC5B10"/>
    <w:rsid w:val="00ED6F1E"/>
    <w:rsid w:val="00EF08CF"/>
    <w:rsid w:val="00EF1BAF"/>
    <w:rsid w:val="00EF3B9D"/>
    <w:rsid w:val="00F0333B"/>
    <w:rsid w:val="00F108D6"/>
    <w:rsid w:val="00F2041D"/>
    <w:rsid w:val="00F23DF9"/>
    <w:rsid w:val="00F25D0D"/>
    <w:rsid w:val="00F3038B"/>
    <w:rsid w:val="00F30CC0"/>
    <w:rsid w:val="00F371D6"/>
    <w:rsid w:val="00F37A32"/>
    <w:rsid w:val="00F4267C"/>
    <w:rsid w:val="00F42CE1"/>
    <w:rsid w:val="00F451F0"/>
    <w:rsid w:val="00F46E8D"/>
    <w:rsid w:val="00F47C39"/>
    <w:rsid w:val="00F5202C"/>
    <w:rsid w:val="00F63C90"/>
    <w:rsid w:val="00F7102A"/>
    <w:rsid w:val="00F77725"/>
    <w:rsid w:val="00F805DD"/>
    <w:rsid w:val="00F82093"/>
    <w:rsid w:val="00F82F91"/>
    <w:rsid w:val="00F847FE"/>
    <w:rsid w:val="00F87392"/>
    <w:rsid w:val="00F944E5"/>
    <w:rsid w:val="00F94F1D"/>
    <w:rsid w:val="00F976F9"/>
    <w:rsid w:val="00FA5D08"/>
    <w:rsid w:val="00FB10EE"/>
    <w:rsid w:val="00FB526C"/>
    <w:rsid w:val="00FC2040"/>
    <w:rsid w:val="00FC64F9"/>
    <w:rsid w:val="00FC7C86"/>
    <w:rsid w:val="00FD3399"/>
    <w:rsid w:val="00FD46F0"/>
    <w:rsid w:val="00FD6DCC"/>
    <w:rsid w:val="00FE5095"/>
    <w:rsid w:val="00FE6E98"/>
    <w:rsid w:val="00FE75E0"/>
    <w:rsid w:val="00FF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FAD25"/>
  <w15:chartTrackingRefBased/>
  <w15:docId w15:val="{1CC75411-EED0-4F0A-8AEF-D6AF62B3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5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D08"/>
  </w:style>
  <w:style w:type="paragraph" w:styleId="Footer">
    <w:name w:val="footer"/>
    <w:basedOn w:val="Normal"/>
    <w:link w:val="FooterChar"/>
    <w:uiPriority w:val="99"/>
    <w:unhideWhenUsed/>
    <w:rsid w:val="00FA5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D08"/>
  </w:style>
  <w:style w:type="table" w:styleId="TableGrid">
    <w:name w:val="Table Grid"/>
    <w:basedOn w:val="TableNormal"/>
    <w:uiPriority w:val="39"/>
    <w:rsid w:val="00FA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40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40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40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0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3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31182-83ED-41E1-8597-32445FE77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1874</Words>
  <Characters>10683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 Leuven</Company>
  <LinksUpToDate>false</LinksUpToDate>
  <CharactersWithSpaces>12532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Arkesteyn</dc:creator>
  <cp:keywords/>
  <dc:description/>
  <cp:lastModifiedBy>Jac Keron</cp:lastModifiedBy>
  <cp:revision>561</cp:revision>
  <dcterms:created xsi:type="dcterms:W3CDTF">2023-07-17T06:28:00Z</dcterms:created>
  <dcterms:modified xsi:type="dcterms:W3CDTF">2024-04-04T23:10:00Z</dcterms:modified>
</cp:coreProperties>
</file>