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C5F89" w14:textId="3FB84216" w:rsidR="003A1AB9" w:rsidRPr="0062590B" w:rsidRDefault="00907F9A" w:rsidP="005A7B11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drawing>
          <wp:inline distT="0" distB="0" distL="0" distR="0" wp14:anchorId="063E2CD8" wp14:editId="007DF77A">
            <wp:extent cx="5726404" cy="2388359"/>
            <wp:effectExtent l="0" t="0" r="8255" b="0"/>
            <wp:docPr id="123298069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2980690" name="图片 123298069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4928" cy="2400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164A8" w14:textId="672A5EA6" w:rsidR="00C73135" w:rsidRPr="002C0088" w:rsidRDefault="002C0088" w:rsidP="0031161B">
      <w:pPr>
        <w:spacing w:line="480" w:lineRule="auto"/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  <w:lang w:eastAsia="zh-CN"/>
        </w:rPr>
      </w:pPr>
      <w:r w:rsidRPr="002C0088">
        <w:rPr>
          <w:rFonts w:ascii="Times New Roman" w:hAnsi="Times New Roman" w:cs="Times New Roman"/>
          <w:b/>
          <w:sz w:val="24"/>
          <w:szCs w:val="24"/>
        </w:rPr>
        <w:t xml:space="preserve">Figure S1. </w:t>
      </w:r>
      <w:r w:rsidRPr="002C0088">
        <w:rPr>
          <w:rFonts w:ascii="Times New Roman" w:hAnsi="Times New Roman" w:cs="Times New Roman"/>
          <w:bCs/>
          <w:sz w:val="24"/>
          <w:szCs w:val="24"/>
        </w:rPr>
        <w:t>Screening on the roles of duck TRIM family proteins in innate immunity. DEFs were co-transfected with Flag</w:t>
      </w:r>
      <w:r w:rsidRPr="0072465F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="006F1BD3" w:rsidRPr="0072465F">
        <w:rPr>
          <w:rFonts w:ascii="Times New Roman" w:hAnsi="Times New Roman" w:cs="Times New Roman"/>
          <w:bCs/>
          <w:sz w:val="24"/>
          <w:szCs w:val="24"/>
        </w:rPr>
        <w:t>Ap</w:t>
      </w:r>
      <w:r w:rsidR="00B453CA" w:rsidRPr="0072465F">
        <w:rPr>
          <w:rFonts w:ascii="Times New Roman" w:eastAsia="宋体" w:hAnsi="Times New Roman" w:cs="Times New Roman" w:hint="eastAsia"/>
          <w:bCs/>
          <w:sz w:val="24"/>
          <w:szCs w:val="24"/>
          <w:lang w:eastAsia="zh-CN"/>
        </w:rPr>
        <w:t>d</w:t>
      </w:r>
      <w:r w:rsidRPr="0072465F">
        <w:rPr>
          <w:rFonts w:ascii="Times New Roman" w:hAnsi="Times New Roman" w:cs="Times New Roman"/>
          <w:bCs/>
          <w:sz w:val="24"/>
          <w:szCs w:val="24"/>
        </w:rPr>
        <w:t>RIGI</w:t>
      </w:r>
      <w:proofErr w:type="spellEnd"/>
      <w:r w:rsidRPr="0072465F">
        <w:rPr>
          <w:rFonts w:ascii="Times New Roman" w:hAnsi="Times New Roman" w:cs="Times New Roman"/>
          <w:bCs/>
          <w:sz w:val="24"/>
          <w:szCs w:val="24"/>
        </w:rPr>
        <w:t xml:space="preserve"> and plasmids expressing duck TRIM proteins or empty vector, together with IFN</w:t>
      </w:r>
      <w:r w:rsidR="006F1BD3" w:rsidRPr="0072465F">
        <w:rPr>
          <w:rFonts w:ascii="Times New Roman" w:hAnsi="Times New Roman" w:cs="Times New Roman"/>
          <w:bCs/>
          <w:sz w:val="24"/>
          <w:szCs w:val="24"/>
        </w:rPr>
        <w:t>B</w:t>
      </w:r>
      <w:r w:rsidRPr="0072465F">
        <w:rPr>
          <w:rFonts w:ascii="Times New Roman" w:hAnsi="Times New Roman" w:cs="Times New Roman"/>
          <w:bCs/>
          <w:sz w:val="24"/>
          <w:szCs w:val="24"/>
        </w:rPr>
        <w:t xml:space="preserve">-Luc and </w:t>
      </w:r>
      <w:proofErr w:type="spellStart"/>
      <w:r w:rsidRPr="0072465F">
        <w:rPr>
          <w:rFonts w:ascii="Times New Roman" w:hAnsi="Times New Roman" w:cs="Times New Roman"/>
          <w:bCs/>
          <w:sz w:val="24"/>
          <w:szCs w:val="24"/>
        </w:rPr>
        <w:t>pRL</w:t>
      </w:r>
      <w:proofErr w:type="spellEnd"/>
      <w:r w:rsidRPr="002C0088">
        <w:rPr>
          <w:rFonts w:ascii="Times New Roman" w:hAnsi="Times New Roman" w:cs="Times New Roman"/>
          <w:bCs/>
          <w:sz w:val="24"/>
          <w:szCs w:val="24"/>
        </w:rPr>
        <w:t>-TK. Luciferase assays were performed at 30 h after transfection.</w:t>
      </w:r>
      <w:r w:rsidR="006F1BD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B72CA1B" w14:textId="0D91D733" w:rsidR="00E26DA2" w:rsidRDefault="00F81097" w:rsidP="002C1579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eastAsia="zh-CN"/>
        </w:rPr>
        <w:br w:type="page"/>
      </w:r>
    </w:p>
    <w:p w14:paraId="19B63D15" w14:textId="605CFBE8" w:rsidR="00D96947" w:rsidRDefault="00F20E31" w:rsidP="007E4FA2">
      <w:pPr>
        <w:spacing w:line="480" w:lineRule="auto"/>
        <w:jc w:val="center"/>
      </w:pPr>
      <w:r>
        <w:rPr>
          <w:noProof/>
          <w:lang w:eastAsia="en-US"/>
        </w:rPr>
        <w:lastRenderedPageBreak/>
        <w:drawing>
          <wp:inline distT="0" distB="0" distL="0" distR="0" wp14:anchorId="11744EF2" wp14:editId="3A1EEF91">
            <wp:extent cx="5472752" cy="2736376"/>
            <wp:effectExtent l="0" t="0" r="0" b="6985"/>
            <wp:docPr id="52146215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462156" name="图片 52146215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2739" cy="2741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D4EB2E" w14:textId="20F9372D" w:rsidR="002C0088" w:rsidRPr="0072465F" w:rsidRDefault="002C0088" w:rsidP="002C0088">
      <w:pPr>
        <w:spacing w:line="480" w:lineRule="auto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62590B">
        <w:rPr>
          <w:rFonts w:ascii="Times New Roman" w:hAnsi="Times New Roman" w:cs="Times New Roman"/>
          <w:b/>
          <w:sz w:val="24"/>
          <w:szCs w:val="24"/>
        </w:rPr>
        <w:t>Figure S</w:t>
      </w:r>
      <w:r w:rsidR="007B478D">
        <w:rPr>
          <w:rFonts w:ascii="Times New Roman" w:eastAsia="宋体" w:hAnsi="Times New Roman" w:cs="Times New Roman" w:hint="eastAsia"/>
          <w:b/>
          <w:sz w:val="24"/>
          <w:szCs w:val="24"/>
          <w:lang w:eastAsia="zh-CN"/>
        </w:rPr>
        <w:t>2</w:t>
      </w:r>
      <w:r w:rsidRPr="0062590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宋体" w:hAnsi="Times New Roman" w:cs="Times New Roman" w:hint="eastAsia"/>
          <w:bCs/>
          <w:sz w:val="24"/>
          <w:szCs w:val="24"/>
          <w:lang w:eastAsia="zh-CN"/>
        </w:rPr>
        <w:t>G</w:t>
      </w:r>
      <w:r w:rsidRPr="00703213">
        <w:rPr>
          <w:rFonts w:ascii="Times New Roman" w:hAnsi="Times New Roman" w:cs="Times New Roman"/>
          <w:bCs/>
          <w:sz w:val="24"/>
          <w:szCs w:val="24"/>
        </w:rPr>
        <w:t>ene</w:t>
      </w:r>
      <w:r>
        <w:rPr>
          <w:rFonts w:ascii="Times New Roman" w:eastAsia="宋体" w:hAnsi="Times New Roman" w:cs="Times New Roman" w:hint="eastAsia"/>
          <w:bCs/>
          <w:sz w:val="24"/>
          <w:szCs w:val="24"/>
          <w:lang w:eastAsia="zh-CN"/>
        </w:rPr>
        <w:t xml:space="preserve"> </w:t>
      </w:r>
      <w:r w:rsidRPr="00703213">
        <w:rPr>
          <w:rFonts w:ascii="Times New Roman" w:hAnsi="Times New Roman" w:cs="Times New Roman"/>
          <w:bCs/>
          <w:sz w:val="24"/>
          <w:szCs w:val="24"/>
        </w:rPr>
        <w:t>silencing efficiency of siRNA targetin</w:t>
      </w:r>
      <w:r w:rsidRPr="0072465F">
        <w:rPr>
          <w:rFonts w:ascii="Times New Roman" w:hAnsi="Times New Roman" w:cs="Times New Roman"/>
          <w:bCs/>
          <w:sz w:val="24"/>
          <w:szCs w:val="24"/>
        </w:rPr>
        <w:t xml:space="preserve">g </w:t>
      </w:r>
      <w:r w:rsidR="000A52E8" w:rsidRPr="0072465F">
        <w:rPr>
          <w:rFonts w:ascii="Times New Roman" w:hAnsi="Times New Roman" w:cs="Times New Roman"/>
          <w:bCs/>
          <w:i/>
          <w:iCs/>
          <w:sz w:val="24"/>
          <w:szCs w:val="24"/>
        </w:rPr>
        <w:t>Ap</w:t>
      </w:r>
      <w:r w:rsidRPr="0072465F">
        <w:rPr>
          <w:rFonts w:ascii="Times New Roman" w:hAnsi="Times New Roman" w:cs="Times New Roman"/>
          <w:bCs/>
          <w:i/>
          <w:iCs/>
          <w:sz w:val="24"/>
          <w:szCs w:val="24"/>
        </w:rPr>
        <w:t>dTRIM13</w:t>
      </w:r>
      <w:r w:rsidRPr="0072465F">
        <w:rPr>
          <w:rFonts w:ascii="Times New Roman" w:eastAsia="宋体" w:hAnsi="Times New Roman" w:cs="Times New Roman" w:hint="eastAsia"/>
          <w:bCs/>
          <w:sz w:val="24"/>
          <w:szCs w:val="24"/>
          <w:lang w:eastAsia="zh-CN"/>
        </w:rPr>
        <w:t xml:space="preserve"> </w:t>
      </w:r>
      <w:r w:rsidRPr="0072465F">
        <w:rPr>
          <w:rFonts w:ascii="Times New Roman" w:hAnsi="Times New Roman" w:cs="Times New Roman"/>
          <w:bCs/>
          <w:sz w:val="24"/>
          <w:szCs w:val="24"/>
        </w:rPr>
        <w:t>in DEFs.</w:t>
      </w:r>
      <w:r w:rsidRPr="0072465F">
        <w:rPr>
          <w:rFonts w:ascii="Times New Roman" w:eastAsia="宋体" w:hAnsi="Times New Roman" w:cs="Times New Roman" w:hint="eastAsia"/>
          <w:bCs/>
          <w:sz w:val="24"/>
          <w:szCs w:val="24"/>
          <w:lang w:eastAsia="zh-CN"/>
        </w:rPr>
        <w:t xml:space="preserve"> </w:t>
      </w:r>
      <w:r w:rsidRPr="0072465F">
        <w:rPr>
          <w:rFonts w:ascii="Times New Roman" w:hAnsi="Times New Roman" w:cs="Times New Roman"/>
          <w:bCs/>
          <w:sz w:val="24"/>
          <w:szCs w:val="24"/>
        </w:rPr>
        <w:t>DE</w:t>
      </w:r>
      <w:r w:rsidRPr="0072465F">
        <w:rPr>
          <w:rFonts w:ascii="Times New Roman" w:hAnsi="Times New Roman" w:cs="Times New Roman"/>
          <w:sz w:val="24"/>
          <w:szCs w:val="24"/>
        </w:rPr>
        <w:t>Fs were transfected with control siRNA (</w:t>
      </w:r>
      <w:proofErr w:type="spellStart"/>
      <w:r w:rsidRPr="0072465F">
        <w:rPr>
          <w:rFonts w:ascii="Times New Roman" w:hAnsi="Times New Roman" w:cs="Times New Roman"/>
          <w:sz w:val="24"/>
          <w:szCs w:val="24"/>
        </w:rPr>
        <w:t>siNegative</w:t>
      </w:r>
      <w:proofErr w:type="spellEnd"/>
      <w:r w:rsidRPr="0072465F">
        <w:rPr>
          <w:rFonts w:ascii="Times New Roman" w:hAnsi="Times New Roman" w:cs="Times New Roman"/>
          <w:sz w:val="24"/>
          <w:szCs w:val="24"/>
        </w:rPr>
        <w:t xml:space="preserve">) or </w:t>
      </w:r>
      <w:bookmarkStart w:id="0" w:name="_Hlk167317685"/>
      <w:r w:rsidRPr="0072465F">
        <w:rPr>
          <w:rFonts w:ascii="Times New Roman" w:hAnsi="Times New Roman" w:cs="Times New Roman"/>
          <w:sz w:val="24"/>
          <w:szCs w:val="24"/>
        </w:rPr>
        <w:t xml:space="preserve">siRNA targeting </w:t>
      </w:r>
      <w:r w:rsidR="00907F9A" w:rsidRPr="0072465F">
        <w:rPr>
          <w:rFonts w:ascii="Times New Roman" w:hAnsi="Times New Roman" w:cs="Times New Roman"/>
          <w:bCs/>
          <w:i/>
          <w:iCs/>
          <w:sz w:val="24"/>
          <w:szCs w:val="24"/>
        </w:rPr>
        <w:t>ApdTRIM13</w:t>
      </w:r>
      <w:bookmarkEnd w:id="0"/>
      <w:r w:rsidRPr="0072465F">
        <w:rPr>
          <w:rFonts w:ascii="Times New Roman" w:hAnsi="Times New Roman" w:cs="Times New Roman"/>
          <w:sz w:val="24"/>
          <w:szCs w:val="24"/>
        </w:rPr>
        <w:t xml:space="preserve"> (si</w:t>
      </w:r>
      <w:r w:rsidR="00907F9A" w:rsidRPr="0072465F">
        <w:rPr>
          <w:rFonts w:ascii="Times New Roman" w:hAnsi="Times New Roman" w:cs="Times New Roman"/>
          <w:bCs/>
          <w:i/>
          <w:iCs/>
          <w:sz w:val="24"/>
          <w:szCs w:val="24"/>
        </w:rPr>
        <w:t>Apd</w:t>
      </w:r>
      <w:r w:rsidRPr="0072465F">
        <w:rPr>
          <w:rFonts w:ascii="Times New Roman" w:hAnsi="Times New Roman" w:cs="Times New Roman"/>
          <w:i/>
          <w:iCs/>
          <w:sz w:val="24"/>
          <w:szCs w:val="24"/>
        </w:rPr>
        <w:t>TRIM13</w:t>
      </w:r>
      <w:r w:rsidRPr="0072465F">
        <w:rPr>
          <w:rFonts w:ascii="Times New Roman" w:hAnsi="Times New Roman" w:cs="Times New Roman"/>
          <w:sz w:val="24"/>
          <w:szCs w:val="24"/>
        </w:rPr>
        <w:t>)</w:t>
      </w:r>
      <w:r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. (</w:t>
      </w:r>
      <w:r w:rsidRPr="0072465F">
        <w:rPr>
          <w:rFonts w:ascii="Times New Roman" w:eastAsia="宋体" w:hAnsi="Times New Roman" w:cs="Times New Roman"/>
          <w:b/>
          <w:bCs/>
          <w:sz w:val="24"/>
          <w:szCs w:val="24"/>
          <w:lang w:eastAsia="zh-CN"/>
        </w:rPr>
        <w:t>A</w:t>
      </w:r>
      <w:r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 xml:space="preserve">) </w:t>
      </w:r>
      <w:bookmarkStart w:id="1" w:name="_Hlk167377275"/>
      <w:r w:rsidRPr="0072465F">
        <w:rPr>
          <w:rFonts w:ascii="Times New Roman" w:eastAsia="宋体" w:hAnsi="Times New Roman" w:cs="Times New Roman"/>
          <w:sz w:val="24"/>
          <w:szCs w:val="24"/>
          <w:lang w:eastAsia="zh-CN"/>
        </w:rPr>
        <w:t>At 30 h post-transfection,</w:t>
      </w:r>
      <w:bookmarkEnd w:id="1"/>
      <w:r w:rsidRPr="0072465F"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 intracellular mRNA w</w:t>
      </w:r>
      <w:r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as</w:t>
      </w:r>
      <w:r w:rsidRPr="0072465F"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 extracted to analyze the abundance of </w:t>
      </w:r>
      <w:r w:rsidR="00907F9A" w:rsidRPr="0072465F">
        <w:rPr>
          <w:rFonts w:ascii="Times New Roman" w:hAnsi="Times New Roman" w:cs="Times New Roman"/>
          <w:bCs/>
          <w:i/>
          <w:iCs/>
          <w:sz w:val="24"/>
          <w:szCs w:val="24"/>
        </w:rPr>
        <w:t>ApdTRIM13</w:t>
      </w:r>
      <w:r w:rsidRPr="0072465F"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 mRNA by RT-qPCR. Data are represented as mean ± SEM of three independent experiments. *</w:t>
      </w:r>
      <w:r w:rsidRPr="0072465F">
        <w:rPr>
          <w:rFonts w:ascii="Times New Roman" w:eastAsia="宋体" w:hAnsi="Times New Roman" w:cs="Times New Roman"/>
          <w:i/>
          <w:iCs/>
          <w:sz w:val="24"/>
          <w:szCs w:val="24"/>
          <w:lang w:eastAsia="zh-CN"/>
        </w:rPr>
        <w:t>P </w:t>
      </w:r>
      <w:r w:rsidRPr="0072465F">
        <w:rPr>
          <w:rFonts w:ascii="Times New Roman" w:eastAsia="宋体" w:hAnsi="Times New Roman" w:cs="Times New Roman"/>
          <w:sz w:val="24"/>
          <w:szCs w:val="24"/>
          <w:lang w:eastAsia="zh-CN"/>
        </w:rPr>
        <w:t>&lt; 0.05 and **</w:t>
      </w:r>
      <w:r w:rsidRPr="0072465F">
        <w:rPr>
          <w:rFonts w:ascii="Times New Roman" w:eastAsia="宋体" w:hAnsi="Times New Roman" w:cs="Times New Roman"/>
          <w:i/>
          <w:iCs/>
          <w:sz w:val="24"/>
          <w:szCs w:val="24"/>
          <w:lang w:eastAsia="zh-CN"/>
        </w:rPr>
        <w:t>P</w:t>
      </w:r>
      <w:r w:rsidRPr="0072465F">
        <w:rPr>
          <w:rFonts w:ascii="Times New Roman" w:eastAsia="宋体" w:hAnsi="Times New Roman" w:cs="Times New Roman"/>
          <w:sz w:val="24"/>
          <w:szCs w:val="24"/>
          <w:lang w:eastAsia="zh-CN"/>
        </w:rPr>
        <w:t> &lt; 0.01 (unpaired Student's t-test).</w:t>
      </w:r>
      <w:r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 xml:space="preserve"> (</w:t>
      </w:r>
      <w:r w:rsidRPr="0072465F">
        <w:rPr>
          <w:rFonts w:ascii="Times New Roman" w:eastAsia="宋体" w:hAnsi="Times New Roman" w:cs="Times New Roman"/>
          <w:b/>
          <w:bCs/>
          <w:sz w:val="24"/>
          <w:szCs w:val="24"/>
          <w:lang w:eastAsia="zh-CN"/>
        </w:rPr>
        <w:t>B</w:t>
      </w:r>
      <w:r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 xml:space="preserve">) </w:t>
      </w:r>
      <w:r w:rsidRPr="0072465F"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Immunoblot analysis of extracts of DEFs transfected with </w:t>
      </w:r>
      <w:proofErr w:type="spellStart"/>
      <w:r w:rsidRPr="0072465F">
        <w:rPr>
          <w:rFonts w:ascii="Times New Roman" w:eastAsia="宋体" w:hAnsi="Times New Roman" w:cs="Times New Roman"/>
          <w:sz w:val="24"/>
          <w:szCs w:val="24"/>
          <w:lang w:eastAsia="zh-CN"/>
        </w:rPr>
        <w:t>siNegative</w:t>
      </w:r>
      <w:proofErr w:type="spellEnd"/>
      <w:r w:rsidRPr="0072465F"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 or siRNA targeting </w:t>
      </w:r>
      <w:r w:rsidR="00907F9A" w:rsidRPr="0072465F">
        <w:rPr>
          <w:rFonts w:ascii="Times New Roman" w:hAnsi="Times New Roman" w:cs="Times New Roman"/>
          <w:bCs/>
          <w:i/>
          <w:iCs/>
          <w:sz w:val="24"/>
          <w:szCs w:val="24"/>
        </w:rPr>
        <w:t>ApdTRIM13</w:t>
      </w:r>
      <w:r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 xml:space="preserve"> </w:t>
      </w:r>
      <w:r w:rsidRPr="0072465F">
        <w:rPr>
          <w:rFonts w:ascii="Times New Roman" w:eastAsia="宋体" w:hAnsi="Times New Roman" w:cs="Times New Roman"/>
          <w:sz w:val="24"/>
          <w:szCs w:val="24"/>
          <w:lang w:eastAsia="zh-CN"/>
        </w:rPr>
        <w:t>with the indicated antibodies.</w:t>
      </w:r>
    </w:p>
    <w:p w14:paraId="27DB4937" w14:textId="3CC96297" w:rsidR="00C73135" w:rsidRPr="003F4A1E" w:rsidRDefault="000D2A0A" w:rsidP="000D2A0A">
      <w:pPr>
        <w:widowControl/>
        <w:jc w:val="left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sz w:val="24"/>
          <w:szCs w:val="24"/>
          <w:lang w:eastAsia="zh-CN"/>
        </w:rPr>
        <w:br w:type="page"/>
      </w:r>
    </w:p>
    <w:p w14:paraId="56546A9E" w14:textId="3ACA7C43" w:rsidR="002952F7" w:rsidRPr="0062590B" w:rsidRDefault="00371638" w:rsidP="00F14D42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lastRenderedPageBreak/>
        <w:drawing>
          <wp:inline distT="0" distB="0" distL="0" distR="0" wp14:anchorId="3FF0A94E" wp14:editId="050DF773">
            <wp:extent cx="5705856" cy="2282342"/>
            <wp:effectExtent l="0" t="0" r="9525" b="3810"/>
            <wp:docPr id="214308648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6487" name="图片 214308648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8887" cy="2283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86B85F" w14:textId="49F6D83B" w:rsidR="005815B3" w:rsidRPr="0072465F" w:rsidRDefault="00D96947" w:rsidP="005815B3">
      <w:pPr>
        <w:spacing w:line="480" w:lineRule="auto"/>
        <w:rPr>
          <w:rFonts w:ascii="Times New Roman" w:eastAsia="宋体" w:hAnsi="Times New Roman" w:cs="Times New Roman"/>
          <w:kern w:val="0"/>
          <w:sz w:val="24"/>
          <w:szCs w:val="24"/>
          <w:lang w:eastAsia="zh-CN"/>
        </w:rPr>
      </w:pPr>
      <w:r w:rsidRPr="0062590B">
        <w:rPr>
          <w:rFonts w:ascii="Times New Roman" w:hAnsi="Times New Roman" w:cs="Times New Roman"/>
          <w:b/>
          <w:sz w:val="24"/>
          <w:szCs w:val="24"/>
        </w:rPr>
        <w:t>Figure S</w:t>
      </w:r>
      <w:r w:rsidR="007B478D">
        <w:rPr>
          <w:rFonts w:ascii="Times New Roman" w:eastAsia="宋体" w:hAnsi="Times New Roman" w:cs="Times New Roman" w:hint="eastAsia"/>
          <w:b/>
          <w:sz w:val="24"/>
          <w:szCs w:val="24"/>
          <w:lang w:eastAsia="zh-CN"/>
        </w:rPr>
        <w:t>3</w:t>
      </w:r>
      <w:r w:rsidRPr="0062590B"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Start w:id="2" w:name="OLE_LINK2"/>
      <w:r w:rsidR="004218AC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bookmarkEnd w:id="2"/>
      <w:r w:rsidR="004218AC" w:rsidRPr="0072465F">
        <w:rPr>
          <w:rFonts w:ascii="Times New Roman" w:hAnsi="Times New Roman" w:cs="Times New Roman"/>
          <w:sz w:val="24"/>
          <w:szCs w:val="24"/>
        </w:rPr>
        <w:t xml:space="preserve">TRIM13 </w:t>
      </w:r>
      <w:r w:rsidR="00C454EB" w:rsidRPr="0072465F">
        <w:rPr>
          <w:rFonts w:ascii="Times New Roman" w:hAnsi="Times New Roman" w:cs="Times New Roman"/>
          <w:kern w:val="0"/>
          <w:sz w:val="24"/>
          <w:szCs w:val="24"/>
        </w:rPr>
        <w:t xml:space="preserve">cannot mediate the degradation of </w:t>
      </w:r>
      <w:proofErr w:type="spellStart"/>
      <w:r w:rsidR="004218AC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r w:rsidR="00C454EB" w:rsidRPr="0072465F">
        <w:rPr>
          <w:rFonts w:ascii="Times New Roman" w:hAnsi="Times New Roman" w:cs="Times New Roman"/>
          <w:kern w:val="0"/>
          <w:sz w:val="24"/>
          <w:szCs w:val="24"/>
        </w:rPr>
        <w:t>RIGI</w:t>
      </w:r>
      <w:proofErr w:type="spellEnd"/>
      <w:r w:rsidR="00C454EB" w:rsidRPr="0072465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bookmarkStart w:id="3" w:name="OLE_LINK3"/>
      <w:r w:rsidR="004218AC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bookmarkEnd w:id="3"/>
      <w:r w:rsidR="004218AC" w:rsidRPr="0072465F">
        <w:rPr>
          <w:rFonts w:ascii="Times New Roman" w:hAnsi="Times New Roman" w:cs="Times New Roman"/>
          <w:kern w:val="0"/>
          <w:sz w:val="24"/>
          <w:szCs w:val="24"/>
        </w:rPr>
        <w:t>IFIH1</w:t>
      </w:r>
      <w:r w:rsidR="00C454EB" w:rsidRPr="0072465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 w:rsidR="004218AC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r w:rsidR="00C454EB" w:rsidRPr="0072465F">
        <w:rPr>
          <w:rFonts w:ascii="Times New Roman" w:hAnsi="Times New Roman" w:cs="Times New Roman"/>
          <w:kern w:val="0"/>
          <w:sz w:val="24"/>
          <w:szCs w:val="24"/>
        </w:rPr>
        <w:t xml:space="preserve">TBK1, </w:t>
      </w:r>
      <w:proofErr w:type="spellStart"/>
      <w:r w:rsidR="004218AC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r w:rsidR="004218AC" w:rsidRPr="0072465F">
        <w:rPr>
          <w:rFonts w:ascii="Times New Roman" w:hAnsi="Times New Roman" w:cs="Times New Roman"/>
          <w:kern w:val="0"/>
          <w:sz w:val="24"/>
          <w:szCs w:val="24"/>
        </w:rPr>
        <w:t>IKBKE</w:t>
      </w:r>
      <w:proofErr w:type="spellEnd"/>
      <w:r w:rsidR="00C454EB" w:rsidRPr="0072465F">
        <w:rPr>
          <w:rFonts w:ascii="Times New Roman" w:hAnsi="Times New Roman" w:cs="Times New Roman"/>
          <w:kern w:val="0"/>
          <w:sz w:val="24"/>
          <w:szCs w:val="24"/>
        </w:rPr>
        <w:t xml:space="preserve"> or </w:t>
      </w:r>
      <w:r w:rsidR="004218AC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r w:rsidR="00C454EB" w:rsidRPr="0072465F">
        <w:rPr>
          <w:rFonts w:ascii="Times New Roman" w:hAnsi="Times New Roman" w:cs="Times New Roman"/>
          <w:kern w:val="0"/>
          <w:sz w:val="24"/>
          <w:szCs w:val="24"/>
        </w:rPr>
        <w:t>IRF</w:t>
      </w:r>
      <w:r w:rsidR="00564A73" w:rsidRPr="0072465F">
        <w:rPr>
          <w:rFonts w:ascii="Times New Roman" w:hAnsi="Times New Roman" w:cs="Times New Roman"/>
          <w:kern w:val="0"/>
          <w:sz w:val="24"/>
          <w:szCs w:val="24"/>
        </w:rPr>
        <w:t>7</w:t>
      </w:r>
      <w:r w:rsidR="00C454EB" w:rsidRPr="0072465F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r w:rsidR="00564A73" w:rsidRPr="0072465F">
        <w:rPr>
          <w:rFonts w:ascii="Times New Roman" w:hAnsi="Times New Roman" w:cs="Times New Roman"/>
          <w:kern w:val="0"/>
          <w:sz w:val="24"/>
          <w:szCs w:val="24"/>
        </w:rPr>
        <w:t xml:space="preserve">Immunoblot analysis of extracts from </w:t>
      </w:r>
      <w:r w:rsidR="008E56D3" w:rsidRPr="0072465F">
        <w:rPr>
          <w:rFonts w:ascii="Times New Roman" w:hAnsi="Times New Roman" w:cs="Times New Roman"/>
          <w:kern w:val="0"/>
          <w:sz w:val="24"/>
          <w:szCs w:val="24"/>
        </w:rPr>
        <w:t>DEF</w:t>
      </w:r>
      <w:r w:rsidR="00564A73" w:rsidRPr="0072465F">
        <w:rPr>
          <w:rFonts w:ascii="Times New Roman" w:hAnsi="Times New Roman" w:cs="Times New Roman"/>
          <w:kern w:val="0"/>
          <w:sz w:val="24"/>
          <w:szCs w:val="24"/>
        </w:rPr>
        <w:t xml:space="preserve">s transfected with plasmids expressing Flag-tagged </w:t>
      </w:r>
      <w:proofErr w:type="spellStart"/>
      <w:r w:rsidR="004218AC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r w:rsidR="00564A73" w:rsidRPr="0072465F">
        <w:rPr>
          <w:rFonts w:ascii="Times New Roman" w:hAnsi="Times New Roman" w:cs="Times New Roman"/>
          <w:kern w:val="0"/>
          <w:sz w:val="24"/>
          <w:szCs w:val="24"/>
        </w:rPr>
        <w:t>RIGI</w:t>
      </w:r>
      <w:proofErr w:type="spellEnd"/>
      <w:r w:rsidR="00564A73" w:rsidRPr="0072465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 w:rsidR="004218AC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r w:rsidR="004218AC" w:rsidRPr="0072465F">
        <w:rPr>
          <w:rFonts w:ascii="Times New Roman" w:hAnsi="Times New Roman" w:cs="Times New Roman"/>
          <w:kern w:val="0"/>
          <w:sz w:val="24"/>
          <w:szCs w:val="24"/>
        </w:rPr>
        <w:t>IFIH1</w:t>
      </w:r>
      <w:r w:rsidR="00564A73" w:rsidRPr="0072465F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 w:rsidR="004218AC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r w:rsidR="00564A73" w:rsidRPr="0072465F">
        <w:rPr>
          <w:rFonts w:ascii="Times New Roman" w:hAnsi="Times New Roman" w:cs="Times New Roman"/>
          <w:kern w:val="0"/>
          <w:sz w:val="24"/>
          <w:szCs w:val="24"/>
        </w:rPr>
        <w:t xml:space="preserve">TBK1, </w:t>
      </w:r>
      <w:proofErr w:type="spellStart"/>
      <w:r w:rsidR="004218AC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r w:rsidR="004218AC" w:rsidRPr="0072465F">
        <w:rPr>
          <w:rFonts w:ascii="Times New Roman" w:hAnsi="Times New Roman" w:cs="Times New Roman"/>
          <w:kern w:val="0"/>
          <w:sz w:val="24"/>
          <w:szCs w:val="24"/>
        </w:rPr>
        <w:t>IKBKE</w:t>
      </w:r>
      <w:proofErr w:type="spellEnd"/>
      <w:r w:rsidR="00564A73" w:rsidRPr="0072465F">
        <w:rPr>
          <w:rFonts w:ascii="Times New Roman" w:hAnsi="Times New Roman" w:cs="Times New Roman"/>
          <w:kern w:val="0"/>
          <w:sz w:val="24"/>
          <w:szCs w:val="24"/>
        </w:rPr>
        <w:t xml:space="preserve"> or </w:t>
      </w:r>
      <w:r w:rsidR="004218AC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r w:rsidR="00564A73" w:rsidRPr="0072465F">
        <w:rPr>
          <w:rFonts w:ascii="Times New Roman" w:hAnsi="Times New Roman" w:cs="Times New Roman"/>
          <w:kern w:val="0"/>
          <w:sz w:val="24"/>
          <w:szCs w:val="24"/>
        </w:rPr>
        <w:t>IRF</w:t>
      </w:r>
      <w:r w:rsidR="002C0088" w:rsidRPr="0072465F">
        <w:rPr>
          <w:rFonts w:ascii="Times New Roman" w:eastAsia="宋体" w:hAnsi="Times New Roman" w:cs="Times New Roman" w:hint="eastAsia"/>
          <w:kern w:val="0"/>
          <w:sz w:val="24"/>
          <w:szCs w:val="24"/>
          <w:lang w:eastAsia="zh-CN"/>
        </w:rPr>
        <w:t>7</w:t>
      </w:r>
      <w:r w:rsidR="00564A73" w:rsidRPr="0072465F">
        <w:rPr>
          <w:rFonts w:ascii="Times New Roman" w:hAnsi="Times New Roman" w:cs="Times New Roman"/>
          <w:kern w:val="0"/>
          <w:sz w:val="24"/>
          <w:szCs w:val="24"/>
        </w:rPr>
        <w:t xml:space="preserve"> together with increasing amounts of plasmid expressing HA-</w:t>
      </w:r>
      <w:r w:rsidR="008F0F26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r w:rsidR="00564A73" w:rsidRPr="0072465F">
        <w:rPr>
          <w:rFonts w:ascii="Times New Roman" w:hAnsi="Times New Roman" w:cs="Times New Roman"/>
          <w:kern w:val="0"/>
          <w:sz w:val="24"/>
          <w:szCs w:val="24"/>
        </w:rPr>
        <w:t>TRIM13 or empty vector.</w:t>
      </w:r>
    </w:p>
    <w:p w14:paraId="455E08FA" w14:textId="3BD4F34E" w:rsidR="009F125C" w:rsidRDefault="000D2A0A" w:rsidP="005815B3">
      <w:pPr>
        <w:spacing w:line="48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eastAsia="zh-CN"/>
        </w:rPr>
        <w:br w:type="page"/>
      </w:r>
    </w:p>
    <w:p w14:paraId="4D770F2C" w14:textId="12696ABA" w:rsidR="009F125C" w:rsidRPr="009F125C" w:rsidRDefault="00517EF7" w:rsidP="009F125C">
      <w:pPr>
        <w:spacing w:line="480" w:lineRule="auto"/>
        <w:jc w:val="center"/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noProof/>
          <w:color w:val="000000"/>
          <w:kern w:val="0"/>
          <w:sz w:val="24"/>
          <w:szCs w:val="24"/>
          <w:lang w:eastAsia="en-US"/>
        </w:rPr>
        <w:lastRenderedPageBreak/>
        <w:drawing>
          <wp:inline distT="0" distB="0" distL="0" distR="0" wp14:anchorId="32B573AD" wp14:editId="273A625A">
            <wp:extent cx="5480397" cy="2374710"/>
            <wp:effectExtent l="0" t="0" r="6350" b="6985"/>
            <wp:docPr id="176864640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646407" name="图片 176864640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5008" cy="2381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81FB5" w14:textId="14C4D802" w:rsidR="00E26DA2" w:rsidRPr="0072465F" w:rsidRDefault="00CF086C" w:rsidP="00082E0A">
      <w:pPr>
        <w:spacing w:line="480" w:lineRule="auto"/>
        <w:rPr>
          <w:rFonts w:ascii="Times New Roman" w:eastAsia="宋体" w:hAnsi="Times New Roman" w:cs="Times New Roman"/>
          <w:bCs/>
          <w:sz w:val="24"/>
          <w:szCs w:val="24"/>
          <w:lang w:eastAsia="zh-CN"/>
        </w:rPr>
      </w:pPr>
      <w:r w:rsidRPr="0062590B">
        <w:rPr>
          <w:rFonts w:ascii="Times New Roman" w:hAnsi="Times New Roman" w:cs="Times New Roman"/>
          <w:b/>
          <w:sz w:val="24"/>
          <w:szCs w:val="24"/>
        </w:rPr>
        <w:t>Figure S</w:t>
      </w:r>
      <w:r w:rsidR="007B478D">
        <w:rPr>
          <w:rFonts w:ascii="Times New Roman" w:eastAsia="宋体" w:hAnsi="Times New Roman" w:cs="Times New Roman" w:hint="eastAsia"/>
          <w:b/>
          <w:sz w:val="24"/>
          <w:szCs w:val="24"/>
          <w:lang w:eastAsia="zh-CN"/>
        </w:rPr>
        <w:t>4</w:t>
      </w:r>
      <w:r w:rsidRPr="0062590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F51EE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r w:rsidRPr="0072465F">
        <w:rPr>
          <w:rFonts w:ascii="Times New Roman" w:hAnsi="Times New Roman" w:cs="Times New Roman"/>
          <w:sz w:val="24"/>
          <w:szCs w:val="24"/>
        </w:rPr>
        <w:t xml:space="preserve">TRIM13 destabilizes </w:t>
      </w:r>
      <w:proofErr w:type="spellStart"/>
      <w:r w:rsidR="002F51EE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r w:rsidRPr="0072465F">
        <w:rPr>
          <w:rFonts w:ascii="Times New Roman" w:hAnsi="Times New Roman" w:cs="Times New Roman"/>
          <w:sz w:val="24"/>
          <w:szCs w:val="24"/>
        </w:rPr>
        <w:t>MAVS</w:t>
      </w:r>
      <w:proofErr w:type="spellEnd"/>
      <w:r w:rsidRPr="0072465F">
        <w:rPr>
          <w:rFonts w:ascii="Times New Roman" w:hAnsi="Times New Roman" w:cs="Times New Roman"/>
          <w:sz w:val="24"/>
          <w:szCs w:val="24"/>
        </w:rPr>
        <w:t xml:space="preserve"> independently of its ubiquitination.</w:t>
      </w:r>
      <w:r w:rsidRPr="007246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02485" w:rsidRPr="0072465F">
        <w:rPr>
          <w:rFonts w:ascii="Times New Roman" w:hAnsi="Times New Roman" w:cs="Times New Roman"/>
          <w:bCs/>
          <w:sz w:val="24"/>
          <w:szCs w:val="24"/>
        </w:rPr>
        <w:t>(</w:t>
      </w:r>
      <w:r w:rsidR="00E02485" w:rsidRPr="0072465F">
        <w:rPr>
          <w:rFonts w:ascii="Times New Roman" w:hAnsi="Times New Roman" w:cs="Times New Roman"/>
          <w:b/>
          <w:color w:val="C00000"/>
          <w:sz w:val="24"/>
          <w:szCs w:val="24"/>
        </w:rPr>
        <w:t>A</w:t>
      </w:r>
      <w:r w:rsidR="00E02485" w:rsidRPr="0072465F">
        <w:rPr>
          <w:rFonts w:ascii="Times New Roman" w:hAnsi="Times New Roman" w:cs="Times New Roman"/>
          <w:bCs/>
          <w:sz w:val="24"/>
          <w:szCs w:val="24"/>
        </w:rPr>
        <w:t>) HEK-293T cells were transfected with Flag-</w:t>
      </w:r>
      <w:proofErr w:type="spellStart"/>
      <w:r w:rsidR="002F51EE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r w:rsidR="00E02485" w:rsidRPr="0072465F">
        <w:rPr>
          <w:rFonts w:ascii="Times New Roman" w:hAnsi="Times New Roman" w:cs="Times New Roman"/>
          <w:bCs/>
          <w:sz w:val="24"/>
          <w:szCs w:val="24"/>
        </w:rPr>
        <w:t>MAVS</w:t>
      </w:r>
      <w:proofErr w:type="spellEnd"/>
      <w:r w:rsidR="00E02485" w:rsidRPr="0072465F">
        <w:rPr>
          <w:rFonts w:ascii="Times New Roman" w:hAnsi="Times New Roman" w:cs="Times New Roman"/>
          <w:bCs/>
          <w:sz w:val="24"/>
          <w:szCs w:val="24"/>
        </w:rPr>
        <w:t xml:space="preserve"> together with HA-tagged </w:t>
      </w:r>
      <w:r w:rsidR="002F51EE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r w:rsidR="00E02485" w:rsidRPr="0072465F">
        <w:rPr>
          <w:rFonts w:ascii="Times New Roman" w:hAnsi="Times New Roman" w:cs="Times New Roman"/>
          <w:bCs/>
          <w:sz w:val="24"/>
          <w:szCs w:val="24"/>
        </w:rPr>
        <w:t xml:space="preserve">SQSTM1 or </w:t>
      </w:r>
      <w:r w:rsidR="002F51EE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r w:rsidR="00E02485" w:rsidRPr="0072465F">
        <w:rPr>
          <w:rFonts w:ascii="Times New Roman" w:hAnsi="Times New Roman" w:cs="Times New Roman"/>
          <w:bCs/>
          <w:sz w:val="24"/>
          <w:szCs w:val="24"/>
        </w:rPr>
        <w:t>SQSTM1</w:t>
      </w:r>
      <w:r w:rsidR="008F0F26" w:rsidRPr="0072465F">
        <w:rPr>
          <w:rFonts w:ascii="Times New Roman" w:eastAsia="宋体" w:hAnsi="Times New Roman" w:cs="Times New Roman" w:hint="eastAsia"/>
          <w:bCs/>
          <w:sz w:val="24"/>
          <w:szCs w:val="24"/>
          <w:lang w:eastAsia="zh-CN"/>
        </w:rPr>
        <w:t xml:space="preserve"> </w:t>
      </w:r>
      <w:r w:rsidR="00E02485" w:rsidRPr="0072465F">
        <w:rPr>
          <w:rFonts w:ascii="Times New Roman" w:hAnsi="Times New Roman" w:cs="Times New Roman"/>
          <w:bCs/>
          <w:sz w:val="24"/>
          <w:szCs w:val="24"/>
        </w:rPr>
        <w:t xml:space="preserve">ΔUBA. Cell lysates were then immunoprecipitated with </w:t>
      </w:r>
      <w:r w:rsidR="00B047EF" w:rsidRPr="0072465F">
        <w:rPr>
          <w:rFonts w:ascii="Times New Roman" w:hAnsi="Times New Roman" w:cs="Times New Roman"/>
          <w:bCs/>
          <w:sz w:val="24"/>
          <w:szCs w:val="24"/>
        </w:rPr>
        <w:t xml:space="preserve">an </w:t>
      </w:r>
      <w:r w:rsidR="00E02485" w:rsidRPr="0072465F">
        <w:rPr>
          <w:rFonts w:ascii="Times New Roman" w:hAnsi="Times New Roman" w:cs="Times New Roman"/>
          <w:bCs/>
          <w:sz w:val="24"/>
          <w:szCs w:val="24"/>
        </w:rPr>
        <w:t>anti-HA antibod</w:t>
      </w:r>
      <w:r w:rsidR="00B047EF" w:rsidRPr="0072465F">
        <w:rPr>
          <w:rFonts w:ascii="Times New Roman" w:eastAsia="宋体" w:hAnsi="Times New Roman" w:cs="Times New Roman" w:hint="eastAsia"/>
          <w:bCs/>
          <w:sz w:val="24"/>
          <w:szCs w:val="24"/>
          <w:lang w:eastAsia="zh-CN"/>
        </w:rPr>
        <w:t>y</w:t>
      </w:r>
      <w:r w:rsidR="00E02485" w:rsidRPr="0072465F">
        <w:rPr>
          <w:rFonts w:ascii="Times New Roman" w:hAnsi="Times New Roman" w:cs="Times New Roman"/>
          <w:bCs/>
          <w:sz w:val="24"/>
          <w:szCs w:val="24"/>
        </w:rPr>
        <w:t xml:space="preserve"> and immunoblotted with anti-Flag and anti-HA antibodies. (</w:t>
      </w:r>
      <w:r w:rsidR="00E02485" w:rsidRPr="0072465F">
        <w:rPr>
          <w:rFonts w:ascii="Times New Roman" w:hAnsi="Times New Roman" w:cs="Times New Roman"/>
          <w:b/>
          <w:color w:val="C00000"/>
          <w:sz w:val="24"/>
          <w:szCs w:val="24"/>
        </w:rPr>
        <w:t>B</w:t>
      </w:r>
      <w:r w:rsidR="00E02485" w:rsidRPr="0072465F">
        <w:rPr>
          <w:rFonts w:ascii="Times New Roman" w:hAnsi="Times New Roman" w:cs="Times New Roman"/>
          <w:bCs/>
          <w:sz w:val="24"/>
          <w:szCs w:val="24"/>
        </w:rPr>
        <w:t>)</w:t>
      </w:r>
      <w:r w:rsidR="00E02485" w:rsidRPr="0072465F">
        <w:rPr>
          <w:rFonts w:ascii="Times New Roman" w:eastAsia="宋体" w:hAnsi="Times New Roman" w:cs="Times New Roman" w:hint="eastAsia"/>
          <w:bCs/>
          <w:sz w:val="24"/>
          <w:szCs w:val="24"/>
          <w:lang w:eastAsia="zh-CN"/>
        </w:rPr>
        <w:t xml:space="preserve"> DEF</w:t>
      </w:r>
      <w:r w:rsidR="00E02485" w:rsidRPr="0072465F">
        <w:rPr>
          <w:rFonts w:ascii="Times New Roman" w:hAnsi="Times New Roman" w:cs="Times New Roman"/>
          <w:bCs/>
          <w:sz w:val="24"/>
          <w:szCs w:val="24"/>
        </w:rPr>
        <w:t xml:space="preserve">s were transfected with Flag-tagged </w:t>
      </w:r>
      <w:proofErr w:type="spellStart"/>
      <w:r w:rsidR="002F51EE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r w:rsidR="00E02485" w:rsidRPr="0072465F">
        <w:rPr>
          <w:rFonts w:ascii="Times New Roman" w:hAnsi="Times New Roman" w:cs="Times New Roman"/>
          <w:bCs/>
          <w:sz w:val="24"/>
          <w:szCs w:val="24"/>
        </w:rPr>
        <w:t>MAVS</w:t>
      </w:r>
      <w:proofErr w:type="spellEnd"/>
      <w:r w:rsidR="00E02485" w:rsidRPr="0072465F">
        <w:rPr>
          <w:rFonts w:ascii="Times New Roman" w:hAnsi="Times New Roman" w:cs="Times New Roman"/>
          <w:bCs/>
          <w:sz w:val="24"/>
          <w:szCs w:val="24"/>
        </w:rPr>
        <w:t xml:space="preserve"> or </w:t>
      </w:r>
      <w:r w:rsidR="002F51EE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r w:rsidR="00E02485" w:rsidRPr="0072465F">
        <w:rPr>
          <w:rFonts w:ascii="Times New Roman" w:hAnsi="Times New Roman" w:cs="Times New Roman"/>
          <w:bCs/>
          <w:sz w:val="24"/>
          <w:szCs w:val="24"/>
        </w:rPr>
        <w:t>MAVS</w:t>
      </w:r>
      <w:r w:rsidR="00E02485" w:rsidRPr="0072465F">
        <w:rPr>
          <w:rFonts w:ascii="Times New Roman" w:hAnsi="Times New Roman" w:cs="Times New Roman"/>
          <w:bCs/>
          <w:sz w:val="24"/>
          <w:szCs w:val="24"/>
          <w:vertAlign w:val="superscript"/>
        </w:rPr>
        <w:t>15KR</w:t>
      </w:r>
      <w:r w:rsidR="00E02485" w:rsidRPr="0072465F">
        <w:rPr>
          <w:rFonts w:ascii="Times New Roman" w:hAnsi="Times New Roman" w:cs="Times New Roman"/>
          <w:bCs/>
          <w:sz w:val="24"/>
          <w:szCs w:val="24"/>
        </w:rPr>
        <w:t>, together with HA-</w:t>
      </w:r>
      <w:r w:rsidR="002F51EE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r w:rsidR="00E02485" w:rsidRPr="0072465F">
        <w:rPr>
          <w:rFonts w:ascii="Times New Roman" w:hAnsi="Times New Roman" w:cs="Times New Roman"/>
          <w:bCs/>
          <w:sz w:val="24"/>
          <w:szCs w:val="24"/>
        </w:rPr>
        <w:t>TRIM13 or an empty vector for 24 h. Cell lysates were used for immunoblot analysis with the indicated antibodies.</w:t>
      </w:r>
    </w:p>
    <w:p w14:paraId="600C0C01" w14:textId="217AAD68" w:rsidR="000D2A0A" w:rsidRDefault="000D2A0A" w:rsidP="000D2A0A">
      <w:pPr>
        <w:widowControl/>
        <w:jc w:val="left"/>
        <w:rPr>
          <w:rFonts w:ascii="Times New Roman" w:eastAsia="宋体" w:hAnsi="Times New Roman" w:cs="Times New Roman"/>
          <w:bCs/>
          <w:sz w:val="24"/>
          <w:szCs w:val="24"/>
          <w:lang w:eastAsia="zh-CN"/>
        </w:rPr>
      </w:pPr>
    </w:p>
    <w:p w14:paraId="191F6C06" w14:textId="77777777" w:rsidR="007B478D" w:rsidRDefault="007B478D" w:rsidP="000D2A0A">
      <w:pPr>
        <w:widowControl/>
        <w:jc w:val="left"/>
        <w:rPr>
          <w:rFonts w:ascii="Times New Roman" w:eastAsia="宋体" w:hAnsi="Times New Roman" w:cs="Times New Roman"/>
          <w:bCs/>
          <w:sz w:val="24"/>
          <w:szCs w:val="24"/>
          <w:lang w:eastAsia="zh-CN"/>
        </w:rPr>
      </w:pPr>
    </w:p>
    <w:p w14:paraId="74D27896" w14:textId="77777777" w:rsidR="007B478D" w:rsidRDefault="007B478D" w:rsidP="000D2A0A">
      <w:pPr>
        <w:widowControl/>
        <w:jc w:val="left"/>
        <w:rPr>
          <w:rFonts w:ascii="Times New Roman" w:eastAsia="宋体" w:hAnsi="Times New Roman" w:cs="Times New Roman"/>
          <w:bCs/>
          <w:sz w:val="24"/>
          <w:szCs w:val="24"/>
          <w:lang w:eastAsia="zh-CN"/>
        </w:rPr>
      </w:pPr>
    </w:p>
    <w:p w14:paraId="5F74E308" w14:textId="77777777" w:rsidR="007B478D" w:rsidRDefault="007B478D" w:rsidP="000D2A0A">
      <w:pPr>
        <w:widowControl/>
        <w:jc w:val="left"/>
        <w:rPr>
          <w:rFonts w:ascii="Times New Roman" w:eastAsia="宋体" w:hAnsi="Times New Roman" w:cs="Times New Roman"/>
          <w:bCs/>
          <w:sz w:val="24"/>
          <w:szCs w:val="24"/>
          <w:lang w:eastAsia="zh-CN"/>
        </w:rPr>
      </w:pPr>
    </w:p>
    <w:p w14:paraId="23C48164" w14:textId="77777777" w:rsidR="007B478D" w:rsidRDefault="007B478D" w:rsidP="000D2A0A">
      <w:pPr>
        <w:widowControl/>
        <w:jc w:val="left"/>
        <w:rPr>
          <w:rFonts w:ascii="Times New Roman" w:eastAsia="宋体" w:hAnsi="Times New Roman" w:cs="Times New Roman"/>
          <w:bCs/>
          <w:sz w:val="24"/>
          <w:szCs w:val="24"/>
          <w:lang w:eastAsia="zh-CN"/>
        </w:rPr>
      </w:pPr>
    </w:p>
    <w:p w14:paraId="7CB9B2F4" w14:textId="77777777" w:rsidR="007B478D" w:rsidRDefault="007B478D" w:rsidP="000D2A0A">
      <w:pPr>
        <w:widowControl/>
        <w:jc w:val="left"/>
        <w:rPr>
          <w:rFonts w:ascii="Times New Roman" w:eastAsia="宋体" w:hAnsi="Times New Roman" w:cs="Times New Roman"/>
          <w:bCs/>
          <w:sz w:val="24"/>
          <w:szCs w:val="24"/>
          <w:lang w:eastAsia="zh-CN"/>
        </w:rPr>
      </w:pPr>
    </w:p>
    <w:p w14:paraId="2CD65602" w14:textId="77777777" w:rsidR="007B478D" w:rsidRDefault="007B478D" w:rsidP="000D2A0A">
      <w:pPr>
        <w:widowControl/>
        <w:jc w:val="left"/>
        <w:rPr>
          <w:rFonts w:ascii="Times New Roman" w:eastAsia="宋体" w:hAnsi="Times New Roman" w:cs="Times New Roman"/>
          <w:bCs/>
          <w:sz w:val="24"/>
          <w:szCs w:val="24"/>
          <w:lang w:eastAsia="zh-CN"/>
        </w:rPr>
      </w:pPr>
    </w:p>
    <w:p w14:paraId="796F98BB" w14:textId="77777777" w:rsidR="007B478D" w:rsidRDefault="007B478D" w:rsidP="000D2A0A">
      <w:pPr>
        <w:widowControl/>
        <w:jc w:val="left"/>
        <w:rPr>
          <w:rFonts w:ascii="Times New Roman" w:eastAsia="宋体" w:hAnsi="Times New Roman" w:cs="Times New Roman"/>
          <w:bCs/>
          <w:sz w:val="24"/>
          <w:szCs w:val="24"/>
          <w:lang w:eastAsia="zh-CN"/>
        </w:rPr>
      </w:pPr>
    </w:p>
    <w:p w14:paraId="32B0E21A" w14:textId="77777777" w:rsidR="007B478D" w:rsidRDefault="007B478D" w:rsidP="000D2A0A">
      <w:pPr>
        <w:widowControl/>
        <w:jc w:val="left"/>
        <w:rPr>
          <w:rFonts w:ascii="Times New Roman" w:eastAsia="宋体" w:hAnsi="Times New Roman" w:cs="Times New Roman"/>
          <w:bCs/>
          <w:sz w:val="24"/>
          <w:szCs w:val="24"/>
          <w:lang w:eastAsia="zh-CN"/>
        </w:rPr>
      </w:pPr>
    </w:p>
    <w:p w14:paraId="6D5401EC" w14:textId="77777777" w:rsidR="007B478D" w:rsidRDefault="007B478D" w:rsidP="000D2A0A">
      <w:pPr>
        <w:widowControl/>
        <w:jc w:val="left"/>
        <w:rPr>
          <w:rFonts w:ascii="Times New Roman" w:eastAsia="宋体" w:hAnsi="Times New Roman" w:cs="Times New Roman"/>
          <w:bCs/>
          <w:sz w:val="24"/>
          <w:szCs w:val="24"/>
          <w:lang w:eastAsia="zh-CN"/>
        </w:rPr>
      </w:pPr>
    </w:p>
    <w:p w14:paraId="43B58159" w14:textId="77777777" w:rsidR="007B478D" w:rsidRDefault="007B478D" w:rsidP="000D2A0A">
      <w:pPr>
        <w:widowControl/>
        <w:jc w:val="left"/>
        <w:rPr>
          <w:rFonts w:ascii="Times New Roman" w:eastAsia="宋体" w:hAnsi="Times New Roman" w:cs="Times New Roman"/>
          <w:bCs/>
          <w:sz w:val="24"/>
          <w:szCs w:val="24"/>
          <w:lang w:eastAsia="zh-CN"/>
        </w:rPr>
      </w:pPr>
    </w:p>
    <w:p w14:paraId="3D3FDC22" w14:textId="77777777" w:rsidR="007B478D" w:rsidRDefault="007B478D" w:rsidP="000D2A0A">
      <w:pPr>
        <w:widowControl/>
        <w:jc w:val="left"/>
        <w:rPr>
          <w:rFonts w:ascii="Times New Roman" w:eastAsia="宋体" w:hAnsi="Times New Roman" w:cs="Times New Roman"/>
          <w:bCs/>
          <w:sz w:val="24"/>
          <w:szCs w:val="24"/>
          <w:lang w:eastAsia="zh-CN"/>
        </w:rPr>
      </w:pPr>
    </w:p>
    <w:p w14:paraId="7BF22583" w14:textId="77777777" w:rsidR="007B478D" w:rsidRDefault="007B478D" w:rsidP="000D2A0A">
      <w:pPr>
        <w:widowControl/>
        <w:jc w:val="left"/>
        <w:rPr>
          <w:rFonts w:ascii="Times New Roman" w:eastAsia="宋体" w:hAnsi="Times New Roman" w:cs="Times New Roman"/>
          <w:bCs/>
          <w:sz w:val="24"/>
          <w:szCs w:val="24"/>
          <w:lang w:eastAsia="zh-CN"/>
        </w:rPr>
      </w:pPr>
    </w:p>
    <w:p w14:paraId="7DBAFA51" w14:textId="77777777" w:rsidR="007B478D" w:rsidRDefault="007B478D" w:rsidP="000D2A0A">
      <w:pPr>
        <w:widowControl/>
        <w:jc w:val="left"/>
        <w:rPr>
          <w:rFonts w:ascii="Times New Roman" w:eastAsia="宋体" w:hAnsi="Times New Roman" w:cs="Times New Roman"/>
          <w:bCs/>
          <w:sz w:val="24"/>
          <w:szCs w:val="24"/>
          <w:lang w:eastAsia="zh-CN"/>
        </w:rPr>
      </w:pPr>
    </w:p>
    <w:p w14:paraId="766E9818" w14:textId="77777777" w:rsidR="007B478D" w:rsidRDefault="007B478D" w:rsidP="000D2A0A">
      <w:pPr>
        <w:widowControl/>
        <w:jc w:val="left"/>
        <w:rPr>
          <w:rFonts w:ascii="Times New Roman" w:eastAsia="宋体" w:hAnsi="Times New Roman" w:cs="Times New Roman"/>
          <w:bCs/>
          <w:sz w:val="24"/>
          <w:szCs w:val="24"/>
          <w:lang w:eastAsia="zh-CN"/>
        </w:rPr>
      </w:pPr>
    </w:p>
    <w:p w14:paraId="6DF50C2C" w14:textId="77777777" w:rsidR="007B478D" w:rsidRDefault="007B478D" w:rsidP="000D2A0A">
      <w:pPr>
        <w:widowControl/>
        <w:jc w:val="left"/>
        <w:rPr>
          <w:rFonts w:ascii="Times New Roman" w:eastAsia="宋体" w:hAnsi="Times New Roman" w:cs="Times New Roman"/>
          <w:bCs/>
          <w:sz w:val="24"/>
          <w:szCs w:val="24"/>
          <w:lang w:eastAsia="zh-CN"/>
        </w:rPr>
      </w:pPr>
    </w:p>
    <w:p w14:paraId="4DFCCA1D" w14:textId="4EFFDEDF" w:rsidR="007B478D" w:rsidRDefault="00B109CE" w:rsidP="007B478D">
      <w:pPr>
        <w:spacing w:line="480" w:lineRule="auto"/>
        <w:jc w:val="center"/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noProof/>
          <w:color w:val="000000"/>
          <w:kern w:val="0"/>
          <w:sz w:val="24"/>
          <w:szCs w:val="24"/>
          <w:lang w:eastAsia="en-US"/>
        </w:rPr>
        <w:lastRenderedPageBreak/>
        <w:drawing>
          <wp:inline distT="0" distB="0" distL="0" distR="0" wp14:anchorId="1144FDDB" wp14:editId="7EEA651D">
            <wp:extent cx="5464556" cy="3364173"/>
            <wp:effectExtent l="0" t="0" r="3175" b="8255"/>
            <wp:docPr id="182878623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8786233" name="图片 182878623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6783" cy="33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2998B" w14:textId="77A2DDDB" w:rsidR="007B478D" w:rsidRPr="0072465F" w:rsidRDefault="007B478D" w:rsidP="007B478D">
      <w:pPr>
        <w:spacing w:line="480" w:lineRule="auto"/>
        <w:rPr>
          <w:rFonts w:ascii="Times New Roman" w:eastAsia="宋体" w:hAnsi="Times New Roman" w:cs="Times New Roman"/>
          <w:bCs/>
          <w:sz w:val="24"/>
          <w:szCs w:val="24"/>
          <w:lang w:eastAsia="zh-CN"/>
        </w:rPr>
      </w:pPr>
      <w:r w:rsidRPr="005815B3">
        <w:rPr>
          <w:rFonts w:ascii="Times New Roman" w:hAnsi="Times New Roman" w:cs="Times New Roman"/>
          <w:b/>
          <w:sz w:val="24"/>
          <w:szCs w:val="24"/>
        </w:rPr>
        <w:t>Figure S</w:t>
      </w:r>
      <w:r w:rsidRPr="005815B3">
        <w:rPr>
          <w:rFonts w:ascii="Times New Roman" w:eastAsia="宋体" w:hAnsi="Times New Roman" w:cs="Times New Roman" w:hint="eastAsia"/>
          <w:b/>
          <w:sz w:val="24"/>
          <w:szCs w:val="24"/>
          <w:lang w:eastAsia="zh-CN"/>
        </w:rPr>
        <w:t>5</w:t>
      </w:r>
      <w:r w:rsidRPr="005815B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815B3">
        <w:rPr>
          <w:rFonts w:ascii="Times New Roman" w:eastAsia="宋体" w:hAnsi="Times New Roman" w:cs="Times New Roman"/>
          <w:bCs/>
          <w:sz w:val="24"/>
          <w:szCs w:val="24"/>
          <w:lang w:eastAsia="zh-CN"/>
        </w:rPr>
        <w:t xml:space="preserve">Validation of the </w:t>
      </w:r>
      <w:r w:rsidRPr="005815B3">
        <w:rPr>
          <w:rFonts w:ascii="Times New Roman" w:eastAsia="宋体" w:hAnsi="Times New Roman" w:cs="Times New Roman" w:hint="eastAsia"/>
          <w:bCs/>
          <w:sz w:val="24"/>
          <w:szCs w:val="24"/>
          <w:lang w:eastAsia="zh-CN"/>
        </w:rPr>
        <w:t>s</w:t>
      </w:r>
      <w:r w:rsidRPr="005815B3">
        <w:rPr>
          <w:rFonts w:ascii="Times New Roman" w:eastAsia="宋体" w:hAnsi="Times New Roman" w:cs="Times New Roman"/>
          <w:bCs/>
          <w:sz w:val="24"/>
          <w:szCs w:val="24"/>
          <w:lang w:eastAsia="zh-CN"/>
        </w:rPr>
        <w:t>pecificity of the</w:t>
      </w:r>
      <w:r w:rsidRPr="0072465F">
        <w:rPr>
          <w:rFonts w:ascii="Times New Roman" w:eastAsia="宋体" w:hAnsi="Times New Roman" w:cs="Times New Roman"/>
          <w:bCs/>
          <w:sz w:val="24"/>
          <w:szCs w:val="24"/>
          <w:lang w:eastAsia="zh-CN"/>
        </w:rPr>
        <w:t xml:space="preserve"> </w:t>
      </w:r>
      <w:r w:rsidR="002F51EE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r w:rsidRPr="0072465F">
        <w:rPr>
          <w:rFonts w:ascii="Times New Roman" w:eastAsia="宋体" w:hAnsi="Times New Roman" w:cs="Times New Roman"/>
          <w:bCs/>
          <w:sz w:val="24"/>
          <w:szCs w:val="24"/>
          <w:lang w:eastAsia="zh-CN"/>
        </w:rPr>
        <w:t xml:space="preserve">TRIM13 </w:t>
      </w:r>
      <w:r w:rsidRPr="0072465F">
        <w:rPr>
          <w:rFonts w:ascii="Times New Roman" w:eastAsia="宋体" w:hAnsi="Times New Roman" w:cs="Times New Roman" w:hint="eastAsia"/>
          <w:bCs/>
          <w:sz w:val="24"/>
          <w:szCs w:val="24"/>
          <w:lang w:eastAsia="zh-CN"/>
        </w:rPr>
        <w:t>a</w:t>
      </w:r>
      <w:r w:rsidRPr="0072465F">
        <w:rPr>
          <w:rFonts w:ascii="Times New Roman" w:eastAsia="宋体" w:hAnsi="Times New Roman" w:cs="Times New Roman"/>
          <w:bCs/>
          <w:sz w:val="24"/>
          <w:szCs w:val="24"/>
          <w:lang w:eastAsia="zh-CN"/>
        </w:rPr>
        <w:t>ntibody</w:t>
      </w:r>
      <w:r w:rsidRPr="0072465F">
        <w:rPr>
          <w:rFonts w:ascii="Times New Roman" w:hAnsi="Times New Roman" w:cs="Times New Roman"/>
          <w:bCs/>
          <w:sz w:val="24"/>
          <w:szCs w:val="24"/>
        </w:rPr>
        <w:t>.</w:t>
      </w:r>
      <w:r w:rsidRPr="0072465F">
        <w:rPr>
          <w:rFonts w:ascii="Times New Roman" w:eastAsia="宋体" w:hAnsi="Times New Roman" w:cs="Times New Roman" w:hint="eastAsia"/>
          <w:bCs/>
          <w:sz w:val="24"/>
          <w:szCs w:val="24"/>
          <w:lang w:eastAsia="zh-CN"/>
        </w:rPr>
        <w:t xml:space="preserve"> (</w:t>
      </w:r>
      <w:r w:rsidRPr="0072465F">
        <w:rPr>
          <w:rFonts w:ascii="Times New Roman" w:eastAsia="宋体" w:hAnsi="Times New Roman" w:cs="Times New Roman"/>
          <w:b/>
          <w:color w:val="C00000"/>
          <w:sz w:val="24"/>
          <w:szCs w:val="24"/>
          <w:lang w:eastAsia="zh-CN"/>
        </w:rPr>
        <w:t>A</w:t>
      </w:r>
      <w:r w:rsidRPr="0072465F">
        <w:rPr>
          <w:rFonts w:ascii="Times New Roman" w:eastAsia="宋体" w:hAnsi="Times New Roman" w:cs="Times New Roman" w:hint="eastAsia"/>
          <w:bCs/>
          <w:sz w:val="24"/>
          <w:szCs w:val="24"/>
          <w:lang w:eastAsia="zh-CN"/>
        </w:rPr>
        <w:t xml:space="preserve">) </w:t>
      </w:r>
      <w:r w:rsidRPr="0072465F">
        <w:rPr>
          <w:rFonts w:ascii="Times New Roman" w:eastAsia="宋体" w:hAnsi="Times New Roman" w:cs="Times New Roman"/>
          <w:bCs/>
          <w:sz w:val="24"/>
          <w:szCs w:val="24"/>
          <w:lang w:eastAsia="zh-CN"/>
        </w:rPr>
        <w:t>Immunoblot analysis of extracts from HEK-293T cells transfected with increasing amounts of HA-</w:t>
      </w:r>
      <w:r w:rsidR="002F51EE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r w:rsidRPr="0072465F">
        <w:rPr>
          <w:rFonts w:ascii="Times New Roman" w:eastAsia="宋体" w:hAnsi="Times New Roman" w:cs="Times New Roman"/>
          <w:bCs/>
          <w:sz w:val="24"/>
          <w:szCs w:val="24"/>
          <w:lang w:eastAsia="zh-CN"/>
        </w:rPr>
        <w:t>TRIM13, using the indicated antibodies.</w:t>
      </w:r>
      <w:r w:rsidRPr="0072465F">
        <w:rPr>
          <w:rFonts w:ascii="Times New Roman" w:eastAsia="宋体" w:hAnsi="Times New Roman" w:cs="Times New Roman" w:hint="eastAsia"/>
          <w:bCs/>
          <w:sz w:val="24"/>
          <w:szCs w:val="24"/>
          <w:lang w:eastAsia="zh-CN"/>
        </w:rPr>
        <w:t xml:space="preserve"> (</w:t>
      </w:r>
      <w:r w:rsidRPr="0072465F">
        <w:rPr>
          <w:rFonts w:ascii="Times New Roman" w:eastAsia="宋体" w:hAnsi="Times New Roman" w:cs="Times New Roman"/>
          <w:b/>
          <w:color w:val="C00000"/>
          <w:sz w:val="24"/>
          <w:szCs w:val="24"/>
          <w:lang w:eastAsia="zh-CN"/>
        </w:rPr>
        <w:t>B</w:t>
      </w:r>
      <w:r w:rsidRPr="0072465F">
        <w:rPr>
          <w:rFonts w:ascii="Times New Roman" w:eastAsia="宋体" w:hAnsi="Times New Roman" w:cs="Times New Roman" w:hint="eastAsia"/>
          <w:bCs/>
          <w:sz w:val="24"/>
          <w:szCs w:val="24"/>
          <w:lang w:eastAsia="zh-CN"/>
        </w:rPr>
        <w:t>)</w:t>
      </w:r>
      <w:r w:rsidRPr="0072465F">
        <w:rPr>
          <w:rFonts w:ascii="Times New Roman" w:eastAsia="宋体" w:hAnsi="Times New Roman" w:cs="Times New Roman"/>
          <w:bCs/>
          <w:sz w:val="24"/>
          <w:szCs w:val="24"/>
          <w:lang w:eastAsia="zh-CN"/>
        </w:rPr>
        <w:t xml:space="preserve"> Immunoblot analysis of extracts from </w:t>
      </w:r>
      <w:r w:rsidRPr="0072465F">
        <w:rPr>
          <w:rFonts w:ascii="Times New Roman" w:eastAsia="宋体" w:hAnsi="Times New Roman" w:cs="Times New Roman" w:hint="eastAsia"/>
          <w:bCs/>
          <w:sz w:val="24"/>
          <w:szCs w:val="24"/>
          <w:lang w:eastAsia="zh-CN"/>
        </w:rPr>
        <w:t>DEF</w:t>
      </w:r>
      <w:r w:rsidRPr="0072465F">
        <w:rPr>
          <w:rFonts w:ascii="Times New Roman" w:eastAsia="宋体" w:hAnsi="Times New Roman" w:cs="Times New Roman"/>
          <w:bCs/>
          <w:sz w:val="24"/>
          <w:szCs w:val="24"/>
          <w:lang w:eastAsia="zh-CN"/>
        </w:rPr>
        <w:t>s</w:t>
      </w:r>
      <w:r w:rsidRPr="0072465F">
        <w:rPr>
          <w:rFonts w:ascii="Times New Roman" w:eastAsia="宋体" w:hAnsi="Times New Roman" w:cs="Times New Roman" w:hint="eastAsia"/>
          <w:bCs/>
          <w:sz w:val="24"/>
          <w:szCs w:val="24"/>
          <w:lang w:eastAsia="zh-CN"/>
        </w:rPr>
        <w:t xml:space="preserve"> using</w:t>
      </w:r>
      <w:r w:rsidRPr="0072465F">
        <w:t xml:space="preserve"> </w:t>
      </w:r>
      <w:r w:rsidRPr="0072465F">
        <w:rPr>
          <w:rFonts w:ascii="Times New Roman" w:eastAsia="宋体" w:hAnsi="Times New Roman" w:cs="Times New Roman"/>
          <w:bCs/>
          <w:sz w:val="24"/>
          <w:szCs w:val="24"/>
          <w:lang w:eastAsia="zh-CN"/>
        </w:rPr>
        <w:t>an</w:t>
      </w:r>
      <w:r w:rsidRPr="0072465F">
        <w:rPr>
          <w:rFonts w:ascii="Times New Roman" w:eastAsia="宋体" w:hAnsi="Times New Roman" w:cs="Times New Roman" w:hint="eastAsia"/>
          <w:bCs/>
          <w:sz w:val="24"/>
          <w:szCs w:val="24"/>
          <w:lang w:eastAsia="zh-CN"/>
        </w:rPr>
        <w:t xml:space="preserve"> </w:t>
      </w:r>
      <w:r w:rsidRPr="0072465F">
        <w:rPr>
          <w:rFonts w:ascii="Times New Roman" w:eastAsia="宋体" w:hAnsi="Times New Roman" w:cs="Times New Roman"/>
          <w:bCs/>
          <w:sz w:val="24"/>
          <w:szCs w:val="24"/>
          <w:lang w:eastAsia="zh-CN"/>
        </w:rPr>
        <w:t>anti-</w:t>
      </w:r>
      <w:r w:rsidR="002F51EE" w:rsidRPr="0072465F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Apd</w:t>
      </w:r>
      <w:r w:rsidRPr="0072465F">
        <w:rPr>
          <w:rFonts w:ascii="Times New Roman" w:eastAsia="宋体" w:hAnsi="Times New Roman" w:cs="Times New Roman" w:hint="eastAsia"/>
          <w:bCs/>
          <w:sz w:val="24"/>
          <w:szCs w:val="24"/>
          <w:lang w:eastAsia="zh-CN"/>
        </w:rPr>
        <w:t>TRIM13</w:t>
      </w:r>
      <w:r w:rsidRPr="0072465F">
        <w:rPr>
          <w:rFonts w:ascii="Times New Roman" w:eastAsia="宋体" w:hAnsi="Times New Roman" w:cs="Times New Roman"/>
          <w:bCs/>
          <w:sz w:val="24"/>
          <w:szCs w:val="24"/>
          <w:lang w:eastAsia="zh-CN"/>
        </w:rPr>
        <w:t xml:space="preserve"> antibod</w:t>
      </w:r>
      <w:r w:rsidRPr="0072465F">
        <w:rPr>
          <w:rFonts w:ascii="Times New Roman" w:eastAsia="宋体" w:hAnsi="Times New Roman" w:cs="Times New Roman" w:hint="eastAsia"/>
          <w:bCs/>
          <w:sz w:val="24"/>
          <w:szCs w:val="24"/>
          <w:lang w:eastAsia="zh-CN"/>
        </w:rPr>
        <w:t>y</w:t>
      </w:r>
      <w:r w:rsidRPr="0072465F">
        <w:rPr>
          <w:rFonts w:ascii="Times New Roman" w:eastAsia="宋体" w:hAnsi="Times New Roman" w:cs="Times New Roman"/>
          <w:bCs/>
          <w:sz w:val="24"/>
          <w:szCs w:val="24"/>
          <w:lang w:eastAsia="zh-CN"/>
        </w:rPr>
        <w:t>.</w:t>
      </w:r>
    </w:p>
    <w:p w14:paraId="09A36E31" w14:textId="77777777" w:rsidR="007B478D" w:rsidRPr="007B478D" w:rsidRDefault="007B478D" w:rsidP="000D2A0A">
      <w:pPr>
        <w:widowControl/>
        <w:jc w:val="left"/>
        <w:rPr>
          <w:rFonts w:ascii="Times New Roman" w:eastAsia="宋体" w:hAnsi="Times New Roman" w:cs="Times New Roman"/>
          <w:bCs/>
          <w:sz w:val="24"/>
          <w:szCs w:val="24"/>
          <w:lang w:eastAsia="zh-CN"/>
        </w:rPr>
      </w:pPr>
    </w:p>
    <w:sectPr w:rsidR="007B478D" w:rsidRPr="007B478D" w:rsidSect="00F655D1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EBCA8" w14:textId="77777777" w:rsidR="00C1367D" w:rsidRDefault="00C1367D" w:rsidP="00682D3C">
      <w:r>
        <w:separator/>
      </w:r>
    </w:p>
  </w:endnote>
  <w:endnote w:type="continuationSeparator" w:id="0">
    <w:p w14:paraId="6211F3F2" w14:textId="77777777" w:rsidR="00C1367D" w:rsidRDefault="00C1367D" w:rsidP="00682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4FF3B" w14:textId="77777777" w:rsidR="00C1367D" w:rsidRDefault="00C1367D" w:rsidP="00682D3C">
      <w:r>
        <w:separator/>
      </w:r>
    </w:p>
  </w:footnote>
  <w:footnote w:type="continuationSeparator" w:id="0">
    <w:p w14:paraId="54C83477" w14:textId="77777777" w:rsidR="00C1367D" w:rsidRDefault="00C1367D" w:rsidP="00682D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bordersDoNotSurroundHeader/>
  <w:bordersDoNotSurroundFooter/>
  <w:proofState w:spelling="clean"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TF-Standard NLM&lt;/Style&gt;&lt;LeftDelim&gt;{&lt;/LeftDelim&gt;&lt;RightDelim&gt;}&lt;/RightDelim&gt;&lt;FontName&gt;Century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9p0pf52eet9zlepv9rvvwanz5pdttwvxx9s&quot;&gt;My EndNote Library&lt;record-ids&gt;&lt;item&gt;1319&lt;/item&gt;&lt;/record-ids&gt;&lt;/item&gt;&lt;/Libraries&gt;"/>
  </w:docVars>
  <w:rsids>
    <w:rsidRoot w:val="003A1AB9"/>
    <w:rsid w:val="00000F6A"/>
    <w:rsid w:val="000036B0"/>
    <w:rsid w:val="000158F1"/>
    <w:rsid w:val="0003118F"/>
    <w:rsid w:val="00082DA8"/>
    <w:rsid w:val="00082E0A"/>
    <w:rsid w:val="00091909"/>
    <w:rsid w:val="0009539C"/>
    <w:rsid w:val="000A52E8"/>
    <w:rsid w:val="000A7CDF"/>
    <w:rsid w:val="000D2A0A"/>
    <w:rsid w:val="000D42B4"/>
    <w:rsid w:val="00110FA2"/>
    <w:rsid w:val="00117613"/>
    <w:rsid w:val="001723A8"/>
    <w:rsid w:val="00197686"/>
    <w:rsid w:val="00197A16"/>
    <w:rsid w:val="001B33CD"/>
    <w:rsid w:val="001B5205"/>
    <w:rsid w:val="001B6732"/>
    <w:rsid w:val="001C0ED3"/>
    <w:rsid w:val="001C3601"/>
    <w:rsid w:val="001F344B"/>
    <w:rsid w:val="0020022A"/>
    <w:rsid w:val="00223430"/>
    <w:rsid w:val="002320B4"/>
    <w:rsid w:val="002340AA"/>
    <w:rsid w:val="00283FF4"/>
    <w:rsid w:val="00293A7D"/>
    <w:rsid w:val="002952F7"/>
    <w:rsid w:val="002C0088"/>
    <w:rsid w:val="002C1579"/>
    <w:rsid w:val="002D32D3"/>
    <w:rsid w:val="002D36AC"/>
    <w:rsid w:val="002D60AE"/>
    <w:rsid w:val="002D71CE"/>
    <w:rsid w:val="002D734E"/>
    <w:rsid w:val="002F3AF8"/>
    <w:rsid w:val="002F51EE"/>
    <w:rsid w:val="00300ADE"/>
    <w:rsid w:val="00300CDF"/>
    <w:rsid w:val="0031161B"/>
    <w:rsid w:val="00316EA9"/>
    <w:rsid w:val="0036281E"/>
    <w:rsid w:val="00365EAD"/>
    <w:rsid w:val="00371638"/>
    <w:rsid w:val="003732AE"/>
    <w:rsid w:val="00383704"/>
    <w:rsid w:val="003917A0"/>
    <w:rsid w:val="003A1AB9"/>
    <w:rsid w:val="003B0EFB"/>
    <w:rsid w:val="003F4A1E"/>
    <w:rsid w:val="004218AC"/>
    <w:rsid w:val="00422A3F"/>
    <w:rsid w:val="00425EB4"/>
    <w:rsid w:val="004325E2"/>
    <w:rsid w:val="00437876"/>
    <w:rsid w:val="00466F85"/>
    <w:rsid w:val="00467632"/>
    <w:rsid w:val="00482B04"/>
    <w:rsid w:val="00495C37"/>
    <w:rsid w:val="004A161A"/>
    <w:rsid w:val="004A24C8"/>
    <w:rsid w:val="004B0F8E"/>
    <w:rsid w:val="004C55A4"/>
    <w:rsid w:val="00515BDD"/>
    <w:rsid w:val="00517EF7"/>
    <w:rsid w:val="00520540"/>
    <w:rsid w:val="005302A6"/>
    <w:rsid w:val="00534D30"/>
    <w:rsid w:val="00550B2B"/>
    <w:rsid w:val="005602D1"/>
    <w:rsid w:val="00564A73"/>
    <w:rsid w:val="005815B3"/>
    <w:rsid w:val="005916E8"/>
    <w:rsid w:val="00594380"/>
    <w:rsid w:val="005A7B11"/>
    <w:rsid w:val="005B3276"/>
    <w:rsid w:val="005B414C"/>
    <w:rsid w:val="005C0BD0"/>
    <w:rsid w:val="005D0863"/>
    <w:rsid w:val="005F0A7E"/>
    <w:rsid w:val="005F5CE6"/>
    <w:rsid w:val="00625202"/>
    <w:rsid w:val="0062590B"/>
    <w:rsid w:val="00646FC6"/>
    <w:rsid w:val="006510DA"/>
    <w:rsid w:val="006624B9"/>
    <w:rsid w:val="006755CA"/>
    <w:rsid w:val="00682D3C"/>
    <w:rsid w:val="006E1D8C"/>
    <w:rsid w:val="006F1BD3"/>
    <w:rsid w:val="00702E04"/>
    <w:rsid w:val="007227F0"/>
    <w:rsid w:val="0072465F"/>
    <w:rsid w:val="007356FD"/>
    <w:rsid w:val="00744BB8"/>
    <w:rsid w:val="0076390E"/>
    <w:rsid w:val="007B478D"/>
    <w:rsid w:val="007C6456"/>
    <w:rsid w:val="007E4FA2"/>
    <w:rsid w:val="007F19CB"/>
    <w:rsid w:val="0081477C"/>
    <w:rsid w:val="008531E1"/>
    <w:rsid w:val="008644CE"/>
    <w:rsid w:val="008D252D"/>
    <w:rsid w:val="008E56D3"/>
    <w:rsid w:val="008F0F26"/>
    <w:rsid w:val="00905209"/>
    <w:rsid w:val="00905F42"/>
    <w:rsid w:val="00907F9A"/>
    <w:rsid w:val="00910C2E"/>
    <w:rsid w:val="00916F9A"/>
    <w:rsid w:val="00917C49"/>
    <w:rsid w:val="00920BEC"/>
    <w:rsid w:val="00960628"/>
    <w:rsid w:val="0099202D"/>
    <w:rsid w:val="009A6B82"/>
    <w:rsid w:val="009F125C"/>
    <w:rsid w:val="009F1906"/>
    <w:rsid w:val="009F41A6"/>
    <w:rsid w:val="00A01984"/>
    <w:rsid w:val="00A10FB4"/>
    <w:rsid w:val="00A22C79"/>
    <w:rsid w:val="00A26D19"/>
    <w:rsid w:val="00A34E3C"/>
    <w:rsid w:val="00A63779"/>
    <w:rsid w:val="00A75446"/>
    <w:rsid w:val="00A84BE6"/>
    <w:rsid w:val="00A9316C"/>
    <w:rsid w:val="00A974AC"/>
    <w:rsid w:val="00AD1150"/>
    <w:rsid w:val="00AE4CDC"/>
    <w:rsid w:val="00B047EF"/>
    <w:rsid w:val="00B109CE"/>
    <w:rsid w:val="00B12EA4"/>
    <w:rsid w:val="00B15878"/>
    <w:rsid w:val="00B2102E"/>
    <w:rsid w:val="00B453CA"/>
    <w:rsid w:val="00B705AA"/>
    <w:rsid w:val="00B858B4"/>
    <w:rsid w:val="00B90C85"/>
    <w:rsid w:val="00BB008C"/>
    <w:rsid w:val="00BD1A13"/>
    <w:rsid w:val="00BE7C2D"/>
    <w:rsid w:val="00BF4DD4"/>
    <w:rsid w:val="00BF6274"/>
    <w:rsid w:val="00C03D85"/>
    <w:rsid w:val="00C04DF9"/>
    <w:rsid w:val="00C1367D"/>
    <w:rsid w:val="00C14BAD"/>
    <w:rsid w:val="00C21343"/>
    <w:rsid w:val="00C22ADC"/>
    <w:rsid w:val="00C33164"/>
    <w:rsid w:val="00C454EB"/>
    <w:rsid w:val="00C55345"/>
    <w:rsid w:val="00C62A60"/>
    <w:rsid w:val="00C73135"/>
    <w:rsid w:val="00CB44C5"/>
    <w:rsid w:val="00CB5EB9"/>
    <w:rsid w:val="00CC0315"/>
    <w:rsid w:val="00CC2C65"/>
    <w:rsid w:val="00CF086C"/>
    <w:rsid w:val="00D1369A"/>
    <w:rsid w:val="00D245BB"/>
    <w:rsid w:val="00D335D9"/>
    <w:rsid w:val="00D37F42"/>
    <w:rsid w:val="00D42D12"/>
    <w:rsid w:val="00D45EA6"/>
    <w:rsid w:val="00D478E1"/>
    <w:rsid w:val="00D760A5"/>
    <w:rsid w:val="00D80004"/>
    <w:rsid w:val="00D93B01"/>
    <w:rsid w:val="00D94718"/>
    <w:rsid w:val="00D96947"/>
    <w:rsid w:val="00DA7784"/>
    <w:rsid w:val="00DB32B7"/>
    <w:rsid w:val="00DC2366"/>
    <w:rsid w:val="00DE74B6"/>
    <w:rsid w:val="00E01D99"/>
    <w:rsid w:val="00E02485"/>
    <w:rsid w:val="00E26DA2"/>
    <w:rsid w:val="00E35C15"/>
    <w:rsid w:val="00E413C0"/>
    <w:rsid w:val="00E477CB"/>
    <w:rsid w:val="00E5231A"/>
    <w:rsid w:val="00E94AF8"/>
    <w:rsid w:val="00EA1390"/>
    <w:rsid w:val="00EB733D"/>
    <w:rsid w:val="00ED3DA7"/>
    <w:rsid w:val="00EF6613"/>
    <w:rsid w:val="00F14D42"/>
    <w:rsid w:val="00F207E1"/>
    <w:rsid w:val="00F20E31"/>
    <w:rsid w:val="00F277F4"/>
    <w:rsid w:val="00F46D27"/>
    <w:rsid w:val="00F65091"/>
    <w:rsid w:val="00F655D1"/>
    <w:rsid w:val="00F6638B"/>
    <w:rsid w:val="00F75D7B"/>
    <w:rsid w:val="00F77154"/>
    <w:rsid w:val="00F81097"/>
    <w:rsid w:val="00FD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A4E8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A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CDC"/>
    <w:rPr>
      <w:rFonts w:ascii="MS Mincho" w:eastAsia="MS Mincho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AE4CDC"/>
    <w:rPr>
      <w:rFonts w:ascii="MS Mincho" w:eastAsia="MS Mincho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82D3C"/>
    <w:pPr>
      <w:tabs>
        <w:tab w:val="center" w:pos="4252"/>
        <w:tab w:val="right" w:pos="8504"/>
      </w:tabs>
      <w:snapToGrid w:val="0"/>
    </w:pPr>
  </w:style>
  <w:style w:type="character" w:customStyle="1" w:styleId="a6">
    <w:name w:val="页眉 字符"/>
    <w:basedOn w:val="a0"/>
    <w:link w:val="a5"/>
    <w:uiPriority w:val="99"/>
    <w:rsid w:val="00682D3C"/>
  </w:style>
  <w:style w:type="paragraph" w:styleId="a7">
    <w:name w:val="footer"/>
    <w:basedOn w:val="a"/>
    <w:link w:val="a8"/>
    <w:uiPriority w:val="99"/>
    <w:unhideWhenUsed/>
    <w:rsid w:val="00682D3C"/>
    <w:pPr>
      <w:tabs>
        <w:tab w:val="center" w:pos="4252"/>
        <w:tab w:val="right" w:pos="8504"/>
      </w:tabs>
      <w:snapToGrid w:val="0"/>
    </w:pPr>
  </w:style>
  <w:style w:type="character" w:customStyle="1" w:styleId="a8">
    <w:name w:val="页脚 字符"/>
    <w:basedOn w:val="a0"/>
    <w:link w:val="a7"/>
    <w:uiPriority w:val="99"/>
    <w:rsid w:val="00682D3C"/>
  </w:style>
  <w:style w:type="character" w:styleId="a9">
    <w:name w:val="Emphasis"/>
    <w:basedOn w:val="a0"/>
    <w:uiPriority w:val="20"/>
    <w:qFormat/>
    <w:rsid w:val="005D0863"/>
    <w:rPr>
      <w:i/>
      <w:iCs/>
    </w:rPr>
  </w:style>
  <w:style w:type="table" w:styleId="aa">
    <w:name w:val="Table Grid"/>
    <w:basedOn w:val="a1"/>
    <w:uiPriority w:val="39"/>
    <w:rsid w:val="008644CE"/>
    <w:rPr>
      <w:rFonts w:ascii="等线" w:eastAsia="等线" w:hAnsi="等线" w:cs="Times New Roman"/>
      <w:kern w:val="0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916F9A"/>
    <w:rPr>
      <w:b/>
      <w:bCs/>
    </w:rPr>
  </w:style>
  <w:style w:type="paragraph" w:customStyle="1" w:styleId="EndNoteBibliographyTitle">
    <w:name w:val="EndNote Bibliography Title"/>
    <w:basedOn w:val="a"/>
    <w:link w:val="EndNoteBibliographyTitle0"/>
    <w:rsid w:val="00B705AA"/>
    <w:pPr>
      <w:jc w:val="center"/>
    </w:pPr>
    <w:rPr>
      <w:rFonts w:ascii="Century" w:hAnsi="Century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B705AA"/>
    <w:rPr>
      <w:rFonts w:ascii="Century" w:hAnsi="Century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B705AA"/>
    <w:rPr>
      <w:rFonts w:ascii="Century" w:hAnsi="Century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B705AA"/>
    <w:rPr>
      <w:rFonts w:ascii="Century" w:hAnsi="Century"/>
      <w:noProof/>
      <w:sz w:val="20"/>
    </w:rPr>
  </w:style>
  <w:style w:type="paragraph" w:customStyle="1" w:styleId="Default">
    <w:name w:val="Default"/>
    <w:rsid w:val="00D37F4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c">
    <w:name w:val="Revision"/>
    <w:hidden/>
    <w:uiPriority w:val="99"/>
    <w:semiHidden/>
    <w:rsid w:val="006F1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2020-11-22T05:04:00Z</cp:lastPrinted>
  <dcterms:created xsi:type="dcterms:W3CDTF">2024-10-26T08:44:00Z</dcterms:created>
  <dcterms:modified xsi:type="dcterms:W3CDTF">2024-10-29T03:04:00Z</dcterms:modified>
</cp:coreProperties>
</file>