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E0E19" w14:textId="4F6B1B09" w:rsidR="002C7C12" w:rsidRPr="00D05E75" w:rsidRDefault="00D05E75" w:rsidP="00053E06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5AF903E8" wp14:editId="02EBAB04">
            <wp:extent cx="2606040" cy="2328672"/>
            <wp:effectExtent l="0" t="0" r="1016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040" cy="2328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FACAC" w14:textId="77777777" w:rsidR="00053E06" w:rsidRPr="00D05E75" w:rsidRDefault="00053E06" w:rsidP="00053E06">
      <w:pPr>
        <w:jc w:val="center"/>
      </w:pPr>
    </w:p>
    <w:p w14:paraId="7E702948" w14:textId="77777777" w:rsidR="00053E06" w:rsidRPr="00D05E75" w:rsidRDefault="00053E06" w:rsidP="00053E06">
      <w:pPr>
        <w:jc w:val="center"/>
      </w:pPr>
    </w:p>
    <w:p w14:paraId="2FECB774" w14:textId="4A1D1D60" w:rsidR="00053E06" w:rsidRDefault="00053E06" w:rsidP="00C877CF">
      <w:pPr>
        <w:jc w:val="both"/>
        <w:rPr>
          <w:rFonts w:ascii="Arial" w:hAnsi="Arial" w:cs="Arial"/>
        </w:rPr>
      </w:pPr>
      <w:r w:rsidRPr="00D05E75">
        <w:rPr>
          <w:rFonts w:ascii="Arial" w:hAnsi="Arial" w:cs="Arial"/>
          <w:b/>
        </w:rPr>
        <w:t>Fig</w:t>
      </w:r>
      <w:r w:rsidR="00D0665B">
        <w:rPr>
          <w:rFonts w:ascii="Arial" w:hAnsi="Arial" w:cs="Arial"/>
          <w:b/>
        </w:rPr>
        <w:t>ure</w:t>
      </w:r>
      <w:r w:rsidRPr="00D05E75">
        <w:rPr>
          <w:rFonts w:ascii="Arial" w:hAnsi="Arial" w:cs="Arial"/>
          <w:b/>
        </w:rPr>
        <w:t xml:space="preserve"> S1</w:t>
      </w:r>
      <w:r w:rsidR="00D0665B">
        <w:rPr>
          <w:rFonts w:ascii="Arial" w:hAnsi="Arial" w:cs="Arial"/>
          <w:b/>
        </w:rPr>
        <w:t>.</w:t>
      </w:r>
      <w:r w:rsidRPr="00D0665B">
        <w:rPr>
          <w:rFonts w:ascii="Arial" w:hAnsi="Arial" w:cs="Arial"/>
        </w:rPr>
        <w:t xml:space="preserve"> Specificity of primary antibody against </w:t>
      </w:r>
      <w:r w:rsidR="00D05E75" w:rsidRPr="00D0665B">
        <w:rPr>
          <w:rFonts w:ascii="Arial" w:hAnsi="Arial" w:cs="Arial"/>
        </w:rPr>
        <w:t>p-SH3GLB1</w:t>
      </w:r>
      <w:r w:rsidRPr="00D0665B">
        <w:rPr>
          <w:rFonts w:ascii="Arial" w:hAnsi="Arial" w:cs="Arial"/>
        </w:rPr>
        <w:t>. Muscle lysates we</w:t>
      </w:r>
      <w:r w:rsidRPr="00D05E75">
        <w:rPr>
          <w:rFonts w:ascii="Arial" w:hAnsi="Arial" w:cs="Arial"/>
        </w:rPr>
        <w:t xml:space="preserve">re processed in the absence (-) or presence (+) of alkaline phosphatase, spotted </w:t>
      </w:r>
      <w:r w:rsidR="00810F2C">
        <w:rPr>
          <w:rFonts w:ascii="Arial" w:hAnsi="Arial" w:cs="Arial"/>
        </w:rPr>
        <w:t>in</w:t>
      </w:r>
      <w:r w:rsidR="00810F2C" w:rsidRPr="00D05E75">
        <w:rPr>
          <w:rFonts w:ascii="Arial" w:hAnsi="Arial" w:cs="Arial"/>
        </w:rPr>
        <w:t xml:space="preserve"> </w:t>
      </w:r>
      <w:r w:rsidRPr="00D05E75">
        <w:rPr>
          <w:rFonts w:ascii="Arial" w:hAnsi="Arial" w:cs="Arial"/>
        </w:rPr>
        <w:t xml:space="preserve">the same amounts on PVDF membrane, and </w:t>
      </w:r>
      <w:r w:rsidR="00AE0AE1" w:rsidRPr="00D05E75">
        <w:rPr>
          <w:rFonts w:ascii="Arial" w:hAnsi="Arial" w:cs="Arial"/>
        </w:rPr>
        <w:t xml:space="preserve">were </w:t>
      </w:r>
      <w:r w:rsidRPr="00D05E75">
        <w:rPr>
          <w:rFonts w:ascii="Arial" w:hAnsi="Arial" w:cs="Arial"/>
        </w:rPr>
        <w:t xml:space="preserve">then incubated with antibodies against GAPDH (loading control), SH3GLB1, and customized primary antibody against p-T145 SH3GLB1. This was followed by incubation with corresponding secondary antibodies coupled to horseradish peroxidase. The image shows </w:t>
      </w:r>
      <w:proofErr w:type="spellStart"/>
      <w:r w:rsidRPr="00D05E75">
        <w:rPr>
          <w:rFonts w:ascii="Arial" w:hAnsi="Arial" w:cs="Arial"/>
        </w:rPr>
        <w:t>chemiluminescence</w:t>
      </w:r>
      <w:proofErr w:type="spellEnd"/>
      <w:r w:rsidRPr="00D05E75">
        <w:rPr>
          <w:rFonts w:ascii="Arial" w:hAnsi="Arial" w:cs="Arial"/>
        </w:rPr>
        <w:t xml:space="preserve"> signals of a representative blot from </w:t>
      </w:r>
      <w:r w:rsidR="00810F2C">
        <w:rPr>
          <w:rFonts w:ascii="Arial" w:hAnsi="Arial" w:cs="Arial"/>
        </w:rPr>
        <w:t>1</w:t>
      </w:r>
      <w:r w:rsidR="00810F2C" w:rsidRPr="00D05E75">
        <w:rPr>
          <w:rFonts w:ascii="Arial" w:hAnsi="Arial" w:cs="Arial"/>
        </w:rPr>
        <w:t xml:space="preserve"> </w:t>
      </w:r>
      <w:r w:rsidRPr="00D05E75">
        <w:rPr>
          <w:rFonts w:ascii="Arial" w:hAnsi="Arial" w:cs="Arial"/>
        </w:rPr>
        <w:t xml:space="preserve">of </w:t>
      </w:r>
      <w:r w:rsidR="00810F2C">
        <w:rPr>
          <w:rFonts w:ascii="Arial" w:hAnsi="Arial" w:cs="Arial"/>
        </w:rPr>
        <w:t>3</w:t>
      </w:r>
      <w:r w:rsidR="00810F2C" w:rsidRPr="00D05E75">
        <w:rPr>
          <w:rFonts w:ascii="Arial" w:hAnsi="Arial" w:cs="Arial"/>
        </w:rPr>
        <w:t xml:space="preserve"> </w:t>
      </w:r>
      <w:r w:rsidRPr="00D05E75">
        <w:rPr>
          <w:rFonts w:ascii="Arial" w:hAnsi="Arial" w:cs="Arial"/>
        </w:rPr>
        <w:t>such preparations.</w:t>
      </w:r>
    </w:p>
    <w:p w14:paraId="2746A034" w14:textId="77777777" w:rsidR="00053E06" w:rsidRDefault="00053E06" w:rsidP="00053E06">
      <w:pPr>
        <w:jc w:val="both"/>
      </w:pPr>
    </w:p>
    <w:sectPr w:rsidR="00053E06" w:rsidSect="0018680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6F"/>
    <w:rsid w:val="00053E06"/>
    <w:rsid w:val="000D1477"/>
    <w:rsid w:val="001836A9"/>
    <w:rsid w:val="0018680C"/>
    <w:rsid w:val="002C7C12"/>
    <w:rsid w:val="00674D6F"/>
    <w:rsid w:val="00810F2C"/>
    <w:rsid w:val="009D160E"/>
    <w:rsid w:val="00A46BE5"/>
    <w:rsid w:val="00AE0AE1"/>
    <w:rsid w:val="00C877CF"/>
    <w:rsid w:val="00D05E75"/>
    <w:rsid w:val="00D066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8EEE71"/>
  <w15:docId w15:val="{F315DB2F-0D63-4D97-A95D-CE09AFAD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4D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D6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>MUAS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Rüdiger Rudolf</dc:creator>
  <cp:keywords/>
  <dc:description/>
  <cp:lastModifiedBy>Needles, Breanne</cp:lastModifiedBy>
  <cp:revision>3</cp:revision>
  <dcterms:created xsi:type="dcterms:W3CDTF">2016-08-17T20:47:00Z</dcterms:created>
  <dcterms:modified xsi:type="dcterms:W3CDTF">2016-09-15T18:45:00Z</dcterms:modified>
</cp:coreProperties>
</file>