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C62" w:rsidRDefault="00E16C62" w:rsidP="00E16C62">
      <w:pPr>
        <w:spacing w:after="240" w:line="360" w:lineRule="auto"/>
        <w:jc w:val="both"/>
        <w:rPr>
          <w:sz w:val="20"/>
          <w:szCs w:val="20"/>
          <w:lang w:val="en-GB"/>
        </w:rPr>
      </w:pPr>
      <w:r w:rsidRPr="00F069B0">
        <w:rPr>
          <w:b/>
          <w:sz w:val="20"/>
          <w:szCs w:val="20"/>
          <w:lang w:val="en-GB"/>
        </w:rPr>
        <w:t>S</w:t>
      </w:r>
      <w:r>
        <w:rPr>
          <w:b/>
          <w:sz w:val="20"/>
          <w:szCs w:val="20"/>
          <w:lang w:val="en-GB"/>
        </w:rPr>
        <w:t xml:space="preserve">upplementary Table </w:t>
      </w:r>
      <w:r w:rsidRPr="00F069B0">
        <w:rPr>
          <w:b/>
          <w:sz w:val="20"/>
          <w:szCs w:val="20"/>
          <w:lang w:val="en-GB"/>
        </w:rPr>
        <w:t>1:</w:t>
      </w:r>
      <w:r>
        <w:rPr>
          <w:b/>
          <w:sz w:val="20"/>
          <w:szCs w:val="20"/>
          <w:lang w:val="en-GB"/>
        </w:rPr>
        <w:t xml:space="preserve"> </w:t>
      </w:r>
      <w:r w:rsidRPr="00E633C9">
        <w:rPr>
          <w:sz w:val="20"/>
          <w:szCs w:val="20"/>
          <w:lang w:val="en-GB"/>
        </w:rPr>
        <w:t xml:space="preserve">Dictionary </w:t>
      </w:r>
      <w:r>
        <w:rPr>
          <w:sz w:val="20"/>
          <w:szCs w:val="20"/>
          <w:lang w:val="en-GB"/>
        </w:rPr>
        <w:t>of</w:t>
      </w:r>
      <w:r w:rsidRPr="00E633C9">
        <w:rPr>
          <w:sz w:val="20"/>
          <w:szCs w:val="20"/>
          <w:lang w:val="en-GB"/>
        </w:rPr>
        <w:t xml:space="preserve"> the </w:t>
      </w:r>
      <w:r>
        <w:rPr>
          <w:sz w:val="20"/>
          <w:szCs w:val="20"/>
          <w:lang w:val="en-GB"/>
        </w:rPr>
        <w:t xml:space="preserve">35 </w:t>
      </w:r>
      <w:r w:rsidRPr="00E633C9">
        <w:rPr>
          <w:sz w:val="20"/>
          <w:szCs w:val="20"/>
          <w:lang w:val="en-GB"/>
        </w:rPr>
        <w:t xml:space="preserve">variables included in the </w:t>
      </w:r>
      <w:r>
        <w:rPr>
          <w:sz w:val="20"/>
          <w:szCs w:val="20"/>
          <w:lang w:val="en-GB"/>
        </w:rPr>
        <w:t>present s</w:t>
      </w:r>
      <w:r w:rsidRPr="00E633C9">
        <w:rPr>
          <w:sz w:val="20"/>
          <w:szCs w:val="20"/>
          <w:lang w:val="en-GB"/>
        </w:rPr>
        <w:t>tudy</w:t>
      </w:r>
      <w:r>
        <w:rPr>
          <w:sz w:val="20"/>
          <w:szCs w:val="20"/>
          <w:lang w:val="en-GB"/>
        </w:rPr>
        <w:t>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6662"/>
      </w:tblGrid>
      <w:tr w:rsidR="00E16C62" w:rsidRPr="00F42188" w:rsidTr="00D2218D">
        <w:tc>
          <w:tcPr>
            <w:tcW w:w="9498" w:type="dxa"/>
            <w:gridSpan w:val="2"/>
            <w:shd w:val="clear" w:color="auto" w:fill="D9D9D9"/>
          </w:tcPr>
          <w:p w:rsidR="00E16C62" w:rsidRPr="00F42188" w:rsidRDefault="00E16C62" w:rsidP="00D2218D">
            <w:pPr>
              <w:spacing w:after="0"/>
              <w:jc w:val="both"/>
              <w:rPr>
                <w:b/>
                <w:sz w:val="16"/>
                <w:szCs w:val="16"/>
                <w:lang w:val="en-GB"/>
              </w:rPr>
            </w:pPr>
            <w:r w:rsidRPr="00F42188">
              <w:rPr>
                <w:b/>
                <w:sz w:val="16"/>
                <w:szCs w:val="16"/>
                <w:lang w:val="en-GB"/>
              </w:rPr>
              <w:t>DEMOGRAPHIC</w:t>
            </w:r>
            <w:r>
              <w:rPr>
                <w:b/>
                <w:sz w:val="16"/>
                <w:szCs w:val="16"/>
                <w:lang w:val="en-GB"/>
              </w:rPr>
              <w:t xml:space="preserve"> DATA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Age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>Age calculated as the difference in decimal years between the dat</w:t>
            </w:r>
            <w:r>
              <w:rPr>
                <w:sz w:val="16"/>
                <w:szCs w:val="16"/>
                <w:lang w:val="en-GB"/>
              </w:rPr>
              <w:t>e</w:t>
            </w:r>
            <w:r w:rsidRPr="00E633C9">
              <w:rPr>
                <w:sz w:val="16"/>
                <w:szCs w:val="16"/>
                <w:lang w:val="en-GB"/>
              </w:rPr>
              <w:t xml:space="preserve"> of inclusion in the study and the date of birth.</w:t>
            </w:r>
          </w:p>
        </w:tc>
      </w:tr>
      <w:tr w:rsidR="00E16C62" w:rsidRPr="00F42188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Sex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Male/Female</w:t>
            </w:r>
          </w:p>
        </w:tc>
      </w:tr>
      <w:tr w:rsidR="00E16C62" w:rsidRPr="00F42188" w:rsidTr="00D2218D">
        <w:trPr>
          <w:trHeight w:val="188"/>
        </w:trPr>
        <w:tc>
          <w:tcPr>
            <w:tcW w:w="9498" w:type="dxa"/>
            <w:gridSpan w:val="2"/>
            <w:shd w:val="clear" w:color="auto" w:fill="D9D9D9"/>
          </w:tcPr>
          <w:p w:rsidR="00E16C62" w:rsidRPr="00F42188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 w:rsidRPr="00F42188">
              <w:rPr>
                <w:b/>
                <w:sz w:val="16"/>
                <w:szCs w:val="16"/>
                <w:lang w:val="en-GB"/>
              </w:rPr>
              <w:t>MEDICAL HISTORY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Hypertension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Indicate if the patient has </w:t>
            </w:r>
            <w:r w:rsidRPr="00E633C9">
              <w:rPr>
                <w:b/>
                <w:sz w:val="16"/>
                <w:szCs w:val="16"/>
                <w:lang w:val="en-GB"/>
              </w:rPr>
              <w:t>Arterial</w:t>
            </w:r>
            <w:r>
              <w:rPr>
                <w:b/>
                <w:sz w:val="16"/>
                <w:szCs w:val="16"/>
                <w:lang w:val="en-GB"/>
              </w:rPr>
              <w:t xml:space="preserve"> 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Hypertension </w:t>
            </w:r>
            <w:r w:rsidRPr="00E633C9">
              <w:rPr>
                <w:sz w:val="16"/>
                <w:szCs w:val="16"/>
                <w:lang w:val="en-GB"/>
              </w:rPr>
              <w:t xml:space="preserve">because this is shown under </w:t>
            </w:r>
            <w:proofErr w:type="spellStart"/>
            <w:r w:rsidRPr="00E633C9">
              <w:rPr>
                <w:sz w:val="16"/>
                <w:szCs w:val="16"/>
                <w:lang w:val="en-GB"/>
              </w:rPr>
              <w:t>previoius</w:t>
            </w:r>
            <w:proofErr w:type="spellEnd"/>
            <w:r w:rsidRPr="00E633C9">
              <w:rPr>
                <w:sz w:val="16"/>
                <w:szCs w:val="16"/>
                <w:lang w:val="en-GB"/>
              </w:rPr>
              <w:t xml:space="preserve"> clinical history or the patient is receiving specific treatment. 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Diabetes Mellitus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Indicate if the patient has </w:t>
            </w:r>
            <w:r w:rsidRPr="00E633C9">
              <w:rPr>
                <w:b/>
                <w:sz w:val="16"/>
                <w:szCs w:val="16"/>
                <w:lang w:val="en-GB"/>
              </w:rPr>
              <w:t>Diabetes Mellitus</w:t>
            </w:r>
            <w:r w:rsidRPr="00E633C9">
              <w:rPr>
                <w:sz w:val="16"/>
                <w:szCs w:val="16"/>
                <w:lang w:val="en-GB"/>
              </w:rPr>
              <w:t xml:space="preserve"> because this is shown under previous clinical history or the patient is receiving specific treatment.      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Dys</w:t>
            </w:r>
            <w:r>
              <w:rPr>
                <w:b/>
                <w:sz w:val="16"/>
                <w:szCs w:val="16"/>
              </w:rPr>
              <w:t>lipidemia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Indicate if the patient has </w:t>
            </w:r>
            <w:proofErr w:type="spellStart"/>
            <w:r w:rsidRPr="00E633C9">
              <w:rPr>
                <w:b/>
                <w:sz w:val="16"/>
                <w:szCs w:val="16"/>
                <w:lang w:val="en-GB"/>
              </w:rPr>
              <w:t>Dyslipemia</w:t>
            </w:r>
            <w:proofErr w:type="spellEnd"/>
            <w:r w:rsidRPr="00E633C9">
              <w:rPr>
                <w:b/>
                <w:sz w:val="16"/>
                <w:szCs w:val="16"/>
                <w:lang w:val="en-GB"/>
              </w:rPr>
              <w:t xml:space="preserve"> </w:t>
            </w:r>
            <w:r w:rsidRPr="00E633C9">
              <w:rPr>
                <w:sz w:val="16"/>
                <w:szCs w:val="16"/>
                <w:lang w:val="en-GB"/>
              </w:rPr>
              <w:t>because this is shown under previous clinical history or the patient is receiving specific treatment.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</w:rPr>
            </w:pPr>
            <w:proofErr w:type="spellStart"/>
            <w:r w:rsidRPr="00F42188">
              <w:rPr>
                <w:b/>
                <w:sz w:val="16"/>
                <w:szCs w:val="16"/>
              </w:rPr>
              <w:t>Ischaemic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heart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disease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Indicate if the patient has any form of 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Ischaemic </w:t>
            </w:r>
            <w:r>
              <w:rPr>
                <w:b/>
                <w:sz w:val="16"/>
                <w:szCs w:val="16"/>
                <w:lang w:val="en-GB"/>
              </w:rPr>
              <w:t>H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eart </w:t>
            </w:r>
            <w:r>
              <w:rPr>
                <w:b/>
                <w:sz w:val="16"/>
                <w:szCs w:val="16"/>
                <w:lang w:val="en-GB"/>
              </w:rPr>
              <w:t>D</w:t>
            </w:r>
            <w:r w:rsidRPr="00E633C9">
              <w:rPr>
                <w:b/>
                <w:sz w:val="16"/>
                <w:szCs w:val="16"/>
                <w:lang w:val="en-GB"/>
              </w:rPr>
              <w:t>isease</w:t>
            </w:r>
            <w:r w:rsidRPr="00E633C9">
              <w:rPr>
                <w:sz w:val="16"/>
                <w:szCs w:val="16"/>
                <w:lang w:val="en-GB"/>
              </w:rPr>
              <w:t xml:space="preserve"> (SCASEST, SCACEST, unstable angina, stable angina, ACI, etc) p because this is shown under previous clinical history or the patient is receiving specific treatment</w:t>
            </w:r>
            <w:r>
              <w:rPr>
                <w:sz w:val="16"/>
                <w:szCs w:val="16"/>
                <w:lang w:val="en-GB"/>
              </w:rPr>
              <w:t>.</w:t>
            </w:r>
            <w:r w:rsidRPr="00E633C9">
              <w:rPr>
                <w:sz w:val="16"/>
                <w:szCs w:val="16"/>
                <w:lang w:val="en-GB"/>
              </w:rPr>
              <w:t xml:space="preserve">   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Cerebrovascular disease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Indicate if the patient has had a previous 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Cerebrovascular Accident or Cerebrovascular </w:t>
            </w:r>
            <w:r>
              <w:rPr>
                <w:b/>
                <w:sz w:val="16"/>
                <w:szCs w:val="16"/>
                <w:lang w:val="en-GB"/>
              </w:rPr>
              <w:t>D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isease </w:t>
            </w:r>
            <w:r w:rsidRPr="00E633C9">
              <w:rPr>
                <w:sz w:val="16"/>
                <w:szCs w:val="16"/>
                <w:lang w:val="en-GB"/>
              </w:rPr>
              <w:t>because this is described in the clinical history or shown in CT or MR imaging studies within the previous year and reported as cerebrovascular disease.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Atrial fibrillation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Indicate if the previous history describes 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Permanent or Chronic Atrial </w:t>
            </w:r>
            <w:r>
              <w:rPr>
                <w:b/>
                <w:sz w:val="16"/>
                <w:szCs w:val="16"/>
                <w:lang w:val="en-GB"/>
              </w:rPr>
              <w:t>F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ibrillation </w:t>
            </w:r>
            <w:r w:rsidRPr="00E633C9">
              <w:rPr>
                <w:sz w:val="16"/>
                <w:szCs w:val="16"/>
                <w:lang w:val="en-GB"/>
              </w:rPr>
              <w:t xml:space="preserve">or an ECG performed within the previous year shows atrial fibrillation and this continues to be present. 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Peripheral vascular disease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>Indicate if the patient has Peripheral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 Artery Disease in either the lower extremities or carotid artery</w:t>
            </w:r>
            <w:r w:rsidRPr="00E633C9">
              <w:rPr>
                <w:sz w:val="16"/>
                <w:szCs w:val="16"/>
                <w:lang w:val="en-GB"/>
              </w:rPr>
              <w:t>, and if the patient is receiving specific treatment, has undergone specific surgery (by-pass of lower extremities, endarterectomy, etc.) or there is previous history of an ankle brachial index &lt;0.90.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Heart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valve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disease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>Indicate if the patient has any type of cl</w:t>
            </w:r>
            <w:r>
              <w:rPr>
                <w:sz w:val="16"/>
                <w:szCs w:val="16"/>
                <w:lang w:val="en-GB"/>
              </w:rPr>
              <w:t>i</w:t>
            </w:r>
            <w:r w:rsidRPr="00E633C9">
              <w:rPr>
                <w:sz w:val="16"/>
                <w:szCs w:val="16"/>
                <w:lang w:val="en-GB"/>
              </w:rPr>
              <w:t xml:space="preserve">nically significant </w:t>
            </w:r>
            <w:r>
              <w:rPr>
                <w:b/>
                <w:sz w:val="16"/>
                <w:szCs w:val="16"/>
                <w:lang w:val="en-GB"/>
              </w:rPr>
              <w:t>H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eart </w:t>
            </w:r>
            <w:r>
              <w:rPr>
                <w:b/>
                <w:sz w:val="16"/>
                <w:szCs w:val="16"/>
                <w:lang w:val="en-GB"/>
              </w:rPr>
              <w:t>V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alve </w:t>
            </w:r>
            <w:r>
              <w:rPr>
                <w:b/>
                <w:sz w:val="16"/>
                <w:szCs w:val="16"/>
                <w:lang w:val="en-GB"/>
              </w:rPr>
              <w:t>D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isease </w:t>
            </w:r>
            <w:r w:rsidRPr="00E633C9">
              <w:rPr>
                <w:sz w:val="16"/>
                <w:szCs w:val="16"/>
                <w:lang w:val="en-GB"/>
              </w:rPr>
              <w:t>according to an ultrasound or haemodynamic study reported in the previous clinical history.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Chronic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obstructive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pulmonary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disease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Indicate if the patient has 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Chronic </w:t>
            </w:r>
            <w:r>
              <w:rPr>
                <w:b/>
                <w:sz w:val="16"/>
                <w:szCs w:val="16"/>
                <w:lang w:val="en-GB"/>
              </w:rPr>
              <w:t>O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bstructive </w:t>
            </w:r>
            <w:r>
              <w:rPr>
                <w:b/>
                <w:sz w:val="16"/>
                <w:szCs w:val="16"/>
                <w:lang w:val="en-GB"/>
              </w:rPr>
              <w:t>P</w:t>
            </w:r>
            <w:r w:rsidRPr="00E633C9">
              <w:rPr>
                <w:b/>
                <w:sz w:val="16"/>
                <w:szCs w:val="16"/>
                <w:lang w:val="en-GB"/>
              </w:rPr>
              <w:t xml:space="preserve">ulmonary </w:t>
            </w:r>
            <w:r>
              <w:rPr>
                <w:b/>
                <w:sz w:val="16"/>
                <w:szCs w:val="16"/>
                <w:lang w:val="en-GB"/>
              </w:rPr>
              <w:t>D</w:t>
            </w:r>
            <w:r w:rsidRPr="00E633C9">
              <w:rPr>
                <w:b/>
                <w:sz w:val="16"/>
                <w:szCs w:val="16"/>
                <w:lang w:val="en-GB"/>
              </w:rPr>
              <w:t>isease</w:t>
            </w:r>
            <w:r w:rsidRPr="00E633C9">
              <w:rPr>
                <w:sz w:val="16"/>
                <w:szCs w:val="16"/>
                <w:lang w:val="en-GB"/>
              </w:rPr>
              <w:t xml:space="preserve"> because this is described in the clinical history, the patient has undergone spirometry which was not normal or is receiving chronic treatment with specific drugs.  </w:t>
            </w:r>
          </w:p>
        </w:tc>
      </w:tr>
      <w:tr w:rsidR="00E16C62" w:rsidRPr="00ED3D12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Active cancer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>Indicate if the clin</w:t>
            </w:r>
            <w:r>
              <w:rPr>
                <w:sz w:val="16"/>
                <w:szCs w:val="16"/>
                <w:lang w:val="en-GB"/>
              </w:rPr>
              <w:t>i</w:t>
            </w:r>
            <w:r w:rsidRPr="00E633C9">
              <w:rPr>
                <w:sz w:val="16"/>
                <w:szCs w:val="16"/>
                <w:lang w:val="en-GB"/>
              </w:rPr>
              <w:t xml:space="preserve">cal history describes the presence of any type of </w:t>
            </w:r>
            <w:r w:rsidRPr="00E633C9">
              <w:rPr>
                <w:b/>
                <w:sz w:val="16"/>
                <w:szCs w:val="16"/>
                <w:lang w:val="en-GB"/>
              </w:rPr>
              <w:t>Cancer</w:t>
            </w:r>
            <w:r w:rsidRPr="00E633C9">
              <w:rPr>
                <w:sz w:val="16"/>
                <w:szCs w:val="16"/>
                <w:lang w:val="en-GB"/>
              </w:rPr>
              <w:t xml:space="preserve"> of any grade at present or in the past independently of the </w:t>
            </w:r>
            <w:proofErr w:type="gramStart"/>
            <w:r w:rsidRPr="00E633C9">
              <w:rPr>
                <w:sz w:val="16"/>
                <w:szCs w:val="16"/>
                <w:lang w:val="en-GB"/>
              </w:rPr>
              <w:t>curr</w:t>
            </w:r>
            <w:r>
              <w:rPr>
                <w:sz w:val="16"/>
                <w:szCs w:val="16"/>
                <w:lang w:val="en-GB"/>
              </w:rPr>
              <w:t>ent status</w:t>
            </w:r>
            <w:proofErr w:type="gramEnd"/>
            <w:r>
              <w:rPr>
                <w:sz w:val="16"/>
                <w:szCs w:val="16"/>
                <w:lang w:val="en-GB"/>
              </w:rPr>
              <w:t xml:space="preserve"> (active, cured, in c</w:t>
            </w:r>
            <w:r w:rsidRPr="00E633C9">
              <w:rPr>
                <w:sz w:val="16"/>
                <w:szCs w:val="16"/>
                <w:lang w:val="en-GB"/>
              </w:rPr>
              <w:t>omplete remission, with or without treatment, etc.).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Dementia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Indicate if the patient has </w:t>
            </w:r>
            <w:r w:rsidRPr="00E633C9">
              <w:rPr>
                <w:b/>
                <w:sz w:val="16"/>
                <w:szCs w:val="16"/>
                <w:lang w:val="en-GB"/>
              </w:rPr>
              <w:t>Dementia or Cognitive Deterioration</w:t>
            </w:r>
            <w:r w:rsidRPr="00E633C9">
              <w:rPr>
                <w:sz w:val="16"/>
                <w:szCs w:val="16"/>
                <w:lang w:val="en-GB"/>
              </w:rPr>
              <w:t xml:space="preserve"> or is receiving specific treatment.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Previous diagnosis of heart failure</w:t>
            </w:r>
          </w:p>
        </w:tc>
        <w:tc>
          <w:tcPr>
            <w:tcW w:w="6662" w:type="dxa"/>
          </w:tcPr>
          <w:p w:rsidR="00E16C62" w:rsidRPr="006B4A28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Indicate if the patient had received </w:t>
            </w:r>
            <w:r w:rsidRPr="006B4A28">
              <w:rPr>
                <w:b/>
                <w:sz w:val="16"/>
                <w:szCs w:val="16"/>
              </w:rPr>
              <w:t xml:space="preserve">a Previous diagnosis of </w:t>
            </w:r>
            <w:r>
              <w:rPr>
                <w:b/>
                <w:sz w:val="16"/>
                <w:szCs w:val="16"/>
              </w:rPr>
              <w:t>H</w:t>
            </w:r>
            <w:r w:rsidRPr="006B4A28">
              <w:rPr>
                <w:b/>
                <w:sz w:val="16"/>
                <w:szCs w:val="16"/>
              </w:rPr>
              <w:t xml:space="preserve">eart </w:t>
            </w:r>
            <w:r>
              <w:rPr>
                <w:b/>
                <w:sz w:val="16"/>
                <w:szCs w:val="16"/>
              </w:rPr>
              <w:t>F</w:t>
            </w:r>
            <w:r w:rsidRPr="006B4A28">
              <w:rPr>
                <w:b/>
                <w:sz w:val="16"/>
                <w:szCs w:val="16"/>
              </w:rPr>
              <w:t>ailure</w:t>
            </w:r>
            <w:r>
              <w:rPr>
                <w:sz w:val="16"/>
                <w:szCs w:val="16"/>
              </w:rPr>
              <w:t xml:space="preserve"> before the current episode of acute heart failure</w:t>
            </w:r>
          </w:p>
        </w:tc>
      </w:tr>
      <w:tr w:rsidR="00E16C62" w:rsidRPr="00F42188" w:rsidTr="00D2218D">
        <w:tc>
          <w:tcPr>
            <w:tcW w:w="9498" w:type="dxa"/>
            <w:gridSpan w:val="2"/>
            <w:shd w:val="clear" w:color="auto" w:fill="D9D9D9"/>
          </w:tcPr>
          <w:p w:rsidR="00E16C62" w:rsidRPr="00F42188" w:rsidRDefault="00E16C62" w:rsidP="00D2218D">
            <w:pPr>
              <w:spacing w:after="0"/>
              <w:rPr>
                <w:b/>
                <w:sz w:val="16"/>
                <w:szCs w:val="16"/>
                <w:lang w:val="da-DK"/>
              </w:rPr>
            </w:pPr>
            <w:r>
              <w:rPr>
                <w:b/>
                <w:sz w:val="16"/>
                <w:szCs w:val="16"/>
                <w:lang w:val="da-DK"/>
              </w:rPr>
              <w:t>BASAL SITUATION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Basal Barthel index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 w:rsidRPr="00F42188">
              <w:rPr>
                <w:sz w:val="16"/>
                <w:szCs w:val="16"/>
                <w:lang w:val="en-GB"/>
              </w:rPr>
              <w:t xml:space="preserve">Barthel index value of the patient at least 15 days prior to the date seen in the ED. 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 w:rsidRPr="00F42188">
              <w:rPr>
                <w:b/>
                <w:sz w:val="16"/>
                <w:szCs w:val="16"/>
                <w:lang w:val="en-GB"/>
              </w:rPr>
              <w:t>Basal functional grade for dyspnoea according to the NYHA scale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 w:rsidRPr="00F42188">
              <w:rPr>
                <w:sz w:val="16"/>
                <w:szCs w:val="16"/>
                <w:lang w:val="en-GB"/>
              </w:rPr>
              <w:t>Indicate the functional grade of basal dyspnoea (in the 15 days prior to the exacerbation episode) of the patient according to the NYHA scale.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Left ventricular ejection fraction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 percentage, if echocardiographic data is obtained during the 6 previous month before ED admission or during ED or hospital stay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Systolic dysfunction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Patients with left ventricular ejection fraction below 50% and abnormalities in the contractility of the left ventricle walls</w:t>
            </w:r>
          </w:p>
        </w:tc>
      </w:tr>
      <w:tr w:rsidR="00E16C62" w:rsidRPr="00F42188" w:rsidTr="00D2218D">
        <w:trPr>
          <w:trHeight w:val="186"/>
        </w:trPr>
        <w:tc>
          <w:tcPr>
            <w:tcW w:w="9498" w:type="dxa"/>
            <w:gridSpan w:val="2"/>
            <w:shd w:val="clear" w:color="auto" w:fill="D9D9D9"/>
          </w:tcPr>
          <w:p w:rsidR="00E16C62" w:rsidRPr="00F42188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CHRONIC TREATMENT AT HOME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014CC5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 w:rsidRPr="00014CC5">
              <w:rPr>
                <w:b/>
                <w:sz w:val="16"/>
                <w:szCs w:val="16"/>
                <w:lang w:val="en-GB"/>
              </w:rPr>
              <w:t>Angiotensin-II receptor blocker</w:t>
            </w:r>
            <w:r>
              <w:rPr>
                <w:b/>
                <w:sz w:val="16"/>
                <w:szCs w:val="16"/>
                <w:lang w:val="en-GB"/>
              </w:rPr>
              <w:t xml:space="preserve"> or ACE inhibitors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 </w:t>
            </w:r>
            <w:r w:rsidRPr="000F5A55"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R</w:t>
            </w:r>
            <w:r w:rsidRPr="000F5A55">
              <w:rPr>
                <w:sz w:val="16"/>
                <w:szCs w:val="16"/>
                <w:lang w:val="en-GB"/>
              </w:rPr>
              <w:t>eceiving chronic treatment with</w:t>
            </w:r>
            <w:r>
              <w:rPr>
                <w:sz w:val="16"/>
                <w:szCs w:val="16"/>
                <w:lang w:val="en-GB"/>
              </w:rPr>
              <w:t xml:space="preserve"> a</w:t>
            </w:r>
            <w:r w:rsidRPr="00263BB5">
              <w:rPr>
                <w:sz w:val="16"/>
                <w:szCs w:val="16"/>
                <w:lang w:val="en-GB"/>
              </w:rPr>
              <w:t>ngiotensin-II receptor blocker</w:t>
            </w:r>
            <w:r>
              <w:rPr>
                <w:sz w:val="16"/>
                <w:szCs w:val="16"/>
                <w:lang w:val="en-GB"/>
              </w:rPr>
              <w:t xml:space="preserve"> or angiotensin-2 converter enzyme inhibitors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014CC5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 w:rsidRPr="00014CC5">
              <w:rPr>
                <w:b/>
                <w:sz w:val="16"/>
                <w:szCs w:val="16"/>
                <w:lang w:val="en-GB"/>
              </w:rPr>
              <w:t>Beta-blocker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 </w:t>
            </w:r>
            <w:r w:rsidRPr="000F5A55"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R</w:t>
            </w:r>
            <w:r w:rsidRPr="000F5A55">
              <w:rPr>
                <w:sz w:val="16"/>
                <w:szCs w:val="16"/>
                <w:lang w:val="en-GB"/>
              </w:rPr>
              <w:t xml:space="preserve">eceiving chronic treatment with </w:t>
            </w:r>
            <w:r>
              <w:rPr>
                <w:sz w:val="16"/>
                <w:szCs w:val="16"/>
                <w:lang w:val="en-GB"/>
              </w:rPr>
              <w:t>b</w:t>
            </w:r>
            <w:r w:rsidRPr="00263BB5">
              <w:rPr>
                <w:sz w:val="16"/>
                <w:szCs w:val="16"/>
                <w:lang w:val="en-GB"/>
              </w:rPr>
              <w:t>eta-blocker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014CC5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 w:rsidRPr="00014CC5">
              <w:rPr>
                <w:b/>
                <w:sz w:val="16"/>
                <w:szCs w:val="16"/>
                <w:lang w:val="en-GB"/>
              </w:rPr>
              <w:t>Aldosterone-receptor antagonists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 </w:t>
            </w:r>
            <w:r w:rsidRPr="000F5A55"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R</w:t>
            </w:r>
            <w:r w:rsidRPr="000F5A55">
              <w:rPr>
                <w:sz w:val="16"/>
                <w:szCs w:val="16"/>
                <w:lang w:val="en-GB"/>
              </w:rPr>
              <w:t>eceiving chronic treatment with</w:t>
            </w:r>
            <w:r>
              <w:rPr>
                <w:sz w:val="16"/>
                <w:szCs w:val="16"/>
                <w:lang w:val="en-GB"/>
              </w:rPr>
              <w:t xml:space="preserve"> a</w:t>
            </w:r>
            <w:r w:rsidRPr="00263BB5">
              <w:rPr>
                <w:sz w:val="16"/>
                <w:szCs w:val="16"/>
                <w:lang w:val="en-GB"/>
              </w:rPr>
              <w:t>ldosterone-receptor antagonists</w:t>
            </w:r>
          </w:p>
        </w:tc>
      </w:tr>
      <w:tr w:rsidR="00E16C62" w:rsidRPr="00F74976" w:rsidTr="00D2218D">
        <w:tc>
          <w:tcPr>
            <w:tcW w:w="9498" w:type="dxa"/>
            <w:gridSpan w:val="2"/>
            <w:shd w:val="clear" w:color="auto" w:fill="D9D9D9"/>
          </w:tcPr>
          <w:p w:rsidR="00E16C62" w:rsidRPr="00E633C9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 w:rsidRPr="00F42188">
              <w:rPr>
                <w:b/>
                <w:sz w:val="16"/>
                <w:szCs w:val="16"/>
                <w:lang w:val="en-GB"/>
              </w:rPr>
              <w:t>VITAL SIGNS</w:t>
            </w:r>
            <w:r>
              <w:rPr>
                <w:b/>
                <w:sz w:val="16"/>
                <w:szCs w:val="16"/>
                <w:lang w:val="en-GB"/>
              </w:rPr>
              <w:t xml:space="preserve"> AT EMERGENCY DEPARTMENT ARRIVAL</w:t>
            </w:r>
          </w:p>
        </w:tc>
      </w:tr>
      <w:tr w:rsidR="00E16C62" w:rsidRPr="00F74976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Systolic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blood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pressure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Systolic blood pressure (SBP) measured in mmHg of the patient on arrival to the ED. This value can be that obtained during triage or the first taken on initiating care.  </w:t>
            </w:r>
          </w:p>
        </w:tc>
      </w:tr>
      <w:tr w:rsidR="00E16C62" w:rsidRPr="00F74976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Heart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F42188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>Central heart rate measured as beats per minute of the patient on arrival to the ED. V This value can be that obtained during triage or the first taken on initiating care.</w:t>
            </w:r>
          </w:p>
        </w:tc>
      </w:tr>
      <w:tr w:rsidR="00E16C62" w:rsidRPr="00F74976" w:rsidTr="00D2218D">
        <w:tc>
          <w:tcPr>
            <w:tcW w:w="2836" w:type="dxa"/>
          </w:tcPr>
          <w:p w:rsidR="00E16C62" w:rsidRPr="00F42188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b/>
                <w:sz w:val="16"/>
                <w:szCs w:val="16"/>
              </w:rPr>
            </w:pPr>
            <w:r w:rsidRPr="00F42188">
              <w:rPr>
                <w:b/>
                <w:sz w:val="16"/>
                <w:szCs w:val="16"/>
              </w:rPr>
              <w:t>Arterial oxygen</w:t>
            </w:r>
            <w:r>
              <w:rPr>
                <w:b/>
                <w:sz w:val="16"/>
                <w:szCs w:val="16"/>
              </w:rPr>
              <w:t xml:space="preserve"> s</w:t>
            </w:r>
            <w:r w:rsidRPr="00F42188">
              <w:rPr>
                <w:b/>
                <w:sz w:val="16"/>
                <w:szCs w:val="16"/>
              </w:rPr>
              <w:t>aturation</w:t>
            </w:r>
          </w:p>
        </w:tc>
        <w:tc>
          <w:tcPr>
            <w:tcW w:w="6662" w:type="dxa"/>
          </w:tcPr>
          <w:p w:rsidR="00E16C62" w:rsidRPr="00E633C9" w:rsidRDefault="00E16C62" w:rsidP="00D2218D">
            <w:pPr>
              <w:tabs>
                <w:tab w:val="left" w:pos="2295"/>
                <w:tab w:val="center" w:pos="4252"/>
                <w:tab w:val="right" w:pos="8504"/>
              </w:tabs>
              <w:spacing w:after="0"/>
              <w:rPr>
                <w:sz w:val="16"/>
                <w:szCs w:val="16"/>
                <w:lang w:val="en-GB"/>
              </w:rPr>
            </w:pPr>
            <w:r w:rsidRPr="00E633C9">
              <w:rPr>
                <w:sz w:val="16"/>
                <w:szCs w:val="16"/>
                <w:lang w:val="en-GB"/>
              </w:rPr>
              <w:t xml:space="preserve">Oxygen saturation expressed as percentage obtained by capillary </w:t>
            </w:r>
            <w:proofErr w:type="spellStart"/>
            <w:r w:rsidRPr="00E633C9">
              <w:rPr>
                <w:sz w:val="16"/>
                <w:szCs w:val="16"/>
                <w:lang w:val="en-GB"/>
              </w:rPr>
              <w:t>pulsioxymetry</w:t>
            </w:r>
            <w:proofErr w:type="spellEnd"/>
            <w:r w:rsidRPr="00E633C9">
              <w:rPr>
                <w:sz w:val="16"/>
                <w:szCs w:val="16"/>
                <w:lang w:val="en-GB"/>
              </w:rPr>
              <w:t xml:space="preserve"> on arrival to the ED. This value can be that obtained during triage or the first taken on initiating care.       </w:t>
            </w:r>
          </w:p>
        </w:tc>
      </w:tr>
      <w:tr w:rsidR="00E16C62" w:rsidRPr="000319E9" w:rsidTr="00D2218D">
        <w:tc>
          <w:tcPr>
            <w:tcW w:w="9498" w:type="dxa"/>
            <w:gridSpan w:val="2"/>
            <w:shd w:val="clear" w:color="auto" w:fill="D9D9D9"/>
          </w:tcPr>
          <w:p w:rsidR="00E16C62" w:rsidRPr="00D915B1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 w:rsidRPr="00D915B1">
              <w:rPr>
                <w:b/>
                <w:sz w:val="16"/>
                <w:szCs w:val="16"/>
                <w:lang w:val="en-GB"/>
              </w:rPr>
              <w:t>BLOOD TESTS AT EMERGENCY DEPARTMENT ARRIVAL</w:t>
            </w:r>
          </w:p>
        </w:tc>
      </w:tr>
      <w:tr w:rsidR="00E16C62" w:rsidRPr="00F42188" w:rsidTr="00D2218D">
        <w:tc>
          <w:tcPr>
            <w:tcW w:w="2836" w:type="dxa"/>
          </w:tcPr>
          <w:p w:rsidR="00E16C62" w:rsidRPr="00D915B1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 w:rsidRPr="00D915B1">
              <w:rPr>
                <w:b/>
                <w:sz w:val="16"/>
                <w:szCs w:val="16"/>
                <w:lang w:val="en-GB"/>
              </w:rPr>
              <w:t>Glucose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 w:rsidRPr="00F42188">
              <w:rPr>
                <w:sz w:val="16"/>
                <w:szCs w:val="16"/>
                <w:lang w:val="en-GB"/>
              </w:rPr>
              <w:t>In mg/</w:t>
            </w:r>
            <w:proofErr w:type="spellStart"/>
            <w:r w:rsidRPr="00F42188">
              <w:rPr>
                <w:sz w:val="16"/>
                <w:szCs w:val="16"/>
                <w:lang w:val="en-GB"/>
              </w:rPr>
              <w:t>dL</w:t>
            </w:r>
            <w:proofErr w:type="spellEnd"/>
            <w:r>
              <w:rPr>
                <w:sz w:val="16"/>
                <w:szCs w:val="16"/>
                <w:lang w:val="en-GB"/>
              </w:rPr>
              <w:t>, first determination performed at ED</w:t>
            </w:r>
          </w:p>
        </w:tc>
      </w:tr>
      <w:tr w:rsidR="00E16C62" w:rsidRPr="00F42188" w:rsidTr="00D2218D">
        <w:tc>
          <w:tcPr>
            <w:tcW w:w="2836" w:type="dxa"/>
          </w:tcPr>
          <w:p w:rsidR="00E16C62" w:rsidRPr="00D915B1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Creatinine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 w:rsidRPr="00F42188">
              <w:rPr>
                <w:sz w:val="16"/>
                <w:szCs w:val="16"/>
                <w:lang w:val="en-GB"/>
              </w:rPr>
              <w:t>In mg/</w:t>
            </w:r>
            <w:proofErr w:type="spellStart"/>
            <w:r w:rsidRPr="00F42188">
              <w:rPr>
                <w:sz w:val="16"/>
                <w:szCs w:val="16"/>
                <w:lang w:val="en-GB"/>
              </w:rPr>
              <w:t>dL</w:t>
            </w:r>
            <w:proofErr w:type="spellEnd"/>
            <w:r>
              <w:rPr>
                <w:sz w:val="16"/>
                <w:szCs w:val="16"/>
                <w:lang w:val="en-GB"/>
              </w:rPr>
              <w:t>, first determination performed at ED</w:t>
            </w:r>
          </w:p>
        </w:tc>
      </w:tr>
      <w:tr w:rsidR="00E16C62" w:rsidRPr="00F42188" w:rsidTr="00D2218D">
        <w:tc>
          <w:tcPr>
            <w:tcW w:w="2836" w:type="dxa"/>
          </w:tcPr>
          <w:p w:rsidR="00E16C62" w:rsidRPr="00D915B1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 w:rsidRPr="00D915B1">
              <w:rPr>
                <w:b/>
                <w:sz w:val="16"/>
                <w:szCs w:val="16"/>
                <w:lang w:val="en-GB"/>
              </w:rPr>
              <w:t>Sodium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 w:rsidRPr="00F42188">
              <w:rPr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F42188">
              <w:rPr>
                <w:sz w:val="16"/>
                <w:szCs w:val="16"/>
                <w:lang w:val="en-GB"/>
              </w:rPr>
              <w:t>mmol</w:t>
            </w:r>
            <w:proofErr w:type="spellEnd"/>
            <w:r w:rsidRPr="00F42188">
              <w:rPr>
                <w:sz w:val="16"/>
                <w:szCs w:val="16"/>
                <w:lang w:val="en-GB"/>
              </w:rPr>
              <w:t>/L</w:t>
            </w:r>
            <w:r>
              <w:rPr>
                <w:sz w:val="16"/>
                <w:szCs w:val="16"/>
                <w:lang w:val="en-GB"/>
              </w:rPr>
              <w:t>, first determination performed at ED</w:t>
            </w:r>
          </w:p>
        </w:tc>
      </w:tr>
      <w:tr w:rsidR="00E16C62" w:rsidRPr="00F42188" w:rsidTr="00D2218D">
        <w:tc>
          <w:tcPr>
            <w:tcW w:w="2836" w:type="dxa"/>
          </w:tcPr>
          <w:p w:rsidR="00E16C62" w:rsidRPr="00D915B1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 w:rsidRPr="00D915B1">
              <w:rPr>
                <w:b/>
                <w:sz w:val="16"/>
                <w:szCs w:val="16"/>
                <w:lang w:val="en-GB"/>
              </w:rPr>
              <w:lastRenderedPageBreak/>
              <w:t>Pota</w:t>
            </w:r>
            <w:r>
              <w:rPr>
                <w:b/>
                <w:sz w:val="16"/>
                <w:szCs w:val="16"/>
                <w:lang w:val="en-GB"/>
              </w:rPr>
              <w:t>s</w:t>
            </w:r>
            <w:r w:rsidRPr="00D915B1">
              <w:rPr>
                <w:b/>
                <w:sz w:val="16"/>
                <w:szCs w:val="16"/>
                <w:lang w:val="en-GB"/>
              </w:rPr>
              <w:t>sium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 w:rsidRPr="00F42188">
              <w:rPr>
                <w:sz w:val="16"/>
                <w:szCs w:val="16"/>
                <w:lang w:val="en-GB"/>
              </w:rPr>
              <w:t xml:space="preserve">In </w:t>
            </w:r>
            <w:proofErr w:type="spellStart"/>
            <w:r w:rsidRPr="00F42188">
              <w:rPr>
                <w:sz w:val="16"/>
                <w:szCs w:val="16"/>
                <w:lang w:val="en-GB"/>
              </w:rPr>
              <w:t>mmol</w:t>
            </w:r>
            <w:proofErr w:type="spellEnd"/>
            <w:r w:rsidRPr="00F42188">
              <w:rPr>
                <w:sz w:val="16"/>
                <w:szCs w:val="16"/>
                <w:lang w:val="en-GB"/>
              </w:rPr>
              <w:t>/L</w:t>
            </w:r>
            <w:r>
              <w:rPr>
                <w:sz w:val="16"/>
                <w:szCs w:val="16"/>
                <w:lang w:val="en-GB"/>
              </w:rPr>
              <w:t>, first determination performed at ED</w:t>
            </w:r>
          </w:p>
        </w:tc>
      </w:tr>
      <w:tr w:rsidR="00E16C62" w:rsidRPr="00F42188" w:rsidTr="00D2218D">
        <w:tc>
          <w:tcPr>
            <w:tcW w:w="2836" w:type="dxa"/>
          </w:tcPr>
          <w:p w:rsidR="00E16C62" w:rsidRPr="00D915B1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Troponin</w:t>
            </w:r>
          </w:p>
        </w:tc>
        <w:tc>
          <w:tcPr>
            <w:tcW w:w="6662" w:type="dxa"/>
          </w:tcPr>
          <w:p w:rsidR="00E16C62" w:rsidRPr="00F42188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Quoted as percentage of patients with a positive value in the first determination in the emergency department. Positive value was defined as a troponin value over the upper limit of normality provided by the manufacturer used in each centre.</w:t>
            </w:r>
          </w:p>
        </w:tc>
      </w:tr>
      <w:tr w:rsidR="00E16C62" w:rsidRPr="00F42188" w:rsidTr="00D2218D">
        <w:tc>
          <w:tcPr>
            <w:tcW w:w="2836" w:type="dxa"/>
          </w:tcPr>
          <w:p w:rsidR="00E16C62" w:rsidRDefault="00E16C62" w:rsidP="00D2218D">
            <w:pPr>
              <w:tabs>
                <w:tab w:val="left" w:pos="2295"/>
              </w:tabs>
              <w:spacing w:after="0"/>
              <w:rPr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b/>
                <w:sz w:val="16"/>
                <w:szCs w:val="16"/>
                <w:lang w:val="en-GB"/>
              </w:rPr>
              <w:t>NTproBNP</w:t>
            </w:r>
            <w:proofErr w:type="spellEnd"/>
          </w:p>
        </w:tc>
        <w:tc>
          <w:tcPr>
            <w:tcW w:w="6662" w:type="dxa"/>
          </w:tcPr>
          <w:p w:rsidR="00E16C62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Quoted as percentage of patients with a </w:t>
            </w:r>
            <w:proofErr w:type="spellStart"/>
            <w:r>
              <w:rPr>
                <w:sz w:val="16"/>
                <w:szCs w:val="16"/>
                <w:lang w:val="en-GB"/>
              </w:rPr>
              <w:t>NTproBNP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value determined at emergency department equal or over 5180 </w:t>
            </w:r>
            <w:proofErr w:type="spellStart"/>
            <w:r>
              <w:rPr>
                <w:sz w:val="16"/>
                <w:szCs w:val="16"/>
                <w:lang w:val="en-GB"/>
              </w:rPr>
              <w:t>pg</w:t>
            </w:r>
            <w:proofErr w:type="spellEnd"/>
            <w:r>
              <w:rPr>
                <w:sz w:val="16"/>
                <w:szCs w:val="16"/>
                <w:lang w:val="en-GB"/>
              </w:rPr>
              <w:t>/</w:t>
            </w:r>
            <w:proofErr w:type="spellStart"/>
            <w:r>
              <w:rPr>
                <w:sz w:val="16"/>
                <w:szCs w:val="16"/>
                <w:lang w:val="en-GB"/>
              </w:rPr>
              <w:t>mL.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</w:p>
        </w:tc>
      </w:tr>
      <w:tr w:rsidR="00E16C62" w:rsidRPr="000319E9" w:rsidTr="00D2218D">
        <w:tc>
          <w:tcPr>
            <w:tcW w:w="9498" w:type="dxa"/>
            <w:gridSpan w:val="2"/>
            <w:shd w:val="clear" w:color="auto" w:fill="D9D9D9"/>
          </w:tcPr>
          <w:p w:rsidR="00E16C62" w:rsidRPr="00D915B1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INTENSIVE TREATMENT AT EMERGENCY DEPARTMENT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BC7353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Use of intravenous morphine</w:t>
            </w:r>
          </w:p>
        </w:tc>
        <w:tc>
          <w:tcPr>
            <w:tcW w:w="6662" w:type="dxa"/>
          </w:tcPr>
          <w:p w:rsidR="00E16C62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Has received any dose of intravenous morphine while in the ED. 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BC7353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 w:rsidRPr="00BC7353">
              <w:rPr>
                <w:b/>
                <w:sz w:val="16"/>
                <w:szCs w:val="16"/>
                <w:lang w:val="en-GB"/>
              </w:rPr>
              <w:t>Intravenous nitrates</w:t>
            </w:r>
          </w:p>
        </w:tc>
        <w:tc>
          <w:tcPr>
            <w:tcW w:w="6662" w:type="dxa"/>
          </w:tcPr>
          <w:p w:rsidR="00E16C62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Has received treatment with intravenous nitrates during the first care given in the ED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BC7353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 w:rsidRPr="00BC7353">
              <w:rPr>
                <w:b/>
                <w:sz w:val="16"/>
                <w:szCs w:val="16"/>
                <w:lang w:val="en-GB"/>
              </w:rPr>
              <w:t xml:space="preserve">Need </w:t>
            </w:r>
            <w:r>
              <w:rPr>
                <w:b/>
                <w:sz w:val="16"/>
                <w:szCs w:val="16"/>
                <w:lang w:val="en-GB"/>
              </w:rPr>
              <w:t>for</w:t>
            </w:r>
            <w:r w:rsidRPr="00BC7353">
              <w:rPr>
                <w:b/>
                <w:sz w:val="16"/>
                <w:szCs w:val="16"/>
                <w:lang w:val="en-GB"/>
              </w:rPr>
              <w:t xml:space="preserve"> vasoactive drugs</w:t>
            </w:r>
          </w:p>
        </w:tc>
        <w:tc>
          <w:tcPr>
            <w:tcW w:w="6662" w:type="dxa"/>
          </w:tcPr>
          <w:p w:rsidR="00E16C62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Has received treatment with vasoactive drugs during the first care given in the ED, including </w:t>
            </w:r>
            <w:proofErr w:type="spellStart"/>
            <w:r>
              <w:rPr>
                <w:sz w:val="16"/>
                <w:szCs w:val="16"/>
                <w:lang w:val="en-GB"/>
              </w:rPr>
              <w:t>levosimendan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, dopamine, </w:t>
            </w:r>
            <w:proofErr w:type="spellStart"/>
            <w:r>
              <w:rPr>
                <w:sz w:val="16"/>
                <w:szCs w:val="16"/>
                <w:lang w:val="en-GB"/>
              </w:rPr>
              <w:t>dubutamine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or noradrenaline.</w:t>
            </w:r>
          </w:p>
        </w:tc>
      </w:tr>
      <w:tr w:rsidR="00E16C62" w:rsidRPr="000319E9" w:rsidTr="00D2218D">
        <w:tc>
          <w:tcPr>
            <w:tcW w:w="2836" w:type="dxa"/>
          </w:tcPr>
          <w:p w:rsidR="00E16C62" w:rsidRPr="00BC7353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 w:rsidRPr="00BC7353">
              <w:rPr>
                <w:b/>
                <w:sz w:val="16"/>
                <w:szCs w:val="16"/>
                <w:lang w:val="en-GB"/>
              </w:rPr>
              <w:t xml:space="preserve">Non-invasive </w:t>
            </w:r>
            <w:r>
              <w:rPr>
                <w:b/>
                <w:sz w:val="16"/>
                <w:szCs w:val="16"/>
                <w:lang w:val="en-GB"/>
              </w:rPr>
              <w:t>or invasive (mechanical) ventilation</w:t>
            </w:r>
          </w:p>
        </w:tc>
        <w:tc>
          <w:tcPr>
            <w:tcW w:w="6662" w:type="dxa"/>
          </w:tcPr>
          <w:p w:rsidR="00E16C62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Has received treatment with non-invasive ventilation (either, in CPAP or BiPAP mode) or has received treatment with orotracheal intubation and i</w:t>
            </w:r>
            <w:r w:rsidRPr="00263BB5">
              <w:rPr>
                <w:sz w:val="16"/>
                <w:szCs w:val="16"/>
                <w:lang w:val="en-GB"/>
              </w:rPr>
              <w:t xml:space="preserve">nvasive (mechanical) ventilation </w:t>
            </w:r>
            <w:r>
              <w:rPr>
                <w:sz w:val="16"/>
                <w:szCs w:val="16"/>
                <w:lang w:val="en-GB"/>
              </w:rPr>
              <w:t>during the first care given in the ED</w:t>
            </w:r>
          </w:p>
        </w:tc>
      </w:tr>
      <w:tr w:rsidR="00E16C62" w:rsidRPr="003B21DC" w:rsidTr="00D2218D">
        <w:tc>
          <w:tcPr>
            <w:tcW w:w="2836" w:type="dxa"/>
          </w:tcPr>
          <w:p w:rsidR="00E16C62" w:rsidRPr="00CC4F0E" w:rsidRDefault="00E16C62" w:rsidP="00D2218D">
            <w:pPr>
              <w:spacing w:after="0"/>
              <w:rPr>
                <w:b/>
                <w:sz w:val="16"/>
                <w:szCs w:val="16"/>
                <w:lang w:val="en-GB"/>
              </w:rPr>
            </w:pPr>
            <w:r w:rsidRPr="00CC4F0E">
              <w:rPr>
                <w:b/>
                <w:sz w:val="16"/>
                <w:szCs w:val="16"/>
                <w:lang w:val="en-GB"/>
              </w:rPr>
              <w:t xml:space="preserve">Admission at </w:t>
            </w:r>
            <w:r>
              <w:rPr>
                <w:b/>
                <w:sz w:val="16"/>
                <w:szCs w:val="16"/>
                <w:lang w:val="en-GB"/>
              </w:rPr>
              <w:t>hospital</w:t>
            </w:r>
            <w:r w:rsidRPr="00CC4F0E">
              <w:rPr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662" w:type="dxa"/>
          </w:tcPr>
          <w:p w:rsidR="00E16C62" w:rsidRPr="00CC4F0E" w:rsidRDefault="00E16C62" w:rsidP="00D2218D">
            <w:pPr>
              <w:spacing w:after="0"/>
              <w:rPr>
                <w:sz w:val="16"/>
                <w:szCs w:val="16"/>
                <w:lang w:val="en-GB"/>
              </w:rPr>
            </w:pPr>
            <w:r w:rsidRPr="00CC4F0E">
              <w:rPr>
                <w:sz w:val="16"/>
                <w:szCs w:val="16"/>
                <w:lang w:val="en-GB"/>
              </w:rPr>
              <w:t>Has been transferre</w:t>
            </w:r>
            <w:r>
              <w:rPr>
                <w:sz w:val="16"/>
                <w:szCs w:val="16"/>
                <w:lang w:val="en-GB"/>
              </w:rPr>
              <w:t xml:space="preserve">d to a hospital ward </w:t>
            </w:r>
            <w:r w:rsidRPr="00CC4F0E">
              <w:rPr>
                <w:sz w:val="16"/>
                <w:szCs w:val="16"/>
                <w:lang w:val="en-GB"/>
              </w:rPr>
              <w:t>after the first assessment and management in the ED</w:t>
            </w:r>
          </w:p>
        </w:tc>
      </w:tr>
    </w:tbl>
    <w:p w:rsidR="00E16C62" w:rsidRPr="008865F6" w:rsidRDefault="00E16C62" w:rsidP="00E16C62">
      <w:pPr>
        <w:jc w:val="both"/>
      </w:pPr>
    </w:p>
    <w:p w:rsidR="0069516D" w:rsidRDefault="0069516D">
      <w:bookmarkStart w:id="0" w:name="_GoBack"/>
      <w:bookmarkEnd w:id="0"/>
    </w:p>
    <w:sectPr w:rsidR="006951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62"/>
    <w:rsid w:val="0049717B"/>
    <w:rsid w:val="0069516D"/>
    <w:rsid w:val="00E1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C58AA-72F0-4E80-9A83-3CA977546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C62"/>
    <w:pPr>
      <w:spacing w:after="200" w:line="276" w:lineRule="auto"/>
    </w:pPr>
    <w:rPr>
      <w:rFonts w:eastAsiaTheme="minorEastAsia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909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</dc:creator>
  <cp:keywords/>
  <dc:description/>
  <cp:lastModifiedBy>PORTATIL</cp:lastModifiedBy>
  <cp:revision>1</cp:revision>
  <dcterms:created xsi:type="dcterms:W3CDTF">2017-07-17T20:55:00Z</dcterms:created>
  <dcterms:modified xsi:type="dcterms:W3CDTF">2017-07-17T20:56:00Z</dcterms:modified>
</cp:coreProperties>
</file>