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E84" w:rsidRDefault="0089006A" w:rsidP="00FA1E84">
      <w:pPr>
        <w:ind w:left="142"/>
        <w:rPr>
          <w:b/>
          <w:sz w:val="28"/>
          <w:szCs w:val="28"/>
          <w:lang w:val="en-US"/>
        </w:rPr>
      </w:pPr>
      <w:r w:rsidRPr="0089006A">
        <w:rPr>
          <w:b/>
          <w:sz w:val="28"/>
          <w:szCs w:val="28"/>
          <w:lang w:val="en-US"/>
        </w:rPr>
        <w:t>S</w:t>
      </w:r>
      <w:r w:rsidR="00C27109">
        <w:rPr>
          <w:b/>
          <w:sz w:val="28"/>
          <w:szCs w:val="28"/>
          <w:lang w:val="en-US"/>
        </w:rPr>
        <w:t xml:space="preserve">upplementary Table </w:t>
      </w:r>
      <w:r w:rsidR="00FA1E84">
        <w:rPr>
          <w:b/>
          <w:sz w:val="28"/>
          <w:szCs w:val="28"/>
          <w:lang w:val="en-US"/>
        </w:rPr>
        <w:t>2.</w:t>
      </w:r>
    </w:p>
    <w:p w:rsidR="0089006A" w:rsidRDefault="0089006A" w:rsidP="00FA1E84">
      <w:pPr>
        <w:ind w:left="142"/>
        <w:rPr>
          <w:b/>
          <w:sz w:val="28"/>
          <w:szCs w:val="28"/>
          <w:lang w:val="en-US"/>
        </w:rPr>
      </w:pPr>
      <w:r w:rsidRPr="0089006A">
        <w:rPr>
          <w:b/>
          <w:sz w:val="28"/>
          <w:szCs w:val="28"/>
          <w:lang w:val="en-US"/>
        </w:rPr>
        <w:t>Baseline characteristics comparing treated and non-treated patients</w:t>
      </w: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843"/>
        <w:gridCol w:w="709"/>
        <w:gridCol w:w="1701"/>
        <w:gridCol w:w="709"/>
        <w:gridCol w:w="850"/>
      </w:tblGrid>
      <w:tr w:rsidR="0089006A" w:rsidRPr="00783095" w:rsidTr="00914024">
        <w:tc>
          <w:tcPr>
            <w:tcW w:w="2127" w:type="dxa"/>
            <w:vMerge w:val="restart"/>
            <w:shd w:val="clear" w:color="auto" w:fill="D6E3BC" w:themeFill="accent3" w:themeFillTint="66"/>
          </w:tcPr>
          <w:p w:rsidR="0089006A" w:rsidRPr="00783095" w:rsidRDefault="0089006A" w:rsidP="00914024">
            <w:pPr>
              <w:tabs>
                <w:tab w:val="left" w:pos="1209"/>
              </w:tabs>
              <w:spacing w:before="240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Variable</w:t>
            </w:r>
            <w:r w:rsidRPr="00783095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1842" w:type="dxa"/>
            <w:vMerge w:val="restart"/>
            <w:shd w:val="clear" w:color="auto" w:fill="D6E3BC" w:themeFill="accent3" w:themeFillTint="66"/>
          </w:tcPr>
          <w:p w:rsidR="0089006A" w:rsidRPr="00783095" w:rsidRDefault="0089006A" w:rsidP="00914024">
            <w:pPr>
              <w:spacing w:before="240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2552" w:type="dxa"/>
            <w:gridSpan w:val="2"/>
            <w:shd w:val="clear" w:color="auto" w:fill="D6E3BC" w:themeFill="accent3" w:themeFillTint="66"/>
          </w:tcPr>
          <w:p w:rsidR="0089006A" w:rsidRPr="00783095" w:rsidRDefault="001B5AF8" w:rsidP="00914024">
            <w:pPr>
              <w:spacing w:before="2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Treated</w:t>
            </w:r>
          </w:p>
        </w:tc>
        <w:tc>
          <w:tcPr>
            <w:tcW w:w="2410" w:type="dxa"/>
            <w:gridSpan w:val="2"/>
            <w:shd w:val="clear" w:color="auto" w:fill="D6E3BC" w:themeFill="accent3" w:themeFillTint="66"/>
          </w:tcPr>
          <w:p w:rsidR="0089006A" w:rsidRPr="00783095" w:rsidRDefault="0089006A" w:rsidP="00914024">
            <w:pPr>
              <w:spacing w:before="24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  <w:r w:rsidR="001B5AF8">
              <w:rPr>
                <w:sz w:val="20"/>
                <w:szCs w:val="20"/>
                <w:lang w:val="en-US"/>
              </w:rPr>
              <w:t>n-treated</w:t>
            </w:r>
          </w:p>
        </w:tc>
        <w:tc>
          <w:tcPr>
            <w:tcW w:w="850" w:type="dxa"/>
            <w:vMerge w:val="restart"/>
            <w:shd w:val="clear" w:color="auto" w:fill="D6E3BC" w:themeFill="accent3" w:themeFillTint="66"/>
          </w:tcPr>
          <w:p w:rsidR="0089006A" w:rsidRPr="00783095" w:rsidRDefault="0089006A" w:rsidP="00914024">
            <w:pPr>
              <w:spacing w:before="240"/>
              <w:jc w:val="center"/>
              <w:rPr>
                <w:i/>
                <w:sz w:val="20"/>
                <w:szCs w:val="20"/>
                <w:lang w:val="en-US"/>
              </w:rPr>
            </w:pPr>
            <w:r w:rsidRPr="00783095">
              <w:rPr>
                <w:i/>
                <w:sz w:val="20"/>
                <w:szCs w:val="20"/>
                <w:lang w:val="en-US"/>
              </w:rPr>
              <w:t>P</w:t>
            </w:r>
          </w:p>
        </w:tc>
      </w:tr>
      <w:tr w:rsidR="0089006A" w:rsidRPr="00783095" w:rsidTr="00914024">
        <w:trPr>
          <w:trHeight w:val="305"/>
        </w:trPr>
        <w:tc>
          <w:tcPr>
            <w:tcW w:w="2127" w:type="dxa"/>
            <w:vMerge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i/>
                <w:sz w:val="20"/>
                <w:szCs w:val="20"/>
                <w:lang w:val="en-US"/>
              </w:rPr>
              <w:t>N</w:t>
            </w:r>
            <w:r w:rsidRPr="00783095">
              <w:rPr>
                <w:sz w:val="20"/>
                <w:szCs w:val="20"/>
                <w:lang w:val="en-US"/>
              </w:rPr>
              <w:t>=557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i/>
                <w:sz w:val="20"/>
                <w:szCs w:val="20"/>
                <w:lang w:val="en-US"/>
              </w:rPr>
              <w:t>N</w:t>
            </w:r>
            <w:r w:rsidRPr="00783095">
              <w:rPr>
                <w:sz w:val="20"/>
                <w:szCs w:val="20"/>
                <w:lang w:val="en-US"/>
              </w:rPr>
              <w:t>=97</w:t>
            </w:r>
          </w:p>
        </w:tc>
        <w:tc>
          <w:tcPr>
            <w:tcW w:w="709" w:type="dxa"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850" w:type="dxa"/>
            <w:vMerge/>
            <w:shd w:val="clear" w:color="auto" w:fill="D6E3BC" w:themeFill="accent3" w:themeFillTint="66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9006A" w:rsidRPr="00783095" w:rsidTr="00914024">
        <w:trPr>
          <w:trHeight w:val="318"/>
        </w:trPr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en-US"/>
              </w:rPr>
              <w:t>Age *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Years</w:t>
            </w:r>
          </w:p>
        </w:tc>
        <w:tc>
          <w:tcPr>
            <w:tcW w:w="1843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68 (50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 w:rsidRPr="00783095">
              <w:rPr>
                <w:sz w:val="20"/>
                <w:szCs w:val="20"/>
                <w:lang w:val="en-US"/>
              </w:rPr>
              <w:t>89)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75 (50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 w:rsidRPr="00783095">
              <w:rPr>
                <w:sz w:val="20"/>
                <w:szCs w:val="20"/>
                <w:lang w:val="en-US"/>
              </w:rPr>
              <w:t>87)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 xml:space="preserve">Body Mass Index 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kg/m</w:t>
            </w:r>
            <w:r w:rsidRPr="00783095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843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24.2</w:t>
            </w:r>
            <w:r w:rsidR="00CD7709">
              <w:rPr>
                <w:sz w:val="20"/>
                <w:szCs w:val="20"/>
                <w:lang w:val="en-US"/>
              </w:rPr>
              <w:t xml:space="preserve"> </w:t>
            </w:r>
            <w:r w:rsidRPr="00783095">
              <w:rPr>
                <w:sz w:val="20"/>
                <w:szCs w:val="20"/>
                <w:lang w:val="en-US"/>
              </w:rPr>
              <w:t>(13.2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 w:rsidRPr="00783095">
              <w:rPr>
                <w:sz w:val="20"/>
                <w:szCs w:val="20"/>
                <w:lang w:val="en-US"/>
              </w:rPr>
              <w:t>46.2)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23.4</w:t>
            </w:r>
            <w:r w:rsidR="00CD7709">
              <w:rPr>
                <w:sz w:val="20"/>
                <w:szCs w:val="20"/>
                <w:lang w:val="en-US"/>
              </w:rPr>
              <w:t xml:space="preserve"> </w:t>
            </w:r>
            <w:r w:rsidRPr="00783095">
              <w:rPr>
                <w:sz w:val="20"/>
                <w:szCs w:val="20"/>
                <w:lang w:val="en-US"/>
              </w:rPr>
              <w:t>(14.5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 w:rsidRPr="00783095">
              <w:rPr>
                <w:sz w:val="20"/>
                <w:szCs w:val="20"/>
                <w:lang w:val="en-US"/>
              </w:rPr>
              <w:t>39.2)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89006A" w:rsidRPr="00783095" w:rsidRDefault="0089006A" w:rsidP="00914024">
            <w:pPr>
              <w:jc w:val="right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0.09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Sex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Men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Women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301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256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54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49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51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850" w:type="dxa"/>
          </w:tcPr>
          <w:p w:rsidR="0089006A" w:rsidRPr="00783095" w:rsidRDefault="0089006A" w:rsidP="00914024">
            <w:pPr>
              <w:jc w:val="right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0.60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Performance status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</w:t>
            </w:r>
            <w:r w:rsidR="00320B09"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339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164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61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29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9.7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8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14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8.2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14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Charlson comorbidity score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1–2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3+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334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187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60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34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6.5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45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39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46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40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0.011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Medication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1–3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4–5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6–7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8+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126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231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99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68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23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42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18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12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5.9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34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22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22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5.2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35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23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23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Civil status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Single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Living together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157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28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43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45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0.002</w:t>
            </w:r>
          </w:p>
        </w:tc>
      </w:tr>
      <w:tr w:rsidR="0089006A" w:rsidRPr="00783095" w:rsidTr="00914024">
        <w:trPr>
          <w:trHeight w:val="771"/>
        </w:trPr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 xml:space="preserve">Primary localization </w:t>
            </w:r>
            <w:proofErr w:type="gramStart"/>
            <w:r w:rsidRPr="00783095">
              <w:rPr>
                <w:sz w:val="20"/>
                <w:szCs w:val="20"/>
                <w:lang w:val="en-US"/>
              </w:rPr>
              <w:t>of  tumor</w:t>
            </w:r>
            <w:proofErr w:type="gramEnd"/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Right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Left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Rectum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177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210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161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32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38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40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31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43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33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850" w:type="dxa"/>
          </w:tcPr>
          <w:p w:rsidR="0089006A" w:rsidRPr="00783095" w:rsidRDefault="0089006A" w:rsidP="00914024">
            <w:pPr>
              <w:jc w:val="right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0.15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Disease at time of diagnosis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Synchronous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Recurrence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Unresectable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379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173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68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31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0.9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63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31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65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32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3.1</w:t>
            </w:r>
          </w:p>
        </w:tc>
        <w:tc>
          <w:tcPr>
            <w:tcW w:w="850" w:type="dxa"/>
          </w:tcPr>
          <w:p w:rsidR="0089006A" w:rsidRPr="00783095" w:rsidRDefault="0089006A" w:rsidP="00914024">
            <w:pPr>
              <w:jc w:val="right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0.18</w:t>
            </w:r>
          </w:p>
        </w:tc>
      </w:tr>
      <w:tr w:rsidR="0089006A" w:rsidRPr="00783095" w:rsidTr="00914024"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Previous adjuvant chemotherapy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Yes</w:t>
            </w:r>
          </w:p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843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135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422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24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701" w:type="dxa"/>
          </w:tcPr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14</w:t>
            </w:r>
          </w:p>
          <w:p w:rsidR="0089006A" w:rsidRPr="00783095" w:rsidRDefault="0089006A" w:rsidP="0004508F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14</w:t>
            </w:r>
          </w:p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 w:rsidRPr="00783095"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0.046</w:t>
            </w:r>
          </w:p>
        </w:tc>
      </w:tr>
      <w:tr w:rsidR="0089006A" w:rsidRPr="00783095" w:rsidTr="00914024">
        <w:trPr>
          <w:trHeight w:val="238"/>
        </w:trPr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Hemoglobin *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mmol/L</w:t>
            </w:r>
          </w:p>
        </w:tc>
        <w:tc>
          <w:tcPr>
            <w:tcW w:w="1843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6.30 (4.00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9.50)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7.80 (4.40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10.40)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89006A" w:rsidRPr="00045F44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045F44">
              <w:rPr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89006A" w:rsidRPr="003638A5" w:rsidTr="00914024">
        <w:trPr>
          <w:trHeight w:val="257"/>
        </w:trPr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Leucocytes *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  <w:vertAlign w:val="superscript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t>/L</w:t>
            </w:r>
          </w:p>
        </w:tc>
        <w:tc>
          <w:tcPr>
            <w:tcW w:w="1843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10.20 (1.40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>1.10)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7.40 (0.7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  <w:lang w:val="en-US"/>
              </w:rPr>
              <w:t>119.00)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89006A" w:rsidRPr="00045F44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045F44">
              <w:rPr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89006A" w:rsidRPr="00045F44" w:rsidTr="00914024">
        <w:trPr>
          <w:trHeight w:val="201"/>
        </w:trPr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LDH *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U/L</w:t>
            </w:r>
          </w:p>
        </w:tc>
        <w:tc>
          <w:tcPr>
            <w:tcW w:w="1843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294 (127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  <w:lang w:val="en-US"/>
              </w:rPr>
              <w:t>3220)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207 (87</w:t>
            </w:r>
            <w:r w:rsidRPr="00783095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5720)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89006A" w:rsidRPr="003638A5" w:rsidRDefault="0089006A" w:rsidP="00914024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3638A5">
              <w:rPr>
                <w:b/>
                <w:sz w:val="20"/>
                <w:szCs w:val="20"/>
                <w:lang w:val="en-US"/>
              </w:rPr>
              <w:t>0.008</w:t>
            </w:r>
          </w:p>
        </w:tc>
      </w:tr>
      <w:tr w:rsidR="0089006A" w:rsidRPr="00045F44" w:rsidTr="00914024">
        <w:trPr>
          <w:trHeight w:val="218"/>
        </w:trPr>
        <w:tc>
          <w:tcPr>
            <w:tcW w:w="2127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CEA *</w:t>
            </w:r>
          </w:p>
        </w:tc>
        <w:tc>
          <w:tcPr>
            <w:tcW w:w="1842" w:type="dxa"/>
          </w:tcPr>
          <w:p w:rsidR="0089006A" w:rsidRPr="00783095" w:rsidRDefault="0089006A" w:rsidP="00914024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μg</w:t>
            </w:r>
            <w:proofErr w:type="spellEnd"/>
            <w:r>
              <w:rPr>
                <w:sz w:val="20"/>
                <w:szCs w:val="20"/>
                <w:lang w:val="en-US"/>
              </w:rPr>
              <w:t>/L</w:t>
            </w:r>
          </w:p>
        </w:tc>
        <w:tc>
          <w:tcPr>
            <w:tcW w:w="1843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 (1</w:t>
            </w:r>
            <w:r w:rsidR="0004508F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  <w:lang w:val="en-US"/>
              </w:rPr>
              <w:t>704)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 (1</w:t>
            </w:r>
            <w:r w:rsidR="0004508F">
              <w:rPr>
                <w:rFonts w:ascii="Calibri" w:hAnsi="Calibri"/>
                <w:sz w:val="20"/>
                <w:szCs w:val="20"/>
                <w:lang w:val="en-US"/>
              </w:rPr>
              <w:t>–</w:t>
            </w:r>
            <w:r>
              <w:rPr>
                <w:sz w:val="20"/>
                <w:szCs w:val="20"/>
                <w:lang w:val="en-US"/>
              </w:rPr>
              <w:t>7950)</w:t>
            </w:r>
          </w:p>
        </w:tc>
        <w:tc>
          <w:tcPr>
            <w:tcW w:w="709" w:type="dxa"/>
          </w:tcPr>
          <w:p w:rsidR="0089006A" w:rsidRPr="00783095" w:rsidRDefault="0089006A" w:rsidP="009140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89006A" w:rsidRPr="00783095" w:rsidRDefault="0089006A" w:rsidP="00914024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0.95</w:t>
            </w:r>
          </w:p>
        </w:tc>
      </w:tr>
    </w:tbl>
    <w:p w:rsidR="0089006A" w:rsidRDefault="0089006A" w:rsidP="0089006A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*</w:t>
      </w:r>
      <w:r w:rsidRPr="00783095">
        <w:rPr>
          <w:sz w:val="20"/>
          <w:szCs w:val="20"/>
          <w:lang w:val="en-US"/>
        </w:rPr>
        <w:t>median (range)</w:t>
      </w:r>
    </w:p>
    <w:p w:rsidR="0089006A" w:rsidRPr="0089006A" w:rsidRDefault="0089006A" w:rsidP="001D3A72">
      <w:pPr>
        <w:rPr>
          <w:b/>
          <w:sz w:val="28"/>
          <w:szCs w:val="28"/>
          <w:lang w:val="en-US"/>
        </w:rPr>
      </w:pPr>
    </w:p>
    <w:sectPr w:rsidR="0089006A" w:rsidRPr="0089006A" w:rsidSect="002A7F8C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FE"/>
    <w:rsid w:val="00026387"/>
    <w:rsid w:val="00034EFB"/>
    <w:rsid w:val="0004508F"/>
    <w:rsid w:val="00065D85"/>
    <w:rsid w:val="00096767"/>
    <w:rsid w:val="000C4F50"/>
    <w:rsid w:val="00102697"/>
    <w:rsid w:val="00134D2A"/>
    <w:rsid w:val="00152DB7"/>
    <w:rsid w:val="00177C31"/>
    <w:rsid w:val="001A408D"/>
    <w:rsid w:val="001B5AF8"/>
    <w:rsid w:val="001C64A0"/>
    <w:rsid w:val="001D3A72"/>
    <w:rsid w:val="001F189C"/>
    <w:rsid w:val="001F6659"/>
    <w:rsid w:val="00213277"/>
    <w:rsid w:val="0023105B"/>
    <w:rsid w:val="00242A60"/>
    <w:rsid w:val="00247C53"/>
    <w:rsid w:val="00286979"/>
    <w:rsid w:val="002967FE"/>
    <w:rsid w:val="002A7F8C"/>
    <w:rsid w:val="002B798C"/>
    <w:rsid w:val="002C4C40"/>
    <w:rsid w:val="002D5EF1"/>
    <w:rsid w:val="002F23D4"/>
    <w:rsid w:val="00302CB8"/>
    <w:rsid w:val="003109BE"/>
    <w:rsid w:val="00312C0F"/>
    <w:rsid w:val="00320B09"/>
    <w:rsid w:val="003638A5"/>
    <w:rsid w:val="003D7AFB"/>
    <w:rsid w:val="00465104"/>
    <w:rsid w:val="00465747"/>
    <w:rsid w:val="004A400B"/>
    <w:rsid w:val="004D3694"/>
    <w:rsid w:val="005019A8"/>
    <w:rsid w:val="0050415F"/>
    <w:rsid w:val="00577358"/>
    <w:rsid w:val="00593CE6"/>
    <w:rsid w:val="00596711"/>
    <w:rsid w:val="005E3433"/>
    <w:rsid w:val="00612707"/>
    <w:rsid w:val="006406FF"/>
    <w:rsid w:val="006420FE"/>
    <w:rsid w:val="006C5F0D"/>
    <w:rsid w:val="00705389"/>
    <w:rsid w:val="0071223A"/>
    <w:rsid w:val="007529A1"/>
    <w:rsid w:val="00783095"/>
    <w:rsid w:val="0079196A"/>
    <w:rsid w:val="007A0135"/>
    <w:rsid w:val="0085742F"/>
    <w:rsid w:val="0088491F"/>
    <w:rsid w:val="0089006A"/>
    <w:rsid w:val="0089087A"/>
    <w:rsid w:val="008A618E"/>
    <w:rsid w:val="00904540"/>
    <w:rsid w:val="00942EE5"/>
    <w:rsid w:val="00986573"/>
    <w:rsid w:val="00997C0D"/>
    <w:rsid w:val="00A01778"/>
    <w:rsid w:val="00A331EE"/>
    <w:rsid w:val="00B41775"/>
    <w:rsid w:val="00B7317A"/>
    <w:rsid w:val="00B82944"/>
    <w:rsid w:val="00C27109"/>
    <w:rsid w:val="00C34D9B"/>
    <w:rsid w:val="00C6050D"/>
    <w:rsid w:val="00CA6F0C"/>
    <w:rsid w:val="00CD7709"/>
    <w:rsid w:val="00D10417"/>
    <w:rsid w:val="00DA749D"/>
    <w:rsid w:val="00E871F3"/>
    <w:rsid w:val="00ED4146"/>
    <w:rsid w:val="00F35347"/>
    <w:rsid w:val="00FA1E84"/>
    <w:rsid w:val="00FA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D777"/>
  <w15:docId w15:val="{488D1E60-76AB-4A10-B649-892A28A6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296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1A408D"/>
    <w:rPr>
      <w:sz w:val="18"/>
      <w:szCs w:val="18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A408D"/>
    <w:pPr>
      <w:spacing w:line="240" w:lineRule="auto"/>
    </w:pPr>
    <w:rPr>
      <w:sz w:val="24"/>
      <w:szCs w:val="24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A408D"/>
    <w:rPr>
      <w:sz w:val="24"/>
      <w:szCs w:val="24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A408D"/>
    <w:rPr>
      <w:b/>
      <w:bCs/>
      <w:sz w:val="20"/>
      <w:szCs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A408D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A408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A408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9359A-020B-4DEF-A283-D746499C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Margareta Lund</dc:creator>
  <cp:lastModifiedBy>Cecilia Margareta Lund</cp:lastModifiedBy>
  <cp:revision>5</cp:revision>
  <cp:lastPrinted>2017-10-10T10:43:00Z</cp:lastPrinted>
  <dcterms:created xsi:type="dcterms:W3CDTF">2018-09-26T18:39:00Z</dcterms:created>
  <dcterms:modified xsi:type="dcterms:W3CDTF">2018-09-27T18:48:00Z</dcterms:modified>
</cp:coreProperties>
</file>