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5C6" w:rsidRDefault="00130E03">
      <w:r>
        <w:rPr>
          <w:rFonts w:hint="eastAsia"/>
          <w:b/>
          <w:bCs/>
        </w:rPr>
        <w:t xml:space="preserve">Supplementary </w:t>
      </w:r>
      <w:r>
        <w:rPr>
          <w:b/>
          <w:bCs/>
        </w:rPr>
        <w:t xml:space="preserve">Table </w:t>
      </w:r>
      <w:r>
        <w:rPr>
          <w:rFonts w:hint="eastAsia"/>
          <w:b/>
          <w:bCs/>
        </w:rPr>
        <w:t>2</w:t>
      </w:r>
      <w:r>
        <w:rPr>
          <w:b/>
          <w:bCs/>
        </w:rPr>
        <w:t>A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Proliferation results </w:t>
      </w:r>
      <w:r>
        <w:rPr>
          <w:b/>
          <w:bCs/>
        </w:rPr>
        <w:t xml:space="preserve">of </w:t>
      </w:r>
      <w:r>
        <w:rPr>
          <w:rFonts w:hint="eastAsia"/>
          <w:b/>
          <w:bCs/>
        </w:rPr>
        <w:t xml:space="preserve">combined treatment of </w:t>
      </w:r>
      <w:proofErr w:type="spellStart"/>
      <w:r>
        <w:rPr>
          <w:rFonts w:hint="eastAsia"/>
          <w:b/>
          <w:bCs/>
        </w:rPr>
        <w:t>l</w:t>
      </w:r>
      <w:r>
        <w:rPr>
          <w:b/>
          <w:bCs/>
        </w:rPr>
        <w:t>uteolin</w:t>
      </w:r>
      <w:proofErr w:type="spellEnd"/>
      <w:r>
        <w:rPr>
          <w:b/>
          <w:bCs/>
        </w:rPr>
        <w:t xml:space="preserve"> and</w:t>
      </w:r>
      <w:r>
        <w:rPr>
          <w:b/>
          <w:bCs/>
        </w:rPr>
        <w:t xml:space="preserve"> radiation</w:t>
      </w:r>
      <w:r>
        <w:rPr>
          <w:rFonts w:hint="eastAsia"/>
          <w:bCs/>
        </w:rPr>
        <w:t xml:space="preserve">. </w:t>
      </w:r>
    </w:p>
    <w:tbl>
      <w:tblPr>
        <w:tblStyle w:val="TableGrid"/>
        <w:tblW w:w="852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1230"/>
        <w:gridCol w:w="1035"/>
        <w:gridCol w:w="1080"/>
        <w:gridCol w:w="1290"/>
        <w:gridCol w:w="1265"/>
        <w:gridCol w:w="1421"/>
      </w:tblGrid>
      <w:tr w:rsidR="00D055C6">
        <w:tc>
          <w:tcPr>
            <w:tcW w:w="2431" w:type="dxa"/>
            <w:gridSpan w:val="2"/>
            <w:tcBorders>
              <w:tl2br w:val="nil"/>
              <w:tr2bl w:val="nil"/>
            </w:tcBorders>
          </w:tcPr>
          <w:p w:rsidR="00D055C6" w:rsidRDefault="00130E03">
            <w:pPr>
              <w:rPr>
                <w:b/>
              </w:rPr>
            </w:pPr>
            <w:r>
              <w:t xml:space="preserve">    </w:t>
            </w:r>
            <w:r>
              <w:rPr>
                <w:b/>
              </w:rPr>
              <w:t>Single treatment</w:t>
            </w:r>
          </w:p>
        </w:tc>
        <w:tc>
          <w:tcPr>
            <w:tcW w:w="3405" w:type="dxa"/>
            <w:gridSpan w:val="3"/>
            <w:tcBorders>
              <w:tl2br w:val="nil"/>
              <w:tr2bl w:val="nil"/>
            </w:tcBorders>
          </w:tcPr>
          <w:p w:rsidR="00D055C6" w:rsidRDefault="00130E03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Combined treatment</w:t>
            </w:r>
          </w:p>
        </w:tc>
        <w:tc>
          <w:tcPr>
            <w:tcW w:w="1265" w:type="dxa"/>
            <w:vMerge w:val="restart"/>
            <w:tcBorders>
              <w:tl2br w:val="nil"/>
              <w:tr2bl w:val="nil"/>
            </w:tcBorders>
          </w:tcPr>
          <w:p w:rsidR="00D055C6" w:rsidRDefault="00D055C6"/>
          <w:p w:rsidR="00D055C6" w:rsidRDefault="00130E03">
            <w:r>
              <w:t>CI</w:t>
            </w:r>
          </w:p>
        </w:tc>
        <w:tc>
          <w:tcPr>
            <w:tcW w:w="1421" w:type="dxa"/>
            <w:vMerge w:val="restart"/>
            <w:tcBorders>
              <w:tl2br w:val="nil"/>
              <w:tr2bl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Combined</w:t>
            </w:r>
          </w:p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Effect</w:t>
            </w:r>
          </w:p>
        </w:tc>
      </w:tr>
      <w:tr w:rsidR="00D055C6">
        <w:tc>
          <w:tcPr>
            <w:tcW w:w="1201" w:type="dxa"/>
            <w:tcBorders>
              <w:tl2br w:val="nil"/>
              <w:tr2bl w:val="nil"/>
            </w:tcBorders>
          </w:tcPr>
          <w:p w:rsidR="00D055C6" w:rsidRDefault="00130E03">
            <w:r>
              <w:t>Radiation dose /</w:t>
            </w:r>
            <w:proofErr w:type="spellStart"/>
            <w:r>
              <w:t>Gy</w:t>
            </w:r>
            <w:proofErr w:type="spellEnd"/>
          </w:p>
        </w:tc>
        <w:tc>
          <w:tcPr>
            <w:tcW w:w="1230" w:type="dxa"/>
            <w:tcBorders>
              <w:tl2br w:val="nil"/>
              <w:tr2bl w:val="nil"/>
            </w:tcBorders>
          </w:tcPr>
          <w:p w:rsidR="00D055C6" w:rsidRDefault="00130E03">
            <w:r>
              <w:t>Cell confluence</w:t>
            </w:r>
          </w:p>
        </w:tc>
        <w:tc>
          <w:tcPr>
            <w:tcW w:w="1035" w:type="dxa"/>
            <w:tcBorders>
              <w:tl2br w:val="nil"/>
              <w:tr2bl w:val="nil"/>
            </w:tcBorders>
          </w:tcPr>
          <w:p w:rsidR="00D055C6" w:rsidRDefault="00130E03">
            <w:proofErr w:type="spellStart"/>
            <w:r>
              <w:t>Luteolin</w:t>
            </w:r>
            <w:proofErr w:type="spellEnd"/>
            <w:r>
              <w:t xml:space="preserve"> dose/</w:t>
            </w:r>
            <w:proofErr w:type="spellStart"/>
            <w:r>
              <w:t>μM</w:t>
            </w:r>
            <w:proofErr w:type="spellEnd"/>
          </w:p>
        </w:tc>
        <w:tc>
          <w:tcPr>
            <w:tcW w:w="1080" w:type="dxa"/>
            <w:tcBorders>
              <w:tl2br w:val="nil"/>
              <w:tr2bl w:val="nil"/>
            </w:tcBorders>
          </w:tcPr>
          <w:p w:rsidR="00D055C6" w:rsidRDefault="00130E03">
            <w:r>
              <w:t>Radiation dose /</w:t>
            </w:r>
            <w:proofErr w:type="spellStart"/>
            <w:r>
              <w:t>Gy</w:t>
            </w:r>
            <w:proofErr w:type="spellEnd"/>
          </w:p>
        </w:tc>
        <w:tc>
          <w:tcPr>
            <w:tcW w:w="1290" w:type="dxa"/>
            <w:tcBorders>
              <w:tl2br w:val="nil"/>
              <w:tr2bl w:val="nil"/>
            </w:tcBorders>
          </w:tcPr>
          <w:p w:rsidR="00D055C6" w:rsidRDefault="00130E03">
            <w:r>
              <w:t>Cell confluence</w:t>
            </w:r>
          </w:p>
        </w:tc>
        <w:tc>
          <w:tcPr>
            <w:tcW w:w="1265" w:type="dxa"/>
            <w:vMerge/>
            <w:tcBorders>
              <w:tl2br w:val="nil"/>
              <w:tr2bl w:val="nil"/>
            </w:tcBorders>
          </w:tcPr>
          <w:p w:rsidR="00D055C6" w:rsidRDefault="00D055C6"/>
        </w:tc>
        <w:tc>
          <w:tcPr>
            <w:tcW w:w="1421" w:type="dxa"/>
            <w:vMerge/>
            <w:tcBorders>
              <w:tl2br w:val="nil"/>
              <w:tr2bl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</w:tc>
      </w:tr>
      <w:tr w:rsidR="00D055C6">
        <w:trPr>
          <w:trHeight w:val="212"/>
        </w:trPr>
        <w:tc>
          <w:tcPr>
            <w:tcW w:w="1201" w:type="dxa"/>
            <w:tcBorders>
              <w:bottom w:val="nil"/>
            </w:tcBorders>
          </w:tcPr>
          <w:p w:rsidR="00D055C6" w:rsidRDefault="00130E03">
            <w:pPr>
              <w:rPr>
                <w:b/>
              </w:rPr>
            </w:pPr>
            <w:r>
              <w:rPr>
                <w:rFonts w:hint="eastAsia"/>
                <w:b/>
              </w:rPr>
              <w:t>U251</w:t>
            </w:r>
          </w:p>
        </w:tc>
        <w:tc>
          <w:tcPr>
            <w:tcW w:w="1230" w:type="dxa"/>
            <w:tcBorders>
              <w:bottom w:val="nil"/>
            </w:tcBorders>
            <w:vAlign w:val="bottom"/>
          </w:tcPr>
          <w:p w:rsidR="00D055C6" w:rsidRDefault="00D055C6"/>
        </w:tc>
        <w:tc>
          <w:tcPr>
            <w:tcW w:w="1035" w:type="dxa"/>
            <w:tcBorders>
              <w:bottom w:val="nil"/>
            </w:tcBorders>
          </w:tcPr>
          <w:p w:rsidR="00D055C6" w:rsidRDefault="00D055C6"/>
        </w:tc>
        <w:tc>
          <w:tcPr>
            <w:tcW w:w="1080" w:type="dxa"/>
            <w:tcBorders>
              <w:bottom w:val="nil"/>
            </w:tcBorders>
          </w:tcPr>
          <w:p w:rsidR="00D055C6" w:rsidRDefault="00D055C6"/>
        </w:tc>
        <w:tc>
          <w:tcPr>
            <w:tcW w:w="1290" w:type="dxa"/>
            <w:tcBorders>
              <w:bottom w:val="nil"/>
            </w:tcBorders>
            <w:vAlign w:val="bottom"/>
          </w:tcPr>
          <w:p w:rsidR="00D055C6" w:rsidRDefault="00D055C6"/>
        </w:tc>
        <w:tc>
          <w:tcPr>
            <w:tcW w:w="1265" w:type="dxa"/>
            <w:tcBorders>
              <w:bottom w:val="nil"/>
            </w:tcBorders>
          </w:tcPr>
          <w:p w:rsidR="00D055C6" w:rsidRDefault="00D055C6"/>
        </w:tc>
        <w:tc>
          <w:tcPr>
            <w:tcW w:w="1421" w:type="dxa"/>
            <w:tcBorders>
              <w:bottom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100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95.51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D055C6" w:rsidRDefault="00D055C6"/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87.21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74.95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t>0.890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7.5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82.86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7.5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t>5</w:t>
            </w:r>
            <w:r>
              <w:rPr>
                <w:rFonts w:hint="eastAsia"/>
              </w:rPr>
              <w:t>5.88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t>0.6</w:t>
            </w:r>
            <w:r>
              <w:rPr>
                <w:rFonts w:hint="eastAsia"/>
              </w:rPr>
              <w:t>98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10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72.83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10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40.42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t>0.575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pPr>
              <w:rPr>
                <w:b/>
              </w:rPr>
            </w:pPr>
            <w:r>
              <w:rPr>
                <w:rFonts w:hint="eastAsia"/>
                <w:b/>
              </w:rPr>
              <w:t>U343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D055C6"/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D055C6"/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D055C6"/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D055C6"/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D055C6"/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100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83.54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D055C6" w:rsidRDefault="00D055C6"/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rPr>
                <w:rFonts w:hint="eastAsia"/>
              </w:rPr>
              <w:t>2.</w:t>
            </w:r>
            <w:r>
              <w:t>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80.24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rPr>
                <w:rFonts w:hint="eastAsia"/>
              </w:rPr>
              <w:t>2.</w:t>
            </w:r>
            <w:r>
              <w:t>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51.54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t>0.</w:t>
            </w:r>
            <w:r>
              <w:rPr>
                <w:rFonts w:hint="eastAsia"/>
              </w:rPr>
              <w:t>769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70.23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44.75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t>0.</w:t>
            </w:r>
            <w:r>
              <w:rPr>
                <w:rFonts w:hint="eastAsia"/>
              </w:rPr>
              <w:t>763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D055C6">
        <w:tc>
          <w:tcPr>
            <w:tcW w:w="1201" w:type="dxa"/>
            <w:tcBorders>
              <w:top w:val="nil"/>
            </w:tcBorders>
          </w:tcPr>
          <w:p w:rsidR="00D055C6" w:rsidRDefault="00130E03">
            <w:r>
              <w:rPr>
                <w:rFonts w:hint="eastAsia"/>
              </w:rPr>
              <w:t>7.5</w:t>
            </w:r>
          </w:p>
        </w:tc>
        <w:tc>
          <w:tcPr>
            <w:tcW w:w="1230" w:type="dxa"/>
            <w:tcBorders>
              <w:top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57.58</w:t>
            </w:r>
          </w:p>
        </w:tc>
        <w:tc>
          <w:tcPr>
            <w:tcW w:w="1035" w:type="dxa"/>
            <w:tcBorders>
              <w:top w:val="nil"/>
            </w:tcBorders>
          </w:tcPr>
          <w:p w:rsidR="00D055C6" w:rsidRDefault="00130E03">
            <w:r>
              <w:t>5</w:t>
            </w:r>
          </w:p>
        </w:tc>
        <w:tc>
          <w:tcPr>
            <w:tcW w:w="1080" w:type="dxa"/>
            <w:tcBorders>
              <w:top w:val="nil"/>
            </w:tcBorders>
          </w:tcPr>
          <w:p w:rsidR="00D055C6" w:rsidRDefault="00130E03">
            <w:r>
              <w:rPr>
                <w:rFonts w:hint="eastAsia"/>
              </w:rPr>
              <w:t>7.5</w:t>
            </w:r>
          </w:p>
        </w:tc>
        <w:tc>
          <w:tcPr>
            <w:tcW w:w="1290" w:type="dxa"/>
            <w:tcBorders>
              <w:top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36.20</w:t>
            </w:r>
          </w:p>
        </w:tc>
        <w:tc>
          <w:tcPr>
            <w:tcW w:w="1265" w:type="dxa"/>
            <w:tcBorders>
              <w:top w:val="nil"/>
            </w:tcBorders>
            <w:vAlign w:val="bottom"/>
          </w:tcPr>
          <w:p w:rsidR="00D055C6" w:rsidRDefault="00130E03">
            <w:r>
              <w:t>0.</w:t>
            </w:r>
            <w:r>
              <w:rPr>
                <w:rFonts w:hint="eastAsia"/>
              </w:rPr>
              <w:t>753</w:t>
            </w:r>
          </w:p>
        </w:tc>
        <w:tc>
          <w:tcPr>
            <w:tcW w:w="1421" w:type="dxa"/>
            <w:tcBorders>
              <w:top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</w:tbl>
    <w:p w:rsidR="00D055C6" w:rsidRDefault="00D055C6"/>
    <w:p w:rsidR="00130E03" w:rsidRDefault="00130E03"/>
    <w:p w:rsidR="00130E03" w:rsidRDefault="00130E03"/>
    <w:p w:rsidR="00130E03" w:rsidRDefault="00130E03"/>
    <w:p w:rsidR="00130E03" w:rsidRDefault="00130E03"/>
    <w:p w:rsidR="00130E03" w:rsidRDefault="00130E03"/>
    <w:p w:rsidR="00130E03" w:rsidRDefault="00130E03"/>
    <w:p w:rsidR="00130E03" w:rsidRDefault="00130E03"/>
    <w:p w:rsidR="00130E03" w:rsidRDefault="00130E03"/>
    <w:p w:rsidR="00130E03" w:rsidRDefault="00130E03"/>
    <w:p w:rsidR="00130E03" w:rsidRDefault="00130E03"/>
    <w:p w:rsidR="00130E03" w:rsidRDefault="00130E03"/>
    <w:p w:rsidR="00130E03" w:rsidRDefault="00130E03"/>
    <w:p w:rsidR="00130E03" w:rsidRDefault="00130E03">
      <w:bookmarkStart w:id="0" w:name="_GoBack"/>
      <w:bookmarkEnd w:id="0"/>
    </w:p>
    <w:p w:rsidR="00D055C6" w:rsidRDefault="00130E03">
      <w:r>
        <w:rPr>
          <w:rFonts w:hint="eastAsia"/>
          <w:b/>
          <w:bCs/>
        </w:rPr>
        <w:lastRenderedPageBreak/>
        <w:t xml:space="preserve">Supplementary </w:t>
      </w:r>
      <w:r>
        <w:rPr>
          <w:b/>
          <w:bCs/>
        </w:rPr>
        <w:t xml:space="preserve">Table </w:t>
      </w:r>
      <w:r>
        <w:rPr>
          <w:rFonts w:hint="eastAsia"/>
          <w:b/>
          <w:bCs/>
        </w:rPr>
        <w:t>2B.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Colony formation</w:t>
      </w:r>
      <w:r>
        <w:rPr>
          <w:b/>
          <w:bCs/>
        </w:rPr>
        <w:t xml:space="preserve"> results </w:t>
      </w:r>
      <w:r>
        <w:rPr>
          <w:b/>
          <w:bCs/>
        </w:rPr>
        <w:t xml:space="preserve">of </w:t>
      </w:r>
      <w:r>
        <w:rPr>
          <w:rFonts w:hint="eastAsia"/>
          <w:b/>
          <w:bCs/>
        </w:rPr>
        <w:t xml:space="preserve">combined treatment of </w:t>
      </w:r>
      <w:proofErr w:type="spellStart"/>
      <w:r>
        <w:rPr>
          <w:rFonts w:hint="eastAsia"/>
          <w:b/>
          <w:bCs/>
        </w:rPr>
        <w:t>l</w:t>
      </w:r>
      <w:r>
        <w:rPr>
          <w:b/>
          <w:bCs/>
        </w:rPr>
        <w:t>uteolin</w:t>
      </w:r>
      <w:proofErr w:type="spellEnd"/>
      <w:r>
        <w:rPr>
          <w:b/>
          <w:bCs/>
        </w:rPr>
        <w:t xml:space="preserve"> and</w:t>
      </w:r>
      <w:r>
        <w:rPr>
          <w:b/>
          <w:bCs/>
        </w:rPr>
        <w:t xml:space="preserve"> radiation</w:t>
      </w:r>
      <w:r>
        <w:rPr>
          <w:rFonts w:hint="eastAsia"/>
          <w:b/>
          <w:bCs/>
        </w:rPr>
        <w:t xml:space="preserve">. </w:t>
      </w:r>
    </w:p>
    <w:tbl>
      <w:tblPr>
        <w:tblStyle w:val="TableGrid"/>
        <w:tblW w:w="852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1230"/>
        <w:gridCol w:w="1035"/>
        <w:gridCol w:w="1080"/>
        <w:gridCol w:w="1290"/>
        <w:gridCol w:w="1265"/>
        <w:gridCol w:w="1421"/>
      </w:tblGrid>
      <w:tr w:rsidR="00D055C6">
        <w:tc>
          <w:tcPr>
            <w:tcW w:w="2431" w:type="dxa"/>
            <w:gridSpan w:val="2"/>
            <w:tcBorders>
              <w:tl2br w:val="nil"/>
              <w:tr2bl w:val="nil"/>
            </w:tcBorders>
          </w:tcPr>
          <w:p w:rsidR="00D055C6" w:rsidRDefault="00130E03">
            <w:r>
              <w:t>Single treatment</w:t>
            </w:r>
          </w:p>
        </w:tc>
        <w:tc>
          <w:tcPr>
            <w:tcW w:w="3405" w:type="dxa"/>
            <w:gridSpan w:val="3"/>
            <w:tcBorders>
              <w:tl2br w:val="nil"/>
              <w:tr2bl w:val="nil"/>
            </w:tcBorders>
          </w:tcPr>
          <w:p w:rsidR="00D055C6" w:rsidRDefault="00130E03">
            <w:r>
              <w:t>Combined treatment</w:t>
            </w:r>
          </w:p>
        </w:tc>
        <w:tc>
          <w:tcPr>
            <w:tcW w:w="1265" w:type="dxa"/>
            <w:vMerge w:val="restart"/>
            <w:tcBorders>
              <w:tl2br w:val="nil"/>
              <w:tr2bl w:val="nil"/>
            </w:tcBorders>
          </w:tcPr>
          <w:p w:rsidR="00D055C6" w:rsidRDefault="00D055C6"/>
          <w:p w:rsidR="00D055C6" w:rsidRDefault="00130E03">
            <w:r>
              <w:t>CI</w:t>
            </w:r>
          </w:p>
        </w:tc>
        <w:tc>
          <w:tcPr>
            <w:tcW w:w="1421" w:type="dxa"/>
            <w:vMerge w:val="restart"/>
            <w:tcBorders>
              <w:tl2br w:val="nil"/>
              <w:tr2bl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Combined</w:t>
            </w:r>
          </w:p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Effect</w:t>
            </w:r>
          </w:p>
        </w:tc>
      </w:tr>
      <w:tr w:rsidR="00D055C6">
        <w:tc>
          <w:tcPr>
            <w:tcW w:w="1201" w:type="dxa"/>
            <w:tcBorders>
              <w:tl2br w:val="nil"/>
              <w:tr2bl w:val="nil"/>
            </w:tcBorders>
          </w:tcPr>
          <w:p w:rsidR="00D055C6" w:rsidRDefault="00130E03">
            <w:r>
              <w:t>Radiation dose /</w:t>
            </w:r>
            <w:proofErr w:type="spellStart"/>
            <w:r>
              <w:t>Gy</w:t>
            </w:r>
            <w:proofErr w:type="spellEnd"/>
          </w:p>
        </w:tc>
        <w:tc>
          <w:tcPr>
            <w:tcW w:w="1230" w:type="dxa"/>
            <w:tcBorders>
              <w:tl2br w:val="nil"/>
              <w:tr2bl w:val="nil"/>
            </w:tcBorders>
          </w:tcPr>
          <w:p w:rsidR="00D055C6" w:rsidRDefault="00130E03">
            <w:r>
              <w:rPr>
                <w:rFonts w:hint="eastAsia"/>
              </w:rPr>
              <w:t>Relative OD</w:t>
            </w:r>
            <w:r>
              <w:rPr>
                <w:rFonts w:hint="eastAsia"/>
                <w:vertAlign w:val="subscript"/>
              </w:rPr>
              <w:t>560nm</w:t>
            </w:r>
          </w:p>
        </w:tc>
        <w:tc>
          <w:tcPr>
            <w:tcW w:w="1035" w:type="dxa"/>
            <w:tcBorders>
              <w:tl2br w:val="nil"/>
              <w:tr2bl w:val="nil"/>
            </w:tcBorders>
          </w:tcPr>
          <w:p w:rsidR="00D055C6" w:rsidRDefault="00130E03">
            <w:proofErr w:type="spellStart"/>
            <w:r>
              <w:t>Luteolin</w:t>
            </w:r>
            <w:proofErr w:type="spellEnd"/>
            <w:r>
              <w:t xml:space="preserve"> dose/</w:t>
            </w:r>
            <w:proofErr w:type="spellStart"/>
            <w:r>
              <w:t>μM</w:t>
            </w:r>
            <w:proofErr w:type="spellEnd"/>
          </w:p>
        </w:tc>
        <w:tc>
          <w:tcPr>
            <w:tcW w:w="1080" w:type="dxa"/>
            <w:tcBorders>
              <w:tl2br w:val="nil"/>
              <w:tr2bl w:val="nil"/>
            </w:tcBorders>
          </w:tcPr>
          <w:p w:rsidR="00D055C6" w:rsidRDefault="00130E03">
            <w:r>
              <w:t xml:space="preserve">Radiation </w:t>
            </w:r>
            <w:r>
              <w:t>dose /</w:t>
            </w:r>
            <w:proofErr w:type="spellStart"/>
            <w:r>
              <w:t>Gy</w:t>
            </w:r>
            <w:proofErr w:type="spellEnd"/>
          </w:p>
        </w:tc>
        <w:tc>
          <w:tcPr>
            <w:tcW w:w="1290" w:type="dxa"/>
            <w:tcBorders>
              <w:tl2br w:val="nil"/>
              <w:tr2bl w:val="nil"/>
            </w:tcBorders>
          </w:tcPr>
          <w:p w:rsidR="00D055C6" w:rsidRDefault="00130E03">
            <w:r>
              <w:rPr>
                <w:rFonts w:hint="eastAsia"/>
              </w:rPr>
              <w:t>Relative OD</w:t>
            </w:r>
            <w:r>
              <w:rPr>
                <w:rFonts w:hint="eastAsia"/>
                <w:vertAlign w:val="subscript"/>
              </w:rPr>
              <w:t>560nm</w:t>
            </w:r>
          </w:p>
        </w:tc>
        <w:tc>
          <w:tcPr>
            <w:tcW w:w="1265" w:type="dxa"/>
            <w:vMerge/>
            <w:tcBorders>
              <w:tl2br w:val="nil"/>
              <w:tr2bl w:val="nil"/>
            </w:tcBorders>
          </w:tcPr>
          <w:p w:rsidR="00D055C6" w:rsidRDefault="00D055C6"/>
        </w:tc>
        <w:tc>
          <w:tcPr>
            <w:tcW w:w="1421" w:type="dxa"/>
            <w:vMerge/>
            <w:tcBorders>
              <w:tl2br w:val="nil"/>
              <w:tr2bl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</w:tc>
      </w:tr>
      <w:tr w:rsidR="00D055C6">
        <w:trPr>
          <w:trHeight w:val="212"/>
        </w:trPr>
        <w:tc>
          <w:tcPr>
            <w:tcW w:w="1201" w:type="dxa"/>
            <w:tcBorders>
              <w:bottom w:val="nil"/>
            </w:tcBorders>
          </w:tcPr>
          <w:p w:rsidR="00D055C6" w:rsidRDefault="00130E03">
            <w:pPr>
              <w:rPr>
                <w:b/>
              </w:rPr>
            </w:pPr>
            <w:r>
              <w:rPr>
                <w:rFonts w:hint="eastAsia"/>
                <w:b/>
              </w:rPr>
              <w:t>U251</w:t>
            </w:r>
          </w:p>
        </w:tc>
        <w:tc>
          <w:tcPr>
            <w:tcW w:w="1230" w:type="dxa"/>
            <w:tcBorders>
              <w:bottom w:val="nil"/>
            </w:tcBorders>
            <w:vAlign w:val="bottom"/>
          </w:tcPr>
          <w:p w:rsidR="00D055C6" w:rsidRDefault="00D055C6"/>
        </w:tc>
        <w:tc>
          <w:tcPr>
            <w:tcW w:w="1035" w:type="dxa"/>
            <w:tcBorders>
              <w:bottom w:val="nil"/>
            </w:tcBorders>
          </w:tcPr>
          <w:p w:rsidR="00D055C6" w:rsidRDefault="00D055C6"/>
        </w:tc>
        <w:tc>
          <w:tcPr>
            <w:tcW w:w="1080" w:type="dxa"/>
            <w:tcBorders>
              <w:bottom w:val="nil"/>
            </w:tcBorders>
          </w:tcPr>
          <w:p w:rsidR="00D055C6" w:rsidRDefault="00D055C6"/>
        </w:tc>
        <w:tc>
          <w:tcPr>
            <w:tcW w:w="1290" w:type="dxa"/>
            <w:tcBorders>
              <w:bottom w:val="nil"/>
            </w:tcBorders>
            <w:vAlign w:val="bottom"/>
          </w:tcPr>
          <w:p w:rsidR="00D055C6" w:rsidRDefault="00D055C6"/>
        </w:tc>
        <w:tc>
          <w:tcPr>
            <w:tcW w:w="1265" w:type="dxa"/>
            <w:tcBorders>
              <w:bottom w:val="nil"/>
            </w:tcBorders>
          </w:tcPr>
          <w:p w:rsidR="00D055C6" w:rsidRDefault="00D055C6"/>
        </w:tc>
        <w:tc>
          <w:tcPr>
            <w:tcW w:w="1421" w:type="dxa"/>
            <w:tcBorders>
              <w:bottom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1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0.945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D055C6" w:rsidRDefault="00D055C6"/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0.821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0.599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t>0.</w:t>
            </w:r>
            <w:r>
              <w:rPr>
                <w:rFonts w:hint="eastAsia"/>
              </w:rPr>
              <w:t>772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7.5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0.773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7.5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0.419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t>0.</w:t>
            </w:r>
            <w:r>
              <w:rPr>
                <w:rFonts w:hint="eastAsia"/>
              </w:rPr>
              <w:t>573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10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0.644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1.5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10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0.299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t>0.</w:t>
            </w:r>
            <w:r>
              <w:rPr>
                <w:rFonts w:hint="eastAsia"/>
              </w:rPr>
              <w:t>491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pPr>
              <w:rPr>
                <w:b/>
              </w:rPr>
            </w:pPr>
            <w:r>
              <w:rPr>
                <w:rFonts w:hint="eastAsia"/>
                <w:b/>
              </w:rPr>
              <w:t>U343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D055C6"/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D055C6"/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D055C6"/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D055C6"/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D055C6"/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0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1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0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0.897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D055C6" w:rsidRDefault="00D055C6"/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D055C6">
            <w:pPr>
              <w:jc w:val="center"/>
              <w:rPr>
                <w:b/>
              </w:rPr>
            </w:pP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rPr>
                <w:rFonts w:hint="eastAsia"/>
              </w:rPr>
              <w:t>2.</w:t>
            </w:r>
            <w:r>
              <w:t>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0.847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rPr>
                <w:rFonts w:hint="eastAsia"/>
              </w:rPr>
              <w:t>2.</w:t>
            </w:r>
            <w:r>
              <w:t>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0.566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t>0.</w:t>
            </w:r>
            <w:r>
              <w:rPr>
                <w:rFonts w:hint="eastAsia"/>
              </w:rPr>
              <w:t>746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D055C6">
        <w:tc>
          <w:tcPr>
            <w:tcW w:w="1201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0.664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055C6" w:rsidRDefault="00130E03">
            <w:r>
              <w:t>5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0.368</w:t>
            </w:r>
          </w:p>
        </w:tc>
        <w:tc>
          <w:tcPr>
            <w:tcW w:w="1265" w:type="dxa"/>
            <w:tcBorders>
              <w:top w:val="nil"/>
              <w:bottom w:val="nil"/>
            </w:tcBorders>
            <w:vAlign w:val="bottom"/>
          </w:tcPr>
          <w:p w:rsidR="00D055C6" w:rsidRDefault="00130E03">
            <w:r>
              <w:t>0.</w:t>
            </w:r>
            <w:r>
              <w:rPr>
                <w:rFonts w:hint="eastAsia"/>
              </w:rPr>
              <w:t>617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  <w:tr w:rsidR="00D055C6">
        <w:tc>
          <w:tcPr>
            <w:tcW w:w="1201" w:type="dxa"/>
            <w:tcBorders>
              <w:top w:val="nil"/>
            </w:tcBorders>
          </w:tcPr>
          <w:p w:rsidR="00D055C6" w:rsidRDefault="00130E03">
            <w:r>
              <w:rPr>
                <w:rFonts w:hint="eastAsia"/>
              </w:rPr>
              <w:t>7.5</w:t>
            </w:r>
          </w:p>
        </w:tc>
        <w:tc>
          <w:tcPr>
            <w:tcW w:w="1230" w:type="dxa"/>
            <w:tcBorders>
              <w:top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0.344</w:t>
            </w:r>
          </w:p>
        </w:tc>
        <w:tc>
          <w:tcPr>
            <w:tcW w:w="1035" w:type="dxa"/>
            <w:tcBorders>
              <w:top w:val="nil"/>
            </w:tcBorders>
          </w:tcPr>
          <w:p w:rsidR="00D055C6" w:rsidRDefault="00130E03">
            <w:r>
              <w:t>5</w:t>
            </w:r>
          </w:p>
        </w:tc>
        <w:tc>
          <w:tcPr>
            <w:tcW w:w="1080" w:type="dxa"/>
            <w:tcBorders>
              <w:top w:val="nil"/>
            </w:tcBorders>
          </w:tcPr>
          <w:p w:rsidR="00D055C6" w:rsidRDefault="00130E03">
            <w:r>
              <w:rPr>
                <w:rFonts w:hint="eastAsia"/>
              </w:rPr>
              <w:t>7.5</w:t>
            </w:r>
          </w:p>
        </w:tc>
        <w:tc>
          <w:tcPr>
            <w:tcW w:w="1290" w:type="dxa"/>
            <w:tcBorders>
              <w:top w:val="nil"/>
            </w:tcBorders>
            <w:vAlign w:val="bottom"/>
          </w:tcPr>
          <w:p w:rsidR="00D055C6" w:rsidRDefault="00130E03">
            <w:r>
              <w:rPr>
                <w:rFonts w:hint="eastAsia"/>
              </w:rPr>
              <w:t>0.186</w:t>
            </w:r>
          </w:p>
        </w:tc>
        <w:tc>
          <w:tcPr>
            <w:tcW w:w="1265" w:type="dxa"/>
            <w:tcBorders>
              <w:top w:val="nil"/>
            </w:tcBorders>
            <w:vAlign w:val="bottom"/>
          </w:tcPr>
          <w:p w:rsidR="00D055C6" w:rsidRDefault="00130E03">
            <w:r>
              <w:t>0.</w:t>
            </w:r>
            <w:r>
              <w:rPr>
                <w:rFonts w:hint="eastAsia"/>
              </w:rPr>
              <w:t>603</w:t>
            </w:r>
          </w:p>
        </w:tc>
        <w:tc>
          <w:tcPr>
            <w:tcW w:w="1421" w:type="dxa"/>
            <w:tcBorders>
              <w:top w:val="nil"/>
            </w:tcBorders>
          </w:tcPr>
          <w:p w:rsidR="00D055C6" w:rsidRDefault="00130E03">
            <w:pPr>
              <w:jc w:val="center"/>
              <w:rPr>
                <w:b/>
              </w:rPr>
            </w:pPr>
            <w:r>
              <w:rPr>
                <w:b/>
              </w:rPr>
              <w:t>synergistic</w:t>
            </w:r>
          </w:p>
        </w:tc>
      </w:tr>
    </w:tbl>
    <w:p w:rsidR="00D055C6" w:rsidRDefault="00D055C6"/>
    <w:sectPr w:rsidR="00D055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7712988"/>
    <w:rsid w:val="000C798B"/>
    <w:rsid w:val="00130E03"/>
    <w:rsid w:val="0018380F"/>
    <w:rsid w:val="00247505"/>
    <w:rsid w:val="00374B6E"/>
    <w:rsid w:val="00496C17"/>
    <w:rsid w:val="005A217B"/>
    <w:rsid w:val="00817080"/>
    <w:rsid w:val="008E04E3"/>
    <w:rsid w:val="009018AE"/>
    <w:rsid w:val="00A521A2"/>
    <w:rsid w:val="00C25F24"/>
    <w:rsid w:val="00D055C6"/>
    <w:rsid w:val="0D434DEB"/>
    <w:rsid w:val="202B0563"/>
    <w:rsid w:val="282178AF"/>
    <w:rsid w:val="2BF06932"/>
    <w:rsid w:val="37712988"/>
    <w:rsid w:val="396C0D7F"/>
    <w:rsid w:val="4A065688"/>
    <w:rsid w:val="52F107DC"/>
    <w:rsid w:val="5BE2448D"/>
    <w:rsid w:val="7D7A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2D051D-ABFF-4A3B-9FAB-B0A47052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qFormat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Penalva, Luiz O</cp:lastModifiedBy>
  <cp:revision>8</cp:revision>
  <dcterms:created xsi:type="dcterms:W3CDTF">2018-05-02T06:53:00Z</dcterms:created>
  <dcterms:modified xsi:type="dcterms:W3CDTF">2018-06-15T20:13:00Z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