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B63EE" w14:textId="2BC02153" w:rsidR="00C55A03" w:rsidRPr="00201E57" w:rsidRDefault="009719A9" w:rsidP="00A732A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719A9"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 w:rsidR="00C55A03" w:rsidRPr="00201E57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 w:rsidR="00165FFF"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  <w:r w:rsidR="00C55A03" w:rsidRPr="00201E57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C55A03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 Patient mean ± standard deviation</w:t>
      </w:r>
      <w:r w:rsidR="00F87043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="007304A0" w:rsidRPr="00201E57">
        <w:rPr>
          <w:rFonts w:ascii="Times New Roman" w:hAnsi="Times New Roman" w:cs="Times New Roman"/>
          <w:sz w:val="20"/>
          <w:szCs w:val="20"/>
          <w:lang w:val="en-US"/>
        </w:rPr>
        <w:t>n=3</w:t>
      </w:r>
      <w:r w:rsidR="00F87043" w:rsidRPr="00201E57">
        <w:rPr>
          <w:rFonts w:ascii="Times New Roman" w:hAnsi="Times New Roman" w:cs="Times New Roman"/>
          <w:sz w:val="20"/>
          <w:szCs w:val="20"/>
          <w:lang w:val="en-US"/>
        </w:rPr>
        <w:t>)</w:t>
      </w:r>
      <w:r w:rsidR="00C55A03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 walking speed</w:t>
      </w:r>
      <w:r w:rsidR="00EB35CC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="007304A0" w:rsidRPr="00201E57">
        <w:rPr>
          <w:rFonts w:ascii="Times New Roman" w:hAnsi="Times New Roman" w:cs="Times New Roman"/>
          <w:sz w:val="20"/>
          <w:szCs w:val="20"/>
          <w:lang w:val="en-US"/>
        </w:rPr>
        <w:t>m/s)</w:t>
      </w:r>
      <w:r w:rsidR="00C55A03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 for each gait alteration technique</w:t>
      </w:r>
      <w:r w:rsidR="00111F32" w:rsidRPr="00201E57">
        <w:rPr>
          <w:rFonts w:ascii="Times New Roman" w:hAnsi="Times New Roman" w:cs="Times New Roman"/>
          <w:sz w:val="20"/>
          <w:szCs w:val="20"/>
          <w:lang w:val="en-US"/>
        </w:rPr>
        <w:t>. Calculated from mean y-component velocity (along the force plate runway) of the pelvis markers (LPSIS, RPSIS, LASIS, and RASIS)</w:t>
      </w:r>
      <w:r w:rsidR="00E625E7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111F32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and </w:t>
      </w:r>
      <w:r w:rsidR="00E625E7" w:rsidRPr="00201E57">
        <w:rPr>
          <w:rFonts w:ascii="Times New Roman" w:hAnsi="Times New Roman" w:cs="Times New Roman"/>
          <w:sz w:val="20"/>
          <w:szCs w:val="20"/>
          <w:lang w:val="en-US"/>
        </w:rPr>
        <w:t>averaged from heel strike on force plate 1 to toe</w:t>
      </w:r>
      <w:r w:rsidR="003B5E74" w:rsidRPr="00201E57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E625E7" w:rsidRPr="00201E57">
        <w:rPr>
          <w:rFonts w:ascii="Times New Roman" w:hAnsi="Times New Roman" w:cs="Times New Roman"/>
          <w:sz w:val="20"/>
          <w:szCs w:val="20"/>
          <w:lang w:val="en-US"/>
        </w:rPr>
        <w:t xml:space="preserve">off of force plate 2. </w:t>
      </w:r>
    </w:p>
    <w:tbl>
      <w:tblPr>
        <w:tblStyle w:val="PlainTable2"/>
        <w:tblW w:w="9880" w:type="dxa"/>
        <w:tblLook w:val="04A0" w:firstRow="1" w:lastRow="0" w:firstColumn="1" w:lastColumn="0" w:noHBand="0" w:noVBand="1"/>
      </w:tblPr>
      <w:tblGrid>
        <w:gridCol w:w="1219"/>
        <w:gridCol w:w="1222"/>
        <w:gridCol w:w="1329"/>
        <w:gridCol w:w="1222"/>
        <w:gridCol w:w="1222"/>
        <w:gridCol w:w="1222"/>
        <w:gridCol w:w="1222"/>
        <w:gridCol w:w="1222"/>
      </w:tblGrid>
      <w:tr w:rsidR="00CA7DA7" w:rsidRPr="00201E57" w14:paraId="597513CF" w14:textId="77777777" w:rsidTr="00040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noWrap/>
            <w:hideMark/>
          </w:tcPr>
          <w:p w14:paraId="5E156F63" w14:textId="77777777" w:rsidR="00CA7DA7" w:rsidRPr="00201E57" w:rsidRDefault="00CA7DA7" w:rsidP="00CA7D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 </w:t>
            </w:r>
          </w:p>
        </w:tc>
        <w:tc>
          <w:tcPr>
            <w:tcW w:w="1222" w:type="dxa"/>
            <w:noWrap/>
            <w:hideMark/>
          </w:tcPr>
          <w:p w14:paraId="775EFF34" w14:textId="77777777" w:rsidR="00CA7DA7" w:rsidRPr="00201E57" w:rsidRDefault="00CA7DA7" w:rsidP="00CA7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Shod</w:t>
            </w:r>
          </w:p>
        </w:tc>
        <w:tc>
          <w:tcPr>
            <w:tcW w:w="1329" w:type="dxa"/>
            <w:noWrap/>
            <w:hideMark/>
          </w:tcPr>
          <w:p w14:paraId="127170B8" w14:textId="77777777" w:rsidR="00CA7DA7" w:rsidRPr="00201E57" w:rsidRDefault="00CA7DA7" w:rsidP="00CA7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Insole</w:t>
            </w:r>
            <w:r w:rsidR="00C55A03"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</w:t>
            </w:r>
            <w:r w:rsidR="00C55A03"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222" w:type="dxa"/>
            <w:noWrap/>
            <w:hideMark/>
          </w:tcPr>
          <w:p w14:paraId="24FDFC04" w14:textId="77777777" w:rsidR="00CA7DA7" w:rsidRPr="00201E57" w:rsidRDefault="00CA7DA7" w:rsidP="00CA7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Insole</w:t>
            </w:r>
            <w:r w:rsidR="00C55A03"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5</w:t>
            </w:r>
            <w:r w:rsidR="00C55A03"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222" w:type="dxa"/>
            <w:noWrap/>
            <w:hideMark/>
          </w:tcPr>
          <w:p w14:paraId="3EB9EFA2" w14:textId="77777777" w:rsidR="00CA7DA7" w:rsidRPr="00201E57" w:rsidRDefault="00CA7DA7" w:rsidP="00CA7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Insole</w:t>
            </w:r>
            <w:r w:rsidR="00C55A03"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10</w:t>
            </w:r>
            <w:r w:rsidR="00C55A03"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222" w:type="dxa"/>
            <w:noWrap/>
            <w:hideMark/>
          </w:tcPr>
          <w:p w14:paraId="7E2AECF2" w14:textId="77777777" w:rsidR="00CA7DA7" w:rsidRPr="00201E57" w:rsidRDefault="00CA7DA7" w:rsidP="00CA7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Toe In</w:t>
            </w:r>
          </w:p>
        </w:tc>
        <w:tc>
          <w:tcPr>
            <w:tcW w:w="1222" w:type="dxa"/>
            <w:noWrap/>
            <w:hideMark/>
          </w:tcPr>
          <w:p w14:paraId="4FD0EA9C" w14:textId="77777777" w:rsidR="00CA7DA7" w:rsidRPr="00201E57" w:rsidRDefault="00CA7DA7" w:rsidP="00CA7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Toe</w:t>
            </w:r>
            <w:r w:rsidR="00C55A03"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Out</w:t>
            </w:r>
          </w:p>
        </w:tc>
        <w:tc>
          <w:tcPr>
            <w:tcW w:w="1222" w:type="dxa"/>
            <w:noWrap/>
            <w:hideMark/>
          </w:tcPr>
          <w:p w14:paraId="1CC555B0" w14:textId="77777777" w:rsidR="00CA7DA7" w:rsidRPr="00201E57" w:rsidRDefault="00CA7DA7" w:rsidP="00CA7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Width</w:t>
            </w:r>
          </w:p>
        </w:tc>
      </w:tr>
      <w:tr w:rsidR="00CA7DA7" w:rsidRPr="00201E57" w14:paraId="682647A1" w14:textId="77777777" w:rsidTr="00040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noWrap/>
            <w:hideMark/>
          </w:tcPr>
          <w:p w14:paraId="7B85C1FD" w14:textId="77777777" w:rsidR="00CA7DA7" w:rsidRPr="00201E57" w:rsidRDefault="00CA7DA7" w:rsidP="00CA7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Patient 1</w:t>
            </w:r>
          </w:p>
        </w:tc>
        <w:tc>
          <w:tcPr>
            <w:tcW w:w="1222" w:type="dxa"/>
            <w:noWrap/>
            <w:hideMark/>
          </w:tcPr>
          <w:p w14:paraId="5570064A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1.34 ± 0.04</w:t>
            </w:r>
          </w:p>
        </w:tc>
        <w:tc>
          <w:tcPr>
            <w:tcW w:w="1329" w:type="dxa"/>
            <w:noWrap/>
            <w:hideMark/>
          </w:tcPr>
          <w:p w14:paraId="45AE16A1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1.37 ± 0.02</w:t>
            </w:r>
          </w:p>
        </w:tc>
        <w:tc>
          <w:tcPr>
            <w:tcW w:w="1222" w:type="dxa"/>
            <w:noWrap/>
            <w:hideMark/>
          </w:tcPr>
          <w:p w14:paraId="42A6FED9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1.39 ± 0.02</w:t>
            </w:r>
          </w:p>
        </w:tc>
        <w:tc>
          <w:tcPr>
            <w:tcW w:w="1222" w:type="dxa"/>
            <w:noWrap/>
            <w:hideMark/>
          </w:tcPr>
          <w:p w14:paraId="1B8B94F0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1.38 ± 0.04</w:t>
            </w:r>
          </w:p>
        </w:tc>
        <w:tc>
          <w:tcPr>
            <w:tcW w:w="1222" w:type="dxa"/>
            <w:noWrap/>
            <w:hideMark/>
          </w:tcPr>
          <w:p w14:paraId="54DD8750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1.36 ± 0.02</w:t>
            </w:r>
          </w:p>
        </w:tc>
        <w:tc>
          <w:tcPr>
            <w:tcW w:w="1222" w:type="dxa"/>
            <w:noWrap/>
            <w:hideMark/>
          </w:tcPr>
          <w:p w14:paraId="519CF6E1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1.37 ± 0.03</w:t>
            </w:r>
          </w:p>
        </w:tc>
        <w:tc>
          <w:tcPr>
            <w:tcW w:w="1222" w:type="dxa"/>
            <w:noWrap/>
            <w:hideMark/>
          </w:tcPr>
          <w:p w14:paraId="0DB80862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1.41 ± 0.04</w:t>
            </w:r>
          </w:p>
        </w:tc>
      </w:tr>
      <w:tr w:rsidR="00CA7DA7" w:rsidRPr="00201E57" w14:paraId="6347E1A5" w14:textId="77777777" w:rsidTr="000406AF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noWrap/>
            <w:hideMark/>
          </w:tcPr>
          <w:p w14:paraId="1F96D5E4" w14:textId="77777777" w:rsidR="00CA7DA7" w:rsidRPr="00201E57" w:rsidRDefault="00CA7DA7" w:rsidP="00CA7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Patient 2</w:t>
            </w:r>
          </w:p>
        </w:tc>
        <w:tc>
          <w:tcPr>
            <w:tcW w:w="1222" w:type="dxa"/>
            <w:noWrap/>
            <w:hideMark/>
          </w:tcPr>
          <w:p w14:paraId="78983C9A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1.27 ± 0.03</w:t>
            </w:r>
          </w:p>
        </w:tc>
        <w:tc>
          <w:tcPr>
            <w:tcW w:w="1329" w:type="dxa"/>
            <w:noWrap/>
            <w:hideMark/>
          </w:tcPr>
          <w:p w14:paraId="0359E9AB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1.26 ± 0.04</w:t>
            </w:r>
          </w:p>
        </w:tc>
        <w:tc>
          <w:tcPr>
            <w:tcW w:w="1222" w:type="dxa"/>
            <w:noWrap/>
            <w:hideMark/>
          </w:tcPr>
          <w:p w14:paraId="2B65F334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1.28 ± 0.02</w:t>
            </w:r>
          </w:p>
        </w:tc>
        <w:tc>
          <w:tcPr>
            <w:tcW w:w="1222" w:type="dxa"/>
            <w:noWrap/>
            <w:hideMark/>
          </w:tcPr>
          <w:p w14:paraId="012FE092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1.29 ± 0.04</w:t>
            </w:r>
          </w:p>
        </w:tc>
        <w:tc>
          <w:tcPr>
            <w:tcW w:w="1222" w:type="dxa"/>
            <w:noWrap/>
            <w:hideMark/>
          </w:tcPr>
          <w:p w14:paraId="24C6E9E1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1.23 ± 0.02</w:t>
            </w:r>
          </w:p>
        </w:tc>
        <w:tc>
          <w:tcPr>
            <w:tcW w:w="1222" w:type="dxa"/>
            <w:noWrap/>
            <w:hideMark/>
          </w:tcPr>
          <w:p w14:paraId="7E070FFD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1.24 ± 0.04</w:t>
            </w:r>
          </w:p>
        </w:tc>
        <w:tc>
          <w:tcPr>
            <w:tcW w:w="1222" w:type="dxa"/>
            <w:noWrap/>
            <w:hideMark/>
          </w:tcPr>
          <w:p w14:paraId="6FFD4B8A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1.27 ± 0.01</w:t>
            </w:r>
          </w:p>
        </w:tc>
      </w:tr>
      <w:tr w:rsidR="00CA7DA7" w:rsidRPr="00201E57" w14:paraId="3D2CD635" w14:textId="77777777" w:rsidTr="00040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noWrap/>
            <w:hideMark/>
          </w:tcPr>
          <w:p w14:paraId="57A8622A" w14:textId="77777777" w:rsidR="00CA7DA7" w:rsidRPr="00201E57" w:rsidRDefault="00CA7DA7" w:rsidP="00CA7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 xml:space="preserve">Patient 3 </w:t>
            </w:r>
          </w:p>
        </w:tc>
        <w:tc>
          <w:tcPr>
            <w:tcW w:w="1222" w:type="dxa"/>
            <w:noWrap/>
            <w:hideMark/>
          </w:tcPr>
          <w:p w14:paraId="71CABC52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0.96 ± 0.04</w:t>
            </w:r>
          </w:p>
        </w:tc>
        <w:tc>
          <w:tcPr>
            <w:tcW w:w="1329" w:type="dxa"/>
            <w:noWrap/>
            <w:hideMark/>
          </w:tcPr>
          <w:p w14:paraId="09A7988B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0.95 ± 0.03</w:t>
            </w:r>
          </w:p>
        </w:tc>
        <w:tc>
          <w:tcPr>
            <w:tcW w:w="1222" w:type="dxa"/>
            <w:noWrap/>
            <w:hideMark/>
          </w:tcPr>
          <w:p w14:paraId="7D93BE9F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0.98 ± 0.04</w:t>
            </w:r>
          </w:p>
        </w:tc>
        <w:tc>
          <w:tcPr>
            <w:tcW w:w="1222" w:type="dxa"/>
            <w:noWrap/>
            <w:hideMark/>
          </w:tcPr>
          <w:p w14:paraId="2804C775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0.93 ± 0.01</w:t>
            </w:r>
          </w:p>
        </w:tc>
        <w:tc>
          <w:tcPr>
            <w:tcW w:w="1222" w:type="dxa"/>
            <w:noWrap/>
            <w:hideMark/>
          </w:tcPr>
          <w:p w14:paraId="5A64AA58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0.86 ± 0.05</w:t>
            </w:r>
          </w:p>
        </w:tc>
        <w:tc>
          <w:tcPr>
            <w:tcW w:w="1222" w:type="dxa"/>
            <w:noWrap/>
            <w:hideMark/>
          </w:tcPr>
          <w:p w14:paraId="62E7DFD0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0.86 ± 0.03</w:t>
            </w:r>
          </w:p>
        </w:tc>
        <w:tc>
          <w:tcPr>
            <w:tcW w:w="1222" w:type="dxa"/>
            <w:noWrap/>
            <w:hideMark/>
          </w:tcPr>
          <w:p w14:paraId="74821357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0.88 ± 0.03</w:t>
            </w:r>
          </w:p>
        </w:tc>
      </w:tr>
      <w:tr w:rsidR="00CA7DA7" w:rsidRPr="00201E57" w14:paraId="038CC54B" w14:textId="77777777" w:rsidTr="000406AF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noWrap/>
            <w:hideMark/>
          </w:tcPr>
          <w:p w14:paraId="7C2294C7" w14:textId="77777777" w:rsidR="00CA7DA7" w:rsidRPr="00201E57" w:rsidRDefault="00CA7DA7" w:rsidP="00CA7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Patient 4</w:t>
            </w:r>
          </w:p>
        </w:tc>
        <w:tc>
          <w:tcPr>
            <w:tcW w:w="1222" w:type="dxa"/>
            <w:noWrap/>
            <w:hideMark/>
          </w:tcPr>
          <w:p w14:paraId="55B29B37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0.82 ± 0.04</w:t>
            </w:r>
          </w:p>
        </w:tc>
        <w:tc>
          <w:tcPr>
            <w:tcW w:w="1329" w:type="dxa"/>
            <w:noWrap/>
            <w:hideMark/>
          </w:tcPr>
          <w:p w14:paraId="3FF96FD0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0.88 ± 0.05</w:t>
            </w:r>
          </w:p>
        </w:tc>
        <w:tc>
          <w:tcPr>
            <w:tcW w:w="1222" w:type="dxa"/>
            <w:noWrap/>
            <w:hideMark/>
          </w:tcPr>
          <w:p w14:paraId="5F434871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0.86 ± 0.03</w:t>
            </w:r>
          </w:p>
        </w:tc>
        <w:tc>
          <w:tcPr>
            <w:tcW w:w="1222" w:type="dxa"/>
            <w:noWrap/>
            <w:hideMark/>
          </w:tcPr>
          <w:p w14:paraId="333EF4A3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0.86 ± 0.02</w:t>
            </w:r>
          </w:p>
        </w:tc>
        <w:tc>
          <w:tcPr>
            <w:tcW w:w="1222" w:type="dxa"/>
            <w:noWrap/>
            <w:hideMark/>
          </w:tcPr>
          <w:p w14:paraId="113BE609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0.81 ± 0.05</w:t>
            </w:r>
          </w:p>
        </w:tc>
        <w:tc>
          <w:tcPr>
            <w:tcW w:w="1222" w:type="dxa"/>
            <w:noWrap/>
            <w:hideMark/>
          </w:tcPr>
          <w:p w14:paraId="41F4B26C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0.82 ± 0.04</w:t>
            </w:r>
          </w:p>
        </w:tc>
        <w:tc>
          <w:tcPr>
            <w:tcW w:w="1222" w:type="dxa"/>
            <w:noWrap/>
            <w:hideMark/>
          </w:tcPr>
          <w:p w14:paraId="636DBA31" w14:textId="77777777" w:rsidR="00CA7DA7" w:rsidRPr="00201E57" w:rsidRDefault="00CA7DA7" w:rsidP="00CA7D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0.81 ± 0.04</w:t>
            </w:r>
          </w:p>
        </w:tc>
      </w:tr>
      <w:tr w:rsidR="00CA7DA7" w:rsidRPr="00201E57" w14:paraId="39F2CE37" w14:textId="77777777" w:rsidTr="00040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noWrap/>
            <w:hideMark/>
          </w:tcPr>
          <w:p w14:paraId="4A797968" w14:textId="77777777" w:rsidR="00CA7DA7" w:rsidRPr="00201E57" w:rsidRDefault="00CA7DA7" w:rsidP="00CA7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Patient 5</w:t>
            </w:r>
          </w:p>
        </w:tc>
        <w:tc>
          <w:tcPr>
            <w:tcW w:w="1222" w:type="dxa"/>
            <w:noWrap/>
            <w:hideMark/>
          </w:tcPr>
          <w:p w14:paraId="3133563C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1.14 ± 0.04</w:t>
            </w:r>
          </w:p>
        </w:tc>
        <w:tc>
          <w:tcPr>
            <w:tcW w:w="1329" w:type="dxa"/>
            <w:noWrap/>
            <w:hideMark/>
          </w:tcPr>
          <w:p w14:paraId="19801244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1.12 ± 0.05</w:t>
            </w:r>
          </w:p>
        </w:tc>
        <w:tc>
          <w:tcPr>
            <w:tcW w:w="1222" w:type="dxa"/>
            <w:noWrap/>
            <w:hideMark/>
          </w:tcPr>
          <w:p w14:paraId="614985B4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1.16 ± 0.06</w:t>
            </w:r>
          </w:p>
        </w:tc>
        <w:tc>
          <w:tcPr>
            <w:tcW w:w="1222" w:type="dxa"/>
            <w:noWrap/>
            <w:hideMark/>
          </w:tcPr>
          <w:p w14:paraId="5C9B43C6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1.19 ± 0.06</w:t>
            </w:r>
          </w:p>
        </w:tc>
        <w:tc>
          <w:tcPr>
            <w:tcW w:w="1222" w:type="dxa"/>
            <w:noWrap/>
            <w:hideMark/>
          </w:tcPr>
          <w:p w14:paraId="4B83E6A9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1.14 ± 0.04</w:t>
            </w:r>
          </w:p>
        </w:tc>
        <w:tc>
          <w:tcPr>
            <w:tcW w:w="1222" w:type="dxa"/>
            <w:noWrap/>
            <w:hideMark/>
          </w:tcPr>
          <w:p w14:paraId="1E34B22B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1.16 ± 0.02</w:t>
            </w:r>
          </w:p>
        </w:tc>
        <w:tc>
          <w:tcPr>
            <w:tcW w:w="1222" w:type="dxa"/>
            <w:noWrap/>
            <w:hideMark/>
          </w:tcPr>
          <w:p w14:paraId="66A3EE1D" w14:textId="77777777" w:rsidR="00CA7DA7" w:rsidRPr="00201E57" w:rsidRDefault="00CA7DA7" w:rsidP="00CA7D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0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  <w:t>1.18 ± 0.03</w:t>
            </w:r>
          </w:p>
        </w:tc>
      </w:tr>
    </w:tbl>
    <w:p w14:paraId="32DDDB3D" w14:textId="77777777" w:rsidR="005955B0" w:rsidRPr="00201E57" w:rsidRDefault="005955B0">
      <w:pPr>
        <w:rPr>
          <w:rFonts w:ascii="Times New Roman" w:hAnsi="Times New Roman" w:cs="Times New Roman"/>
          <w:b/>
          <w:bCs/>
          <w:lang w:val="en-US"/>
        </w:rPr>
      </w:pPr>
    </w:p>
    <w:p w14:paraId="0430830A" w14:textId="77777777" w:rsidR="00170DB2" w:rsidRPr="00201E57" w:rsidRDefault="00170DB2" w:rsidP="000406AF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41FBBDF" w14:textId="77777777" w:rsidR="00170DB2" w:rsidRPr="00201E57" w:rsidRDefault="00170DB2" w:rsidP="000406AF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60773E6A" w14:textId="77777777" w:rsidR="00170DB2" w:rsidRPr="00201E57" w:rsidRDefault="00170DB2" w:rsidP="000406AF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9A251A2" w14:textId="77777777" w:rsidR="00170DB2" w:rsidRPr="00201E57" w:rsidRDefault="00170DB2" w:rsidP="000406AF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4322879F" w14:textId="77777777" w:rsidR="00170DB2" w:rsidRPr="00201E57" w:rsidRDefault="00170DB2" w:rsidP="000406AF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E49E7A2" w14:textId="77777777" w:rsidR="00170DB2" w:rsidRPr="00201E57" w:rsidRDefault="00170DB2" w:rsidP="000406AF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64480E50" w14:textId="77777777" w:rsidR="00170DB2" w:rsidRPr="00201E57" w:rsidRDefault="00170DB2" w:rsidP="000406AF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0A63A04" w14:textId="77777777" w:rsidR="00180575" w:rsidRPr="00201E57" w:rsidRDefault="0018057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  <w:sectPr w:rsidR="00180575" w:rsidRPr="00201E57" w:rsidSect="00C55A03"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14:paraId="240C8226" w14:textId="17A19A9E" w:rsidR="00A85A05" w:rsidRPr="00201E57" w:rsidRDefault="009719A9" w:rsidP="00A732A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lastRenderedPageBreak/>
        <w:t xml:space="preserve">Supplementary </w:t>
      </w:r>
      <w:r w:rsidR="003B5E74" w:rsidRPr="00201E57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Table </w:t>
      </w:r>
      <w:r w:rsidR="00165FFF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="003B5E74" w:rsidRPr="00201E57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  <w:r w:rsidR="003B5E74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bookmarkStart w:id="0" w:name="_Hlk514839029"/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Comparison of MRI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-based </w:t>
      </w:r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and Linear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>ly scaled models</w:t>
      </w:r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: </w:t>
      </w:r>
      <w:bookmarkEnd w:id="0"/>
      <w:r w:rsidR="003B5E74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Mean ± standard deviation</w:t>
      </w:r>
      <w:r w:rsidR="007A3855">
        <w:rPr>
          <w:rFonts w:ascii="Times New Roman" w:hAnsi="Times New Roman" w:cs="Times New Roman"/>
          <w:bCs/>
          <w:sz w:val="20"/>
          <w:szCs w:val="20"/>
          <w:lang w:val="en-US"/>
        </w:rPr>
        <w:t>s of knee flexion angle range of motion (ROM), peak knee flexion moment (KFM), KFM impulse,</w:t>
      </w:r>
      <w:r w:rsidR="003B5E74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EF200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total </w:t>
      </w:r>
      <w:r w:rsidR="009B44A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and lateral </w:t>
      </w:r>
      <w:r w:rsidR="003B5E74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compartmental 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>contact</w:t>
      </w:r>
      <w:r w:rsidR="003B5E74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EF200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peak </w:t>
      </w:r>
      <w:r w:rsidR="003B5E74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force</w:t>
      </w:r>
      <w:r w:rsidR="009B44A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s and impulses </w:t>
      </w:r>
      <w:r w:rsidR="003B5E74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(n=5 patients, m=3 trials for each gait) data of each gait alteration.</w:t>
      </w:r>
    </w:p>
    <w:tbl>
      <w:tblPr>
        <w:tblW w:w="140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5"/>
        <w:gridCol w:w="1559"/>
        <w:gridCol w:w="1559"/>
        <w:gridCol w:w="1605"/>
        <w:gridCol w:w="1564"/>
        <w:gridCol w:w="1564"/>
        <w:gridCol w:w="1564"/>
        <w:gridCol w:w="1564"/>
      </w:tblGrid>
      <w:tr w:rsidR="00C368B2" w:rsidRPr="00AB2A27" w14:paraId="3479345B" w14:textId="77777777" w:rsidTr="00987DB9">
        <w:trPr>
          <w:trHeight w:val="290"/>
          <w:jc w:val="center"/>
        </w:trPr>
        <w:tc>
          <w:tcPr>
            <w:tcW w:w="140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A55A" w14:textId="32F2B286" w:rsidR="00C368B2" w:rsidRPr="00AB2A27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AB2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Linear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ly</w:t>
            </w:r>
            <w:r w:rsidRPr="00AB2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 xml:space="preserve"> 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s</w:t>
            </w:r>
            <w:r w:rsidRPr="00AB2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cal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ed</w:t>
            </w:r>
          </w:p>
        </w:tc>
      </w:tr>
      <w:tr w:rsidR="00C368B2" w:rsidRPr="00AB2A27" w14:paraId="2EA620DE" w14:textId="77777777" w:rsidTr="008F640E">
        <w:trPr>
          <w:trHeight w:val="290"/>
          <w:jc w:val="center"/>
        </w:trPr>
        <w:tc>
          <w:tcPr>
            <w:tcW w:w="3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458D" w14:textId="77777777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bookmarkStart w:id="1" w:name="RANGE!A2:H11"/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Names</w:t>
            </w:r>
            <w:bookmarkEnd w:id="1"/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F86E" w14:textId="77777777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Shod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755E" w14:textId="0E869A12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0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7615" w14:textId="3D1877F6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5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E2CB" w14:textId="41392928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10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2D16" w14:textId="23B793A7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-</w:t>
            </w: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6655" w14:textId="1329C105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-</w:t>
            </w: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Out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8D57" w14:textId="77777777" w:rsidR="00C368B2" w:rsidRPr="00B50F35" w:rsidRDefault="00C368B2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B50F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Width</w:t>
            </w:r>
          </w:p>
        </w:tc>
      </w:tr>
      <w:tr w:rsidR="008A73CB" w:rsidRPr="00C604B6" w14:paraId="5DC2C814" w14:textId="77777777" w:rsidTr="008A73CB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BE78C35" w14:textId="2818B3F1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Knee Flexion Angle ROM [°]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FACC8F" w14:textId="2ABF16AE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48.43 ± 0.75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654CE" w14:textId="7FD5D95D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47.10 ± 0.93</w:t>
            </w:r>
          </w:p>
        </w:tc>
        <w:tc>
          <w:tcPr>
            <w:tcW w:w="1605" w:type="dxa"/>
            <w:shd w:val="clear" w:color="auto" w:fill="auto"/>
            <w:noWrap/>
            <w:vAlign w:val="bottom"/>
          </w:tcPr>
          <w:p w14:paraId="387027EC" w14:textId="4A00C1EA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48.43 ± 1.58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41B84E58" w14:textId="1A1C1509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46.35 ± 1.15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56A255FE" w14:textId="425FCABE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47.15 ± 1.48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2CC9CAD0" w14:textId="6FF1B802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48.93 ± 1.25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547669B9" w14:textId="272D0E87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b/>
                <w:sz w:val="20"/>
                <w:szCs w:val="20"/>
              </w:rPr>
              <w:t>43.05 ± 2.32</w:t>
            </w:r>
          </w:p>
        </w:tc>
      </w:tr>
      <w:tr w:rsidR="008A73CB" w:rsidRPr="00C604B6" w14:paraId="5B0B8E46" w14:textId="77777777" w:rsidTr="008A73CB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E921FD4" w14:textId="5E18841D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Peak KFM [%BW*</w:t>
            </w:r>
            <w:r w:rsidR="00686E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H]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DBAE4F" w14:textId="069316CE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3.91 ± 0.19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BAB936" w14:textId="53DE946F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4.00 ± 0.32</w:t>
            </w:r>
          </w:p>
        </w:tc>
        <w:tc>
          <w:tcPr>
            <w:tcW w:w="1605" w:type="dxa"/>
            <w:shd w:val="clear" w:color="auto" w:fill="auto"/>
            <w:noWrap/>
            <w:vAlign w:val="bottom"/>
          </w:tcPr>
          <w:p w14:paraId="0A5FFC0D" w14:textId="1CF137A0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3.98 ± 0.08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1F553160" w14:textId="6CEFABAC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4.05 ± 0.16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225401A0" w14:textId="4199C851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b/>
                <w:sz w:val="20"/>
                <w:szCs w:val="20"/>
              </w:rPr>
              <w:t>3.43 ± 0.18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0BCF111F" w14:textId="43A69561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3.83 ± 0.57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21D09C5E" w14:textId="68BD8ECA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4.02 ± 0.29</w:t>
            </w:r>
          </w:p>
        </w:tc>
      </w:tr>
      <w:tr w:rsidR="008A73CB" w:rsidRPr="00FB5D2F" w14:paraId="4A51621D" w14:textId="77777777" w:rsidTr="008A73CB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4DB0F11" w14:textId="6D912E77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KFM Impulse [%BW*</w:t>
            </w:r>
            <w:r w:rsidR="00686E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H*s]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DDB307" w14:textId="4B1BD272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0.98 ± 0.03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9ED31" w14:textId="05652AF2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0.97 ± 0.02</w:t>
            </w:r>
          </w:p>
        </w:tc>
        <w:tc>
          <w:tcPr>
            <w:tcW w:w="1605" w:type="dxa"/>
            <w:shd w:val="clear" w:color="auto" w:fill="auto"/>
            <w:noWrap/>
            <w:vAlign w:val="bottom"/>
          </w:tcPr>
          <w:p w14:paraId="297D6A99" w14:textId="152D3CFD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0.96 ± 0.03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4B6F4021" w14:textId="03897CCC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0.94 ± 0.08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05FC15F2" w14:textId="4C854B24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b/>
                <w:sz w:val="20"/>
                <w:szCs w:val="20"/>
              </w:rPr>
              <w:t>0.89 ± 0.03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32E2A43B" w14:textId="30A0844A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0.95 ± 0.10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3BC33191" w14:textId="18FFC70E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0.93 ± 0.04</w:t>
            </w:r>
          </w:p>
        </w:tc>
      </w:tr>
      <w:tr w:rsidR="00F50731" w:rsidRPr="00C604B6" w14:paraId="60920EEC" w14:textId="77777777" w:rsidTr="008F640E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9EB66F5" w14:textId="22925BBC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Peak Lateral Contact Force [%BW]</w:t>
            </w:r>
          </w:p>
        </w:tc>
        <w:tc>
          <w:tcPr>
            <w:tcW w:w="1559" w:type="dxa"/>
            <w:shd w:val="clear" w:color="auto" w:fill="auto"/>
            <w:noWrap/>
          </w:tcPr>
          <w:p w14:paraId="26D975DC" w14:textId="29A5D1F2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73.87 ± 13.32</w:t>
            </w:r>
          </w:p>
        </w:tc>
        <w:tc>
          <w:tcPr>
            <w:tcW w:w="1559" w:type="dxa"/>
            <w:shd w:val="clear" w:color="auto" w:fill="auto"/>
            <w:noWrap/>
          </w:tcPr>
          <w:p w14:paraId="7F8B3CE1" w14:textId="51F31520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76.00 ± 15.40</w:t>
            </w:r>
          </w:p>
        </w:tc>
        <w:tc>
          <w:tcPr>
            <w:tcW w:w="1605" w:type="dxa"/>
            <w:shd w:val="clear" w:color="auto" w:fill="auto"/>
            <w:noWrap/>
          </w:tcPr>
          <w:p w14:paraId="1BAB7A47" w14:textId="06BB87EB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79.12 ± 19.64</w:t>
            </w:r>
          </w:p>
        </w:tc>
        <w:tc>
          <w:tcPr>
            <w:tcW w:w="1564" w:type="dxa"/>
            <w:shd w:val="clear" w:color="auto" w:fill="auto"/>
            <w:noWrap/>
          </w:tcPr>
          <w:p w14:paraId="1C7EB70F" w14:textId="0BF765FE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79.38 ± 14.87</w:t>
            </w:r>
          </w:p>
        </w:tc>
        <w:tc>
          <w:tcPr>
            <w:tcW w:w="1564" w:type="dxa"/>
            <w:shd w:val="clear" w:color="auto" w:fill="auto"/>
            <w:noWrap/>
          </w:tcPr>
          <w:p w14:paraId="444175F1" w14:textId="6B787A20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83.78 ± 14.27</w:t>
            </w:r>
          </w:p>
        </w:tc>
        <w:tc>
          <w:tcPr>
            <w:tcW w:w="1564" w:type="dxa"/>
            <w:shd w:val="clear" w:color="auto" w:fill="auto"/>
            <w:noWrap/>
          </w:tcPr>
          <w:p w14:paraId="1E5680EF" w14:textId="6DF0A573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78.97 ± 11.62</w:t>
            </w:r>
          </w:p>
        </w:tc>
        <w:tc>
          <w:tcPr>
            <w:tcW w:w="1564" w:type="dxa"/>
            <w:shd w:val="clear" w:color="auto" w:fill="auto"/>
            <w:noWrap/>
          </w:tcPr>
          <w:p w14:paraId="779D1741" w14:textId="081A11DD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85.18 ± 13.47</w:t>
            </w:r>
          </w:p>
        </w:tc>
      </w:tr>
      <w:tr w:rsidR="00F50731" w:rsidRPr="00C604B6" w14:paraId="2E2F417A" w14:textId="77777777" w:rsidTr="008F640E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93F51F9" w14:textId="068A83BB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Peak Total Contact Force [%BW]</w:t>
            </w:r>
          </w:p>
        </w:tc>
        <w:tc>
          <w:tcPr>
            <w:tcW w:w="1559" w:type="dxa"/>
            <w:shd w:val="clear" w:color="auto" w:fill="auto"/>
            <w:noWrap/>
          </w:tcPr>
          <w:p w14:paraId="3D389A98" w14:textId="121B6D8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298.69 ± 43.49</w:t>
            </w:r>
          </w:p>
        </w:tc>
        <w:tc>
          <w:tcPr>
            <w:tcW w:w="1559" w:type="dxa"/>
            <w:shd w:val="clear" w:color="auto" w:fill="auto"/>
            <w:noWrap/>
          </w:tcPr>
          <w:p w14:paraId="3F8F8A97" w14:textId="37A8A1F2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294.22 ± 47.67</w:t>
            </w:r>
          </w:p>
        </w:tc>
        <w:tc>
          <w:tcPr>
            <w:tcW w:w="1605" w:type="dxa"/>
            <w:shd w:val="clear" w:color="auto" w:fill="auto"/>
            <w:noWrap/>
          </w:tcPr>
          <w:p w14:paraId="00C4A6BD" w14:textId="14345696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294.03 ± 43.80</w:t>
            </w:r>
          </w:p>
        </w:tc>
        <w:tc>
          <w:tcPr>
            <w:tcW w:w="1564" w:type="dxa"/>
            <w:shd w:val="clear" w:color="auto" w:fill="auto"/>
            <w:noWrap/>
          </w:tcPr>
          <w:p w14:paraId="133D5902" w14:textId="5B790C8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301.34 ± 45.75</w:t>
            </w:r>
          </w:p>
        </w:tc>
        <w:tc>
          <w:tcPr>
            <w:tcW w:w="1564" w:type="dxa"/>
            <w:shd w:val="clear" w:color="auto" w:fill="auto"/>
            <w:noWrap/>
          </w:tcPr>
          <w:p w14:paraId="338C6BFC" w14:textId="154D8DC0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292.07 ± 38.71</w:t>
            </w:r>
          </w:p>
        </w:tc>
        <w:tc>
          <w:tcPr>
            <w:tcW w:w="1564" w:type="dxa"/>
            <w:shd w:val="clear" w:color="auto" w:fill="auto"/>
            <w:noWrap/>
          </w:tcPr>
          <w:p w14:paraId="2D1761C0" w14:textId="522CC94E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299.43 ± 28.90</w:t>
            </w:r>
          </w:p>
        </w:tc>
        <w:tc>
          <w:tcPr>
            <w:tcW w:w="1564" w:type="dxa"/>
            <w:shd w:val="clear" w:color="auto" w:fill="auto"/>
            <w:noWrap/>
          </w:tcPr>
          <w:p w14:paraId="750DD19C" w14:textId="2738DE4B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291.52 ± 43.47</w:t>
            </w:r>
          </w:p>
        </w:tc>
      </w:tr>
      <w:tr w:rsidR="00F50731" w:rsidRPr="00AB2A27" w14:paraId="6864E1E0" w14:textId="77777777" w:rsidTr="008F640E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B7229FE" w14:textId="1F57D523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Lateral Contact Impulse [%BW*s]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5C1E48A" w14:textId="69FD15A4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24.80 ± 11.61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A69784B" w14:textId="443ECC55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24.21 ± 11.44</w:t>
            </w:r>
          </w:p>
        </w:tc>
        <w:tc>
          <w:tcPr>
            <w:tcW w:w="1605" w:type="dxa"/>
            <w:shd w:val="clear" w:color="auto" w:fill="auto"/>
            <w:noWrap/>
            <w:hideMark/>
          </w:tcPr>
          <w:p w14:paraId="1B38C03F" w14:textId="651DD476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23.75 ± 8.57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6B33F30C" w14:textId="18B70FDF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25.68 ± 10.25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42FFFC1C" w14:textId="114D83A8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31.36 ± 13.13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7177959C" w14:textId="23598C0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26.66 ± 13.41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  <w:hideMark/>
          </w:tcPr>
          <w:p w14:paraId="13B380E7" w14:textId="5EE91AA6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29.28 ± 14.98</w:t>
            </w:r>
          </w:p>
        </w:tc>
      </w:tr>
      <w:tr w:rsidR="00F50731" w:rsidRPr="00AB2A27" w14:paraId="4FE72D8D" w14:textId="77777777" w:rsidTr="008F640E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013A44EA" w14:textId="488A70A4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Total Contact Impulse [%BW*s]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372861F" w14:textId="17E1B35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139.87 ± 23.43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B90272F" w14:textId="48A57B88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138.44 ± 20.03</w:t>
            </w:r>
          </w:p>
        </w:tc>
        <w:tc>
          <w:tcPr>
            <w:tcW w:w="1605" w:type="dxa"/>
            <w:shd w:val="clear" w:color="auto" w:fill="auto"/>
            <w:noWrap/>
            <w:hideMark/>
          </w:tcPr>
          <w:p w14:paraId="743C05D5" w14:textId="5EAA4FF0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137.83 ± 14.48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3DB8B71D" w14:textId="3E6474FD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143.62 ± 21.90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72559B63" w14:textId="36661590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146.00 ± 20.87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59372C95" w14:textId="50E96457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144.89 ± 26.74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  <w:hideMark/>
          </w:tcPr>
          <w:p w14:paraId="34B647A4" w14:textId="3E8CD39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141.78 ± 26.76</w:t>
            </w:r>
          </w:p>
        </w:tc>
      </w:tr>
      <w:tr w:rsidR="008F067A" w:rsidRPr="00AB2A27" w14:paraId="5F638243" w14:textId="77777777" w:rsidTr="00987DB9">
        <w:trPr>
          <w:trHeight w:val="290"/>
          <w:jc w:val="center"/>
        </w:trPr>
        <w:tc>
          <w:tcPr>
            <w:tcW w:w="30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09923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F9247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BA156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6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91750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04550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FBB3F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F27AB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1A568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8F067A" w:rsidRPr="00AB2A27" w14:paraId="3451859F" w14:textId="77777777" w:rsidTr="00987DB9">
        <w:trPr>
          <w:trHeight w:val="290"/>
          <w:jc w:val="center"/>
        </w:trPr>
        <w:tc>
          <w:tcPr>
            <w:tcW w:w="140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92B5F" w14:textId="0C76F203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-based</w:t>
            </w:r>
          </w:p>
        </w:tc>
      </w:tr>
      <w:tr w:rsidR="008F067A" w:rsidRPr="00AB2A27" w14:paraId="4438D00E" w14:textId="77777777" w:rsidTr="00887218">
        <w:trPr>
          <w:trHeight w:val="290"/>
          <w:jc w:val="center"/>
        </w:trPr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01C0" w14:textId="7B23F7AD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bookmarkStart w:id="2" w:name="RANGE!A14:H23"/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Names</w:t>
            </w:r>
            <w:bookmarkEnd w:id="2"/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E62F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Shod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8532" w14:textId="5ECB3841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0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AD21" w14:textId="2C42453E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5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75EC" w14:textId="0BE193DA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10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BBA5" w14:textId="54A82065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-</w:t>
            </w: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973D" w14:textId="50EF9B68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</w:t>
            </w:r>
            <w:r w:rsidR="00D30E8F"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-</w:t>
            </w: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Out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C106" w14:textId="77777777" w:rsidR="008F067A" w:rsidRPr="002135EE" w:rsidRDefault="008F067A" w:rsidP="008F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Width</w:t>
            </w:r>
          </w:p>
        </w:tc>
      </w:tr>
      <w:tr w:rsidR="008A73CB" w:rsidRPr="00C604B6" w14:paraId="567D1BBF" w14:textId="77777777" w:rsidTr="008A73CB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B86C616" w14:textId="563AD6BD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Knee Flexion Angle ROM [°]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6A1362" w14:textId="73C4D6E1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39.67 ± 1.15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7664D4" w14:textId="61746767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38.29 ± 1.28</w:t>
            </w:r>
          </w:p>
        </w:tc>
        <w:tc>
          <w:tcPr>
            <w:tcW w:w="1605" w:type="dxa"/>
            <w:shd w:val="clear" w:color="auto" w:fill="auto"/>
            <w:noWrap/>
            <w:vAlign w:val="bottom"/>
          </w:tcPr>
          <w:p w14:paraId="7506E4C4" w14:textId="49AFC963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39.19 ± 1.03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2483258C" w14:textId="77CDB52D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37.10 ± 1.06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56442687" w14:textId="29AC73DD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38.02 ± 1.35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0F86EB81" w14:textId="57E5AA25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40.62 ± 1.02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  <w:vAlign w:val="bottom"/>
          </w:tcPr>
          <w:p w14:paraId="46055AE7" w14:textId="20BD2483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b/>
                <w:sz w:val="20"/>
                <w:szCs w:val="20"/>
              </w:rPr>
              <w:t>35.28 ± 1.66</w:t>
            </w:r>
          </w:p>
        </w:tc>
      </w:tr>
      <w:tr w:rsidR="008A73CB" w:rsidRPr="00C604B6" w14:paraId="574E8B80" w14:textId="77777777" w:rsidTr="008A73CB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89E4156" w14:textId="75B07494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Peak KFM [</w:t>
            </w:r>
            <w:r w:rsidRPr="001A0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%BW*</w:t>
            </w:r>
            <w:r w:rsidR="0068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B</w:t>
            </w:r>
            <w:r w:rsidRPr="001A0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]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3D36A5" w14:textId="132E6B9E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3.11 ± 0.21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660678" w14:textId="76E33E73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3.09 ± 0.17</w:t>
            </w:r>
          </w:p>
        </w:tc>
        <w:tc>
          <w:tcPr>
            <w:tcW w:w="1605" w:type="dxa"/>
            <w:shd w:val="clear" w:color="auto" w:fill="auto"/>
            <w:noWrap/>
            <w:vAlign w:val="bottom"/>
          </w:tcPr>
          <w:p w14:paraId="0A132215" w14:textId="06DFA882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3.14 ± 0.13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1B0F361B" w14:textId="4D5037E7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3.15 ± 0.23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319B5F4F" w14:textId="197D66FF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b/>
                <w:sz w:val="20"/>
                <w:szCs w:val="20"/>
              </w:rPr>
              <w:t>2.62 ± 0.23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30A427B3" w14:textId="7AE50273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3.18 ± 0.38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  <w:vAlign w:val="bottom"/>
          </w:tcPr>
          <w:p w14:paraId="2493DB3D" w14:textId="3E9BF05C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3.24 ± 0.17</w:t>
            </w:r>
          </w:p>
        </w:tc>
      </w:tr>
      <w:tr w:rsidR="008A73CB" w:rsidRPr="00FB5D2F" w14:paraId="26C6A145" w14:textId="77777777" w:rsidTr="008A73CB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B4A8D41" w14:textId="0D753A98" w:rsidR="008A73CB" w:rsidRPr="002135EE" w:rsidRDefault="008A73CB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KFM Impulse [</w:t>
            </w:r>
            <w:r w:rsidRPr="001A0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%BW*</w:t>
            </w:r>
            <w:r w:rsidR="0068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B</w:t>
            </w:r>
            <w:r w:rsidRPr="001A0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*s]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19FC0F" w14:textId="7F60D98D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0.92 ± 0.02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E7B89E" w14:textId="4186F826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0.93 ± 0.02</w:t>
            </w:r>
          </w:p>
        </w:tc>
        <w:tc>
          <w:tcPr>
            <w:tcW w:w="1605" w:type="dxa"/>
            <w:shd w:val="clear" w:color="auto" w:fill="auto"/>
            <w:noWrap/>
            <w:vAlign w:val="bottom"/>
          </w:tcPr>
          <w:p w14:paraId="1DA27844" w14:textId="71EAA271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0.91 ± 0.02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7CEC8DA2" w14:textId="5166C4AF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0.91 ± 0.07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1A028441" w14:textId="6E943C52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b/>
                <w:sz w:val="20"/>
                <w:szCs w:val="20"/>
              </w:rPr>
              <w:t>0.80 ± 0.04</w:t>
            </w:r>
          </w:p>
        </w:tc>
        <w:tc>
          <w:tcPr>
            <w:tcW w:w="1564" w:type="dxa"/>
            <w:shd w:val="clear" w:color="auto" w:fill="auto"/>
            <w:noWrap/>
            <w:vAlign w:val="bottom"/>
          </w:tcPr>
          <w:p w14:paraId="6D986397" w14:textId="47DB1252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0.93 ± 0.06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  <w:vAlign w:val="bottom"/>
          </w:tcPr>
          <w:p w14:paraId="0A31779E" w14:textId="3A5AA96F" w:rsidR="008A73CB" w:rsidRPr="009969A7" w:rsidRDefault="008A73CB" w:rsidP="008A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9A7">
              <w:rPr>
                <w:rFonts w:ascii="Times New Roman" w:hAnsi="Times New Roman" w:cs="Times New Roman"/>
                <w:sz w:val="20"/>
                <w:szCs w:val="20"/>
              </w:rPr>
              <w:t>0.91 ± 0.03</w:t>
            </w:r>
          </w:p>
        </w:tc>
      </w:tr>
      <w:tr w:rsidR="00F50731" w:rsidRPr="00C604B6" w14:paraId="14757998" w14:textId="77777777" w:rsidTr="008F640E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30E79AB" w14:textId="29D3CB55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Peak Lateral Contact Force [%BW]</w:t>
            </w:r>
          </w:p>
        </w:tc>
        <w:tc>
          <w:tcPr>
            <w:tcW w:w="1559" w:type="dxa"/>
            <w:shd w:val="clear" w:color="auto" w:fill="auto"/>
            <w:noWrap/>
          </w:tcPr>
          <w:p w14:paraId="1D5E7F86" w14:textId="317EC006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82.49 ± 24.78</w:t>
            </w:r>
          </w:p>
        </w:tc>
        <w:tc>
          <w:tcPr>
            <w:tcW w:w="1559" w:type="dxa"/>
            <w:shd w:val="clear" w:color="auto" w:fill="auto"/>
            <w:noWrap/>
          </w:tcPr>
          <w:p w14:paraId="4D4EE875" w14:textId="26D473E4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78.63 ± 22.72</w:t>
            </w:r>
          </w:p>
        </w:tc>
        <w:tc>
          <w:tcPr>
            <w:tcW w:w="1605" w:type="dxa"/>
            <w:shd w:val="clear" w:color="auto" w:fill="auto"/>
            <w:noWrap/>
          </w:tcPr>
          <w:p w14:paraId="6738B3DB" w14:textId="16044DC4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88.63 ± 27.68</w:t>
            </w:r>
          </w:p>
        </w:tc>
        <w:tc>
          <w:tcPr>
            <w:tcW w:w="1564" w:type="dxa"/>
            <w:shd w:val="clear" w:color="auto" w:fill="auto"/>
            <w:noWrap/>
          </w:tcPr>
          <w:p w14:paraId="0558D338" w14:textId="219FA086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87.93 ± 27.70</w:t>
            </w:r>
          </w:p>
        </w:tc>
        <w:tc>
          <w:tcPr>
            <w:tcW w:w="1564" w:type="dxa"/>
            <w:shd w:val="clear" w:color="auto" w:fill="auto"/>
            <w:noWrap/>
          </w:tcPr>
          <w:p w14:paraId="3BABCC15" w14:textId="743F8B45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99.89 ± 29.08</w:t>
            </w:r>
          </w:p>
        </w:tc>
        <w:tc>
          <w:tcPr>
            <w:tcW w:w="1564" w:type="dxa"/>
            <w:shd w:val="clear" w:color="auto" w:fill="auto"/>
            <w:noWrap/>
          </w:tcPr>
          <w:p w14:paraId="48C11912" w14:textId="49A958BC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86.74 ± 17.05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</w:tcPr>
          <w:p w14:paraId="32EBA068" w14:textId="11B1CE93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87.22 ± 19.56</w:t>
            </w:r>
          </w:p>
        </w:tc>
      </w:tr>
      <w:tr w:rsidR="00F50731" w:rsidRPr="00C604B6" w14:paraId="6465155C" w14:textId="77777777" w:rsidTr="008F640E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F88C9B3" w14:textId="2C16AA6D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Peak Total Contact Force [%BW]</w:t>
            </w:r>
          </w:p>
        </w:tc>
        <w:tc>
          <w:tcPr>
            <w:tcW w:w="1559" w:type="dxa"/>
            <w:shd w:val="clear" w:color="auto" w:fill="auto"/>
            <w:noWrap/>
          </w:tcPr>
          <w:p w14:paraId="0DAE953F" w14:textId="7A88FFDD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290.98 ± 42.36</w:t>
            </w:r>
          </w:p>
        </w:tc>
        <w:tc>
          <w:tcPr>
            <w:tcW w:w="1559" w:type="dxa"/>
            <w:shd w:val="clear" w:color="auto" w:fill="auto"/>
            <w:noWrap/>
          </w:tcPr>
          <w:p w14:paraId="7DA054B8" w14:textId="6F35DDFF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289.37 ± 45.38</w:t>
            </w:r>
          </w:p>
        </w:tc>
        <w:tc>
          <w:tcPr>
            <w:tcW w:w="1605" w:type="dxa"/>
            <w:shd w:val="clear" w:color="auto" w:fill="auto"/>
            <w:noWrap/>
          </w:tcPr>
          <w:p w14:paraId="0ADF17F3" w14:textId="0FAC67F1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298.72 ± 39.91</w:t>
            </w:r>
          </w:p>
        </w:tc>
        <w:tc>
          <w:tcPr>
            <w:tcW w:w="1564" w:type="dxa"/>
            <w:shd w:val="clear" w:color="auto" w:fill="auto"/>
            <w:noWrap/>
          </w:tcPr>
          <w:p w14:paraId="2BA6778E" w14:textId="2AB90FE6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293.68 ± 48.55</w:t>
            </w:r>
          </w:p>
        </w:tc>
        <w:tc>
          <w:tcPr>
            <w:tcW w:w="1564" w:type="dxa"/>
            <w:shd w:val="clear" w:color="auto" w:fill="auto"/>
            <w:noWrap/>
          </w:tcPr>
          <w:p w14:paraId="2C4557DB" w14:textId="5B08E703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291.36 ± 49.15</w:t>
            </w:r>
          </w:p>
        </w:tc>
        <w:tc>
          <w:tcPr>
            <w:tcW w:w="1564" w:type="dxa"/>
            <w:shd w:val="clear" w:color="auto" w:fill="auto"/>
            <w:noWrap/>
          </w:tcPr>
          <w:p w14:paraId="7B483B28" w14:textId="5067B984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306.02 ± 42.82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</w:tcPr>
          <w:p w14:paraId="1D125C21" w14:textId="0C2FE18E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297.38 ± 49.22</w:t>
            </w:r>
          </w:p>
        </w:tc>
      </w:tr>
      <w:tr w:rsidR="00F50731" w:rsidRPr="00AB2A27" w14:paraId="131103CC" w14:textId="77777777" w:rsidTr="00987DB9">
        <w:trPr>
          <w:trHeight w:val="290"/>
          <w:jc w:val="center"/>
        </w:trPr>
        <w:tc>
          <w:tcPr>
            <w:tcW w:w="3095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39BFA4F9" w14:textId="29C4BA2B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Lateral Contact Impulse [%BW*s]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828C20C" w14:textId="496C4BC9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21.92 ± 13.42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EA8F4D1" w14:textId="6AEB4E7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21.42 ± 10.45</w:t>
            </w:r>
          </w:p>
        </w:tc>
        <w:tc>
          <w:tcPr>
            <w:tcW w:w="1605" w:type="dxa"/>
            <w:shd w:val="clear" w:color="auto" w:fill="auto"/>
            <w:noWrap/>
            <w:hideMark/>
          </w:tcPr>
          <w:p w14:paraId="52C4C114" w14:textId="7553C591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22.85 ± 12.36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612FFD39" w14:textId="103FECD5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24.47 ± 13.96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09124F33" w14:textId="20AAFC16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33.29 ± 19.04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14:paraId="1E7502B0" w14:textId="3A025F01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25.96 ± 13.72</w:t>
            </w:r>
          </w:p>
        </w:tc>
        <w:tc>
          <w:tcPr>
            <w:tcW w:w="1564" w:type="dxa"/>
            <w:tcBorders>
              <w:right w:val="nil"/>
            </w:tcBorders>
            <w:shd w:val="clear" w:color="auto" w:fill="auto"/>
            <w:noWrap/>
            <w:hideMark/>
          </w:tcPr>
          <w:p w14:paraId="09F4E565" w14:textId="064C5BE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29.79 ± 14.73</w:t>
            </w:r>
          </w:p>
        </w:tc>
      </w:tr>
      <w:tr w:rsidR="00F50731" w:rsidRPr="00AB2A27" w14:paraId="0E266B6F" w14:textId="77777777" w:rsidTr="00987DB9">
        <w:trPr>
          <w:trHeight w:val="290"/>
          <w:jc w:val="center"/>
        </w:trPr>
        <w:tc>
          <w:tcPr>
            <w:tcW w:w="309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741E" w14:textId="46AE66E8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213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Total Contact Impulse [%BW*s]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E324F8F" w14:textId="4B99AC5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136.51 ± 22.39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B22DE50" w14:textId="01AD1157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b/>
                <w:sz w:val="20"/>
                <w:szCs w:val="20"/>
              </w:rPr>
              <w:t>135.61 ± 18.80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3B79A32" w14:textId="0A9C3CAB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139.56 ± 18.90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5A36907" w14:textId="1B89890A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142.51 ± 26.34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900E47F" w14:textId="6B297920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151.50 ± 40.42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24AA364" w14:textId="1C20888F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147.02 ± 35.69</w:t>
            </w:r>
          </w:p>
        </w:tc>
        <w:tc>
          <w:tcPr>
            <w:tcW w:w="1564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6B2991" w14:textId="19C087BF" w:rsidR="00F50731" w:rsidRPr="002135EE" w:rsidRDefault="00F50731" w:rsidP="00F5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2135EE">
              <w:rPr>
                <w:rFonts w:ascii="Times New Roman" w:hAnsi="Times New Roman" w:cs="Times New Roman"/>
                <w:sz w:val="20"/>
                <w:szCs w:val="20"/>
              </w:rPr>
              <w:t>146.25 ± 34.77</w:t>
            </w:r>
          </w:p>
        </w:tc>
      </w:tr>
    </w:tbl>
    <w:p w14:paraId="3A897DA3" w14:textId="28A9079B" w:rsidR="003B5E74" w:rsidRDefault="00987DB9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bookmarkStart w:id="3" w:name="_Hlk527035453"/>
      <w:r w:rsidRPr="008F640E">
        <w:rPr>
          <w:rFonts w:ascii="Times New Roman" w:hAnsi="Times New Roman" w:cs="Times New Roman"/>
          <w:b/>
          <w:bCs/>
          <w:sz w:val="20"/>
          <w:szCs w:val="20"/>
          <w:lang w:val="en-US"/>
        </w:rPr>
        <w:t>Bold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indicates value with greatest reduction.</w:t>
      </w:r>
      <w:bookmarkEnd w:id="3"/>
    </w:p>
    <w:p w14:paraId="47A59694" w14:textId="77777777" w:rsidR="00AB2A27" w:rsidRDefault="00AB2A27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368E86BB" w14:textId="77777777" w:rsidR="00AB2A27" w:rsidRPr="00201E57" w:rsidRDefault="00AB2A27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14D37B0B" w14:textId="2870A36D" w:rsidR="003B5E74" w:rsidRDefault="003B5E74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43A49D1" w14:textId="77777777" w:rsidR="009B44A1" w:rsidRPr="00201E57" w:rsidRDefault="009B44A1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605C85F" w14:textId="77777777" w:rsidR="002C437A" w:rsidRDefault="002C437A" w:rsidP="005302D3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6D9502B" w14:textId="77777777" w:rsidR="002C437A" w:rsidRDefault="002C437A" w:rsidP="005302D3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102416F0" w14:textId="4C820AC5" w:rsidR="00C368B2" w:rsidRPr="00201E57" w:rsidRDefault="009719A9" w:rsidP="00A732A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lastRenderedPageBreak/>
        <w:t xml:space="preserve">Supplementary </w:t>
      </w:r>
      <w:r w:rsidR="00845731" w:rsidRPr="00201E57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Table </w:t>
      </w:r>
      <w:r w:rsidR="00165FFF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  <w:r w:rsidR="00845731" w:rsidRPr="00201E57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  <w:r w:rsidR="0084573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bookmarkStart w:id="4" w:name="_Hlk527035630"/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Comparison of MRI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>-based</w:t>
      </w:r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and Linear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>ly</w:t>
      </w:r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scal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>ed</w:t>
      </w:r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CF2E25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(LS) 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>models</w:t>
      </w:r>
      <w:r w:rsidR="00BC58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: </w:t>
      </w:r>
      <w:r w:rsidR="0084573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Individual patient </w:t>
      </w:r>
      <w:r w:rsidR="00EF200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total and lateral </w:t>
      </w:r>
      <w:r w:rsidR="00EF20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compartmental </w:t>
      </w:r>
      <w:r w:rsidR="00D30E8F">
        <w:rPr>
          <w:rFonts w:ascii="Times New Roman" w:hAnsi="Times New Roman" w:cs="Times New Roman"/>
          <w:bCs/>
          <w:sz w:val="20"/>
          <w:szCs w:val="20"/>
          <w:lang w:val="en-US"/>
        </w:rPr>
        <w:t>contact</w:t>
      </w:r>
      <w:r w:rsidR="00EF20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EF200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peak </w:t>
      </w:r>
      <w:r w:rsidR="00EF200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force</w:t>
      </w:r>
      <w:r w:rsidR="00EF200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s and impulses </w:t>
      </w:r>
      <w:r w:rsidR="00845731" w:rsidRPr="00201E57">
        <w:rPr>
          <w:rFonts w:ascii="Times New Roman" w:hAnsi="Times New Roman" w:cs="Times New Roman"/>
          <w:bCs/>
          <w:sz w:val="20"/>
          <w:szCs w:val="20"/>
          <w:lang w:val="en-US"/>
        </w:rPr>
        <w:t>(mean ± standard deviation from n=3 trials) of each gait alteration.</w:t>
      </w:r>
      <w:bookmarkEnd w:id="4"/>
    </w:p>
    <w:tbl>
      <w:tblPr>
        <w:tblW w:w="138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7"/>
      </w:tblGrid>
      <w:tr w:rsidR="00EE058E" w:rsidRPr="0044685D" w14:paraId="78B9E210" w14:textId="77777777" w:rsidTr="00887218">
        <w:trPr>
          <w:gridAfter w:val="1"/>
          <w:wAfter w:w="7" w:type="dxa"/>
          <w:trHeight w:val="132"/>
        </w:trPr>
        <w:tc>
          <w:tcPr>
            <w:tcW w:w="94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390A2AB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BD5DC6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Shod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C36518" w14:textId="1FDF2074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Insoles 0</w:t>
            </w:r>
            <w:r w:rsidR="00CF2E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0A46C5" w14:textId="46B58CE2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Insoles 5</w:t>
            </w:r>
            <w:r w:rsidR="00CF2E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49F9E9" w14:textId="39D2690E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Insoles 10</w:t>
            </w:r>
            <w:r w:rsidR="00CF2E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0553B6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 In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692E74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 Out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2800F7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Width</w:t>
            </w:r>
          </w:p>
        </w:tc>
      </w:tr>
      <w:tr w:rsidR="0044685D" w:rsidRPr="0044685D" w14:paraId="1C48A914" w14:textId="77777777" w:rsidTr="00887218">
        <w:trPr>
          <w:gridAfter w:val="1"/>
          <w:wAfter w:w="7" w:type="dxa"/>
          <w:trHeight w:val="132"/>
        </w:trPr>
        <w:tc>
          <w:tcPr>
            <w:tcW w:w="9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227408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C9FFE4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6AB562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BD2521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462320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BE6F0D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B6F2D5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8E9631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24B435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22505D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71C40B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7AC60B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0C6AFC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714155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E4100D" w14:textId="77777777" w:rsidR="00C368B2" w:rsidRPr="0044685D" w:rsidRDefault="00C368B2" w:rsidP="00C3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</w:tr>
      <w:tr w:rsidR="00AB2A27" w:rsidRPr="00855CBC" w14:paraId="4B56FBBF" w14:textId="77777777" w:rsidTr="009D4FAD">
        <w:trPr>
          <w:trHeight w:val="607"/>
        </w:trPr>
        <w:tc>
          <w:tcPr>
            <w:tcW w:w="1385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6F4280" w14:textId="5273E9F4" w:rsidR="00AB2A27" w:rsidRPr="0044685D" w:rsidRDefault="00523708" w:rsidP="00A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Peak Lateral </w:t>
            </w:r>
            <w:r w:rsidR="00D30E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Contact</w:t>
            </w: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 Force [</w:t>
            </w:r>
            <w:r w:rsidR="00A732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%</w:t>
            </w: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BW]</w:t>
            </w:r>
          </w:p>
        </w:tc>
      </w:tr>
      <w:tr w:rsidR="004A027B" w:rsidRPr="00C6250F" w14:paraId="2A7DF02E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tcBorders>
              <w:right w:val="single" w:sz="12" w:space="0" w:color="4472C4" w:themeColor="accent1"/>
            </w:tcBorders>
            <w:shd w:val="clear" w:color="auto" w:fill="auto"/>
            <w:vAlign w:val="center"/>
            <w:hideMark/>
          </w:tcPr>
          <w:p w14:paraId="6304A0A8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1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439437CE" w14:textId="69F8BF1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86.41 ± 5.01</w:t>
            </w:r>
          </w:p>
        </w:tc>
        <w:tc>
          <w:tcPr>
            <w:tcW w:w="0" w:type="auto"/>
            <w:tcBorders>
              <w:left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hideMark/>
          </w:tcPr>
          <w:p w14:paraId="282DAD75" w14:textId="3B55C0C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93.58 ± 3.19</w:t>
            </w:r>
          </w:p>
        </w:tc>
        <w:tc>
          <w:tcPr>
            <w:tcW w:w="0" w:type="auto"/>
            <w:shd w:val="clear" w:color="auto" w:fill="auto"/>
            <w:hideMark/>
          </w:tcPr>
          <w:p w14:paraId="7B643040" w14:textId="4C7CCF31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90.39 ± 2.73</w:t>
            </w:r>
          </w:p>
        </w:tc>
        <w:tc>
          <w:tcPr>
            <w:tcW w:w="0" w:type="auto"/>
            <w:shd w:val="clear" w:color="auto" w:fill="auto"/>
            <w:hideMark/>
          </w:tcPr>
          <w:p w14:paraId="4D9C03C8" w14:textId="12FD6B7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85.17 ± 4.66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7549E54C" w14:textId="76AF0615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93.71 ± 5.22</w:t>
            </w:r>
          </w:p>
        </w:tc>
        <w:tc>
          <w:tcPr>
            <w:tcW w:w="0" w:type="auto"/>
            <w:shd w:val="clear" w:color="auto" w:fill="auto"/>
            <w:hideMark/>
          </w:tcPr>
          <w:p w14:paraId="2EEE860D" w14:textId="3354074E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95.85 ± 17.23</w:t>
            </w:r>
          </w:p>
        </w:tc>
        <w:tc>
          <w:tcPr>
            <w:tcW w:w="0" w:type="auto"/>
            <w:shd w:val="clear" w:color="auto" w:fill="auto"/>
            <w:hideMark/>
          </w:tcPr>
          <w:p w14:paraId="0F997ADD" w14:textId="231A798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87.89 ± 3.81</w:t>
            </w:r>
          </w:p>
        </w:tc>
        <w:tc>
          <w:tcPr>
            <w:tcW w:w="0" w:type="auto"/>
            <w:shd w:val="clear" w:color="auto" w:fill="auto"/>
            <w:hideMark/>
          </w:tcPr>
          <w:p w14:paraId="0E0B3778" w14:textId="16CEBE04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91.04 ± 8.22</w:t>
            </w:r>
          </w:p>
        </w:tc>
        <w:tc>
          <w:tcPr>
            <w:tcW w:w="0" w:type="auto"/>
            <w:shd w:val="clear" w:color="auto" w:fill="auto"/>
            <w:hideMark/>
          </w:tcPr>
          <w:p w14:paraId="5F5BBF7F" w14:textId="36FFCDF3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99.23 ± 5.90</w:t>
            </w:r>
          </w:p>
        </w:tc>
        <w:tc>
          <w:tcPr>
            <w:tcW w:w="0" w:type="auto"/>
            <w:shd w:val="clear" w:color="auto" w:fill="auto"/>
            <w:hideMark/>
          </w:tcPr>
          <w:p w14:paraId="5DCE6139" w14:textId="47AD602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112.09 ± 5.77</w:t>
            </w:r>
          </w:p>
        </w:tc>
        <w:tc>
          <w:tcPr>
            <w:tcW w:w="0" w:type="auto"/>
            <w:shd w:val="clear" w:color="auto" w:fill="auto"/>
            <w:hideMark/>
          </w:tcPr>
          <w:p w14:paraId="5174ABBC" w14:textId="323262D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92.43 ± 3.61</w:t>
            </w:r>
          </w:p>
        </w:tc>
        <w:tc>
          <w:tcPr>
            <w:tcW w:w="0" w:type="auto"/>
            <w:shd w:val="clear" w:color="auto" w:fill="auto"/>
            <w:hideMark/>
          </w:tcPr>
          <w:p w14:paraId="03ED37F2" w14:textId="6C8DBD8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78.51 ± 8.17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hideMark/>
          </w:tcPr>
          <w:p w14:paraId="3E8800ED" w14:textId="62B87FF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100.04 ± 7.57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02985EEA" w14:textId="35AD93D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76.67 ± 10.14</w:t>
            </w:r>
          </w:p>
        </w:tc>
      </w:tr>
      <w:tr w:rsidR="004A027B" w:rsidRPr="00C6250F" w14:paraId="106EC6F4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shd w:val="clear" w:color="auto" w:fill="auto"/>
            <w:vAlign w:val="center"/>
            <w:hideMark/>
          </w:tcPr>
          <w:p w14:paraId="3C73DEE5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2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443ABAED" w14:textId="40033E3F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54.88 ± 5.91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1C21F7BB" w14:textId="275C061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54.25 ± 7.82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hideMark/>
          </w:tcPr>
          <w:p w14:paraId="5E298E68" w14:textId="3BEE557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53.11 ± 3.55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7B4924F0" w14:textId="53244CD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59.69 ± 1.18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401B0060" w14:textId="16BA2F95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51.51 ± 7.60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hideMark/>
          </w:tcPr>
          <w:p w14:paraId="66EA4002" w14:textId="09590C0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68.47 ± 1.16</w:t>
            </w:r>
          </w:p>
        </w:tc>
        <w:tc>
          <w:tcPr>
            <w:tcW w:w="0" w:type="auto"/>
            <w:shd w:val="clear" w:color="auto" w:fill="auto"/>
            <w:hideMark/>
          </w:tcPr>
          <w:p w14:paraId="43A68476" w14:textId="65EA44AE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57.29 ± 3.55</w:t>
            </w:r>
          </w:p>
        </w:tc>
        <w:tc>
          <w:tcPr>
            <w:tcW w:w="0" w:type="auto"/>
            <w:shd w:val="clear" w:color="auto" w:fill="auto"/>
            <w:hideMark/>
          </w:tcPr>
          <w:p w14:paraId="663486BF" w14:textId="78EB0EB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65.86 ± 2.89</w:t>
            </w:r>
          </w:p>
        </w:tc>
        <w:tc>
          <w:tcPr>
            <w:tcW w:w="0" w:type="auto"/>
            <w:shd w:val="clear" w:color="auto" w:fill="auto"/>
            <w:hideMark/>
          </w:tcPr>
          <w:p w14:paraId="08222C1A" w14:textId="4751586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71.25 ± 1.74</w:t>
            </w:r>
          </w:p>
        </w:tc>
        <w:tc>
          <w:tcPr>
            <w:tcW w:w="0" w:type="auto"/>
            <w:shd w:val="clear" w:color="auto" w:fill="auto"/>
            <w:hideMark/>
          </w:tcPr>
          <w:p w14:paraId="22028557" w14:textId="6C51572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68.81 ± 0.84</w:t>
            </w:r>
          </w:p>
        </w:tc>
        <w:tc>
          <w:tcPr>
            <w:tcW w:w="0" w:type="auto"/>
            <w:shd w:val="clear" w:color="auto" w:fill="auto"/>
            <w:hideMark/>
          </w:tcPr>
          <w:p w14:paraId="55C20E4E" w14:textId="126B57F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65.50 ± 6.20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10ABACEA" w14:textId="1123375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67.43 ± 7.15</w:t>
            </w:r>
          </w:p>
        </w:tc>
        <w:tc>
          <w:tcPr>
            <w:tcW w:w="0" w:type="auto"/>
            <w:shd w:val="clear" w:color="auto" w:fill="auto"/>
            <w:hideMark/>
          </w:tcPr>
          <w:p w14:paraId="25155A09" w14:textId="42B02FB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72.08 ± 9.49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3F2BDA9E" w14:textId="4CB14B6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64.70 ± 2.09</w:t>
            </w:r>
          </w:p>
        </w:tc>
      </w:tr>
      <w:tr w:rsidR="004A027B" w:rsidRPr="00C6250F" w14:paraId="4D21A68C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tcBorders>
              <w:right w:val="single" w:sz="12" w:space="0" w:color="4472C4" w:themeColor="accent1"/>
            </w:tcBorders>
            <w:shd w:val="clear" w:color="auto" w:fill="auto"/>
            <w:vAlign w:val="center"/>
            <w:hideMark/>
          </w:tcPr>
          <w:p w14:paraId="04D3332B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355EB8C3" w14:textId="3741E39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64.95 ± 5.25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4472C4" w:themeColor="accent1"/>
            </w:tcBorders>
            <w:shd w:val="clear" w:color="auto" w:fill="auto"/>
            <w:hideMark/>
          </w:tcPr>
          <w:p w14:paraId="0DE2D6E7" w14:textId="2A910B9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118.91 ± 16.67</w:t>
            </w:r>
          </w:p>
        </w:tc>
        <w:tc>
          <w:tcPr>
            <w:tcW w:w="0" w:type="auto"/>
            <w:shd w:val="clear" w:color="auto" w:fill="auto"/>
            <w:hideMark/>
          </w:tcPr>
          <w:p w14:paraId="525B0906" w14:textId="481A4C2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68.80 ± 3.15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0976125C" w14:textId="706D46C3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110.49 ± 4.32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12" w:space="0" w:color="4472C4" w:themeColor="accent1"/>
            </w:tcBorders>
            <w:shd w:val="clear" w:color="auto" w:fill="auto"/>
            <w:hideMark/>
          </w:tcPr>
          <w:p w14:paraId="11AB0B79" w14:textId="65F9D4E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68.93 ± 8.54</w:t>
            </w:r>
          </w:p>
        </w:tc>
        <w:tc>
          <w:tcPr>
            <w:tcW w:w="0" w:type="auto"/>
            <w:shd w:val="clear" w:color="auto" w:fill="auto"/>
            <w:hideMark/>
          </w:tcPr>
          <w:p w14:paraId="69E3CF56" w14:textId="519EF208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111.97 ± 24.36</w:t>
            </w:r>
          </w:p>
        </w:tc>
        <w:tc>
          <w:tcPr>
            <w:tcW w:w="0" w:type="auto"/>
            <w:shd w:val="clear" w:color="auto" w:fill="auto"/>
            <w:hideMark/>
          </w:tcPr>
          <w:p w14:paraId="639600CA" w14:textId="03001DD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72.54 ± 1.82</w:t>
            </w:r>
          </w:p>
        </w:tc>
        <w:tc>
          <w:tcPr>
            <w:tcW w:w="0" w:type="auto"/>
            <w:shd w:val="clear" w:color="auto" w:fill="auto"/>
            <w:hideMark/>
          </w:tcPr>
          <w:p w14:paraId="0CA92A77" w14:textId="599CF04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119.46 ± 25.49</w:t>
            </w:r>
          </w:p>
        </w:tc>
        <w:tc>
          <w:tcPr>
            <w:tcW w:w="0" w:type="auto"/>
            <w:shd w:val="clear" w:color="auto" w:fill="auto"/>
            <w:hideMark/>
          </w:tcPr>
          <w:p w14:paraId="50CECBFB" w14:textId="5B44E2AE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65.76 ± 2.95</w:t>
            </w:r>
          </w:p>
        </w:tc>
        <w:tc>
          <w:tcPr>
            <w:tcW w:w="0" w:type="auto"/>
            <w:shd w:val="clear" w:color="auto" w:fill="auto"/>
            <w:hideMark/>
          </w:tcPr>
          <w:p w14:paraId="2874313B" w14:textId="655B20D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134.00 ± 44.79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hideMark/>
          </w:tcPr>
          <w:p w14:paraId="0C915E22" w14:textId="625A0F9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76.81 ± 9.62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3FD4EC95" w14:textId="24177E8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104.99 ± 2.55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hideMark/>
          </w:tcPr>
          <w:p w14:paraId="6684ECBD" w14:textId="6F3B1701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73.63 ± 2.99</w:t>
            </w:r>
          </w:p>
        </w:tc>
        <w:tc>
          <w:tcPr>
            <w:tcW w:w="0" w:type="auto"/>
            <w:shd w:val="clear" w:color="auto" w:fill="auto"/>
            <w:hideMark/>
          </w:tcPr>
          <w:p w14:paraId="147AFBFC" w14:textId="00F8E8E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116.04 ± 7.23</w:t>
            </w:r>
          </w:p>
        </w:tc>
      </w:tr>
      <w:tr w:rsidR="004A027B" w:rsidRPr="00C6250F" w14:paraId="41D2C05E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shd w:val="clear" w:color="auto" w:fill="auto"/>
            <w:vAlign w:val="center"/>
            <w:hideMark/>
          </w:tcPr>
          <w:p w14:paraId="1EFF24F3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4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hideMark/>
          </w:tcPr>
          <w:p w14:paraId="3D393AD2" w14:textId="2A09B623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84.97 ± 3.53</w:t>
            </w:r>
          </w:p>
        </w:tc>
        <w:tc>
          <w:tcPr>
            <w:tcW w:w="0" w:type="auto"/>
            <w:shd w:val="clear" w:color="auto" w:fill="auto"/>
            <w:hideMark/>
          </w:tcPr>
          <w:p w14:paraId="57925B23" w14:textId="14D01374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64.01 ± 4.12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hideMark/>
          </w:tcPr>
          <w:p w14:paraId="24BF272E" w14:textId="10EBF02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85.88 ± 6.86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4472C4" w:themeColor="accent1"/>
            </w:tcBorders>
            <w:shd w:val="clear" w:color="auto" w:fill="auto"/>
            <w:hideMark/>
          </w:tcPr>
          <w:p w14:paraId="544EE4E7" w14:textId="5B66C4D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51.98 ± 7.36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71B05FE9" w14:textId="295237D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78.42 ± 3.60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hideMark/>
          </w:tcPr>
          <w:p w14:paraId="165C605D" w14:textId="37B4286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53.22 ± 6.93</w:t>
            </w:r>
          </w:p>
        </w:tc>
        <w:tc>
          <w:tcPr>
            <w:tcW w:w="0" w:type="auto"/>
            <w:shd w:val="clear" w:color="auto" w:fill="auto"/>
            <w:hideMark/>
          </w:tcPr>
          <w:p w14:paraId="70E986DB" w14:textId="10E5A0B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80.78 ± 5.69</w:t>
            </w:r>
          </w:p>
        </w:tc>
        <w:tc>
          <w:tcPr>
            <w:tcW w:w="0" w:type="auto"/>
            <w:shd w:val="clear" w:color="auto" w:fill="auto"/>
            <w:hideMark/>
          </w:tcPr>
          <w:p w14:paraId="49E76CCE" w14:textId="16D5422E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54.88 ± 7.12</w:t>
            </w:r>
          </w:p>
        </w:tc>
        <w:tc>
          <w:tcPr>
            <w:tcW w:w="0" w:type="auto"/>
            <w:shd w:val="clear" w:color="auto" w:fill="auto"/>
            <w:hideMark/>
          </w:tcPr>
          <w:p w14:paraId="4E45EE61" w14:textId="7AD5601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90.25 ± 3.67</w:t>
            </w:r>
          </w:p>
        </w:tc>
        <w:tc>
          <w:tcPr>
            <w:tcW w:w="0" w:type="auto"/>
            <w:shd w:val="clear" w:color="auto" w:fill="auto"/>
            <w:hideMark/>
          </w:tcPr>
          <w:p w14:paraId="6BD6ED61" w14:textId="096A9D2E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84.27 ± 1.95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2F5DA2E4" w14:textId="169FE8C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88.88 ± 3.33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363EDA06" w14:textId="3440E3F4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101.94 ± 18.42</w:t>
            </w:r>
          </w:p>
        </w:tc>
        <w:tc>
          <w:tcPr>
            <w:tcW w:w="0" w:type="auto"/>
            <w:shd w:val="clear" w:color="auto" w:fill="auto"/>
            <w:hideMark/>
          </w:tcPr>
          <w:p w14:paraId="243EDFD0" w14:textId="1C18EBB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95.67 ± 10.95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1B1CFAEB" w14:textId="36ECF47F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98.21 ± 6.62</w:t>
            </w:r>
          </w:p>
        </w:tc>
      </w:tr>
      <w:tr w:rsidR="004A027B" w:rsidRPr="00C6250F" w14:paraId="5CEF38EB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2ABC6D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5</w:t>
            </w:r>
          </w:p>
        </w:tc>
        <w:tc>
          <w:tcPr>
            <w:tcW w:w="0" w:type="auto"/>
            <w:shd w:val="clear" w:color="auto" w:fill="auto"/>
            <w:hideMark/>
          </w:tcPr>
          <w:p w14:paraId="7B8B791C" w14:textId="4C571C43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78.16 ± 5.77</w:t>
            </w:r>
          </w:p>
        </w:tc>
        <w:tc>
          <w:tcPr>
            <w:tcW w:w="0" w:type="auto"/>
            <w:shd w:val="clear" w:color="auto" w:fill="auto"/>
            <w:hideMark/>
          </w:tcPr>
          <w:p w14:paraId="30B22D5F" w14:textId="7F55A37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81.71 ± 6.94</w:t>
            </w:r>
          </w:p>
        </w:tc>
        <w:tc>
          <w:tcPr>
            <w:tcW w:w="0" w:type="auto"/>
            <w:shd w:val="clear" w:color="auto" w:fill="auto"/>
            <w:hideMark/>
          </w:tcPr>
          <w:p w14:paraId="3E835547" w14:textId="53AC135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81.81 ± 14.57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4F6B4E5F" w14:textId="17C5B23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85.83 ± 15.82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hideMark/>
          </w:tcPr>
          <w:p w14:paraId="62AA7A96" w14:textId="07CCEBC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103.03 ± 7.19</w:t>
            </w:r>
          </w:p>
        </w:tc>
        <w:tc>
          <w:tcPr>
            <w:tcW w:w="0" w:type="auto"/>
            <w:shd w:val="clear" w:color="auto" w:fill="auto"/>
            <w:hideMark/>
          </w:tcPr>
          <w:p w14:paraId="412DB1CC" w14:textId="1A75F3A8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113.63 ± 10.11</w:t>
            </w:r>
          </w:p>
        </w:tc>
        <w:tc>
          <w:tcPr>
            <w:tcW w:w="0" w:type="auto"/>
            <w:shd w:val="clear" w:color="auto" w:fill="auto"/>
            <w:hideMark/>
          </w:tcPr>
          <w:p w14:paraId="110AA8C4" w14:textId="3EA9DD7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98.41 ± 5.30</w:t>
            </w:r>
          </w:p>
        </w:tc>
        <w:tc>
          <w:tcPr>
            <w:tcW w:w="0" w:type="auto"/>
            <w:shd w:val="clear" w:color="auto" w:fill="auto"/>
            <w:hideMark/>
          </w:tcPr>
          <w:p w14:paraId="60F92FE2" w14:textId="79B5186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108.43 ± 9.50</w:t>
            </w:r>
          </w:p>
        </w:tc>
        <w:tc>
          <w:tcPr>
            <w:tcW w:w="0" w:type="auto"/>
            <w:shd w:val="clear" w:color="auto" w:fill="auto"/>
            <w:hideMark/>
          </w:tcPr>
          <w:p w14:paraId="52AED248" w14:textId="6B6FC36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92.43 ± 10.48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17C6048D" w14:textId="5FE77D8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100.26 ± 9.67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22A95A62" w14:textId="54AB4A7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71.20 ± 1.02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hideMark/>
          </w:tcPr>
          <w:p w14:paraId="55FD2E2D" w14:textId="4FDA553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80.86 ± 3.59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hideMark/>
          </w:tcPr>
          <w:p w14:paraId="6CE1669C" w14:textId="7F5FA90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84.48 ± 6.27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1E2A6EF4" w14:textId="57C2B47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80.50 ± 7.30</w:t>
            </w:r>
          </w:p>
        </w:tc>
      </w:tr>
      <w:tr w:rsidR="00523708" w:rsidRPr="00855CBC" w14:paraId="41AB9CCF" w14:textId="77777777" w:rsidTr="00823261">
        <w:trPr>
          <w:trHeight w:val="607"/>
        </w:trPr>
        <w:tc>
          <w:tcPr>
            <w:tcW w:w="1385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A0BE26" w14:textId="2AD025DB" w:rsidR="00523708" w:rsidRPr="00C6250F" w:rsidRDefault="00523708" w:rsidP="00823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Peak Total </w:t>
            </w:r>
            <w:r w:rsidR="00D30E8F"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Contact</w:t>
            </w: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 Force [</w:t>
            </w:r>
            <w:r w:rsidR="00A732A7"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%</w:t>
            </w: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BW]</w:t>
            </w:r>
          </w:p>
        </w:tc>
      </w:tr>
      <w:tr w:rsidR="004A027B" w:rsidRPr="00C6250F" w14:paraId="6262A701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shd w:val="clear" w:color="auto" w:fill="auto"/>
            <w:vAlign w:val="center"/>
            <w:hideMark/>
          </w:tcPr>
          <w:p w14:paraId="6FAB8557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1</w:t>
            </w:r>
          </w:p>
        </w:tc>
        <w:tc>
          <w:tcPr>
            <w:tcW w:w="0" w:type="auto"/>
            <w:shd w:val="clear" w:color="auto" w:fill="auto"/>
            <w:hideMark/>
          </w:tcPr>
          <w:p w14:paraId="22275A23" w14:textId="12B6CFF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356.76 ± 13.28</w:t>
            </w:r>
          </w:p>
        </w:tc>
        <w:tc>
          <w:tcPr>
            <w:tcW w:w="0" w:type="auto"/>
            <w:shd w:val="clear" w:color="auto" w:fill="auto"/>
            <w:hideMark/>
          </w:tcPr>
          <w:p w14:paraId="5AB9AA2F" w14:textId="1A8F877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341.28 ± 17.67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1FC2B321" w14:textId="1683CEE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357.50 ± 25.45</w:t>
            </w:r>
          </w:p>
        </w:tc>
        <w:tc>
          <w:tcPr>
            <w:tcW w:w="0" w:type="auto"/>
            <w:shd w:val="clear" w:color="auto" w:fill="auto"/>
            <w:hideMark/>
          </w:tcPr>
          <w:p w14:paraId="0B5EBB9A" w14:textId="140F3FF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355.52 ± 27.03</w:t>
            </w:r>
          </w:p>
        </w:tc>
        <w:tc>
          <w:tcPr>
            <w:tcW w:w="0" w:type="auto"/>
            <w:shd w:val="clear" w:color="auto" w:fill="auto"/>
            <w:hideMark/>
          </w:tcPr>
          <w:p w14:paraId="4C4FC8C7" w14:textId="617041E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362.64 ± 8.40</w:t>
            </w:r>
          </w:p>
        </w:tc>
        <w:tc>
          <w:tcPr>
            <w:tcW w:w="0" w:type="auto"/>
            <w:shd w:val="clear" w:color="auto" w:fill="auto"/>
            <w:hideMark/>
          </w:tcPr>
          <w:p w14:paraId="2BD65F39" w14:textId="7993B47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358.29 ± 5.99</w:t>
            </w:r>
          </w:p>
        </w:tc>
        <w:tc>
          <w:tcPr>
            <w:tcW w:w="0" w:type="auto"/>
            <w:shd w:val="clear" w:color="auto" w:fill="auto"/>
            <w:hideMark/>
          </w:tcPr>
          <w:p w14:paraId="5A0FDAE2" w14:textId="2E590F78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363.03 ± 4.29</w:t>
            </w:r>
          </w:p>
        </w:tc>
        <w:tc>
          <w:tcPr>
            <w:tcW w:w="0" w:type="auto"/>
            <w:shd w:val="clear" w:color="auto" w:fill="auto"/>
            <w:hideMark/>
          </w:tcPr>
          <w:p w14:paraId="2D4CED64" w14:textId="5C594E3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351.08 ± 8.04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hideMark/>
          </w:tcPr>
          <w:p w14:paraId="7B3BCE45" w14:textId="4DB9312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346.64 ± 19.33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4472C4" w:themeColor="accent1"/>
            </w:tcBorders>
            <w:shd w:val="clear" w:color="auto" w:fill="auto"/>
            <w:hideMark/>
          </w:tcPr>
          <w:p w14:paraId="40652F11" w14:textId="2BA6ADF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319.19 ± 18.18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04CB7EB7" w14:textId="3FDD215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328.75 ± 38.26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hideMark/>
          </w:tcPr>
          <w:p w14:paraId="0DC8D64D" w14:textId="649FFBD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323.53 ± 36.60</w:t>
            </w:r>
          </w:p>
        </w:tc>
        <w:tc>
          <w:tcPr>
            <w:tcW w:w="0" w:type="auto"/>
            <w:shd w:val="clear" w:color="auto" w:fill="auto"/>
            <w:hideMark/>
          </w:tcPr>
          <w:p w14:paraId="6CD1F4B4" w14:textId="11628EA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355.61 ± 23.69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4DA58817" w14:textId="7BDCDD5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341.07 ± 16.93</w:t>
            </w:r>
          </w:p>
        </w:tc>
      </w:tr>
      <w:tr w:rsidR="004A027B" w:rsidRPr="00C6250F" w14:paraId="14900445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shd w:val="clear" w:color="auto" w:fill="auto"/>
            <w:vAlign w:val="center"/>
            <w:hideMark/>
          </w:tcPr>
          <w:p w14:paraId="7DADCA98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2</w:t>
            </w:r>
          </w:p>
        </w:tc>
        <w:tc>
          <w:tcPr>
            <w:tcW w:w="0" w:type="auto"/>
            <w:shd w:val="clear" w:color="auto" w:fill="auto"/>
            <w:hideMark/>
          </w:tcPr>
          <w:p w14:paraId="0F422561" w14:textId="1A8B77E3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258.04 ± 5.15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77A0ACF6" w14:textId="00FF811E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268.05 ± 13.60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6A185871" w14:textId="24FF05D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244.40 ± 3.70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hideMark/>
          </w:tcPr>
          <w:p w14:paraId="4305E9A7" w14:textId="0D74053F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266.35 ± 3.95</w:t>
            </w:r>
          </w:p>
        </w:tc>
        <w:tc>
          <w:tcPr>
            <w:tcW w:w="0" w:type="auto"/>
            <w:shd w:val="clear" w:color="auto" w:fill="auto"/>
            <w:hideMark/>
          </w:tcPr>
          <w:p w14:paraId="54E17625" w14:textId="2C6C77C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252.85 ± 4.97</w:t>
            </w:r>
          </w:p>
        </w:tc>
        <w:tc>
          <w:tcPr>
            <w:tcW w:w="0" w:type="auto"/>
            <w:shd w:val="clear" w:color="auto" w:fill="auto"/>
            <w:hideMark/>
          </w:tcPr>
          <w:p w14:paraId="687E5868" w14:textId="2836FCF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280.16 ± 0.56</w:t>
            </w:r>
          </w:p>
        </w:tc>
        <w:tc>
          <w:tcPr>
            <w:tcW w:w="0" w:type="auto"/>
            <w:shd w:val="clear" w:color="auto" w:fill="auto"/>
            <w:hideMark/>
          </w:tcPr>
          <w:p w14:paraId="52128E5B" w14:textId="0B41488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252.62 ± 7.94</w:t>
            </w:r>
          </w:p>
        </w:tc>
        <w:tc>
          <w:tcPr>
            <w:tcW w:w="0" w:type="auto"/>
            <w:shd w:val="clear" w:color="auto" w:fill="auto"/>
            <w:hideMark/>
          </w:tcPr>
          <w:p w14:paraId="2CEC2D93" w14:textId="318E8CB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260.97 ± 2.91</w:t>
            </w:r>
          </w:p>
        </w:tc>
        <w:tc>
          <w:tcPr>
            <w:tcW w:w="0" w:type="auto"/>
            <w:shd w:val="clear" w:color="auto" w:fill="auto"/>
            <w:hideMark/>
          </w:tcPr>
          <w:p w14:paraId="7B9D252F" w14:textId="18EE90A5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269.69 ± 1.65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56A87289" w14:textId="2D56B77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271.96 ± 5.79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hideMark/>
          </w:tcPr>
          <w:p w14:paraId="173ED25B" w14:textId="09EF5BD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274.22 ± 22.64</w:t>
            </w:r>
          </w:p>
        </w:tc>
        <w:tc>
          <w:tcPr>
            <w:tcW w:w="0" w:type="auto"/>
            <w:shd w:val="clear" w:color="auto" w:fill="auto"/>
            <w:hideMark/>
          </w:tcPr>
          <w:p w14:paraId="6018A5B4" w14:textId="099CE40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277.78 ± 20.41</w:t>
            </w:r>
          </w:p>
        </w:tc>
        <w:tc>
          <w:tcPr>
            <w:tcW w:w="0" w:type="auto"/>
            <w:tcBorders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2C99D085" w14:textId="7FFC632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258.10 ± 10.45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23E147E6" w14:textId="77EBFB04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252.18 ± 14.86</w:t>
            </w:r>
          </w:p>
        </w:tc>
      </w:tr>
      <w:tr w:rsidR="004A027B" w:rsidRPr="00C6250F" w14:paraId="61345EB6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shd w:val="clear" w:color="auto" w:fill="auto"/>
            <w:vAlign w:val="center"/>
            <w:hideMark/>
          </w:tcPr>
          <w:p w14:paraId="74008A01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3</w:t>
            </w:r>
          </w:p>
        </w:tc>
        <w:tc>
          <w:tcPr>
            <w:tcW w:w="0" w:type="auto"/>
            <w:shd w:val="clear" w:color="auto" w:fill="auto"/>
            <w:hideMark/>
          </w:tcPr>
          <w:p w14:paraId="53BB3861" w14:textId="17781CD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293.82 ± 2.70</w:t>
            </w:r>
          </w:p>
        </w:tc>
        <w:tc>
          <w:tcPr>
            <w:tcW w:w="0" w:type="auto"/>
            <w:shd w:val="clear" w:color="auto" w:fill="auto"/>
            <w:hideMark/>
          </w:tcPr>
          <w:p w14:paraId="506ED05B" w14:textId="089FD43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315.78 ± 29.99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hideMark/>
          </w:tcPr>
          <w:p w14:paraId="463C1B35" w14:textId="7AAA4767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300.47 ± 0.42</w:t>
            </w:r>
          </w:p>
        </w:tc>
        <w:tc>
          <w:tcPr>
            <w:tcW w:w="0" w:type="auto"/>
            <w:shd w:val="clear" w:color="auto" w:fill="auto"/>
            <w:hideMark/>
          </w:tcPr>
          <w:p w14:paraId="0AECAC87" w14:textId="2A7D499E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314.79 ± 11.14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34A37C94" w14:textId="311F0615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307.56 ± 19.91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7EEF02D1" w14:textId="3F0B8EE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316.32 ± 39.19</w:t>
            </w:r>
          </w:p>
        </w:tc>
        <w:tc>
          <w:tcPr>
            <w:tcW w:w="0" w:type="auto"/>
            <w:shd w:val="clear" w:color="auto" w:fill="auto"/>
            <w:hideMark/>
          </w:tcPr>
          <w:p w14:paraId="324C0FF3" w14:textId="571E7F4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328.89 ± 4.09</w:t>
            </w:r>
          </w:p>
        </w:tc>
        <w:tc>
          <w:tcPr>
            <w:tcW w:w="0" w:type="auto"/>
            <w:shd w:val="clear" w:color="auto" w:fill="auto"/>
            <w:hideMark/>
          </w:tcPr>
          <w:p w14:paraId="2B0CB937" w14:textId="17D11C7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337.01 ± 36.28</w:t>
            </w:r>
          </w:p>
        </w:tc>
        <w:tc>
          <w:tcPr>
            <w:tcW w:w="0" w:type="auto"/>
            <w:shd w:val="clear" w:color="auto" w:fill="auto"/>
            <w:hideMark/>
          </w:tcPr>
          <w:p w14:paraId="222A47F4" w14:textId="0C6ED66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298.04 ± 8.89</w:t>
            </w:r>
          </w:p>
        </w:tc>
        <w:tc>
          <w:tcPr>
            <w:tcW w:w="0" w:type="auto"/>
            <w:shd w:val="clear" w:color="auto" w:fill="auto"/>
            <w:hideMark/>
          </w:tcPr>
          <w:p w14:paraId="4B170E5E" w14:textId="5D97FAF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326.56 ± 70.27</w:t>
            </w:r>
          </w:p>
        </w:tc>
        <w:tc>
          <w:tcPr>
            <w:tcW w:w="0" w:type="auto"/>
            <w:shd w:val="clear" w:color="auto" w:fill="auto"/>
            <w:hideMark/>
          </w:tcPr>
          <w:p w14:paraId="4E8F04DD" w14:textId="3EF29013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315.09 ± 22.64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5FBA6E85" w14:textId="3203E79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292.95 ± 10.77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0E2ED529" w14:textId="5D35229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287.06 ± 3.53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35B44E80" w14:textId="5C21762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289.00 ± 13.22</w:t>
            </w:r>
          </w:p>
        </w:tc>
      </w:tr>
      <w:tr w:rsidR="004A027B" w:rsidRPr="00C6250F" w14:paraId="6CBA7DCD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shd w:val="clear" w:color="auto" w:fill="auto"/>
            <w:vAlign w:val="center"/>
            <w:hideMark/>
          </w:tcPr>
          <w:p w14:paraId="312260A2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4</w:t>
            </w:r>
          </w:p>
        </w:tc>
        <w:tc>
          <w:tcPr>
            <w:tcW w:w="0" w:type="auto"/>
            <w:shd w:val="clear" w:color="auto" w:fill="auto"/>
            <w:hideMark/>
          </w:tcPr>
          <w:p w14:paraId="0EE1EBA4" w14:textId="5CE6A7C1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331.83 ± 17.68</w:t>
            </w:r>
          </w:p>
        </w:tc>
        <w:tc>
          <w:tcPr>
            <w:tcW w:w="0" w:type="auto"/>
            <w:shd w:val="clear" w:color="auto" w:fill="auto"/>
            <w:hideMark/>
          </w:tcPr>
          <w:p w14:paraId="0C199C51" w14:textId="7FEED31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298.44 ± 3.14</w:t>
            </w:r>
          </w:p>
        </w:tc>
        <w:tc>
          <w:tcPr>
            <w:tcW w:w="0" w:type="auto"/>
            <w:shd w:val="clear" w:color="auto" w:fill="auto"/>
            <w:hideMark/>
          </w:tcPr>
          <w:p w14:paraId="4D8E8992" w14:textId="0A762F3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321.67 ± 31.32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70407E14" w14:textId="29568F5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278.51 ± 3.00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7531AF83" w14:textId="63B0671F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296.99 ± 9.16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0E272450" w14:textId="65E2A15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273.00 ± 12.15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hideMark/>
          </w:tcPr>
          <w:p w14:paraId="0EA8BDF3" w14:textId="1E8DCEE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310.12 ± 11.47</w:t>
            </w:r>
          </w:p>
        </w:tc>
        <w:tc>
          <w:tcPr>
            <w:tcW w:w="0" w:type="auto"/>
            <w:shd w:val="clear" w:color="auto" w:fill="auto"/>
            <w:hideMark/>
          </w:tcPr>
          <w:p w14:paraId="7A8BBF2F" w14:textId="4811272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281.01 ± 9.03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5E3258D8" w14:textId="70D668D8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304.27 ± 26.21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4C875087" w14:textId="2F3FE27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315.55 ± 15.28</w:t>
            </w:r>
          </w:p>
        </w:tc>
        <w:tc>
          <w:tcPr>
            <w:tcW w:w="0" w:type="auto"/>
            <w:shd w:val="clear" w:color="auto" w:fill="auto"/>
            <w:hideMark/>
          </w:tcPr>
          <w:p w14:paraId="7E2920C2" w14:textId="7867A06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297.09 ± 8.62</w:t>
            </w:r>
          </w:p>
        </w:tc>
        <w:tc>
          <w:tcPr>
            <w:tcW w:w="0" w:type="auto"/>
            <w:shd w:val="clear" w:color="auto" w:fill="auto"/>
            <w:hideMark/>
          </w:tcPr>
          <w:p w14:paraId="0ADAAAE4" w14:textId="320C2602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365.20 ± 39.69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hideMark/>
          </w:tcPr>
          <w:p w14:paraId="01DA9C69" w14:textId="7DBB2C26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308.70 ± 36.68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3AAF28BC" w14:textId="7330EEF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358.35 ± 26.33</w:t>
            </w:r>
          </w:p>
        </w:tc>
      </w:tr>
      <w:tr w:rsidR="004A027B" w:rsidRPr="00C6250F" w14:paraId="06B1A802" w14:textId="77777777" w:rsidTr="00887218">
        <w:trPr>
          <w:gridAfter w:val="1"/>
          <w:wAfter w:w="7" w:type="dxa"/>
          <w:trHeight w:val="262"/>
        </w:trPr>
        <w:tc>
          <w:tcPr>
            <w:tcW w:w="9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791995" w14:textId="77777777" w:rsidR="004A027B" w:rsidRPr="0044685D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45D74990" w14:textId="27237E4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253.00 ± 19.06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6F2DEA62" w14:textId="71C3445A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231.32 ± 15.07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4F859FF8" w14:textId="154B4C5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247.06 ± 3.03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5456DC5D" w14:textId="22E0FFDF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231.67 ± 5.87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4" w:space="0" w:color="auto"/>
            </w:tcBorders>
            <w:shd w:val="clear" w:color="auto" w:fill="auto"/>
            <w:hideMark/>
          </w:tcPr>
          <w:p w14:paraId="2350AB83" w14:textId="17C33619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250.10 ± 8.24</w:t>
            </w:r>
          </w:p>
        </w:tc>
        <w:tc>
          <w:tcPr>
            <w:tcW w:w="0" w:type="auto"/>
            <w:tcBorders>
              <w:top w:val="single" w:sz="12" w:space="0" w:color="FFC000" w:themeColor="accent4"/>
              <w:bottom w:val="single" w:sz="4" w:space="0" w:color="auto"/>
            </w:tcBorders>
            <w:shd w:val="clear" w:color="auto" w:fill="auto"/>
            <w:hideMark/>
          </w:tcPr>
          <w:p w14:paraId="68D07E41" w14:textId="710B9C8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265.84 ± 22.65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21887043" w14:textId="3E25F231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252.01 ± 15.76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2" w:space="0" w:color="4472C4" w:themeColor="accent1"/>
            </w:tcBorders>
            <w:shd w:val="clear" w:color="auto" w:fill="auto"/>
            <w:hideMark/>
          </w:tcPr>
          <w:p w14:paraId="0A477C5B" w14:textId="4E2D94A3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238.33 ± 28.86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4" w:space="0" w:color="auto"/>
              <w:right w:val="single" w:sz="12" w:space="0" w:color="FFC000" w:themeColor="accent4"/>
            </w:tcBorders>
            <w:shd w:val="clear" w:color="auto" w:fill="auto"/>
            <w:hideMark/>
          </w:tcPr>
          <w:p w14:paraId="737A6381" w14:textId="75F9F531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241.73 ± 7.09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4" w:space="0" w:color="auto"/>
              <w:right w:val="single" w:sz="12" w:space="0" w:color="FFC000" w:themeColor="accent4"/>
            </w:tcBorders>
            <w:shd w:val="clear" w:color="auto" w:fill="auto"/>
            <w:hideMark/>
          </w:tcPr>
          <w:p w14:paraId="394851C3" w14:textId="6C1C331C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223.56 ± 4.07</w:t>
            </w:r>
          </w:p>
        </w:tc>
        <w:tc>
          <w:tcPr>
            <w:tcW w:w="0" w:type="auto"/>
            <w:tcBorders>
              <w:left w:val="single" w:sz="12" w:space="0" w:color="FFC000" w:themeColor="accent4"/>
              <w:bottom w:val="single" w:sz="4" w:space="0" w:color="auto"/>
            </w:tcBorders>
            <w:shd w:val="clear" w:color="auto" w:fill="auto"/>
            <w:hideMark/>
          </w:tcPr>
          <w:p w14:paraId="26757018" w14:textId="3EC8073D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281.99 ± 14.40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025A22C9" w14:textId="68BFA21B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270.64 ± 18.56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56F5393B" w14:textId="0E8FB8D8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248.14 ± 8.20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18A17FD4" w14:textId="7CFC5820" w:rsidR="004A027B" w:rsidRPr="00C6250F" w:rsidRDefault="004A027B" w:rsidP="004A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246.31 ± 7.76</w:t>
            </w:r>
          </w:p>
        </w:tc>
      </w:tr>
    </w:tbl>
    <w:p w14:paraId="606764A3" w14:textId="2A912E24" w:rsidR="00BD37CA" w:rsidRDefault="00BD37CA" w:rsidP="005302D3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1EA3F465" w14:textId="12E38DF4" w:rsidR="00887218" w:rsidRDefault="00887218" w:rsidP="005302D3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3EC97327" w14:textId="51536AC5" w:rsidR="00887218" w:rsidRDefault="00887218" w:rsidP="005302D3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833EBF9" w14:textId="4AF07238" w:rsidR="00887218" w:rsidRDefault="00887218" w:rsidP="005302D3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55AA21E" w14:textId="77777777" w:rsidR="00887218" w:rsidRDefault="00887218" w:rsidP="005302D3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tbl>
      <w:tblPr>
        <w:tblW w:w="138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931"/>
        <w:gridCol w:w="931"/>
        <w:gridCol w:w="931"/>
        <w:gridCol w:w="895"/>
        <w:gridCol w:w="895"/>
        <w:gridCol w:w="895"/>
        <w:gridCol w:w="931"/>
        <w:gridCol w:w="931"/>
        <w:gridCol w:w="931"/>
        <w:gridCol w:w="931"/>
        <w:gridCol w:w="895"/>
        <w:gridCol w:w="931"/>
        <w:gridCol w:w="931"/>
        <w:gridCol w:w="931"/>
        <w:gridCol w:w="7"/>
      </w:tblGrid>
      <w:tr w:rsidR="00887218" w:rsidRPr="00855CBC" w14:paraId="221B63AA" w14:textId="77777777" w:rsidTr="005E1789">
        <w:trPr>
          <w:trHeight w:val="607"/>
        </w:trPr>
        <w:tc>
          <w:tcPr>
            <w:tcW w:w="1385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9CF2CC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lastRenderedPageBreak/>
              <w:t>Lateral Contact Force Impulse [%BW*s]</w:t>
            </w:r>
          </w:p>
        </w:tc>
      </w:tr>
      <w:tr w:rsidR="00887218" w:rsidRPr="00C6250F" w14:paraId="11D619ED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0FCB2549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1</w:t>
            </w:r>
          </w:p>
        </w:tc>
        <w:tc>
          <w:tcPr>
            <w:tcW w:w="0" w:type="auto"/>
            <w:shd w:val="clear" w:color="auto" w:fill="auto"/>
            <w:hideMark/>
          </w:tcPr>
          <w:p w14:paraId="7F6221A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31.09 ± 2.94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72B2167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17.91 ± 2.21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351433B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29.45 ± 0.85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hideMark/>
          </w:tcPr>
          <w:p w14:paraId="630FAECB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14.95 ± 1.17</w:t>
            </w:r>
          </w:p>
        </w:tc>
        <w:tc>
          <w:tcPr>
            <w:tcW w:w="0" w:type="auto"/>
            <w:shd w:val="clear" w:color="auto" w:fill="auto"/>
            <w:hideMark/>
          </w:tcPr>
          <w:p w14:paraId="6BB1830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30.97 ± 1.69</w:t>
            </w:r>
          </w:p>
        </w:tc>
        <w:tc>
          <w:tcPr>
            <w:tcW w:w="0" w:type="auto"/>
            <w:shd w:val="clear" w:color="auto" w:fill="auto"/>
            <w:hideMark/>
          </w:tcPr>
          <w:p w14:paraId="13FB8E5D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17.52 ± 1.47</w:t>
            </w:r>
          </w:p>
        </w:tc>
        <w:tc>
          <w:tcPr>
            <w:tcW w:w="0" w:type="auto"/>
            <w:shd w:val="clear" w:color="auto" w:fill="auto"/>
            <w:hideMark/>
          </w:tcPr>
          <w:p w14:paraId="349146E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30.33 ± 1.47</w:t>
            </w:r>
          </w:p>
        </w:tc>
        <w:tc>
          <w:tcPr>
            <w:tcW w:w="0" w:type="auto"/>
            <w:shd w:val="clear" w:color="auto" w:fill="auto"/>
            <w:hideMark/>
          </w:tcPr>
          <w:p w14:paraId="4459B97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16.53 ± 1.34</w:t>
            </w:r>
          </w:p>
        </w:tc>
        <w:tc>
          <w:tcPr>
            <w:tcW w:w="0" w:type="auto"/>
            <w:shd w:val="clear" w:color="auto" w:fill="auto"/>
            <w:hideMark/>
          </w:tcPr>
          <w:p w14:paraId="412D419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35.11 ± 0.39</w:t>
            </w:r>
          </w:p>
        </w:tc>
        <w:tc>
          <w:tcPr>
            <w:tcW w:w="0" w:type="auto"/>
            <w:shd w:val="clear" w:color="auto" w:fill="auto"/>
            <w:hideMark/>
          </w:tcPr>
          <w:p w14:paraId="0039B6D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20.36 ± 0.88</w:t>
            </w:r>
          </w:p>
        </w:tc>
        <w:tc>
          <w:tcPr>
            <w:tcW w:w="0" w:type="auto"/>
            <w:tcBorders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4127208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29.60 ± 1.38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1518BD0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13.14 ± 1.83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hideMark/>
          </w:tcPr>
          <w:p w14:paraId="7117BA4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31.57 ± 1.17</w:t>
            </w:r>
          </w:p>
        </w:tc>
        <w:tc>
          <w:tcPr>
            <w:tcW w:w="0" w:type="auto"/>
            <w:shd w:val="clear" w:color="auto" w:fill="auto"/>
            <w:hideMark/>
          </w:tcPr>
          <w:p w14:paraId="3652641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16.91 ± 1.56</w:t>
            </w:r>
          </w:p>
        </w:tc>
      </w:tr>
      <w:tr w:rsidR="00887218" w:rsidRPr="00C6250F" w14:paraId="798B38C2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5DAD5796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2</w:t>
            </w:r>
          </w:p>
        </w:tc>
        <w:tc>
          <w:tcPr>
            <w:tcW w:w="0" w:type="auto"/>
            <w:shd w:val="clear" w:color="auto" w:fill="auto"/>
            <w:hideMark/>
          </w:tcPr>
          <w:p w14:paraId="5E06021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14.77 ± 2.31</w:t>
            </w:r>
          </w:p>
        </w:tc>
        <w:tc>
          <w:tcPr>
            <w:tcW w:w="0" w:type="auto"/>
            <w:shd w:val="clear" w:color="auto" w:fill="auto"/>
            <w:hideMark/>
          </w:tcPr>
          <w:p w14:paraId="278A013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15.06 ± 2.00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12" w:space="0" w:color="4472C4" w:themeColor="accent1"/>
            </w:tcBorders>
            <w:shd w:val="clear" w:color="auto" w:fill="auto"/>
            <w:hideMark/>
          </w:tcPr>
          <w:p w14:paraId="745DA04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15.75 ± 2.22</w:t>
            </w:r>
          </w:p>
        </w:tc>
        <w:tc>
          <w:tcPr>
            <w:tcW w:w="0" w:type="auto"/>
            <w:shd w:val="clear" w:color="auto" w:fill="auto"/>
            <w:hideMark/>
          </w:tcPr>
          <w:p w14:paraId="46DAA2F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19.66 ± 1.87</w:t>
            </w:r>
          </w:p>
        </w:tc>
        <w:tc>
          <w:tcPr>
            <w:tcW w:w="0" w:type="auto"/>
            <w:shd w:val="clear" w:color="auto" w:fill="auto"/>
            <w:hideMark/>
          </w:tcPr>
          <w:p w14:paraId="4CAA387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17.17 ± 2.36</w:t>
            </w:r>
          </w:p>
        </w:tc>
        <w:tc>
          <w:tcPr>
            <w:tcW w:w="0" w:type="auto"/>
            <w:shd w:val="clear" w:color="auto" w:fill="auto"/>
            <w:hideMark/>
          </w:tcPr>
          <w:p w14:paraId="3946090C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20.39 ± 2.48</w:t>
            </w:r>
          </w:p>
        </w:tc>
        <w:tc>
          <w:tcPr>
            <w:tcW w:w="0" w:type="auto"/>
            <w:shd w:val="clear" w:color="auto" w:fill="auto"/>
            <w:hideMark/>
          </w:tcPr>
          <w:p w14:paraId="4ED5F1F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17.23 ± 1.14</w:t>
            </w:r>
          </w:p>
        </w:tc>
        <w:tc>
          <w:tcPr>
            <w:tcW w:w="0" w:type="auto"/>
            <w:shd w:val="clear" w:color="auto" w:fill="auto"/>
            <w:hideMark/>
          </w:tcPr>
          <w:p w14:paraId="00AF899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19.03 ± 1.20</w:t>
            </w:r>
          </w:p>
        </w:tc>
        <w:tc>
          <w:tcPr>
            <w:tcW w:w="0" w:type="auto"/>
            <w:shd w:val="clear" w:color="auto" w:fill="auto"/>
            <w:hideMark/>
          </w:tcPr>
          <w:p w14:paraId="693D191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18.34 ± 2.70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67F7DDD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17.06 ± 2.75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2B069B0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13.05 ± 1.70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3775790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13.07 ± 3.36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hideMark/>
          </w:tcPr>
          <w:p w14:paraId="30B0476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16.84 ± 2.12</w:t>
            </w:r>
          </w:p>
        </w:tc>
        <w:tc>
          <w:tcPr>
            <w:tcW w:w="0" w:type="auto"/>
            <w:shd w:val="clear" w:color="auto" w:fill="auto"/>
            <w:hideMark/>
          </w:tcPr>
          <w:p w14:paraId="75AFEFB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14.13 ± 2.09</w:t>
            </w:r>
          </w:p>
        </w:tc>
      </w:tr>
      <w:tr w:rsidR="00887218" w:rsidRPr="00C6250F" w14:paraId="4AC27710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6D0D5433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3</w:t>
            </w:r>
          </w:p>
        </w:tc>
        <w:tc>
          <w:tcPr>
            <w:tcW w:w="0" w:type="auto"/>
            <w:shd w:val="clear" w:color="auto" w:fill="auto"/>
            <w:hideMark/>
          </w:tcPr>
          <w:p w14:paraId="33640DC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12.73 ± 1.61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20708E3D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46.45 ± 7.25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190D8DEF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8.53 ± 3.05</w:t>
            </w:r>
          </w:p>
        </w:tc>
        <w:tc>
          <w:tcPr>
            <w:tcW w:w="0" w:type="auto"/>
            <w:tcBorders>
              <w:left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hideMark/>
          </w:tcPr>
          <w:p w14:paraId="380AC02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40.84 ± 2.79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0F7A3FBC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12.47 ± 3.86</w:t>
            </w:r>
          </w:p>
        </w:tc>
        <w:tc>
          <w:tcPr>
            <w:tcW w:w="0" w:type="auto"/>
            <w:shd w:val="clear" w:color="auto" w:fill="auto"/>
            <w:hideMark/>
          </w:tcPr>
          <w:p w14:paraId="5FEBBF2D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45.37 ± 6.58</w:t>
            </w:r>
          </w:p>
        </w:tc>
        <w:tc>
          <w:tcPr>
            <w:tcW w:w="0" w:type="auto"/>
            <w:shd w:val="clear" w:color="auto" w:fill="auto"/>
            <w:hideMark/>
          </w:tcPr>
          <w:p w14:paraId="7211FDC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13.22 ± 3.01</w:t>
            </w:r>
          </w:p>
        </w:tc>
        <w:tc>
          <w:tcPr>
            <w:tcW w:w="0" w:type="auto"/>
            <w:shd w:val="clear" w:color="auto" w:fill="auto"/>
            <w:hideMark/>
          </w:tcPr>
          <w:p w14:paraId="3742CD9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49.66 ± 11.40</w:t>
            </w:r>
          </w:p>
        </w:tc>
        <w:tc>
          <w:tcPr>
            <w:tcW w:w="0" w:type="auto"/>
            <w:shd w:val="clear" w:color="auto" w:fill="auto"/>
            <w:hideMark/>
          </w:tcPr>
          <w:p w14:paraId="18D5AFD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18.81 ± 1.34</w:t>
            </w:r>
          </w:p>
        </w:tc>
        <w:tc>
          <w:tcPr>
            <w:tcW w:w="0" w:type="auto"/>
            <w:shd w:val="clear" w:color="auto" w:fill="auto"/>
            <w:hideMark/>
          </w:tcPr>
          <w:p w14:paraId="58C67A8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61.21 ± 8.07</w:t>
            </w:r>
          </w:p>
        </w:tc>
        <w:tc>
          <w:tcPr>
            <w:tcW w:w="0" w:type="auto"/>
            <w:tcBorders>
              <w:top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51568CB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14.43 ± 1.87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0060366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40.01 ± 1.29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hideMark/>
          </w:tcPr>
          <w:p w14:paraId="0612ACB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13.29 ± 3.47</w:t>
            </w:r>
          </w:p>
        </w:tc>
        <w:tc>
          <w:tcPr>
            <w:tcW w:w="0" w:type="auto"/>
            <w:shd w:val="clear" w:color="auto" w:fill="auto"/>
            <w:hideMark/>
          </w:tcPr>
          <w:p w14:paraId="15787F9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48.10 ± 9.63</w:t>
            </w:r>
          </w:p>
        </w:tc>
      </w:tr>
      <w:tr w:rsidR="00887218" w:rsidRPr="00C6250F" w14:paraId="7C2FA974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215E79DE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4</w:t>
            </w:r>
          </w:p>
        </w:tc>
        <w:tc>
          <w:tcPr>
            <w:tcW w:w="0" w:type="auto"/>
            <w:shd w:val="clear" w:color="auto" w:fill="auto"/>
            <w:hideMark/>
          </w:tcPr>
          <w:p w14:paraId="4075FBBC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40.39 ± 10.94</w:t>
            </w:r>
          </w:p>
        </w:tc>
        <w:tc>
          <w:tcPr>
            <w:tcW w:w="0" w:type="auto"/>
            <w:shd w:val="clear" w:color="auto" w:fill="auto"/>
            <w:hideMark/>
          </w:tcPr>
          <w:p w14:paraId="09473D1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16.79 ± 7.15</w:t>
            </w:r>
          </w:p>
        </w:tc>
        <w:tc>
          <w:tcPr>
            <w:tcW w:w="0" w:type="auto"/>
            <w:tcBorders>
              <w:top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0CFF03A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37.23 ± 8.14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4472C4" w:themeColor="accent1"/>
            </w:tcBorders>
            <w:shd w:val="clear" w:color="auto" w:fill="auto"/>
            <w:hideMark/>
          </w:tcPr>
          <w:p w14:paraId="2E3CF4C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14.86 ± 1.19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7386D2C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33.76 ± 2.21</w:t>
            </w:r>
          </w:p>
        </w:tc>
        <w:tc>
          <w:tcPr>
            <w:tcW w:w="0" w:type="auto"/>
            <w:tcBorders>
              <w:left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hideMark/>
          </w:tcPr>
          <w:p w14:paraId="1650F26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18.01 ± 4.13</w:t>
            </w:r>
          </w:p>
        </w:tc>
        <w:tc>
          <w:tcPr>
            <w:tcW w:w="0" w:type="auto"/>
            <w:shd w:val="clear" w:color="auto" w:fill="auto"/>
            <w:hideMark/>
          </w:tcPr>
          <w:p w14:paraId="3A6F8E9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39.91 ± 6.30</w:t>
            </w:r>
          </w:p>
        </w:tc>
        <w:tc>
          <w:tcPr>
            <w:tcW w:w="0" w:type="auto"/>
            <w:shd w:val="clear" w:color="auto" w:fill="auto"/>
            <w:hideMark/>
          </w:tcPr>
          <w:p w14:paraId="64BD18E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20.27 ± 3.70</w:t>
            </w:r>
          </w:p>
        </w:tc>
        <w:tc>
          <w:tcPr>
            <w:tcW w:w="0" w:type="auto"/>
            <w:shd w:val="clear" w:color="auto" w:fill="auto"/>
            <w:hideMark/>
          </w:tcPr>
          <w:p w14:paraId="45715A0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50.10 ± 11.89</w:t>
            </w:r>
          </w:p>
        </w:tc>
        <w:tc>
          <w:tcPr>
            <w:tcW w:w="0" w:type="auto"/>
            <w:shd w:val="clear" w:color="auto" w:fill="auto"/>
            <w:hideMark/>
          </w:tcPr>
          <w:p w14:paraId="28972E3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46.67 ± 12.32</w:t>
            </w:r>
          </w:p>
        </w:tc>
        <w:tc>
          <w:tcPr>
            <w:tcW w:w="0" w:type="auto"/>
            <w:shd w:val="clear" w:color="auto" w:fill="auto"/>
            <w:hideMark/>
          </w:tcPr>
          <w:p w14:paraId="4AD49087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48.24 ± 3.25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57B96CC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42.28 ± 3.70</w:t>
            </w:r>
          </w:p>
        </w:tc>
        <w:tc>
          <w:tcPr>
            <w:tcW w:w="0" w:type="auto"/>
            <w:shd w:val="clear" w:color="auto" w:fill="auto"/>
            <w:hideMark/>
          </w:tcPr>
          <w:p w14:paraId="7F8DD63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53.51 ± 6.56</w:t>
            </w:r>
          </w:p>
        </w:tc>
        <w:tc>
          <w:tcPr>
            <w:tcW w:w="0" w:type="auto"/>
            <w:shd w:val="clear" w:color="auto" w:fill="auto"/>
            <w:hideMark/>
          </w:tcPr>
          <w:p w14:paraId="7F5F0AD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43.30 ± 2.70</w:t>
            </w:r>
          </w:p>
        </w:tc>
      </w:tr>
      <w:tr w:rsidR="00887218" w:rsidRPr="00C6250F" w14:paraId="0A59CE7F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4B84AEC4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5</w:t>
            </w:r>
          </w:p>
        </w:tc>
        <w:tc>
          <w:tcPr>
            <w:tcW w:w="0" w:type="auto"/>
            <w:shd w:val="clear" w:color="auto" w:fill="auto"/>
            <w:hideMark/>
          </w:tcPr>
          <w:p w14:paraId="3C31772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25.04 ± 3.87</w:t>
            </w:r>
          </w:p>
        </w:tc>
        <w:tc>
          <w:tcPr>
            <w:tcW w:w="0" w:type="auto"/>
            <w:shd w:val="clear" w:color="auto" w:fill="auto"/>
            <w:hideMark/>
          </w:tcPr>
          <w:p w14:paraId="50B43CB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13.41 ± 1.74</w:t>
            </w:r>
          </w:p>
        </w:tc>
        <w:tc>
          <w:tcPr>
            <w:tcW w:w="0" w:type="auto"/>
            <w:shd w:val="clear" w:color="auto" w:fill="auto"/>
            <w:hideMark/>
          </w:tcPr>
          <w:p w14:paraId="2D8987B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30.08 ± 3.39</w:t>
            </w:r>
          </w:p>
        </w:tc>
        <w:tc>
          <w:tcPr>
            <w:tcW w:w="0" w:type="auto"/>
            <w:tcBorders>
              <w:top w:val="single" w:sz="12" w:space="0" w:color="FFC000" w:themeColor="accent4"/>
              <w:right w:val="single" w:sz="12" w:space="0" w:color="4472C4" w:themeColor="accent1"/>
            </w:tcBorders>
            <w:shd w:val="clear" w:color="auto" w:fill="auto"/>
            <w:hideMark/>
          </w:tcPr>
          <w:p w14:paraId="1027D4B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16.78 ± 4.53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63183F87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24.36 ± 0.52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344A101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12.97 ± 2.53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hideMark/>
          </w:tcPr>
          <w:p w14:paraId="1857E10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27.70 ± 1.21</w:t>
            </w:r>
          </w:p>
        </w:tc>
        <w:tc>
          <w:tcPr>
            <w:tcW w:w="0" w:type="auto"/>
            <w:shd w:val="clear" w:color="auto" w:fill="auto"/>
            <w:hideMark/>
          </w:tcPr>
          <w:p w14:paraId="7E5FA20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16.86 ± 3.77</w:t>
            </w:r>
          </w:p>
        </w:tc>
        <w:tc>
          <w:tcPr>
            <w:tcW w:w="0" w:type="auto"/>
            <w:shd w:val="clear" w:color="auto" w:fill="auto"/>
            <w:hideMark/>
          </w:tcPr>
          <w:p w14:paraId="35D6D48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34.46 ± 2.00</w:t>
            </w:r>
          </w:p>
        </w:tc>
        <w:tc>
          <w:tcPr>
            <w:tcW w:w="0" w:type="auto"/>
            <w:shd w:val="clear" w:color="auto" w:fill="auto"/>
            <w:hideMark/>
          </w:tcPr>
          <w:p w14:paraId="0DA3587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21.13 ± 2.56</w:t>
            </w:r>
          </w:p>
        </w:tc>
        <w:tc>
          <w:tcPr>
            <w:tcW w:w="0" w:type="auto"/>
            <w:shd w:val="clear" w:color="auto" w:fill="auto"/>
            <w:hideMark/>
          </w:tcPr>
          <w:p w14:paraId="4E85B3E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27.96 ± 4.79</w:t>
            </w:r>
          </w:p>
        </w:tc>
        <w:tc>
          <w:tcPr>
            <w:tcW w:w="0" w:type="auto"/>
            <w:shd w:val="clear" w:color="auto" w:fill="auto"/>
            <w:hideMark/>
          </w:tcPr>
          <w:p w14:paraId="7A52B91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21.31 ± 8.00</w:t>
            </w:r>
          </w:p>
        </w:tc>
        <w:tc>
          <w:tcPr>
            <w:tcW w:w="0" w:type="auto"/>
            <w:shd w:val="clear" w:color="auto" w:fill="auto"/>
            <w:hideMark/>
          </w:tcPr>
          <w:p w14:paraId="5293BF4F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31.17 ± 1.08</w:t>
            </w:r>
          </w:p>
        </w:tc>
        <w:tc>
          <w:tcPr>
            <w:tcW w:w="0" w:type="auto"/>
            <w:shd w:val="clear" w:color="auto" w:fill="auto"/>
            <w:hideMark/>
          </w:tcPr>
          <w:p w14:paraId="091F21A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26.50 ± 1.12</w:t>
            </w:r>
          </w:p>
        </w:tc>
      </w:tr>
      <w:tr w:rsidR="00887218" w:rsidRPr="00855CBC" w14:paraId="49D5536A" w14:textId="77777777" w:rsidTr="005E1789">
        <w:trPr>
          <w:trHeight w:val="607"/>
        </w:trPr>
        <w:tc>
          <w:tcPr>
            <w:tcW w:w="1385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5389AC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Total Contact Force Impulse [%BW*s]</w:t>
            </w:r>
          </w:p>
        </w:tc>
      </w:tr>
      <w:tr w:rsidR="00887218" w:rsidRPr="00C6250F" w14:paraId="12641D83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17EDF1BC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1</w:t>
            </w:r>
          </w:p>
        </w:tc>
        <w:tc>
          <w:tcPr>
            <w:tcW w:w="0" w:type="auto"/>
            <w:shd w:val="clear" w:color="auto" w:fill="auto"/>
            <w:hideMark/>
          </w:tcPr>
          <w:p w14:paraId="1E5F862D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117.00 ± 6.33</w:t>
            </w:r>
          </w:p>
        </w:tc>
        <w:tc>
          <w:tcPr>
            <w:tcW w:w="0" w:type="auto"/>
            <w:shd w:val="clear" w:color="auto" w:fill="auto"/>
            <w:hideMark/>
          </w:tcPr>
          <w:p w14:paraId="51AB2DC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119.02 ± 5.27</w:t>
            </w:r>
          </w:p>
        </w:tc>
        <w:tc>
          <w:tcPr>
            <w:tcW w:w="0" w:type="auto"/>
            <w:shd w:val="clear" w:color="auto" w:fill="auto"/>
            <w:hideMark/>
          </w:tcPr>
          <w:p w14:paraId="2F075B4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112.77 ± 2.01</w:t>
            </w:r>
          </w:p>
        </w:tc>
        <w:tc>
          <w:tcPr>
            <w:tcW w:w="0" w:type="auto"/>
            <w:shd w:val="clear" w:color="auto" w:fill="auto"/>
            <w:hideMark/>
          </w:tcPr>
          <w:p w14:paraId="4845403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112.82 ± 1.01</w:t>
            </w:r>
          </w:p>
        </w:tc>
        <w:tc>
          <w:tcPr>
            <w:tcW w:w="0" w:type="auto"/>
            <w:shd w:val="clear" w:color="auto" w:fill="auto"/>
            <w:hideMark/>
          </w:tcPr>
          <w:p w14:paraId="23BCF87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115.36 ± 2.50</w:t>
            </w:r>
          </w:p>
        </w:tc>
        <w:tc>
          <w:tcPr>
            <w:tcW w:w="0" w:type="auto"/>
            <w:shd w:val="clear" w:color="auto" w:fill="auto"/>
            <w:hideMark/>
          </w:tcPr>
          <w:p w14:paraId="2393A99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117.43 ± 2.84</w:t>
            </w:r>
          </w:p>
        </w:tc>
        <w:tc>
          <w:tcPr>
            <w:tcW w:w="0" w:type="auto"/>
            <w:shd w:val="clear" w:color="auto" w:fill="auto"/>
            <w:hideMark/>
          </w:tcPr>
          <w:p w14:paraId="72DDFBF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113.25 ± 3.33</w:t>
            </w:r>
          </w:p>
        </w:tc>
        <w:tc>
          <w:tcPr>
            <w:tcW w:w="0" w:type="auto"/>
            <w:shd w:val="clear" w:color="auto" w:fill="auto"/>
            <w:hideMark/>
          </w:tcPr>
          <w:p w14:paraId="4917309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115.05 ± 4.34</w:t>
            </w:r>
          </w:p>
        </w:tc>
        <w:tc>
          <w:tcPr>
            <w:tcW w:w="0" w:type="auto"/>
            <w:shd w:val="clear" w:color="auto" w:fill="auto"/>
            <w:hideMark/>
          </w:tcPr>
          <w:p w14:paraId="19AF8A7D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119.72 ± 1.23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7E60A66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114.33 ± 3.23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5CDC210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111.94 ± 5.09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03EB9CC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108.96 ± 6.32</w:t>
            </w:r>
          </w:p>
        </w:tc>
        <w:tc>
          <w:tcPr>
            <w:tcW w:w="0" w:type="auto"/>
            <w:tcBorders>
              <w:left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hideMark/>
          </w:tcPr>
          <w:p w14:paraId="00EB321A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115.26 ± 0.46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59EDC9D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116.02 ± 2.09</w:t>
            </w:r>
          </w:p>
        </w:tc>
      </w:tr>
      <w:tr w:rsidR="00887218" w:rsidRPr="00C6250F" w14:paraId="5E3D9407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25CCED94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2</w:t>
            </w:r>
          </w:p>
        </w:tc>
        <w:tc>
          <w:tcPr>
            <w:tcW w:w="0" w:type="auto"/>
            <w:shd w:val="clear" w:color="auto" w:fill="auto"/>
            <w:hideMark/>
          </w:tcPr>
          <w:p w14:paraId="41C3091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131.04 ± 1.95</w:t>
            </w:r>
          </w:p>
        </w:tc>
        <w:tc>
          <w:tcPr>
            <w:tcW w:w="0" w:type="auto"/>
            <w:shd w:val="clear" w:color="auto" w:fill="auto"/>
            <w:hideMark/>
          </w:tcPr>
          <w:p w14:paraId="7240149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129.63 ± 1.38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1F62B3E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133.33 ± 2.72</w:t>
            </w:r>
          </w:p>
        </w:tc>
        <w:tc>
          <w:tcPr>
            <w:tcW w:w="0" w:type="auto"/>
            <w:shd w:val="clear" w:color="auto" w:fill="auto"/>
            <w:hideMark/>
          </w:tcPr>
          <w:p w14:paraId="289C970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134.43 ± 1.88</w:t>
            </w:r>
          </w:p>
        </w:tc>
        <w:tc>
          <w:tcPr>
            <w:tcW w:w="0" w:type="auto"/>
            <w:shd w:val="clear" w:color="auto" w:fill="auto"/>
            <w:hideMark/>
          </w:tcPr>
          <w:p w14:paraId="1A5B004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132.54 ± 3.41</w:t>
            </w:r>
          </w:p>
        </w:tc>
        <w:tc>
          <w:tcPr>
            <w:tcW w:w="0" w:type="auto"/>
            <w:shd w:val="clear" w:color="auto" w:fill="auto"/>
            <w:hideMark/>
          </w:tcPr>
          <w:p w14:paraId="302551C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133.18 ± 4.33</w:t>
            </w:r>
          </w:p>
        </w:tc>
        <w:tc>
          <w:tcPr>
            <w:tcW w:w="0" w:type="auto"/>
            <w:shd w:val="clear" w:color="auto" w:fill="auto"/>
            <w:hideMark/>
          </w:tcPr>
          <w:p w14:paraId="22BEC716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135.92 ± 3.12</w:t>
            </w:r>
          </w:p>
        </w:tc>
        <w:tc>
          <w:tcPr>
            <w:tcW w:w="0" w:type="auto"/>
            <w:shd w:val="clear" w:color="auto" w:fill="auto"/>
            <w:hideMark/>
          </w:tcPr>
          <w:p w14:paraId="0BE86CA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133.27 ± 0.70</w:t>
            </w:r>
          </w:p>
        </w:tc>
        <w:tc>
          <w:tcPr>
            <w:tcW w:w="0" w:type="auto"/>
            <w:shd w:val="clear" w:color="auto" w:fill="auto"/>
            <w:hideMark/>
          </w:tcPr>
          <w:p w14:paraId="6E9C744A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137.65 ± 1.96</w:t>
            </w:r>
          </w:p>
        </w:tc>
        <w:tc>
          <w:tcPr>
            <w:tcW w:w="0" w:type="auto"/>
            <w:shd w:val="clear" w:color="auto" w:fill="auto"/>
            <w:hideMark/>
          </w:tcPr>
          <w:p w14:paraId="03263B3D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134.03 ± 3.05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hideMark/>
          </w:tcPr>
          <w:p w14:paraId="6CBB4C7A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132.29 ± 4.96</w:t>
            </w:r>
          </w:p>
        </w:tc>
        <w:tc>
          <w:tcPr>
            <w:tcW w:w="0" w:type="auto"/>
            <w:tcBorders>
              <w:top w:val="single" w:sz="12" w:space="0" w:color="FFC000" w:themeColor="accent4"/>
              <w:bottom w:val="single" w:sz="12" w:space="0" w:color="FFC000" w:themeColor="accent4"/>
              <w:right w:val="single" w:sz="12" w:space="0" w:color="4472C4" w:themeColor="accent1"/>
            </w:tcBorders>
            <w:shd w:val="clear" w:color="auto" w:fill="auto"/>
            <w:hideMark/>
          </w:tcPr>
          <w:p w14:paraId="6871E2CD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132.54 ± 3.72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7416B467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128.27 ± 3.19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2613BCC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123.15 ± 1.20</w:t>
            </w:r>
          </w:p>
        </w:tc>
      </w:tr>
      <w:tr w:rsidR="00887218" w:rsidRPr="00C6250F" w14:paraId="79B7F5D2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7B64AECD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3</w:t>
            </w:r>
          </w:p>
        </w:tc>
        <w:tc>
          <w:tcPr>
            <w:tcW w:w="0" w:type="auto"/>
            <w:shd w:val="clear" w:color="auto" w:fill="auto"/>
            <w:hideMark/>
          </w:tcPr>
          <w:p w14:paraId="6092DBA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141.86 ± 1.62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hideMark/>
          </w:tcPr>
          <w:p w14:paraId="7D011571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159.09 ± 9.84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2DA07B5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140.35 ± 5.03</w:t>
            </w:r>
          </w:p>
        </w:tc>
        <w:tc>
          <w:tcPr>
            <w:tcW w:w="0" w:type="auto"/>
            <w:tcBorders>
              <w:left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hideMark/>
          </w:tcPr>
          <w:p w14:paraId="00A8E35F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158.96 ± 5.91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6A27656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144.59 ± 6.37</w:t>
            </w:r>
          </w:p>
        </w:tc>
        <w:tc>
          <w:tcPr>
            <w:tcW w:w="0" w:type="auto"/>
            <w:shd w:val="clear" w:color="auto" w:fill="auto"/>
            <w:hideMark/>
          </w:tcPr>
          <w:p w14:paraId="046A6C4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162.68 ± 7.16</w:t>
            </w:r>
          </w:p>
        </w:tc>
        <w:tc>
          <w:tcPr>
            <w:tcW w:w="0" w:type="auto"/>
            <w:shd w:val="clear" w:color="auto" w:fill="auto"/>
            <w:hideMark/>
          </w:tcPr>
          <w:p w14:paraId="01C98E4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159.90 ± 3.17</w:t>
            </w:r>
          </w:p>
        </w:tc>
        <w:tc>
          <w:tcPr>
            <w:tcW w:w="0" w:type="auto"/>
            <w:shd w:val="clear" w:color="auto" w:fill="auto"/>
            <w:hideMark/>
          </w:tcPr>
          <w:p w14:paraId="2C641E80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177.99 ± 15.30</w:t>
            </w:r>
          </w:p>
        </w:tc>
        <w:tc>
          <w:tcPr>
            <w:tcW w:w="0" w:type="auto"/>
            <w:shd w:val="clear" w:color="auto" w:fill="auto"/>
            <w:hideMark/>
          </w:tcPr>
          <w:p w14:paraId="17F2CCC7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157.91 ± 9.06</w:t>
            </w:r>
          </w:p>
        </w:tc>
        <w:tc>
          <w:tcPr>
            <w:tcW w:w="0" w:type="auto"/>
            <w:shd w:val="clear" w:color="auto" w:fill="auto"/>
            <w:hideMark/>
          </w:tcPr>
          <w:p w14:paraId="58A6A23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180.46 ± 11.76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hideMark/>
          </w:tcPr>
          <w:p w14:paraId="0BAA1377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155.56 ± 6.38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16B97CE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158.84 ± 3.03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FFC000" w:themeColor="accent4"/>
            </w:tcBorders>
            <w:shd w:val="clear" w:color="auto" w:fill="auto"/>
            <w:hideMark/>
          </w:tcPr>
          <w:p w14:paraId="64F92DAA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146.93 ± 12.10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4659AFB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169.64 ± 15.66</w:t>
            </w:r>
          </w:p>
        </w:tc>
      </w:tr>
      <w:tr w:rsidR="00887218" w:rsidRPr="00C6250F" w14:paraId="07B2DDC9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shd w:val="clear" w:color="auto" w:fill="auto"/>
            <w:vAlign w:val="center"/>
            <w:hideMark/>
          </w:tcPr>
          <w:p w14:paraId="215E656A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4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hideMark/>
          </w:tcPr>
          <w:p w14:paraId="3D654B2E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179.61 ± 17.33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hideMark/>
          </w:tcPr>
          <w:p w14:paraId="7201FBF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162.89 ± 10.46</w:t>
            </w:r>
          </w:p>
        </w:tc>
        <w:tc>
          <w:tcPr>
            <w:tcW w:w="0" w:type="auto"/>
            <w:tcBorders>
              <w:top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512C7E9C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166.97 ± 22.65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4472C4" w:themeColor="accent1"/>
            </w:tcBorders>
            <w:shd w:val="clear" w:color="auto" w:fill="auto"/>
            <w:hideMark/>
          </w:tcPr>
          <w:p w14:paraId="330209F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151.96 ± 7.77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hideMark/>
          </w:tcPr>
          <w:p w14:paraId="7044A2F7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156.53 ± 0.81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hideMark/>
          </w:tcPr>
          <w:p w14:paraId="142CC8F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158.44 ± 3.36</w:t>
            </w:r>
          </w:p>
        </w:tc>
        <w:tc>
          <w:tcPr>
            <w:tcW w:w="0" w:type="auto"/>
            <w:shd w:val="clear" w:color="auto" w:fill="auto"/>
            <w:hideMark/>
          </w:tcPr>
          <w:p w14:paraId="15260FC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171.75 ± 13.93</w:t>
            </w:r>
          </w:p>
        </w:tc>
        <w:tc>
          <w:tcPr>
            <w:tcW w:w="0" w:type="auto"/>
            <w:shd w:val="clear" w:color="auto" w:fill="auto"/>
            <w:hideMark/>
          </w:tcPr>
          <w:p w14:paraId="70384F0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164.87 ± 5.78</w:t>
            </w:r>
          </w:p>
        </w:tc>
        <w:tc>
          <w:tcPr>
            <w:tcW w:w="0" w:type="auto"/>
            <w:shd w:val="clear" w:color="auto" w:fill="auto"/>
            <w:hideMark/>
          </w:tcPr>
          <w:p w14:paraId="3B3BFA6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175.84 ± 13.33</w:t>
            </w:r>
          </w:p>
        </w:tc>
        <w:tc>
          <w:tcPr>
            <w:tcW w:w="0" w:type="auto"/>
            <w:shd w:val="clear" w:color="auto" w:fill="auto"/>
            <w:hideMark/>
          </w:tcPr>
          <w:p w14:paraId="070168C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211.80 ± 14.81</w:t>
            </w:r>
          </w:p>
        </w:tc>
        <w:tc>
          <w:tcPr>
            <w:tcW w:w="0" w:type="auto"/>
            <w:shd w:val="clear" w:color="auto" w:fill="auto"/>
            <w:hideMark/>
          </w:tcPr>
          <w:p w14:paraId="5C1D78B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187.07 ± 7.25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hideMark/>
          </w:tcPr>
          <w:p w14:paraId="71AC662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207.22 ± 4.67</w:t>
            </w:r>
          </w:p>
        </w:tc>
        <w:tc>
          <w:tcPr>
            <w:tcW w:w="0" w:type="auto"/>
            <w:shd w:val="clear" w:color="auto" w:fill="auto"/>
            <w:hideMark/>
          </w:tcPr>
          <w:p w14:paraId="7DD710E5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187.63 ± 11.37</w:t>
            </w:r>
          </w:p>
        </w:tc>
        <w:tc>
          <w:tcPr>
            <w:tcW w:w="0" w:type="auto"/>
            <w:shd w:val="clear" w:color="auto" w:fill="auto"/>
            <w:hideMark/>
          </w:tcPr>
          <w:p w14:paraId="3EB02CC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199.67 ± 9.65</w:t>
            </w:r>
          </w:p>
        </w:tc>
      </w:tr>
      <w:tr w:rsidR="00887218" w:rsidRPr="00C6250F" w14:paraId="27CE25E9" w14:textId="77777777" w:rsidTr="00987DB9">
        <w:trPr>
          <w:gridAfter w:val="1"/>
          <w:wAfter w:w="7" w:type="dxa"/>
          <w:trHeight w:val="262"/>
        </w:trPr>
        <w:tc>
          <w:tcPr>
            <w:tcW w:w="952" w:type="dxa"/>
            <w:tcBorders>
              <w:bottom w:val="single" w:sz="4" w:space="0" w:color="auto"/>
              <w:right w:val="single" w:sz="12" w:space="0" w:color="4472C4" w:themeColor="accent1"/>
            </w:tcBorders>
            <w:shd w:val="clear" w:color="auto" w:fill="auto"/>
            <w:vAlign w:val="center"/>
            <w:hideMark/>
          </w:tcPr>
          <w:p w14:paraId="73F3156C" w14:textId="77777777" w:rsidR="00887218" w:rsidRPr="0044685D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5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hideMark/>
          </w:tcPr>
          <w:p w14:paraId="4F89D349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129.83 ± 8.32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hideMark/>
          </w:tcPr>
          <w:p w14:paraId="757B658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111.94 ± 5.33</w:t>
            </w:r>
          </w:p>
        </w:tc>
        <w:tc>
          <w:tcPr>
            <w:tcW w:w="0" w:type="auto"/>
            <w:tcBorders>
              <w:left w:val="single" w:sz="12" w:space="0" w:color="FFC000" w:themeColor="accent4"/>
              <w:bottom w:val="single" w:sz="4" w:space="0" w:color="auto"/>
            </w:tcBorders>
            <w:shd w:val="clear" w:color="auto" w:fill="auto"/>
            <w:hideMark/>
          </w:tcPr>
          <w:p w14:paraId="19F27C88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138.78 ± 2.39</w:t>
            </w:r>
          </w:p>
        </w:tc>
        <w:tc>
          <w:tcPr>
            <w:tcW w:w="0" w:type="auto"/>
            <w:tcBorders>
              <w:top w:val="single" w:sz="12" w:space="0" w:color="FFC000" w:themeColor="accent4"/>
              <w:bottom w:val="single" w:sz="4" w:space="0" w:color="auto"/>
            </w:tcBorders>
            <w:shd w:val="clear" w:color="auto" w:fill="auto"/>
            <w:hideMark/>
          </w:tcPr>
          <w:p w14:paraId="06A01F63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119.89 ± 2.09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4" w:space="0" w:color="auto"/>
            </w:tcBorders>
            <w:shd w:val="clear" w:color="auto" w:fill="auto"/>
            <w:hideMark/>
          </w:tcPr>
          <w:p w14:paraId="47E0D25C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140.13 ± 2.66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16F2F28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126.09 ± 2.32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014E2BF7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137.26 ± 3.97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2EF941D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121.38 ± 1.76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2B5F241B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138.87 ± 4.33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7BF8E6BA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116.88 ± 4.53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16B857A2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137.60 ± 8.73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3906ACDB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127.54 ± 11.48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50222094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130.80 ± 4.87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4848B17F" w14:textId="77777777" w:rsidR="00887218" w:rsidRPr="00C6250F" w:rsidRDefault="00887218" w:rsidP="005E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hAnsi="Times New Roman" w:cs="Times New Roman"/>
                <w:sz w:val="20"/>
                <w:szCs w:val="20"/>
              </w:rPr>
              <w:t>122.77 ± 4.46</w:t>
            </w:r>
          </w:p>
        </w:tc>
      </w:tr>
    </w:tbl>
    <w:p w14:paraId="1C624428" w14:textId="35849EB4" w:rsidR="00F63050" w:rsidRDefault="00987D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987DB9">
        <w:rPr>
          <w:rFonts w:ascii="Times New Roman" w:hAnsi="Times New Roman" w:cs="Times New Roman"/>
          <w:bCs/>
          <w:i/>
          <w:sz w:val="20"/>
          <w:szCs w:val="20"/>
          <w:lang w:val="en-US"/>
        </w:rPr>
        <w:t>Blue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boarder indicates greatest reduction in LS trials and </w:t>
      </w:r>
      <w:r w:rsidRPr="00987DB9">
        <w:rPr>
          <w:rFonts w:ascii="Times New Roman" w:hAnsi="Times New Roman" w:cs="Times New Roman"/>
          <w:bCs/>
          <w:i/>
          <w:sz w:val="20"/>
          <w:szCs w:val="20"/>
          <w:lang w:val="en-US"/>
        </w:rPr>
        <w:t>yellow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boarder indicates greatest reduction in MRI trials.</w:t>
      </w:r>
    </w:p>
    <w:p w14:paraId="13A4556D" w14:textId="226DF983" w:rsidR="001755B9" w:rsidRDefault="001755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7009D1EE" w14:textId="43C79245" w:rsidR="001755B9" w:rsidRDefault="001755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5A432FD1" w14:textId="5E8E3B17" w:rsidR="001755B9" w:rsidRDefault="001755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117DDD37" w14:textId="249C4420" w:rsidR="001755B9" w:rsidRDefault="001755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19EE3B7F" w14:textId="636D2FA1" w:rsidR="001755B9" w:rsidRDefault="001755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6EC9320A" w14:textId="3791A1D2" w:rsidR="001755B9" w:rsidRDefault="001755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68F9B640" w14:textId="77777777" w:rsidR="001755B9" w:rsidRDefault="001755B9" w:rsidP="00F81E60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07D10A5F" w14:textId="77777777" w:rsidR="002F596E" w:rsidRDefault="002F596E" w:rsidP="00855CBC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6EA18E1E" w14:textId="1F0B1929" w:rsidR="00855CBC" w:rsidRPr="00201E57" w:rsidRDefault="00855CBC" w:rsidP="00855CBC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Supplementary </w:t>
      </w:r>
      <w:r w:rsidRPr="00201E57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4</w:t>
      </w:r>
      <w:r w:rsidRPr="00201E57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  <w:r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Comparison of MRI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-based</w:t>
      </w:r>
      <w:r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and Linear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ly</w:t>
      </w:r>
      <w:r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scal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ed</w:t>
      </w:r>
      <w:r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(LS) models</w:t>
      </w:r>
      <w:r w:rsidRPr="00201E5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: Individual patient 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Knee flexion angle (KFA) range of motion (ROM), peak Knee flexion moments (KFM), and KFM impulses </w:t>
      </w:r>
      <w:r w:rsidRPr="00201E57">
        <w:rPr>
          <w:rFonts w:ascii="Times New Roman" w:hAnsi="Times New Roman" w:cs="Times New Roman"/>
          <w:bCs/>
          <w:sz w:val="20"/>
          <w:szCs w:val="20"/>
          <w:lang w:val="en-US"/>
        </w:rPr>
        <w:t>(mean ± standard deviation from n=3 trials) of each gait alteration.</w:t>
      </w:r>
    </w:p>
    <w:tbl>
      <w:tblPr>
        <w:tblW w:w="13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</w:tblGrid>
      <w:tr w:rsidR="00855CBC" w:rsidRPr="0044685D" w14:paraId="0EA1FD50" w14:textId="77777777" w:rsidTr="00FE4731">
        <w:trPr>
          <w:trHeight w:val="132"/>
        </w:trPr>
        <w:tc>
          <w:tcPr>
            <w:tcW w:w="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6D61673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2815DE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Shod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DBA232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Insoles 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EA02A6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Insoles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7473C6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Insoles 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8A38C3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 In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B075C5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Toe Out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A2D3BD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Width</w:t>
            </w:r>
          </w:p>
        </w:tc>
      </w:tr>
      <w:tr w:rsidR="00855CBC" w:rsidRPr="0044685D" w14:paraId="47E45EAF" w14:textId="77777777" w:rsidTr="00FE4731">
        <w:trPr>
          <w:trHeight w:val="132"/>
        </w:trPr>
        <w:tc>
          <w:tcPr>
            <w:tcW w:w="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7F9F14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06CB3B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AF9822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6C3A60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084F9D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E31299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4D6C3F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3E7FAF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B52B66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4EC531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EFBA2C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C60DDD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0EB612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6BA1C2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298BC9" w14:textId="77777777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</w:pP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MRI</w:t>
            </w:r>
          </w:p>
        </w:tc>
      </w:tr>
      <w:tr w:rsidR="00855CBC" w:rsidRPr="00855CBC" w14:paraId="716D1958" w14:textId="77777777" w:rsidTr="00FE4731">
        <w:trPr>
          <w:trHeight w:val="607"/>
        </w:trPr>
        <w:tc>
          <w:tcPr>
            <w:tcW w:w="13596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11300D" w14:textId="4F84DAC9" w:rsidR="00855CBC" w:rsidRPr="0044685D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Knee Flexion Ang</w:t>
            </w:r>
            <w:r w:rsidR="00346C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e ROM</w:t>
            </w: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°</w:t>
            </w:r>
            <w:r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]</w:t>
            </w:r>
          </w:p>
        </w:tc>
      </w:tr>
      <w:tr w:rsidR="000979BF" w:rsidRPr="00C6250F" w14:paraId="63F435A9" w14:textId="77777777" w:rsidTr="00BF77AF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01722EC6" w14:textId="77777777" w:rsidR="000979BF" w:rsidRPr="0044685D" w:rsidRDefault="000979BF" w:rsidP="0009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90154" w14:textId="5CBFFBB8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48.43 ± 0.75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4AB1E" w14:textId="4C28BBAD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39.67 ± 1.15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55455" w14:textId="51B4C306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47.10 ± 0.93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12C70" w14:textId="1EAA9B97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38.29 ± 1.28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2B36E" w14:textId="121FC49A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48.43 ± 1.58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A6EA3" w14:textId="67C60C2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39.19 ± 1.03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3175D" w14:textId="33CC331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46.35 ± 1.15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A434CF" w14:textId="3BCFEE4A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37.10 ± 1.06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468AC3DD" w14:textId="32F561ED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47.15 ± 1.48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5488C6E2" w14:textId="0ABAA129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38.02 ± 1.35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429E86" w14:textId="34C55020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48.93 ± 1.25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7CC84D06" w14:textId="109FB83D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40.62 ± 1.02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2B3FD0EC" w14:textId="5A6BC31E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43.05 ± 2.32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4A3EBD62" w14:textId="73293042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35.28 ± 1.66</w:t>
            </w:r>
          </w:p>
        </w:tc>
      </w:tr>
      <w:tr w:rsidR="000979BF" w:rsidRPr="00C6250F" w14:paraId="315D67E8" w14:textId="77777777" w:rsidTr="00264D32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2ABB852A" w14:textId="77777777" w:rsidR="000979BF" w:rsidRPr="0044685D" w:rsidRDefault="000979BF" w:rsidP="0009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05DE4" w14:textId="0E2D566E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40.09 ± 1.44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EF886" w14:textId="7C597693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40.86 ± 1.26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120E5" w14:textId="0F26E396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39.67 ± 0.87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77C08A" w14:textId="61F5A078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41.51 ± 0.99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255AF" w14:textId="271A1787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40.83 ± 2.22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DF576" w14:textId="2F055A27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42.67 ± 2.15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E965F" w14:textId="7B606846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42.19 ± 3.19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77DB8091" w14:textId="3C8D4B07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43.74 ± 3.12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3AE03483" w14:textId="1384204A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38.35 ± 1.55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464B468D" w14:textId="4ED77B1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39.24 ± 1.98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vAlign w:val="center"/>
          </w:tcPr>
          <w:p w14:paraId="50DE7B91" w14:textId="3B99204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39.02 ± 1.88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375C8C" w14:textId="7C7738B9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39.96 ± 1.65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vAlign w:val="center"/>
          </w:tcPr>
          <w:p w14:paraId="20E6056F" w14:textId="04C80C9E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39.91 ± 0.30</w:t>
            </w:r>
          </w:p>
        </w:tc>
        <w:tc>
          <w:tcPr>
            <w:tcW w:w="0" w:type="auto"/>
            <w:tcBorders>
              <w:top w:val="single" w:sz="12" w:space="0" w:color="FFC000" w:themeColor="accent4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336B2B00" w14:textId="0998C32C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40.46 ± 0.46</w:t>
            </w:r>
          </w:p>
        </w:tc>
      </w:tr>
      <w:tr w:rsidR="000979BF" w:rsidRPr="00C6250F" w14:paraId="3C1332C6" w14:textId="77777777" w:rsidTr="00264D32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6767FF01" w14:textId="77777777" w:rsidR="000979BF" w:rsidRPr="0044685D" w:rsidRDefault="000979BF" w:rsidP="0009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EAD65" w14:textId="4484242F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37.29 ± 2.10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3EC1FA" w14:textId="1C6CF79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40.86 ± 2.60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455D5" w14:textId="1B623D03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38.74 ± 0.77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7DA732" w14:textId="22CB4C92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42.49 ± 0.39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3E255" w14:textId="6C454485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36.97 ± 0.18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EC76C" w14:textId="38628719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40.50 ± 0.40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54D54" w14:textId="36E58966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38.22 ± 0.75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51F47A36" w14:textId="1ED4D43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41.85 ± 0.55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2B015CA2" w14:textId="65DD0FE0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33.64 ± 2.04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6E4B85B8" w14:textId="6CB6E76E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38.97 ± 1.83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55E000" w14:textId="3FD945BF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38.64 ± 0.59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F3918" w14:textId="0D5581B0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42.43 ± 0.87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12BE0013" w14:textId="245CF37D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34.31 ± 0.92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1E158EC7" w14:textId="1CF5BEE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37.18 ± 1.05</w:t>
            </w:r>
          </w:p>
        </w:tc>
      </w:tr>
      <w:tr w:rsidR="000979BF" w:rsidRPr="00C6250F" w14:paraId="3DFAE7A6" w14:textId="77777777" w:rsidTr="00264D32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478F9E89" w14:textId="77777777" w:rsidR="000979BF" w:rsidRPr="0044685D" w:rsidRDefault="000979BF" w:rsidP="0009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1C7FB" w14:textId="1AA8879F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47.45 ± 2.54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1DCB3" w14:textId="4E6795FC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46.38 ± 2.28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1C83E3" w14:textId="76F1B95D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47.77 ± 0.49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C7288" w14:textId="3261164D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46.22 ± 0.74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2A7CC" w14:textId="51A1690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46.80 ± 0.33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BEF2A" w14:textId="38462DD2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44.68 ± 0.24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2DEA0" w14:textId="77589EB0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44.83 ± 0.70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07236BBB" w14:textId="1DCCB82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43.07 ± 0.53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74E8A2F9" w14:textId="51C09CEF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41.59 ± 3.76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1BC11395" w14:textId="65515995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42.21 ± 2.75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90EF9" w14:textId="7CE6A462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45.56 ± 0.54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04A1D" w14:textId="373D3C16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43.39 ± 0.26</w:t>
            </w:r>
          </w:p>
        </w:tc>
        <w:tc>
          <w:tcPr>
            <w:tcW w:w="0" w:type="auto"/>
            <w:tcBorders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56080457" w14:textId="4336F4D4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43.23 ± 1.06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0C9B543A" w14:textId="2E5B44E1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41.42 ± 0.88</w:t>
            </w:r>
          </w:p>
        </w:tc>
      </w:tr>
      <w:tr w:rsidR="000979BF" w:rsidRPr="00C6250F" w14:paraId="23CD16CD" w14:textId="77777777" w:rsidTr="00264D32">
        <w:trPr>
          <w:trHeight w:val="262"/>
        </w:trPr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959615" w14:textId="77777777" w:rsidR="000979BF" w:rsidRPr="0044685D" w:rsidRDefault="000979BF" w:rsidP="0009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B881B" w14:textId="7E6E39BC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31.26 ± 3.14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9163E7" w14:textId="65A9E4DE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29.10 ± 3.66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26491" w14:textId="41BE175A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31.03 ± 0.24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8EBBD" w14:textId="3492B774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28.40 ± 0.15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87C11" w14:textId="7B94BC39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32.18 ± 0.80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C59D1" w14:textId="1405C3CE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30.04 ± 0.50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E5EE6" w14:textId="3C357B4C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29.90 ± 0.17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B6B54" w14:textId="6AC7D4B2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29.09 ± 0.66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4401642F" w14:textId="0F379273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30.60 ± 1.91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D43C8" w14:textId="61F9FAE6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28.43 ± 1.16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E07ED" w14:textId="4E1B4170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30.45 ± 0.64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7112F8BE" w14:textId="06AA5782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30.55 ± 0.77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7FDD95B8" w14:textId="4FEBC654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27.63 ± 0.96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72C5A80E" w14:textId="232475E2" w:rsidR="000979BF" w:rsidRPr="00FE4731" w:rsidRDefault="000979BF" w:rsidP="0009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25.22 ± 1.60</w:t>
            </w:r>
          </w:p>
        </w:tc>
      </w:tr>
      <w:tr w:rsidR="00855CBC" w:rsidRPr="00855CBC" w14:paraId="5D2E4927" w14:textId="77777777" w:rsidTr="00FE4731">
        <w:trPr>
          <w:trHeight w:val="607"/>
        </w:trPr>
        <w:tc>
          <w:tcPr>
            <w:tcW w:w="1359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F077BD" w14:textId="65559130" w:rsidR="00855CBC" w:rsidRPr="00C6250F" w:rsidRDefault="00855CBC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Peak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K</w:t>
            </w:r>
            <w:r w:rsidR="002D57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FM</w:t>
            </w: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 </w:t>
            </w:r>
            <w:r w:rsidR="002D5786"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[%BW*</w:t>
            </w:r>
            <w:r w:rsidR="00686E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B</w:t>
            </w:r>
            <w:r w:rsidR="002D5786" w:rsidRPr="004468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a-DK"/>
              </w:rPr>
              <w:t>H</w:t>
            </w: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]</w:t>
            </w:r>
          </w:p>
        </w:tc>
      </w:tr>
      <w:tr w:rsidR="00FE4731" w:rsidRPr="00C6250F" w14:paraId="053A048A" w14:textId="77777777" w:rsidTr="002F0738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53B93F8C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7CAA9" w14:textId="27D96061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2.27 ± 0.06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7FB65EFA" w14:textId="59532B1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1.61 ± 0.09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126695C2" w14:textId="66A9515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2.05 ± 0.02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048BED8D" w14:textId="08A19E9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1.39 ± 0.03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4E4F0" w14:textId="3B4CEA1B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2.28 ± 0.01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F6CD5" w14:textId="10BDE7F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1.69 ± 0.08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6AEF036" w14:textId="60781C7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2.25 ±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21060" w14:textId="7AE8A3C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1.58 ±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AF4AA" w14:textId="49DFB2A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2.39 ± 0.11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8E3AB" w14:textId="25D594B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1.69 ± 0.10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4112DCA8" w14:textId="0DB65D5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2.08 ± 0.02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0BA7E217" w14:textId="2826881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1.31 ± 0.14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vAlign w:val="center"/>
          </w:tcPr>
          <w:p w14:paraId="429943A7" w14:textId="693F1BB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2.15 ± 0.05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53975" w14:textId="35171B0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1.44 ± 0.12</w:t>
            </w:r>
          </w:p>
        </w:tc>
      </w:tr>
      <w:tr w:rsidR="00FE4731" w:rsidRPr="00C6250F" w14:paraId="2F249727" w14:textId="77777777" w:rsidTr="002F0738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1DCCDD1B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B0669" w14:textId="527432A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2.44 ±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41CD6C" w14:textId="4EC743F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2.53 ± 0.07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vAlign w:val="center"/>
          </w:tcPr>
          <w:p w14:paraId="1B729BED" w14:textId="4D86859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2.18 ± 0.16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497F6" w14:textId="3CC0A4B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2.61 ± 0.12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66911" w14:textId="457AC6C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2.44 ± 0.07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6089B3ED" w14:textId="1229C8F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2.87 ± 0.03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1DC86397" w14:textId="6810914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2.09 ± 0.08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2BA15F30" w14:textId="5EA295A1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2.41 ± 0.13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D8B47" w14:textId="1E5321D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2.72 ± 0.07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510A4" w14:textId="76464BE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2.88 ± 0.12</w:t>
            </w:r>
          </w:p>
        </w:tc>
        <w:tc>
          <w:tcPr>
            <w:tcW w:w="0" w:type="auto"/>
            <w:tcBorders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303C21FF" w14:textId="01DC025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2.14 ± 0.10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0DF0F2E1" w14:textId="7051A5E1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2.18 ± 0.21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vAlign w:val="center"/>
          </w:tcPr>
          <w:p w14:paraId="6FA260E6" w14:textId="07559B6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2.30 ± 0.42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436C5C7A" w14:textId="7A36C5B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2.28 ± 0.42</w:t>
            </w:r>
          </w:p>
        </w:tc>
      </w:tr>
      <w:tr w:rsidR="00FE4731" w:rsidRPr="00C6250F" w14:paraId="5B5E4C62" w14:textId="77777777" w:rsidTr="002F0738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29C77D0D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3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651512F1" w14:textId="224B990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2.34 ± 0.10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4A2BB" w14:textId="493B81E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3.01 ± 0.30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63D174" w14:textId="0AF46B1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2.18 ± 0.08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709CF" w14:textId="5DBE27B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2.88 ± 0.11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02CA8" w14:textId="6305FB0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2.25 ± 0.29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42EDF66F" w14:textId="777B54A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2.79 ± 0.41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vAlign w:val="center"/>
          </w:tcPr>
          <w:p w14:paraId="3E13CC27" w14:textId="516BEEE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2.17 ± 0.32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BC71E" w14:textId="34B8D22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2.83 ± 0.63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2804C" w14:textId="31642CB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2.49 ± 0.23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6EE0B880" w14:textId="6B153C6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3.19 ± 0.74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3E12FEFC" w14:textId="28BC25C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2.09 ± 0.20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79CCE661" w14:textId="5501E04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2.55 ± 0.30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44AF1977" w14:textId="44065C0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2.12 ± 0.12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0C70B862" w14:textId="4305A75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2.43 ± 0.16</w:t>
            </w:r>
          </w:p>
        </w:tc>
      </w:tr>
      <w:tr w:rsidR="003A7E7F" w:rsidRPr="00C6250F" w14:paraId="4F108BE6" w14:textId="77777777" w:rsidTr="003A7E7F">
        <w:trPr>
          <w:trHeight w:val="262"/>
        </w:trPr>
        <w:tc>
          <w:tcPr>
            <w:tcW w:w="940" w:type="dxa"/>
            <w:tcBorders>
              <w:right w:val="single" w:sz="12" w:space="0" w:color="4472C4" w:themeColor="accent1"/>
            </w:tcBorders>
            <w:shd w:val="clear" w:color="auto" w:fill="auto"/>
            <w:vAlign w:val="center"/>
            <w:hideMark/>
          </w:tcPr>
          <w:p w14:paraId="4BA54210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4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1DE44053" w14:textId="4AF1F89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2.92 ± 0.54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588461D4" w14:textId="3FDBA5D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1.94 ± 0.31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9EC43" w14:textId="6875AD7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3.05 ± 0.17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36D9B5E9" w14:textId="058C032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1.78 ± 0.18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592470E1" w14:textId="676191A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2.99 ± 0.17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660B3B48" w14:textId="251CE2F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1.72 ± 0.10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vAlign w:val="center"/>
          </w:tcPr>
          <w:p w14:paraId="57EE274D" w14:textId="603C2C3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3.13 ± 0.35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68F42" w14:textId="7F7A32CB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1.85 ± 0.22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0792D276" w14:textId="0DFB81A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3.01 ± 0.39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0B988" w14:textId="04A9600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2.37 ± 0.34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vAlign w:val="center"/>
          </w:tcPr>
          <w:p w14:paraId="7EFA66E0" w14:textId="70D4974B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2.96 ± 0.32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9A2B9" w14:textId="26BD1A6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2.19 ± 0.45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47D16" w14:textId="3FAA822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3.22 ± 0.51</w:t>
            </w:r>
          </w:p>
        </w:tc>
        <w:tc>
          <w:tcPr>
            <w:tcW w:w="0" w:type="auto"/>
            <w:tcBorders>
              <w:top w:val="single" w:sz="12" w:space="0" w:color="FFC000" w:themeColor="accent4"/>
            </w:tcBorders>
            <w:shd w:val="clear" w:color="auto" w:fill="auto"/>
            <w:vAlign w:val="center"/>
          </w:tcPr>
          <w:p w14:paraId="546F5B5B" w14:textId="0B50473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2.25 ± 0.31</w:t>
            </w:r>
          </w:p>
        </w:tc>
      </w:tr>
      <w:tr w:rsidR="00FE4731" w:rsidRPr="00C6250F" w14:paraId="46073724" w14:textId="77777777" w:rsidTr="003A7E7F">
        <w:trPr>
          <w:trHeight w:val="262"/>
        </w:trPr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D3C83A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5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7FB53275" w14:textId="21C81D0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1.91 ± 0.05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DA717" w14:textId="150DB96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1.46 ± 0.21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54E00F78" w14:textId="4A8DAE68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1.84 ± 0.07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32BE60EF" w14:textId="3868A26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1.40 ± 0.14</w:t>
            </w:r>
          </w:p>
        </w:tc>
        <w:tc>
          <w:tcPr>
            <w:tcW w:w="0" w:type="auto"/>
            <w:tcBorders>
              <w:left w:val="single" w:sz="12" w:space="0" w:color="FFC000" w:themeColor="accent4"/>
              <w:bottom w:val="single" w:sz="4" w:space="0" w:color="auto"/>
            </w:tcBorders>
            <w:shd w:val="clear" w:color="auto" w:fill="auto"/>
            <w:vAlign w:val="center"/>
          </w:tcPr>
          <w:p w14:paraId="4C9991B5" w14:textId="212AFBF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2.14 ± 0.24</w:t>
            </w:r>
          </w:p>
        </w:tc>
        <w:tc>
          <w:tcPr>
            <w:tcW w:w="0" w:type="auto"/>
            <w:tcBorders>
              <w:top w:val="single" w:sz="12" w:space="0" w:color="FFC000" w:themeColor="accent4"/>
              <w:bottom w:val="single" w:sz="4" w:space="0" w:color="auto"/>
            </w:tcBorders>
            <w:shd w:val="clear" w:color="auto" w:fill="auto"/>
            <w:vAlign w:val="center"/>
          </w:tcPr>
          <w:p w14:paraId="3A77A146" w14:textId="0912306B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1.89 ± 0.23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2D013" w14:textId="19D836F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2.08 ± 0.20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41A533FB" w14:textId="16C251A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1.82 ± 0.31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79C7FE2B" w14:textId="37C2D03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1.82 ± 0.06</w:t>
            </w:r>
          </w:p>
        </w:tc>
        <w:tc>
          <w:tcPr>
            <w:tcW w:w="0" w:type="auto"/>
            <w:tcBorders>
              <w:left w:val="single" w:sz="12" w:space="0" w:color="4472C4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086EBD99" w14:textId="47BB1E2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1.57 ± 0.08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6C415E" w14:textId="707FC8C1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2.01 ± 0.11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48220" w14:textId="71457C1C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1.59 ± 0.17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0CA55" w14:textId="11B742D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2.23 ± 0.02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F0E5F" w14:textId="3E8D32D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1.85 ± 0.17</w:t>
            </w:r>
          </w:p>
        </w:tc>
      </w:tr>
      <w:tr w:rsidR="00E50EB6" w:rsidRPr="00855CBC" w14:paraId="49907462" w14:textId="77777777" w:rsidTr="00FE4731">
        <w:trPr>
          <w:trHeight w:val="607"/>
        </w:trPr>
        <w:tc>
          <w:tcPr>
            <w:tcW w:w="1359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D31318" w14:textId="1EAFD294" w:rsidR="00E50EB6" w:rsidRPr="00C6250F" w:rsidRDefault="00E50EB6" w:rsidP="008A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KFM</w:t>
            </w: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 xml:space="preserve">Impulse </w:t>
            </w:r>
            <w:r w:rsidRPr="00346C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[%BW*</w:t>
            </w:r>
            <w:r w:rsidR="00686E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B</w:t>
            </w:r>
            <w:r w:rsidRPr="00346C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H*s</w:t>
            </w:r>
            <w:r w:rsidRPr="00C625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a-DK"/>
              </w:rPr>
              <w:t>]</w:t>
            </w:r>
          </w:p>
        </w:tc>
      </w:tr>
      <w:tr w:rsidR="00FE4731" w:rsidRPr="00C6250F" w14:paraId="2D8667A1" w14:textId="77777777" w:rsidTr="006D093B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45CDA666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565E0" w14:textId="0802B17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0.57 ± 0.04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1BD245E0" w14:textId="6A5E43B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0.40 ± 0.03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6CCF73D2" w14:textId="3D59CE5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0.49 ± 0.03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6D9B2A22" w14:textId="394E35F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0.32 ± 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C5B73" w14:textId="0879852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0.56 ± 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D49C9" w14:textId="38F5C7A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0.39 ± 0.01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31445300" w14:textId="47F99BD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0.55 ±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0FC92" w14:textId="4DDBCA0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0.37 ±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63126" w14:textId="03E2BA0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0.61 ±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85CE9" w14:textId="2C08451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0.43 ± 0.03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62015C3D" w14:textId="544F37F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0.51 ± 0.02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693C8B44" w14:textId="7E22791B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0.30 ± 0.02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vAlign w:val="center"/>
          </w:tcPr>
          <w:p w14:paraId="52B79A40" w14:textId="0B8D0F7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0.54 ± 0.03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56E53" w14:textId="3D9768C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0.34 ± 0.04</w:t>
            </w:r>
          </w:p>
        </w:tc>
      </w:tr>
      <w:tr w:rsidR="00FE4731" w:rsidRPr="00C6250F" w14:paraId="27751162" w14:textId="77777777" w:rsidTr="006D093B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18426089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7E2177" w14:textId="749C642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0.90 ± 0.03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6A6D4" w14:textId="2EBA0FCB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0.70 ± 0.05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vAlign w:val="center"/>
          </w:tcPr>
          <w:p w14:paraId="4FCAC943" w14:textId="32FCB57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0.84 ±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7FCA9" w14:textId="23C9699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0.71 ± 0.08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4B9C2" w14:textId="00E4D93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0.85 ± 0.06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4C172390" w14:textId="666EDE0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0.73 ± 0.06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2EBC2E38" w14:textId="464805A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0.76 ± 0.04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0445EB32" w14:textId="540E114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0.60 ± 0.05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C9045" w14:textId="3AB9349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0.99 ±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755E6" w14:textId="6E24863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0.82 ± 0.05</w:t>
            </w:r>
          </w:p>
        </w:tc>
        <w:tc>
          <w:tcPr>
            <w:tcW w:w="0" w:type="auto"/>
            <w:tcBorders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7D47202F" w14:textId="0A3DA64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0.81 ± 0.03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2CAA9DCA" w14:textId="7A20B18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0.57 ± 0.06</w:t>
            </w:r>
          </w:p>
        </w:tc>
        <w:tc>
          <w:tcPr>
            <w:tcW w:w="0" w:type="auto"/>
            <w:tcBorders>
              <w:left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8742BD2" w14:textId="5348848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0.83 ± 0.07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1DE2D" w14:textId="2011174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0.59 ± 0.09</w:t>
            </w:r>
          </w:p>
        </w:tc>
      </w:tr>
      <w:tr w:rsidR="00FE4731" w:rsidRPr="00C6250F" w14:paraId="16D545BC" w14:textId="77777777" w:rsidTr="00881D86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51289672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lastRenderedPageBreak/>
              <w:t>Patient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075F2" w14:textId="4AB67EF1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0.81 ± 0.07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9994A" w14:textId="5630CB53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0.97 ± 0.16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A4D39" w14:textId="28F51EF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0.75 ± 0.09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17D64" w14:textId="5EB1040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0.91 ± 0.10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55444A08" w14:textId="47F5544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0.74 ± 0.05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37D8F38B" w14:textId="29AEA3F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0.89 ± 0.07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vAlign w:val="center"/>
          </w:tcPr>
          <w:p w14:paraId="1903DEC9" w14:textId="2BD5572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0.84 ± 0.11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67CD7" w14:textId="327E63B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1.01 ± 0.20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02A4E" w14:textId="35C5364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0.99 ± 0.14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3E93F" w14:textId="69C136B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1.22 ± 0.27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7F9EB" w14:textId="345CBEE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0.88 ± 0.04</w:t>
            </w:r>
          </w:p>
        </w:tc>
        <w:tc>
          <w:tcPr>
            <w:tcW w:w="0" w:type="auto"/>
            <w:tcBorders>
              <w:top w:val="single" w:sz="12" w:space="0" w:color="FFC000" w:themeColor="accent4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646B72A7" w14:textId="65158FF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0.99 ± 0.08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091A590C" w14:textId="0741F3D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0.71 ± 0.07</w:t>
            </w:r>
          </w:p>
        </w:tc>
        <w:tc>
          <w:tcPr>
            <w:tcW w:w="0" w:type="auto"/>
            <w:tcBorders>
              <w:left w:val="single" w:sz="12" w:space="0" w:color="4472C4" w:themeColor="accent1"/>
            </w:tcBorders>
            <w:shd w:val="clear" w:color="auto" w:fill="auto"/>
            <w:vAlign w:val="center"/>
          </w:tcPr>
          <w:p w14:paraId="52D6D5CF" w14:textId="08336C0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0.86 ± 0.09</w:t>
            </w:r>
          </w:p>
        </w:tc>
      </w:tr>
      <w:tr w:rsidR="00FE4731" w:rsidRPr="00C6250F" w14:paraId="6CEE36DB" w14:textId="77777777" w:rsidTr="00881D86">
        <w:trPr>
          <w:trHeight w:val="262"/>
        </w:trPr>
        <w:tc>
          <w:tcPr>
            <w:tcW w:w="940" w:type="dxa"/>
            <w:shd w:val="clear" w:color="auto" w:fill="auto"/>
            <w:vAlign w:val="center"/>
            <w:hideMark/>
          </w:tcPr>
          <w:p w14:paraId="0EE1077B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8A66A" w14:textId="37C3E68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1.44 ± 0.25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51B35" w14:textId="716F229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0.73 ± 0.22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18CE7" w14:textId="4F8F672E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1.39 ± 0.20</w:t>
            </w:r>
          </w:p>
        </w:tc>
        <w:tc>
          <w:tcPr>
            <w:tcW w:w="0" w:type="auto"/>
            <w:tcBorders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2AF77327" w14:textId="4B7625A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0.69 ± 0.06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7209751C" w14:textId="0E8F5E9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1.26 ± 0.04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6FDE9A1F" w14:textId="2D2DC345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0.65 ± 0.07</w:t>
            </w:r>
          </w:p>
        </w:tc>
        <w:tc>
          <w:tcPr>
            <w:tcW w:w="0" w:type="auto"/>
            <w:tcBorders>
              <w:left w:val="single" w:sz="12" w:space="0" w:color="FFC000" w:themeColor="accent4"/>
            </w:tcBorders>
            <w:shd w:val="clear" w:color="auto" w:fill="auto"/>
            <w:vAlign w:val="center"/>
          </w:tcPr>
          <w:p w14:paraId="49CB8747" w14:textId="4FA8E8C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1.48 ± 0.25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19DEA" w14:textId="1DF836A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0.80 ± 0.17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3DBCB" w14:textId="5654616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1.43 ± 0.21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3E704" w14:textId="7E299EFB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0.80 ± 0.23</w:t>
            </w:r>
          </w:p>
        </w:tc>
        <w:tc>
          <w:tcPr>
            <w:tcW w:w="0" w:type="auto"/>
            <w:tcBorders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0772705B" w14:textId="1DC4F8F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1.72 ± 0.16</w:t>
            </w:r>
          </w:p>
        </w:tc>
        <w:tc>
          <w:tcPr>
            <w:tcW w:w="0" w:type="auto"/>
            <w:tcBorders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4C4CF5C0" w14:textId="2890309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1.03 ± 0.16</w:t>
            </w:r>
          </w:p>
        </w:tc>
        <w:tc>
          <w:tcPr>
            <w:tcW w:w="0" w:type="auto"/>
            <w:tcBorders>
              <w:top w:val="single" w:sz="12" w:space="0" w:color="4472C4" w:themeColor="accent1"/>
            </w:tcBorders>
            <w:shd w:val="clear" w:color="auto" w:fill="auto"/>
            <w:vAlign w:val="center"/>
          </w:tcPr>
          <w:p w14:paraId="3F7CA469" w14:textId="3EA5CDCD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1.73 ± 0.22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BC2BEF" w14:textId="79D5185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1.07 ± 0.09</w:t>
            </w:r>
          </w:p>
        </w:tc>
      </w:tr>
      <w:tr w:rsidR="00FE4731" w:rsidRPr="00C6250F" w14:paraId="737B8C82" w14:textId="77777777" w:rsidTr="00881D86">
        <w:trPr>
          <w:trHeight w:val="262"/>
        </w:trPr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BB50E5" w14:textId="77777777" w:rsidR="00FE4731" w:rsidRPr="0044685D" w:rsidRDefault="00FE4731" w:rsidP="00F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446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  <w:t>Patient 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B12DE" w14:textId="7F13F73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0.80 ± 0.04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FB8E6" w14:textId="3C0077AA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0.48 ± 0.11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518E9" w14:textId="78FB778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0.80 ± 0.02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975D0" w14:textId="6224FD16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0.43 ± 0.03</w:t>
            </w:r>
          </w:p>
        </w:tc>
        <w:tc>
          <w:tcPr>
            <w:tcW w:w="0" w:type="auto"/>
            <w:tcBorders>
              <w:top w:val="single" w:sz="12" w:space="0" w:color="4472C4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E199E3A" w14:textId="400E11D4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0.79 ± 0.03</w:t>
            </w:r>
          </w:p>
        </w:tc>
        <w:tc>
          <w:tcPr>
            <w:tcW w:w="0" w:type="auto"/>
            <w:tcBorders>
              <w:top w:val="single" w:sz="12" w:space="0" w:color="FFC000" w:themeColor="accent4"/>
              <w:bottom w:val="single" w:sz="4" w:space="0" w:color="auto"/>
            </w:tcBorders>
            <w:shd w:val="clear" w:color="auto" w:fill="auto"/>
            <w:vAlign w:val="center"/>
          </w:tcPr>
          <w:p w14:paraId="17D8060B" w14:textId="76CECDE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0.46 ± 0.07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C87D8" w14:textId="76BCFEBC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0.84 ± 0.05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45DFC" w14:textId="4B8575F2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0.50 ± 0.11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65155" w14:textId="5A0AA44C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0.84 ± 0.06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305AF9FB" w14:textId="654DDA37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0.49 ± 0.05</w:t>
            </w:r>
          </w:p>
        </w:tc>
        <w:tc>
          <w:tcPr>
            <w:tcW w:w="0" w:type="auto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2D34CC54" w14:textId="76B94B51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0.74 ± 0.04</w:t>
            </w:r>
          </w:p>
        </w:tc>
        <w:tc>
          <w:tcPr>
            <w:tcW w:w="0" w:type="auto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5D8F8A8E" w14:textId="3D8B4C60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0.40 ± 0.05</w:t>
            </w:r>
          </w:p>
        </w:tc>
        <w:tc>
          <w:tcPr>
            <w:tcW w:w="0" w:type="auto"/>
            <w:tcBorders>
              <w:left w:val="single" w:sz="12" w:space="0" w:color="FFC000" w:themeColor="accent4"/>
              <w:bottom w:val="single" w:sz="4" w:space="0" w:color="auto"/>
            </w:tcBorders>
            <w:shd w:val="clear" w:color="auto" w:fill="auto"/>
            <w:vAlign w:val="center"/>
          </w:tcPr>
          <w:p w14:paraId="66C353D5" w14:textId="23FDD2B9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0.80 ± 0.06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401F2" w14:textId="5B89C07F" w:rsidR="00FE4731" w:rsidRPr="00FE4731" w:rsidRDefault="00FE4731" w:rsidP="00FE4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731">
              <w:rPr>
                <w:rFonts w:ascii="Times New Roman" w:hAnsi="Times New Roman" w:cs="Times New Roman"/>
                <w:sz w:val="20"/>
                <w:szCs w:val="20"/>
              </w:rPr>
              <w:t>0.53 ± 0.04</w:t>
            </w:r>
          </w:p>
        </w:tc>
      </w:tr>
    </w:tbl>
    <w:p w14:paraId="5B313715" w14:textId="77777777" w:rsidR="001755B9" w:rsidRDefault="001755B9" w:rsidP="001755B9">
      <w:pPr>
        <w:tabs>
          <w:tab w:val="left" w:pos="2994"/>
        </w:tabs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987DB9">
        <w:rPr>
          <w:rFonts w:ascii="Times New Roman" w:hAnsi="Times New Roman" w:cs="Times New Roman"/>
          <w:bCs/>
          <w:i/>
          <w:sz w:val="20"/>
          <w:szCs w:val="20"/>
          <w:lang w:val="en-US"/>
        </w:rPr>
        <w:t>Blue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boarder indicates greatest reduction in LS trials and </w:t>
      </w:r>
      <w:r w:rsidRPr="00987DB9">
        <w:rPr>
          <w:rFonts w:ascii="Times New Roman" w:hAnsi="Times New Roman" w:cs="Times New Roman"/>
          <w:bCs/>
          <w:i/>
          <w:sz w:val="20"/>
          <w:szCs w:val="20"/>
          <w:lang w:val="en-US"/>
        </w:rPr>
        <w:t>yellow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boarder indicates greatest reduction in MRI trials.</w:t>
      </w:r>
    </w:p>
    <w:p w14:paraId="65CA5122" w14:textId="77777777" w:rsidR="00E50EB6" w:rsidRDefault="00E50EB6" w:rsidP="00E50EB6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F43BEEE" w14:textId="77777777" w:rsidR="00855CBC" w:rsidRDefault="00855CBC" w:rsidP="00855CBC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bookmarkStart w:id="5" w:name="_GoBack"/>
      <w:bookmarkEnd w:id="5"/>
    </w:p>
    <w:sectPr w:rsidR="00855CBC" w:rsidSect="00201E57">
      <w:pgSz w:w="16838" w:h="11906" w:orient="landscape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0E4A6" w14:textId="77777777" w:rsidR="009632FB" w:rsidRDefault="009632FB" w:rsidP="00C55A03">
      <w:pPr>
        <w:spacing w:after="0" w:line="240" w:lineRule="auto"/>
      </w:pPr>
      <w:r>
        <w:separator/>
      </w:r>
    </w:p>
  </w:endnote>
  <w:endnote w:type="continuationSeparator" w:id="0">
    <w:p w14:paraId="158C20B2" w14:textId="77777777" w:rsidR="009632FB" w:rsidRDefault="009632FB" w:rsidP="00C5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C1B33" w14:textId="77777777" w:rsidR="009632FB" w:rsidRDefault="009632FB" w:rsidP="00C55A03">
      <w:pPr>
        <w:spacing w:after="0" w:line="240" w:lineRule="auto"/>
      </w:pPr>
      <w:r>
        <w:separator/>
      </w:r>
    </w:p>
  </w:footnote>
  <w:footnote w:type="continuationSeparator" w:id="0">
    <w:p w14:paraId="06BDA5AF" w14:textId="77777777" w:rsidR="009632FB" w:rsidRDefault="009632FB" w:rsidP="00C55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98"/>
    <w:rsid w:val="00000361"/>
    <w:rsid w:val="00001918"/>
    <w:rsid w:val="00013F7B"/>
    <w:rsid w:val="000406AF"/>
    <w:rsid w:val="00040860"/>
    <w:rsid w:val="00055B2A"/>
    <w:rsid w:val="00055B5E"/>
    <w:rsid w:val="00064254"/>
    <w:rsid w:val="00073E69"/>
    <w:rsid w:val="000818FD"/>
    <w:rsid w:val="0008248B"/>
    <w:rsid w:val="000979BF"/>
    <w:rsid w:val="000B5E56"/>
    <w:rsid w:val="000B647E"/>
    <w:rsid w:val="000C0CB2"/>
    <w:rsid w:val="000E13AF"/>
    <w:rsid w:val="000E7E8D"/>
    <w:rsid w:val="00104BD3"/>
    <w:rsid w:val="00111F32"/>
    <w:rsid w:val="00127806"/>
    <w:rsid w:val="0014039C"/>
    <w:rsid w:val="0014059C"/>
    <w:rsid w:val="00143053"/>
    <w:rsid w:val="00157759"/>
    <w:rsid w:val="00165FFF"/>
    <w:rsid w:val="00170DB2"/>
    <w:rsid w:val="001755B9"/>
    <w:rsid w:val="00180575"/>
    <w:rsid w:val="00183303"/>
    <w:rsid w:val="001A0CB4"/>
    <w:rsid w:val="001B1283"/>
    <w:rsid w:val="001C520D"/>
    <w:rsid w:val="001D2D17"/>
    <w:rsid w:val="001E63F8"/>
    <w:rsid w:val="00201E57"/>
    <w:rsid w:val="0020510C"/>
    <w:rsid w:val="002135EE"/>
    <w:rsid w:val="00225E1F"/>
    <w:rsid w:val="00237EA9"/>
    <w:rsid w:val="00243A72"/>
    <w:rsid w:val="00253E23"/>
    <w:rsid w:val="00254AF0"/>
    <w:rsid w:val="00255143"/>
    <w:rsid w:val="00261B46"/>
    <w:rsid w:val="00264D32"/>
    <w:rsid w:val="00266ECA"/>
    <w:rsid w:val="002676E8"/>
    <w:rsid w:val="002A4773"/>
    <w:rsid w:val="002A5DA6"/>
    <w:rsid w:val="002B296E"/>
    <w:rsid w:val="002B7D4C"/>
    <w:rsid w:val="002C24FA"/>
    <w:rsid w:val="002C437A"/>
    <w:rsid w:val="002D5786"/>
    <w:rsid w:val="002E61C7"/>
    <w:rsid w:val="002F0738"/>
    <w:rsid w:val="002F596E"/>
    <w:rsid w:val="002F6171"/>
    <w:rsid w:val="002F7CFD"/>
    <w:rsid w:val="00305906"/>
    <w:rsid w:val="00305997"/>
    <w:rsid w:val="003072A9"/>
    <w:rsid w:val="00307FA3"/>
    <w:rsid w:val="00315672"/>
    <w:rsid w:val="0032239F"/>
    <w:rsid w:val="003244B4"/>
    <w:rsid w:val="003324CD"/>
    <w:rsid w:val="00346883"/>
    <w:rsid w:val="00346C43"/>
    <w:rsid w:val="00373F07"/>
    <w:rsid w:val="00397E1E"/>
    <w:rsid w:val="003A31A0"/>
    <w:rsid w:val="003A7E7F"/>
    <w:rsid w:val="003B0867"/>
    <w:rsid w:val="003B2C69"/>
    <w:rsid w:val="003B5E74"/>
    <w:rsid w:val="003C40FA"/>
    <w:rsid w:val="003D47A6"/>
    <w:rsid w:val="003D7CB1"/>
    <w:rsid w:val="003E0B11"/>
    <w:rsid w:val="003E25C9"/>
    <w:rsid w:val="003F285E"/>
    <w:rsid w:val="0040520B"/>
    <w:rsid w:val="00406786"/>
    <w:rsid w:val="00407E7C"/>
    <w:rsid w:val="00420FB8"/>
    <w:rsid w:val="0043612A"/>
    <w:rsid w:val="004456DF"/>
    <w:rsid w:val="0044685D"/>
    <w:rsid w:val="00452545"/>
    <w:rsid w:val="00453D81"/>
    <w:rsid w:val="00486A51"/>
    <w:rsid w:val="004A027B"/>
    <w:rsid w:val="004A1932"/>
    <w:rsid w:val="004A2909"/>
    <w:rsid w:val="004B094D"/>
    <w:rsid w:val="004B5635"/>
    <w:rsid w:val="004B68AD"/>
    <w:rsid w:val="004C3723"/>
    <w:rsid w:val="004D3866"/>
    <w:rsid w:val="004D4A40"/>
    <w:rsid w:val="004F38C4"/>
    <w:rsid w:val="0050527C"/>
    <w:rsid w:val="00511598"/>
    <w:rsid w:val="0051577E"/>
    <w:rsid w:val="005161DD"/>
    <w:rsid w:val="00523708"/>
    <w:rsid w:val="00523D34"/>
    <w:rsid w:val="005302D3"/>
    <w:rsid w:val="00533BCD"/>
    <w:rsid w:val="00543BD7"/>
    <w:rsid w:val="00547814"/>
    <w:rsid w:val="00563CAF"/>
    <w:rsid w:val="00581448"/>
    <w:rsid w:val="00582725"/>
    <w:rsid w:val="00590DB9"/>
    <w:rsid w:val="005955B0"/>
    <w:rsid w:val="005A04B9"/>
    <w:rsid w:val="005A36AB"/>
    <w:rsid w:val="005B575E"/>
    <w:rsid w:val="005D4304"/>
    <w:rsid w:val="005E1789"/>
    <w:rsid w:val="005E49AE"/>
    <w:rsid w:val="00607896"/>
    <w:rsid w:val="00616EA5"/>
    <w:rsid w:val="00651C8C"/>
    <w:rsid w:val="00655899"/>
    <w:rsid w:val="00660D7C"/>
    <w:rsid w:val="00661A47"/>
    <w:rsid w:val="00662DED"/>
    <w:rsid w:val="006637F6"/>
    <w:rsid w:val="006748EE"/>
    <w:rsid w:val="00675D98"/>
    <w:rsid w:val="00682882"/>
    <w:rsid w:val="00684766"/>
    <w:rsid w:val="00686E31"/>
    <w:rsid w:val="00687A0D"/>
    <w:rsid w:val="006900CC"/>
    <w:rsid w:val="0069705F"/>
    <w:rsid w:val="006A630F"/>
    <w:rsid w:val="006B3A3D"/>
    <w:rsid w:val="006B60DC"/>
    <w:rsid w:val="006D093B"/>
    <w:rsid w:val="006D5D48"/>
    <w:rsid w:val="006D7185"/>
    <w:rsid w:val="006E19EB"/>
    <w:rsid w:val="00701522"/>
    <w:rsid w:val="0071296E"/>
    <w:rsid w:val="007304A0"/>
    <w:rsid w:val="007335F8"/>
    <w:rsid w:val="007421A1"/>
    <w:rsid w:val="00747360"/>
    <w:rsid w:val="00755CFF"/>
    <w:rsid w:val="0076772A"/>
    <w:rsid w:val="007A3855"/>
    <w:rsid w:val="007A5B9D"/>
    <w:rsid w:val="007B5A5E"/>
    <w:rsid w:val="00814813"/>
    <w:rsid w:val="00823261"/>
    <w:rsid w:val="00823698"/>
    <w:rsid w:val="00823FEA"/>
    <w:rsid w:val="00824369"/>
    <w:rsid w:val="008258D7"/>
    <w:rsid w:val="00827763"/>
    <w:rsid w:val="008306C6"/>
    <w:rsid w:val="00845731"/>
    <w:rsid w:val="00851EC2"/>
    <w:rsid w:val="00854846"/>
    <w:rsid w:val="00855CBC"/>
    <w:rsid w:val="00856D8A"/>
    <w:rsid w:val="008715E4"/>
    <w:rsid w:val="00881D86"/>
    <w:rsid w:val="00887218"/>
    <w:rsid w:val="00892A6B"/>
    <w:rsid w:val="00897ED7"/>
    <w:rsid w:val="008A73CB"/>
    <w:rsid w:val="008B458F"/>
    <w:rsid w:val="008C6BD7"/>
    <w:rsid w:val="008F067A"/>
    <w:rsid w:val="008F6166"/>
    <w:rsid w:val="008F640E"/>
    <w:rsid w:val="009030CE"/>
    <w:rsid w:val="009105FD"/>
    <w:rsid w:val="00910AD1"/>
    <w:rsid w:val="00920DCA"/>
    <w:rsid w:val="009353AB"/>
    <w:rsid w:val="00944A7C"/>
    <w:rsid w:val="009632FB"/>
    <w:rsid w:val="009719A9"/>
    <w:rsid w:val="009805BB"/>
    <w:rsid w:val="0098395B"/>
    <w:rsid w:val="00985F97"/>
    <w:rsid w:val="00987DB9"/>
    <w:rsid w:val="009969A7"/>
    <w:rsid w:val="009B055B"/>
    <w:rsid w:val="009B44A1"/>
    <w:rsid w:val="009C097A"/>
    <w:rsid w:val="009D4FAD"/>
    <w:rsid w:val="009F2947"/>
    <w:rsid w:val="00A00B7E"/>
    <w:rsid w:val="00A022C0"/>
    <w:rsid w:val="00A06B9F"/>
    <w:rsid w:val="00A25607"/>
    <w:rsid w:val="00A732A7"/>
    <w:rsid w:val="00A74E39"/>
    <w:rsid w:val="00A85A05"/>
    <w:rsid w:val="00A86C59"/>
    <w:rsid w:val="00A93224"/>
    <w:rsid w:val="00AA112F"/>
    <w:rsid w:val="00AB2A27"/>
    <w:rsid w:val="00AB2A28"/>
    <w:rsid w:val="00AB4EAC"/>
    <w:rsid w:val="00AE7DE1"/>
    <w:rsid w:val="00AE7FA4"/>
    <w:rsid w:val="00B0686C"/>
    <w:rsid w:val="00B20EB8"/>
    <w:rsid w:val="00B31AAD"/>
    <w:rsid w:val="00B45F3C"/>
    <w:rsid w:val="00B50F35"/>
    <w:rsid w:val="00B6054A"/>
    <w:rsid w:val="00B811CC"/>
    <w:rsid w:val="00B8124F"/>
    <w:rsid w:val="00B854E4"/>
    <w:rsid w:val="00BA54F5"/>
    <w:rsid w:val="00BB67D0"/>
    <w:rsid w:val="00BC1E65"/>
    <w:rsid w:val="00BC4507"/>
    <w:rsid w:val="00BC5801"/>
    <w:rsid w:val="00BD10FB"/>
    <w:rsid w:val="00BD37CA"/>
    <w:rsid w:val="00BE1577"/>
    <w:rsid w:val="00BE3738"/>
    <w:rsid w:val="00BF0841"/>
    <w:rsid w:val="00BF3460"/>
    <w:rsid w:val="00BF77AF"/>
    <w:rsid w:val="00C22606"/>
    <w:rsid w:val="00C368B2"/>
    <w:rsid w:val="00C475AB"/>
    <w:rsid w:val="00C55A03"/>
    <w:rsid w:val="00C604B6"/>
    <w:rsid w:val="00C6250F"/>
    <w:rsid w:val="00C6627E"/>
    <w:rsid w:val="00C676D8"/>
    <w:rsid w:val="00C7084F"/>
    <w:rsid w:val="00C95E59"/>
    <w:rsid w:val="00CA25CA"/>
    <w:rsid w:val="00CA7DA7"/>
    <w:rsid w:val="00CB76DB"/>
    <w:rsid w:val="00CC04DF"/>
    <w:rsid w:val="00CD0BE7"/>
    <w:rsid w:val="00CD6459"/>
    <w:rsid w:val="00CE435E"/>
    <w:rsid w:val="00CE4D20"/>
    <w:rsid w:val="00CF2E25"/>
    <w:rsid w:val="00D03F22"/>
    <w:rsid w:val="00D30E8F"/>
    <w:rsid w:val="00D40311"/>
    <w:rsid w:val="00D5143E"/>
    <w:rsid w:val="00D54420"/>
    <w:rsid w:val="00D675E0"/>
    <w:rsid w:val="00D67FFD"/>
    <w:rsid w:val="00D70B30"/>
    <w:rsid w:val="00D81FDB"/>
    <w:rsid w:val="00D85594"/>
    <w:rsid w:val="00DB52B7"/>
    <w:rsid w:val="00DE5F2E"/>
    <w:rsid w:val="00DE7610"/>
    <w:rsid w:val="00DF1FB2"/>
    <w:rsid w:val="00E0232A"/>
    <w:rsid w:val="00E0293D"/>
    <w:rsid w:val="00E30503"/>
    <w:rsid w:val="00E34678"/>
    <w:rsid w:val="00E3587F"/>
    <w:rsid w:val="00E40071"/>
    <w:rsid w:val="00E44740"/>
    <w:rsid w:val="00E50EB6"/>
    <w:rsid w:val="00E625E7"/>
    <w:rsid w:val="00E67C89"/>
    <w:rsid w:val="00E87ABF"/>
    <w:rsid w:val="00E9445A"/>
    <w:rsid w:val="00EA368C"/>
    <w:rsid w:val="00EB35CC"/>
    <w:rsid w:val="00EE058E"/>
    <w:rsid w:val="00EE1F1E"/>
    <w:rsid w:val="00EF2001"/>
    <w:rsid w:val="00EF2882"/>
    <w:rsid w:val="00EF7396"/>
    <w:rsid w:val="00F354EB"/>
    <w:rsid w:val="00F50731"/>
    <w:rsid w:val="00F52951"/>
    <w:rsid w:val="00F63050"/>
    <w:rsid w:val="00F66D71"/>
    <w:rsid w:val="00F81E60"/>
    <w:rsid w:val="00F861B0"/>
    <w:rsid w:val="00F87043"/>
    <w:rsid w:val="00F915C2"/>
    <w:rsid w:val="00FA206C"/>
    <w:rsid w:val="00FB5D2F"/>
    <w:rsid w:val="00FD6AA7"/>
    <w:rsid w:val="00FE153B"/>
    <w:rsid w:val="00FE4731"/>
    <w:rsid w:val="00F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E095A"/>
  <w15:chartTrackingRefBased/>
  <w15:docId w15:val="{3A23B4D5-8E2B-4994-951E-E6F70867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C55A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55A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A03"/>
  </w:style>
  <w:style w:type="paragraph" w:styleId="Footer">
    <w:name w:val="footer"/>
    <w:basedOn w:val="Normal"/>
    <w:link w:val="FooterChar"/>
    <w:uiPriority w:val="99"/>
    <w:unhideWhenUsed/>
    <w:rsid w:val="00C55A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A03"/>
  </w:style>
  <w:style w:type="table" w:styleId="TableGrid">
    <w:name w:val="Table Grid"/>
    <w:basedOn w:val="TableNormal"/>
    <w:uiPriority w:val="39"/>
    <w:rsid w:val="00505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406A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B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E25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5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5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C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B2C69"/>
    <w:rPr>
      <w:color w:val="808080"/>
    </w:rPr>
  </w:style>
  <w:style w:type="table" w:styleId="PlainTable5">
    <w:name w:val="Plain Table 5"/>
    <w:basedOn w:val="TableNormal"/>
    <w:uiPriority w:val="45"/>
    <w:rsid w:val="000818F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">
    <w:name w:val="Grid Table 3"/>
    <w:basedOn w:val="TableNormal"/>
    <w:uiPriority w:val="48"/>
    <w:rsid w:val="000818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9B4B8-5DF0-46BF-AB83-68FD5714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Mary Dzialo</dc:creator>
  <cp:keywords/>
  <dc:description/>
  <cp:lastModifiedBy>Usha Sankar, Integra-PDY, IN</cp:lastModifiedBy>
  <cp:revision>2</cp:revision>
  <dcterms:created xsi:type="dcterms:W3CDTF">2019-07-10T05:59:00Z</dcterms:created>
  <dcterms:modified xsi:type="dcterms:W3CDTF">2019-07-10T05:59:00Z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http://www.zotero.org/styles/journal-of-biomechanics</vt:lpwstr>
  </property>
  <property fmtid="{D5CDD505-2E9C-101B-9397-08002B2CF9AE}" pid="15" name="Mendeley Recent Style Name 6_1">
    <vt:lpwstr>Journal of Biomechanics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