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A16" w:rsidRPr="007C78EF" w:rsidRDefault="00233A16" w:rsidP="0062238E">
      <w:pPr>
        <w:widowControl/>
        <w:spacing w:before="480" w:after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8EF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33428D" w:rsidRPr="007C78EF" w:rsidRDefault="0033428D" w:rsidP="007C78EF">
      <w:pPr>
        <w:widowControl/>
        <w:jc w:val="center"/>
        <w:rPr>
          <w:rFonts w:ascii="Times New Roman" w:eastAsia="SimSun" w:hAnsi="Times New Roman"/>
          <w:kern w:val="0"/>
          <w:sz w:val="26"/>
          <w:szCs w:val="26"/>
        </w:rPr>
      </w:pPr>
      <w:r w:rsidRPr="007C78EF">
        <w:rPr>
          <w:rFonts w:ascii="Times New Roman" w:hAnsi="Times New Roman"/>
          <w:sz w:val="26"/>
          <w:szCs w:val="26"/>
        </w:rPr>
        <w:t>Polyoxometalates decorated with metal-organic moieties as new molecular photo- and electro-catalysts</w:t>
      </w:r>
    </w:p>
    <w:p w:rsidR="0033428D" w:rsidRPr="007C78EF" w:rsidRDefault="0033428D" w:rsidP="007C78EF">
      <w:pPr>
        <w:widowControl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33428D" w:rsidRPr="007C78EF" w:rsidRDefault="0033428D" w:rsidP="007C78EF">
      <w:pPr>
        <w:widowControl/>
        <w:jc w:val="center"/>
        <w:rPr>
          <w:rFonts w:ascii="Times New Roman" w:hAnsi="Times New Roman"/>
          <w:b/>
          <w:sz w:val="20"/>
          <w:szCs w:val="20"/>
        </w:rPr>
      </w:pPr>
      <w:r w:rsidRPr="007C78EF">
        <w:rPr>
          <w:rFonts w:ascii="Times New Roman" w:hAnsi="Times New Roman"/>
          <w:sz w:val="20"/>
          <w:szCs w:val="20"/>
        </w:rPr>
        <w:t xml:space="preserve">SHIFA ULLAH KHAN, MANSOOR AKHTAR, FAHEEM ULLAH KHAN, JUN PENG*, AFTAB HUSSAIN, </w:t>
      </w:r>
      <w:bookmarkStart w:id="0" w:name="_GoBack"/>
      <w:r w:rsidRPr="007C78EF">
        <w:rPr>
          <w:rFonts w:ascii="Times New Roman" w:hAnsi="Times New Roman"/>
          <w:sz w:val="20"/>
          <w:szCs w:val="20"/>
        </w:rPr>
        <w:t>HONGFEI SHI, JING DU, GANGYAN and YANGGUANG LI*</w:t>
      </w:r>
    </w:p>
    <w:bookmarkEnd w:id="0"/>
    <w:p w:rsidR="0033428D" w:rsidRPr="007C78EF" w:rsidRDefault="0033428D" w:rsidP="007C78EF">
      <w:pPr>
        <w:widowControl/>
        <w:jc w:val="center"/>
        <w:rPr>
          <w:rFonts w:ascii="Times New Roman" w:hAnsi="Times New Roman"/>
          <w:sz w:val="20"/>
          <w:szCs w:val="20"/>
        </w:rPr>
      </w:pP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>Contents</w:t>
      </w:r>
    </w:p>
    <w:p w:rsidR="00233A16" w:rsidRPr="007C78EF" w:rsidRDefault="00233A16" w:rsidP="00923D5A">
      <w:pPr>
        <w:widowControl/>
        <w:spacing w:line="26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6F61B7" w:rsidRDefault="00233A16" w:rsidP="00923D5A">
      <w:pPr>
        <w:pStyle w:val="ListParagraph"/>
        <w:numPr>
          <w:ilvl w:val="0"/>
          <w:numId w:val="2"/>
        </w:numPr>
        <w:spacing w:line="26" w:lineRule="atLeast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6F61B7">
        <w:rPr>
          <w:rFonts w:ascii="Times New Roman" w:hAnsi="Times New Roman" w:cs="Times New Roman" w:hint="eastAsia"/>
          <w:b/>
          <w:sz w:val="24"/>
          <w:szCs w:val="24"/>
          <w:lang w:eastAsia="zh-CN"/>
        </w:rPr>
        <w:t>Additional structural figures</w:t>
      </w:r>
      <w:r w:rsidRPr="006F61B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of compounds 1-3</w:t>
      </w:r>
    </w:p>
    <w:p w:rsidR="00233A16" w:rsidRPr="006F61B7" w:rsidRDefault="00233A16" w:rsidP="00923D5A">
      <w:pPr>
        <w:pStyle w:val="ListParagraph"/>
        <w:numPr>
          <w:ilvl w:val="0"/>
          <w:numId w:val="2"/>
        </w:numPr>
        <w:spacing w:line="26" w:lineRule="atLeast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6F61B7">
        <w:rPr>
          <w:rFonts w:ascii="Times New Roman" w:hAnsi="Times New Roman" w:cs="Times New Roman"/>
          <w:b/>
          <w:sz w:val="24"/>
          <w:szCs w:val="24"/>
          <w:lang w:eastAsia="zh-CN"/>
        </w:rPr>
        <w:t>Selected bond lengths, bond angles and BVS calculations of compounds 1-3</w:t>
      </w:r>
    </w:p>
    <w:p w:rsidR="00233A16" w:rsidRPr="006F61B7" w:rsidRDefault="00233A16" w:rsidP="00923D5A">
      <w:pPr>
        <w:pStyle w:val="ListParagraph"/>
        <w:numPr>
          <w:ilvl w:val="0"/>
          <w:numId w:val="2"/>
        </w:numPr>
        <w:spacing w:line="26" w:lineRule="atLeast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6F61B7">
        <w:rPr>
          <w:rFonts w:ascii="Times New Roman" w:hAnsi="Times New Roman" w:cs="Times New Roman"/>
          <w:b/>
          <w:sz w:val="24"/>
          <w:szCs w:val="24"/>
          <w:lang w:eastAsia="zh-CN"/>
        </w:rPr>
        <w:t>Additional physical measurements of compounds 1-3</w:t>
      </w:r>
    </w:p>
    <w:p w:rsidR="007C78EF" w:rsidRDefault="007C78EF">
      <w:pPr>
        <w:widowControl/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238E" w:rsidRPr="0062238E" w:rsidRDefault="0062238E" w:rsidP="0062238E">
      <w:pPr>
        <w:rPr>
          <w:rFonts w:ascii="Times New Roman" w:hAnsi="Times New Roman" w:cs="Times New Roman"/>
          <w:b/>
          <w:sz w:val="24"/>
          <w:szCs w:val="24"/>
        </w:rPr>
      </w:pPr>
    </w:p>
    <w:p w:rsidR="00233A16" w:rsidRPr="006F61B7" w:rsidRDefault="00233A16" w:rsidP="0062238E">
      <w:pPr>
        <w:pStyle w:val="ListParagraph"/>
        <w:numPr>
          <w:ilvl w:val="0"/>
          <w:numId w:val="1"/>
        </w:numPr>
        <w:spacing w:after="0" w:line="24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6F61B7">
        <w:rPr>
          <w:rFonts w:ascii="Times New Roman" w:hAnsi="Times New Roman" w:cs="Times New Roman"/>
          <w:b/>
          <w:sz w:val="24"/>
          <w:szCs w:val="24"/>
          <w:lang w:eastAsia="zh-CN"/>
        </w:rPr>
        <w:t>Additional structural figures of compounds 1-3</w:t>
      </w:r>
    </w:p>
    <w:p w:rsidR="00233A16" w:rsidRPr="007C78EF" w:rsidRDefault="00233A16" w:rsidP="007C78EF">
      <w:pPr>
        <w:widowControl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A14BF41" wp14:editId="68FA0B29">
            <wp:extent cx="3489539" cy="320633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s1-un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8" cy="32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Default="00233A16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sz w:val="24"/>
          <w:szCs w:val="24"/>
        </w:rPr>
        <w:t>ure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S1</w:t>
      </w:r>
      <w:r w:rsidR="0033428D" w:rsidRPr="007C78E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ORTEP view of the basic unit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Pr="007C78EF">
        <w:rPr>
          <w:rFonts w:ascii="Times New Roman" w:hAnsi="Times New Roman" w:cs="Times New Roman"/>
          <w:sz w:val="24"/>
          <w:szCs w:val="24"/>
        </w:rPr>
        <w:t xml:space="preserve"> with thermal ellipsoids of 50%. H atoms and lattice water mol</w:t>
      </w:r>
      <w:r w:rsidR="007C78EF">
        <w:rPr>
          <w:rFonts w:ascii="Times New Roman" w:hAnsi="Times New Roman" w:cs="Times New Roman"/>
          <w:sz w:val="24"/>
          <w:szCs w:val="24"/>
        </w:rPr>
        <w:t>ecules are omitted for clarity.</w:t>
      </w:r>
    </w:p>
    <w:p w:rsid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P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B8B08F9" wp14:editId="7FE41391">
            <wp:extent cx="4187482" cy="2802577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S2-unit k1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396" cy="2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33428D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sz w:val="24"/>
          <w:szCs w:val="24"/>
        </w:rPr>
        <w:t>Figure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 xml:space="preserve"> S2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 xml:space="preserve"> Ball-and-stick and polyhedral view of the packing arrangement of compound </w:t>
      </w:r>
      <w:r w:rsidR="00233A16" w:rsidRPr="007C78EF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 xml:space="preserve"> viewed along </w:t>
      </w:r>
      <w:r w:rsidR="00233A16" w:rsidRPr="007C78EF">
        <w:rPr>
          <w:rFonts w:ascii="Times New Roman" w:hAnsi="Times New Roman" w:cs="Times New Roman"/>
          <w:i/>
          <w:sz w:val="24"/>
          <w:szCs w:val="24"/>
        </w:rPr>
        <w:t>b</w:t>
      </w:r>
      <w:r w:rsidR="00233A16" w:rsidRPr="007C78EF">
        <w:rPr>
          <w:rFonts w:ascii="Times New Roman" w:hAnsi="Times New Roman" w:cs="Times New Roman"/>
          <w:sz w:val="24"/>
          <w:szCs w:val="24"/>
        </w:rPr>
        <w:t xml:space="preserve"> axis. H atoms and lattice water molecules are omitted for clarity.</w:t>
      </w:r>
    </w:p>
    <w:p w:rsidR="007C78EF" w:rsidRDefault="007C78EF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38E" w:rsidRDefault="0062238E" w:rsidP="0062238E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62238E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noProof/>
          <w:sz w:val="24"/>
          <w:szCs w:val="24"/>
          <w:lang w:eastAsia="en-US"/>
        </w:rPr>
        <w:drawing>
          <wp:inline distT="0" distB="0" distL="0" distR="0" wp14:anchorId="6BCF9D15" wp14:editId="16CA0EC4">
            <wp:extent cx="3265714" cy="3579861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S4-compound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826" cy="35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33428D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sz w:val="24"/>
          <w:szCs w:val="24"/>
        </w:rPr>
        <w:t>Figure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233A16" w:rsidRPr="007C78EF">
        <w:rPr>
          <w:rFonts w:ascii="Times New Roman" w:hAnsi="Times New Roman" w:cs="Times New Roman"/>
          <w:sz w:val="24"/>
          <w:szCs w:val="24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3A16" w:rsidRPr="007C78EF">
        <w:rPr>
          <w:rFonts w:ascii="Times New Roman" w:hAnsi="Times New Roman" w:cs="Times New Roman"/>
          <w:sz w:val="24"/>
          <w:szCs w:val="24"/>
        </w:rPr>
        <w:t xml:space="preserve">ORTEP view of the basic unit in compound </w:t>
      </w:r>
      <w:r w:rsidR="00233A16"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="00233A16" w:rsidRPr="007C78EF">
        <w:rPr>
          <w:rFonts w:ascii="Times New Roman" w:hAnsi="Times New Roman" w:cs="Times New Roman"/>
          <w:sz w:val="24"/>
          <w:szCs w:val="24"/>
        </w:rPr>
        <w:t xml:space="preserve"> with thermal ellipsoids of 50%. H atoms and lattice water molecules are omitted for clarity. One 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>of the PBI ligand one Cu(</w:t>
      </w:r>
      <w:r w:rsidR="00233A16" w:rsidRPr="007C78EF">
        <w:rPr>
          <w:rFonts w:ascii="Times New Roman" w:hAnsi="Times New Roman" w:cs="Times New Roman"/>
          <w:sz w:val="24"/>
          <w:szCs w:val="24"/>
        </w:rPr>
        <w:t>1</w:t>
      </w:r>
      <w:r w:rsidR="00233A16" w:rsidRPr="007C78EF">
        <w:rPr>
          <w:rFonts w:ascii="Times New Roman" w:hAnsi="Times New Roman" w:cs="Times New Roman" w:hint="eastAsia"/>
          <w:sz w:val="24"/>
          <w:szCs w:val="24"/>
        </w:rPr>
        <w:t>)</w:t>
      </w:r>
      <w:r w:rsidR="00233A16" w:rsidRPr="007C78EF">
        <w:rPr>
          <w:rFonts w:ascii="Times New Roman" w:hAnsi="Times New Roman" w:cs="Times New Roman"/>
          <w:sz w:val="24"/>
          <w:szCs w:val="24"/>
        </w:rPr>
        <w:t xml:space="preserve"> center is disordered into two possible positions.</w:t>
      </w:r>
    </w:p>
    <w:p w:rsidR="00233A16" w:rsidRDefault="00233A16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P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0A52A7A" wp14:editId="3B5B69C8">
            <wp:extent cx="3572025" cy="217564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s5-compound 3-packing 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39" cy="21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62238E">
      <w:pPr>
        <w:widowControl/>
        <w:autoSpaceDE w:val="0"/>
        <w:autoSpaceDN w:val="0"/>
        <w:adjustRightInd w:val="0"/>
        <w:spacing w:before="24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sz w:val="24"/>
          <w:szCs w:val="24"/>
        </w:rPr>
        <w:t>ure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Pr="007C78EF">
        <w:rPr>
          <w:rFonts w:ascii="Times New Roman" w:hAnsi="Times New Roman" w:cs="Times New Roman"/>
          <w:sz w:val="24"/>
          <w:szCs w:val="24"/>
        </w:rPr>
        <w:t>4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Ball-and-stick and polyhedral view of the packing arrangement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viewed along </w:t>
      </w:r>
      <w:r w:rsidRPr="007C78EF">
        <w:rPr>
          <w:rFonts w:ascii="Times New Roman" w:hAnsi="Times New Roman" w:cs="Times New Roman"/>
          <w:i/>
          <w:sz w:val="24"/>
          <w:szCs w:val="24"/>
        </w:rPr>
        <w:t>b</w:t>
      </w:r>
      <w:r w:rsidRPr="007C78EF">
        <w:rPr>
          <w:rFonts w:ascii="Times New Roman" w:hAnsi="Times New Roman" w:cs="Times New Roman"/>
          <w:sz w:val="24"/>
          <w:szCs w:val="24"/>
        </w:rPr>
        <w:t xml:space="preserve"> axis. H atoms and lattice water molecules are omitted for clarity.</w:t>
      </w:r>
    </w:p>
    <w:p w:rsidR="007C78EF" w:rsidRDefault="007C78EF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38E" w:rsidRDefault="0062238E" w:rsidP="0062238E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62238E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noProof/>
          <w:sz w:val="24"/>
          <w:szCs w:val="24"/>
          <w:lang w:eastAsia="en-US"/>
        </w:rPr>
        <w:drawing>
          <wp:inline distT="0" distB="0" distL="0" distR="0" wp14:anchorId="3CF5E0DE" wp14:editId="3FC07BDE">
            <wp:extent cx="5274310" cy="20618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s6-compound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sz w:val="24"/>
          <w:szCs w:val="24"/>
        </w:rPr>
        <w:t>ure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Pr="007C78EF">
        <w:rPr>
          <w:rFonts w:ascii="Times New Roman" w:hAnsi="Times New Roman" w:cs="Times New Roman"/>
          <w:sz w:val="24"/>
          <w:szCs w:val="24"/>
        </w:rPr>
        <w:t>5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ORTEP view of cationic cluster </w:t>
      </w:r>
      <w:r w:rsidRPr="007C78EF">
        <w:rPr>
          <w:rFonts w:ascii="Times New Roman" w:hAnsi="Times New Roman" w:cs="Times New Roman"/>
          <w:b/>
          <w:sz w:val="24"/>
          <w:szCs w:val="24"/>
        </w:rPr>
        <w:t>(a)</w:t>
      </w:r>
      <w:r w:rsidRPr="007C78EF">
        <w:rPr>
          <w:rFonts w:ascii="Times New Roman" w:hAnsi="Times New Roman" w:cs="Times New Roman"/>
          <w:sz w:val="24"/>
          <w:szCs w:val="24"/>
        </w:rPr>
        <w:t xml:space="preserve"> and polyoxoanion 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Pr="007C78EF">
        <w:rPr>
          <w:rFonts w:ascii="Times New Roman" w:hAnsi="Times New Roman" w:cs="Times New Roman"/>
          <w:sz w:val="24"/>
          <w:szCs w:val="24"/>
        </w:rPr>
        <w:t xml:space="preserve">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 xml:space="preserve"> with thermal ellipsoids of 30%. H atoms and lattice water molecules are omitted for clarity.</w:t>
      </w:r>
    </w:p>
    <w:p w:rsidR="00233A16" w:rsidRDefault="00233A16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23D5A" w:rsidRDefault="00923D5A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23D5A" w:rsidRDefault="00923D5A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78EF" w:rsidRPr="007C78EF" w:rsidRDefault="007C78EF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noProof/>
          <w:sz w:val="24"/>
          <w:szCs w:val="24"/>
          <w:lang w:eastAsia="en-US"/>
        </w:rPr>
        <w:drawing>
          <wp:inline distT="0" distB="0" distL="0" distR="0" wp14:anchorId="565CB79B" wp14:editId="3DFCABD8">
            <wp:extent cx="3933645" cy="2473091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s7-compound4-packing 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78" cy="24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7C78EF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 w:hint="eastAsia"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sz w:val="24"/>
          <w:szCs w:val="24"/>
        </w:rPr>
        <w:t>ure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Pr="007C78EF">
        <w:rPr>
          <w:rFonts w:ascii="Times New Roman" w:hAnsi="Times New Roman" w:cs="Times New Roman"/>
          <w:sz w:val="24"/>
          <w:szCs w:val="24"/>
        </w:rPr>
        <w:t>6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Ball-and-stick and polyhedral view of the packing arrangement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Pr="007C78EF">
        <w:rPr>
          <w:rFonts w:ascii="Times New Roman" w:hAnsi="Times New Roman" w:cs="Times New Roman" w:hint="eastAsia"/>
          <w:sz w:val="24"/>
          <w:szCs w:val="24"/>
        </w:rPr>
        <w:t xml:space="preserve"> viewed along </w:t>
      </w:r>
      <w:r w:rsidRPr="007C78EF">
        <w:rPr>
          <w:rFonts w:ascii="Times New Roman" w:hAnsi="Times New Roman" w:cs="Times New Roman"/>
          <w:i/>
          <w:sz w:val="24"/>
          <w:szCs w:val="24"/>
        </w:rPr>
        <w:t>c</w:t>
      </w:r>
      <w:r w:rsidRPr="007C78EF">
        <w:rPr>
          <w:rFonts w:ascii="Times New Roman" w:hAnsi="Times New Roman" w:cs="Times New Roman"/>
          <w:sz w:val="24"/>
          <w:szCs w:val="24"/>
        </w:rPr>
        <w:t xml:space="preserve"> axis. H atoms and lattice water molecules are omitted for clarity. </w:t>
      </w:r>
    </w:p>
    <w:p w:rsidR="007C78EF" w:rsidRPr="007C78EF" w:rsidRDefault="007C78EF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38E" w:rsidRPr="0062238E" w:rsidRDefault="0062238E" w:rsidP="0062238E">
      <w:pPr>
        <w:rPr>
          <w:rFonts w:ascii="Times New Roman" w:hAnsi="Times New Roman" w:cs="Times New Roman"/>
          <w:b/>
          <w:sz w:val="24"/>
          <w:szCs w:val="24"/>
        </w:rPr>
      </w:pPr>
    </w:p>
    <w:p w:rsidR="00233A16" w:rsidRPr="006F61B7" w:rsidRDefault="00233A16" w:rsidP="0062238E">
      <w:pPr>
        <w:pStyle w:val="ListParagraph"/>
        <w:numPr>
          <w:ilvl w:val="0"/>
          <w:numId w:val="1"/>
        </w:numPr>
        <w:spacing w:after="0" w:line="24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6F61B7">
        <w:rPr>
          <w:rFonts w:ascii="Times New Roman" w:hAnsi="Times New Roman" w:cs="Times New Roman"/>
          <w:b/>
          <w:sz w:val="24"/>
          <w:szCs w:val="24"/>
        </w:rPr>
        <w:t>Selected bond lengths, bond angles and BVS calculations of compounds 1-3</w:t>
      </w:r>
    </w:p>
    <w:p w:rsidR="00233A16" w:rsidRPr="007C78EF" w:rsidRDefault="00233A16" w:rsidP="006F61B7">
      <w:pPr>
        <w:widowControl/>
        <w:spacing w:before="1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>Table S1</w:t>
      </w:r>
      <w:r w:rsidR="007C78EF">
        <w:rPr>
          <w:rFonts w:ascii="Times New Roman" w:hAnsi="Times New Roman" w:cs="Times New Roman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Selected bond lengths (Å) and angles (°)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="007C78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853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2074"/>
        <w:gridCol w:w="2074"/>
        <w:gridCol w:w="2332"/>
      </w:tblGrid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O(5)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700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W(2)-O(13)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O(20)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W(2)-O(17)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W(1)-O(25)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W(2)-O(22)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W(1)-O(31)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W(2)-O(26)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W(1)-O(36)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1.899(9)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W(2)-O(32)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W(1)-O(39)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W(2)-O(35)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W(3)-O(6)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W(4)-O(1)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W(3)-O(9)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W(4)-O(21)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W(3)-O(20)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W(4)-O(29)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1.917(9)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W(3)-O(30)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W(4)-O(34)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W(3)-O(31)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W(4)-O(36)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W(3)-O(38)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W(4)-O(40)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W(0AA)-O(12)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W(6)-O(28</w:t>
            </w:r>
            <w:r w:rsidR="00FD6178"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W(0AA)-O(14)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W(6)-O(30)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W(0AA)-O(15)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699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W(6)-O(31)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W(0AA)-O(16)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W(6)-O(35)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W(0AA)-O(24)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W(6)-O(37)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700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W(0AA)-O(33)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W(6)-O(39)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1.918(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W(8)-O(4)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698</w:t>
            </w:r>
            <w:r w:rsidR="00FD6178" w:rsidRPr="007C78EF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W(8)-O(12)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W(7)-O(18)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W(8)-O(16)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1.924(9)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W(7)-O(22)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W(8)-O(21)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W(7)-O(26)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W(8)-O(23)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W(7)-O(38)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W(8)-O(25)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898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W(10)-O(8)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79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W(9)-O(19)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1.926(9)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W(10)-O(9)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W(9)-O(27)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W(10)-O(11)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W(9)-O(33)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1.910(9)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W(10)-O(19)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W(9)-O(34)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W(10)-O(29)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1.926(9)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W(9)-O(40)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W(10)-O(40)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W(12)-O(7)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1.912(9)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W(12)-O(12)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2.451(8)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W(11)-O(17)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1.936(9)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W(12)-O(13)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W(11)-O(18)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W(12)-O(23)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W(11)-O(26)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W(12)-O(24)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W(11)-O(27)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W(12)-O(28)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P(1)-O(12)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P(1)-O(31)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P(1)-O(26)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P(1)-O(40)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(9)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Cu(1)-O(3)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(10)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Cu(2)-N(4)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6(1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Cu(1)- N(1)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Cu(2)-N(5)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2.002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Cu(1)-N(2)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74" w:type="dxa"/>
          </w:tcPr>
          <w:p w:rsidR="00233A16" w:rsidRPr="007C78EF" w:rsidRDefault="00FD6178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Cu(2)-N(7)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Cu(1)-O(1W)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48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(12)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Cu(2)-N(8) 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2.011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33A16" w:rsidRPr="007C78EF" w:rsidTr="0033428D">
        <w:trPr>
          <w:jc w:val="center"/>
        </w:trPr>
        <w:tc>
          <w:tcPr>
            <w:tcW w:w="2373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Cu(1)-O(2W)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69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Cu(2)-O(3W)</w:t>
            </w:r>
          </w:p>
        </w:tc>
        <w:tc>
          <w:tcPr>
            <w:tcW w:w="2332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46</w:t>
            </w:r>
            <w:r w:rsidR="00FD6178" w:rsidRPr="007C78EF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</w:tc>
      </w:tr>
    </w:tbl>
    <w:p w:rsidR="0033428D" w:rsidRPr="006F61B7" w:rsidRDefault="0033428D" w:rsidP="006F61B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F61B7">
        <w:rPr>
          <w:rFonts w:ascii="Times New Roman" w:hAnsi="Times New Roman" w:cs="Times New Roman"/>
          <w:sz w:val="24"/>
          <w:szCs w:val="24"/>
        </w:rPr>
        <w:br w:type="page"/>
      </w:r>
    </w:p>
    <w:p w:rsidR="00233A16" w:rsidRPr="007C78EF" w:rsidRDefault="00233A16" w:rsidP="007C78E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lastRenderedPageBreak/>
        <w:t>Table S2</w:t>
      </w:r>
      <w:r w:rsidR="0033428D" w:rsidRPr="007C78EF">
        <w:rPr>
          <w:rFonts w:ascii="Times New Roman" w:hAnsi="Times New Roman" w:cs="Times New Roman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Bond valence sum (BVS) calculation result of W atoms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1477"/>
        <w:gridCol w:w="1477"/>
        <w:gridCol w:w="1480"/>
      </w:tblGrid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WOAA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5.77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W9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</w:tr>
      <w:tr w:rsidR="00233A16" w:rsidRPr="007C78EF" w:rsidTr="0033428D">
        <w:trPr>
          <w:trHeight w:val="274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W2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W10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W3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W11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6.07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5.84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W8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W12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5.95</w:t>
            </w:r>
          </w:p>
        </w:tc>
      </w:tr>
      <w:tr w:rsidR="007C78EF" w:rsidRPr="007C78EF" w:rsidTr="0033428D">
        <w:trPr>
          <w:trHeight w:val="257"/>
          <w:jc w:val="center"/>
        </w:trPr>
        <w:tc>
          <w:tcPr>
            <w:tcW w:w="8865" w:type="dxa"/>
            <w:gridSpan w:val="6"/>
          </w:tcPr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The average BVS value of each W:</w:t>
            </w:r>
            <w:r w:rsidR="00FD6178"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6.01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, suggesting that all W centers are +6 oxidation state.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Bond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ond 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BVS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Bond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ond 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BVS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Cu1-O2W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1.969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Cu2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-O3W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2.1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0.27</w:t>
            </w:r>
          </w:p>
        </w:tc>
      </w:tr>
      <w:tr w:rsidR="00233A16" w:rsidRPr="007C78EF" w:rsidTr="0033428D">
        <w:trPr>
          <w:trHeight w:val="274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Cu1-O1W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1.948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Cu2-N5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Cu1-O3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2.286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0.18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Cu2-N8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Cu1-N1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1.9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Cu2-N4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0.49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Cu1-N2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2.0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Cu2-N7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029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2954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54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u2</w:t>
            </w:r>
          </w:p>
        </w:tc>
        <w:tc>
          <w:tcPr>
            <w:tcW w:w="148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8865" w:type="dxa"/>
            <w:gridSpan w:val="6"/>
          </w:tcPr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 results suggest that both Cu centers are +2 oxidation state;</w:t>
            </w:r>
          </w:p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 value of O1W is quite close to 0.5, suggesting that O1W could be a OH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 group;</w:t>
            </w:r>
          </w:p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BVS values of O2W and O3W are less than 0.5, representing the coordinated water molecules. </w:t>
            </w:r>
          </w:p>
        </w:tc>
      </w:tr>
    </w:tbl>
    <w:p w:rsidR="00233A16" w:rsidRPr="007C78EF" w:rsidRDefault="00233A16" w:rsidP="0062238E">
      <w:pPr>
        <w:widowControl/>
        <w:spacing w:before="120"/>
        <w:ind w:leftChars="156" w:left="359" w:rightChars="393" w:right="825" w:hangingChars="13" w:hanging="31"/>
        <w:jc w:val="left"/>
        <w:rPr>
          <w:rFonts w:ascii="Times New Roman" w:hAnsi="Times New Roman" w:cs="Times New Roman"/>
          <w:szCs w:val="21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a: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/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(r0-rij)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0.37</m:t>
                    </m:r>
                  </m:den>
                </m:f>
              </m:sup>
            </m:sSubSup>
          </m:e>
        </m:nary>
      </m:oMath>
      <w:r w:rsidRPr="007C78EF">
        <w:rPr>
          <w:rFonts w:ascii="Times New Roman" w:hAnsi="Times New Roman" w:cs="Times New Roman"/>
          <w:sz w:val="24"/>
          <w:szCs w:val="24"/>
        </w:rPr>
        <w:t xml:space="preserve"> W-O, r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C78EF">
        <w:rPr>
          <w:rFonts w:ascii="Times New Roman" w:hAnsi="Times New Roman" w:cs="Times New Roman"/>
          <w:sz w:val="24"/>
          <w:szCs w:val="24"/>
        </w:rPr>
        <w:t xml:space="preserve"> = 1.917; Cu-O, r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C78EF">
        <w:rPr>
          <w:rFonts w:ascii="Times New Roman" w:hAnsi="Times New Roman" w:cs="Times New Roman"/>
          <w:sz w:val="24"/>
          <w:szCs w:val="24"/>
        </w:rPr>
        <w:t xml:space="preserve"> = 1.649; Cu-N, r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C78EF">
        <w:rPr>
          <w:rFonts w:ascii="Times New Roman" w:hAnsi="Times New Roman" w:cs="Times New Roman"/>
          <w:sz w:val="24"/>
          <w:szCs w:val="24"/>
        </w:rPr>
        <w:t xml:space="preserve"> = 1.751.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1-2</w:t>
      </w: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8A51A8" w:rsidRDefault="008A51A8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3A16" w:rsidRPr="007C78EF" w:rsidRDefault="00233A16" w:rsidP="007C78E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lastRenderedPageBreak/>
        <w:t>Table S3</w:t>
      </w:r>
      <w:r w:rsidR="0033428D" w:rsidRPr="007C78EF">
        <w:rPr>
          <w:rFonts w:ascii="Times New Roman" w:hAnsi="Times New Roman" w:cs="Times New Roman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Selected bond lengths (Å) and angles (°)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296" w:type="dxa"/>
        <w:jc w:val="center"/>
        <w:tblLayout w:type="fixed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W(1)-O(33)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1.708(8)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1.710(8)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W(1)-O(25)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1.899(8)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W(2)-O(31)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1.893(8)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W(1)-O(13)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1.908(8)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W(2)-O(24)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1.893(8)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W(1)-O(38)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1.921(8)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1.912(8)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W(1)-O(36)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1.917(8)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W(2)-O(13)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1.934(8)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2.357(7)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W(2)-O(15)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2.349(7)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W(3)-O(17)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1.707(9)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1.683(8)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W(3)-O(19)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1.905(8)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1.908(8)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W(3)-O(24)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1.900(8)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W(4)-O(38)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1.918(8)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W(3)-O(21)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1.919(9)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1.927(8)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W(3)-O(14)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1.927(9)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1.924(8)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W(3)-O(2)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2.353(8)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W(4)-O(15)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2.368(7)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W(5)-O(1)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1.693(9)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1.709(8)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W(5)-O(8)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1.881(8)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1.891(8)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W(5)-O(12)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1.905(8)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W(6)-O(27)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1.922(9)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W(5)-O(11)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1.936(9)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W(6)-O(19)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1.902(8)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W(5)-O(30)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1.963(9)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1.931(9)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W(5)-O(35)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2.386(8)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W(6)-O(34)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2.338(8)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W(7)-O(22)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1.713(9)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1.698(9)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W(7)-O(12)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1.883(8)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W(8)-O(16)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1.889(9)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1.888(8)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W(8)-O(25)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1.888(8)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W(7)-O(14)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1.924(8)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W(8)-O(28)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1.918(10)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W(7)-O(29)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1.951(9)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W(8)-O(39)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1.932(9)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W(7)-O(2)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2.353(8)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W(8)-O(34)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2.360(8)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W(9)-O(37)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1.698(9)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W(10)-O(32)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1.694(9)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W(9)-O(26)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1.883(9)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W(10)-O(36)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1.871(8)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W(9)-O(18)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1.914(9)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W(10)-O(16)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1.903(9)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W(9)-O(28)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1.931(10)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1.933(9)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W(9)-O(27)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1.930(9)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W(10)-O(23)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1.958(9)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W(9)-O(34)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2.345(8)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W(10)-O(35)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2.364(8)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W(11)-O(40)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1.708(9)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1.704(9)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W(11)-O(20)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1.886(9)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W(12)-O(26)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1.913(9)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W(11)-O(18)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1.900(9)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W(12)-O(30)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1.911(9)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W(11)-O(29)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1.911(9)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W(12)-O(20)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1.913(9)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W(11)-O(21)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1.936(9)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W(12)-O(23)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1.930(9)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W(11)-O(2)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2.357(7)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W(12)-O(35)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2.330(7)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Si(1)-O(35)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1.616(8)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Si(1)-O(2)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1.628(8)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Si(1)-O(15)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1.617(7)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Si(1)-O(34)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1.633(7)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Cu(1)-N(4)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2.17(3)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1.982(11)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Cu(1)-N(2)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1.932(13)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1.991(12)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Cu(1)-O(1W)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2.016(10)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2.024(13)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Cu(1)-N(1)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2.098(13)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Cu(2)-N(8)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2.050(11)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Cu(1)-N(4)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2.29(3)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Cu(2)-O(2W)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2.054(11)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N(4)-Cu(1)-N(2)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172.0(9)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N(7)-Cu(2)-N(11)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175.5(5)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N(4)-Cu(1)-O(1W)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111.3(10)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N(7)-Cu(2)-N(10)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99.1(5)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N(4)-Cu(1)-N(1)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98.7(10)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N(7)-Cu(2)-N(8)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82.3(5)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N(4)-Cu(1)-N(5)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78.0(11)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N(7)-Cu(2)-O(2W)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87.2(5)</w:t>
            </w:r>
          </w:p>
        </w:tc>
      </w:tr>
    </w:tbl>
    <w:p w:rsidR="008A51A8" w:rsidRDefault="008A51A8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3A16" w:rsidRPr="007C78EF" w:rsidRDefault="00233A16" w:rsidP="007C78E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lastRenderedPageBreak/>
        <w:t>Table S4</w:t>
      </w:r>
      <w:r w:rsidR="0033428D" w:rsidRPr="007C78EF">
        <w:rPr>
          <w:rFonts w:ascii="Times New Roman" w:hAnsi="Times New Roman" w:cs="Times New Roman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Bond valence sum (BVS) calculation result of W atoms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7"/>
        <w:gridCol w:w="78"/>
        <w:gridCol w:w="1399"/>
        <w:gridCol w:w="1477"/>
        <w:gridCol w:w="1477"/>
        <w:gridCol w:w="1477"/>
        <w:gridCol w:w="1550"/>
      </w:tblGrid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W5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W9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6.08</w:t>
            </w:r>
          </w:p>
        </w:tc>
      </w:tr>
      <w:tr w:rsidR="00233A16" w:rsidRPr="007C78EF" w:rsidTr="0033428D">
        <w:trPr>
          <w:trHeight w:val="274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W2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6.20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W10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6.21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W3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W11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6.18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W4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W8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6.24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W12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6.18</w:t>
            </w:r>
          </w:p>
        </w:tc>
      </w:tr>
      <w:tr w:rsidR="007C78EF" w:rsidRPr="007C78EF" w:rsidTr="0033428D">
        <w:trPr>
          <w:trHeight w:val="257"/>
          <w:jc w:val="center"/>
        </w:trPr>
        <w:tc>
          <w:tcPr>
            <w:tcW w:w="8935" w:type="dxa"/>
            <w:gridSpan w:val="7"/>
          </w:tcPr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The average BVS value of each W:</w:t>
            </w:r>
            <w:r w:rsidR="00FD6178"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6.17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, suggesting that all W centers are +6 oxidation state.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Bond</w:t>
            </w:r>
          </w:p>
        </w:tc>
        <w:tc>
          <w:tcPr>
            <w:tcW w:w="1399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ond 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BVS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Bond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ond 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BVS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Cu(1)-N(4)</w:t>
            </w:r>
          </w:p>
        </w:tc>
        <w:tc>
          <w:tcPr>
            <w:tcW w:w="1399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2.29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.69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Cu(2)-N(7)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1.982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0.54</w:t>
            </w:r>
          </w:p>
        </w:tc>
      </w:tr>
      <w:tr w:rsidR="00233A16" w:rsidRPr="007C78EF" w:rsidTr="0033428D">
        <w:trPr>
          <w:trHeight w:val="274"/>
          <w:jc w:val="center"/>
        </w:trPr>
        <w:tc>
          <w:tcPr>
            <w:tcW w:w="1555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Cu(1)-N(2)</w:t>
            </w:r>
          </w:p>
        </w:tc>
        <w:tc>
          <w:tcPr>
            <w:tcW w:w="1399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1.932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Cu(2)-N(11)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1.991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0.51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Cu(1)-O(1W)</w:t>
            </w:r>
          </w:p>
        </w:tc>
        <w:tc>
          <w:tcPr>
            <w:tcW w:w="1399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2.016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0.37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Cu(2)-N(10)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2.024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0.48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Cu(1)-N(1)</w:t>
            </w:r>
          </w:p>
        </w:tc>
        <w:tc>
          <w:tcPr>
            <w:tcW w:w="1399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2.098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0.39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Cu(2)-N(8)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2.050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0.45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Cu(1)-N(5)</w:t>
            </w:r>
          </w:p>
        </w:tc>
        <w:tc>
          <w:tcPr>
            <w:tcW w:w="1399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0.27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Cu(2)-O(2W)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2.054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0.34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2954" w:type="dxa"/>
            <w:gridSpan w:val="3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54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Cu2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8935" w:type="dxa"/>
            <w:gridSpan w:val="7"/>
          </w:tcPr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 results suggest that both Cu centers are +2 oxidation state;</w:t>
            </w:r>
          </w:p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BVS values of O1W and O2W are less than 0.5, representing the coordinated water molecules. </w:t>
            </w:r>
          </w:p>
        </w:tc>
      </w:tr>
    </w:tbl>
    <w:p w:rsidR="00233A16" w:rsidRPr="007C78EF" w:rsidRDefault="00233A16" w:rsidP="0062238E">
      <w:pPr>
        <w:widowControl/>
        <w:spacing w:before="120"/>
        <w:ind w:leftChars="156" w:left="359" w:rightChars="393" w:right="825" w:hangingChars="13" w:hanging="31"/>
        <w:jc w:val="left"/>
        <w:rPr>
          <w:rFonts w:ascii="Times New Roman" w:hAnsi="Times New Roman" w:cs="Times New Roman"/>
          <w:szCs w:val="21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a: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/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(r0-rij)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0.37</m:t>
                    </m:r>
                  </m:den>
                </m:f>
              </m:sup>
            </m:sSubSup>
          </m:e>
        </m:nary>
      </m:oMath>
      <w:r w:rsidRPr="007C78EF">
        <w:rPr>
          <w:rFonts w:ascii="Times New Roman" w:hAnsi="Times New Roman" w:cs="Times New Roman"/>
          <w:sz w:val="24"/>
          <w:szCs w:val="24"/>
        </w:rPr>
        <w:t xml:space="preserve"> W-O, </w:t>
      </w:r>
      <w:r w:rsidRPr="007C78EF">
        <w:rPr>
          <w:rFonts w:ascii="Times New Roman" w:hAnsi="Times New Roman" w:cs="Times New Roman"/>
          <w:i/>
          <w:sz w:val="24"/>
          <w:szCs w:val="24"/>
        </w:rPr>
        <w:t>r</w:t>
      </w:r>
      <w:r w:rsidRPr="007C78E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7C78EF">
        <w:rPr>
          <w:rFonts w:ascii="Times New Roman" w:hAnsi="Times New Roman" w:cs="Times New Roman"/>
          <w:sz w:val="24"/>
          <w:szCs w:val="24"/>
        </w:rPr>
        <w:t xml:space="preserve"> = 1.917; Cu-O, </w:t>
      </w:r>
      <w:r w:rsidRPr="007C78EF">
        <w:rPr>
          <w:rFonts w:ascii="Times New Roman" w:hAnsi="Times New Roman" w:cs="Times New Roman"/>
          <w:i/>
          <w:sz w:val="24"/>
          <w:szCs w:val="24"/>
        </w:rPr>
        <w:t>r</w:t>
      </w:r>
      <w:r w:rsidRPr="007C78E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7C78EF">
        <w:rPr>
          <w:rFonts w:ascii="Times New Roman" w:hAnsi="Times New Roman" w:cs="Times New Roman"/>
          <w:sz w:val="24"/>
          <w:szCs w:val="24"/>
        </w:rPr>
        <w:t xml:space="preserve"> = 1.649; Cu-N, </w:t>
      </w:r>
      <w:r w:rsidRPr="007C78EF">
        <w:rPr>
          <w:rFonts w:ascii="Times New Roman" w:hAnsi="Times New Roman" w:cs="Times New Roman"/>
          <w:i/>
          <w:sz w:val="24"/>
          <w:szCs w:val="24"/>
        </w:rPr>
        <w:t>r</w:t>
      </w:r>
      <w:r w:rsidRPr="007C78E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7C78EF">
        <w:rPr>
          <w:rFonts w:ascii="Times New Roman" w:hAnsi="Times New Roman" w:cs="Times New Roman"/>
          <w:sz w:val="24"/>
          <w:szCs w:val="24"/>
        </w:rPr>
        <w:t xml:space="preserve"> = 1.751.</w:t>
      </w:r>
      <w:r w:rsidRPr="007C78EF">
        <w:rPr>
          <w:rFonts w:ascii="Times New Roman" w:hAnsi="Times New Roman" w:cs="Times New Roman"/>
          <w:szCs w:val="21"/>
          <w:vertAlign w:val="superscript"/>
        </w:rPr>
        <w:t>1-2</w:t>
      </w: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D7765A" w:rsidRPr="007C78EF" w:rsidRDefault="00D7765A" w:rsidP="007C78EF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A16" w:rsidRPr="007C78EF" w:rsidRDefault="00233A16" w:rsidP="007C78E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>Table S5</w:t>
      </w:r>
      <w:r w:rsidR="0033428D" w:rsidRPr="007C78EF">
        <w:rPr>
          <w:rFonts w:ascii="Times New Roman" w:hAnsi="Times New Roman" w:cs="Times New Roman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Selected bond lengths (Å) and angles (°)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1607"/>
        <w:gridCol w:w="2541"/>
        <w:gridCol w:w="2074"/>
      </w:tblGrid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Mo(1)-O(6)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1.637(6)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Mo(2)-O(8)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1.621(10)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Mo(1)-O(4)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1.862(7)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1.857(8)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Mo(1)-O(7)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1.882(8)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Mo(2)-O(7)#1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1.857(8)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Mo(1)-O(5)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1.910(4)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Mo(2)-O(9)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1.881(8)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Mo(1)-O(10)#1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1.902(7)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Mo(2)-O(9)#1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1.881(8)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Mo(1)-O(2)#1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2.422(9)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Mo(2)-O(2)#1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2.493(10)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Mo(1)-O(1)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2.508(9)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Mo(2)-O(2)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2.493(10)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Mo(3)-O(12)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1.668(6)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Mo(4)-O(13)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1.644(9)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Mo(3)-O(10)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1.866(7)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Mo(4)-O(11)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1.858(6)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Mo(3)-O(9)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1.887(7)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Mo(4)-O(11)#2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1.858(6)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Mo(3)-O(14)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1.896(3)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Mo(4)-O(4)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1.917(7)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Mo(3)-O(11)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1.916(6)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Mo(4)-O(4)#2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1.917(7)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Mo(3)-O(2)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2.377(9)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Mo(4)-O(1)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2.412(14)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Cu(1)-O(16)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1.896(6)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Mo(4)-O(3)#3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2.476(13)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Cu(1)-O(15)#4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2.034(4)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2.034(4)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Cu(1)-N(2)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1.974(7)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Cu(1)-O(1AW)#5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2.034(4)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Cu(1)-N(1)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2.014(7)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P(1)-O(3)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1.448(12)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P(1)-O(2)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1.568(10)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P(1)-O(3)#3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1.448(12)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P(1)-O(2)#3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1.568(10)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P(1)-O(1)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1.505(13)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P(1)-O(2)#1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1.568(10)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P(1)-O(1)#3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1.505(13)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P(1)-O(2)#2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1.568(10)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P(2)-O(16)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1.509(6)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1.544(7)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P(2)-O(16)#6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1.509(6)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P(2)-O(17)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1.557(7)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O(16)#4-Cu(1)-N(2)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91.3(3)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O(16)#4-Cu(1)-O(15)</w:t>
            </w: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92.2(2)</w:t>
            </w:r>
          </w:p>
        </w:tc>
      </w:tr>
      <w:tr w:rsidR="00233A16" w:rsidRPr="007C78EF" w:rsidTr="0033428D">
        <w:trPr>
          <w:jc w:val="center"/>
        </w:trPr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O(16)#4-Cu(1)-N(1)</w:t>
            </w:r>
          </w:p>
        </w:tc>
        <w:tc>
          <w:tcPr>
            <w:tcW w:w="1607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171.7(3)</w:t>
            </w:r>
          </w:p>
        </w:tc>
        <w:tc>
          <w:tcPr>
            <w:tcW w:w="2541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233A16" w:rsidRPr="007C78EF" w:rsidRDefault="00233A16" w:rsidP="0062238E">
      <w:pPr>
        <w:widowControl/>
        <w:ind w:left="619" w:right="619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>Symmetry transformations used to generate equivale</w:t>
      </w:r>
      <w:r w:rsidR="0062238E">
        <w:rPr>
          <w:rFonts w:ascii="Times New Roman" w:hAnsi="Times New Roman" w:cs="Times New Roman"/>
          <w:sz w:val="24"/>
          <w:szCs w:val="24"/>
        </w:rPr>
        <w:t>nt atoms: #1 -x+1,y,-z+2; #2 x,</w:t>
      </w:r>
      <w:r w:rsidR="0062238E">
        <w:rPr>
          <w:rFonts w:ascii="Times New Roman" w:hAnsi="Times New Roman" w:cs="Times New Roman"/>
          <w:sz w:val="24"/>
          <w:szCs w:val="24"/>
        </w:rPr>
        <w:noBreakHyphen/>
      </w:r>
      <w:r w:rsidRPr="007C78EF">
        <w:rPr>
          <w:rFonts w:ascii="Times New Roman" w:hAnsi="Times New Roman" w:cs="Times New Roman"/>
          <w:sz w:val="24"/>
          <w:szCs w:val="24"/>
        </w:rPr>
        <w:t>y+2,z; #3 -x+1,-y+2,-z+</w:t>
      </w:r>
      <w:r w:rsidR="0062238E">
        <w:rPr>
          <w:rFonts w:ascii="Times New Roman" w:hAnsi="Times New Roman" w:cs="Times New Roman"/>
          <w:sz w:val="24"/>
          <w:szCs w:val="24"/>
        </w:rPr>
        <w:t>2; #4 -x+2,y,-z+1; #5 x,-y+1,z</w:t>
      </w: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>Table S6</w:t>
      </w:r>
      <w:r w:rsidR="0033428D" w:rsidRPr="007C78EF">
        <w:rPr>
          <w:rFonts w:ascii="Times New Roman" w:hAnsi="Times New Roman" w:cs="Times New Roman"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Bond valence sum (BVS) calculation result of Mo atoms in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78"/>
        <w:gridCol w:w="721"/>
        <w:gridCol w:w="1477"/>
        <w:gridCol w:w="35"/>
        <w:gridCol w:w="1442"/>
        <w:gridCol w:w="791"/>
        <w:gridCol w:w="686"/>
        <w:gridCol w:w="1550"/>
      </w:tblGrid>
      <w:tr w:rsidR="00233A16" w:rsidRPr="007C78EF" w:rsidTr="0033428D">
        <w:trPr>
          <w:trHeight w:val="265"/>
          <w:jc w:val="center"/>
        </w:trPr>
        <w:tc>
          <w:tcPr>
            <w:tcW w:w="2233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</w:p>
        </w:tc>
        <w:tc>
          <w:tcPr>
            <w:tcW w:w="2233" w:type="dxa"/>
            <w:gridSpan w:val="3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33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</w:p>
        </w:tc>
        <w:tc>
          <w:tcPr>
            <w:tcW w:w="2236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233A16" w:rsidRPr="007C78EF" w:rsidTr="0033428D">
        <w:trPr>
          <w:trHeight w:val="265"/>
          <w:jc w:val="center"/>
        </w:trPr>
        <w:tc>
          <w:tcPr>
            <w:tcW w:w="2233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Mo1</w:t>
            </w:r>
          </w:p>
        </w:tc>
        <w:tc>
          <w:tcPr>
            <w:tcW w:w="2233" w:type="dxa"/>
            <w:gridSpan w:val="3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6.22</w:t>
            </w:r>
          </w:p>
        </w:tc>
        <w:tc>
          <w:tcPr>
            <w:tcW w:w="2233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Mo3</w:t>
            </w:r>
          </w:p>
        </w:tc>
        <w:tc>
          <w:tcPr>
            <w:tcW w:w="2236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</w:tr>
      <w:tr w:rsidR="00233A16" w:rsidRPr="007C78EF" w:rsidTr="0033428D">
        <w:trPr>
          <w:trHeight w:val="283"/>
          <w:jc w:val="center"/>
        </w:trPr>
        <w:tc>
          <w:tcPr>
            <w:tcW w:w="2233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Mo2</w:t>
            </w:r>
          </w:p>
        </w:tc>
        <w:tc>
          <w:tcPr>
            <w:tcW w:w="2233" w:type="dxa"/>
            <w:gridSpan w:val="3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6.46</w:t>
            </w:r>
          </w:p>
        </w:tc>
        <w:tc>
          <w:tcPr>
            <w:tcW w:w="2233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Mo4</w:t>
            </w:r>
          </w:p>
        </w:tc>
        <w:tc>
          <w:tcPr>
            <w:tcW w:w="2236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6.21</w:t>
            </w:r>
          </w:p>
        </w:tc>
      </w:tr>
      <w:tr w:rsidR="00233A16" w:rsidRPr="007C78EF" w:rsidTr="0033428D">
        <w:trPr>
          <w:trHeight w:val="265"/>
          <w:jc w:val="center"/>
        </w:trPr>
        <w:tc>
          <w:tcPr>
            <w:tcW w:w="8935" w:type="dxa"/>
            <w:gridSpan w:val="9"/>
          </w:tcPr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 xml:space="preserve">The average BVS value of each Mo: </w:t>
            </w:r>
            <w:r w:rsidRPr="007C78EF">
              <w:rPr>
                <w:rFonts w:ascii="Times New Roman" w:hAnsi="Times New Roman" w:cs="Times New Roman"/>
                <w:b/>
                <w:sz w:val="24"/>
                <w:szCs w:val="24"/>
              </w:rPr>
              <w:t>6.25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, suggesting that all Mo centers are +6 oxidation state.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Bond</w:t>
            </w:r>
          </w:p>
        </w:tc>
        <w:tc>
          <w:tcPr>
            <w:tcW w:w="1399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ond 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BVS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Bond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ond 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BVS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Cu(1)-O(16)</w:t>
            </w:r>
          </w:p>
        </w:tc>
        <w:tc>
          <w:tcPr>
            <w:tcW w:w="1399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1.896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0.50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P(2)-O(16)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1.509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1.36</w:t>
            </w:r>
          </w:p>
        </w:tc>
      </w:tr>
      <w:tr w:rsidR="00233A16" w:rsidRPr="007C78EF" w:rsidTr="0033428D">
        <w:trPr>
          <w:trHeight w:val="274"/>
          <w:jc w:val="center"/>
        </w:trPr>
        <w:tc>
          <w:tcPr>
            <w:tcW w:w="1555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Cu(1)-N(2)</w:t>
            </w:r>
          </w:p>
        </w:tc>
        <w:tc>
          <w:tcPr>
            <w:tcW w:w="1399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1.974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0.55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P(2)-O(16)#6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1.509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1.36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Cu(1)-N(1)</w:t>
            </w:r>
          </w:p>
        </w:tc>
        <w:tc>
          <w:tcPr>
            <w:tcW w:w="1399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2.014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0.49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P(2)-O(15)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1.544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1.24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Cu(1)-O(15)</w:t>
            </w:r>
          </w:p>
        </w:tc>
        <w:tc>
          <w:tcPr>
            <w:tcW w:w="1399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2.034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0.35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P(2)-O(17)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1.557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1.16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1555" w:type="dxa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Cu(1)-O(1AW)</w:t>
            </w:r>
          </w:p>
        </w:tc>
        <w:tc>
          <w:tcPr>
            <w:tcW w:w="1399" w:type="dxa"/>
            <w:gridSpan w:val="2"/>
          </w:tcPr>
          <w:p w:rsidR="00233A16" w:rsidRPr="007C78EF" w:rsidRDefault="00233A16" w:rsidP="007C78EF">
            <w:pPr>
              <w:widowControl/>
              <w:rPr>
                <w:rFonts w:ascii="Times New Roman" w:hAnsi="Times New Roman" w:cs="Times New Roman"/>
              </w:rPr>
            </w:pPr>
            <w:r w:rsidRPr="007C78EF">
              <w:rPr>
                <w:rFonts w:ascii="Times New Roman" w:hAnsi="Times New Roman" w:cs="Times New Roman"/>
              </w:rPr>
              <w:t>2.034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0.13</w:t>
            </w: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2954" w:type="dxa"/>
            <w:gridSpan w:val="3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Cu1</w:t>
            </w:r>
          </w:p>
        </w:tc>
        <w:tc>
          <w:tcPr>
            <w:tcW w:w="1477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954" w:type="dxa"/>
            <w:gridSpan w:val="4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P2</w:t>
            </w:r>
          </w:p>
        </w:tc>
        <w:tc>
          <w:tcPr>
            <w:tcW w:w="1550" w:type="dxa"/>
          </w:tcPr>
          <w:p w:rsidR="00233A16" w:rsidRPr="007C78EF" w:rsidRDefault="00233A16" w:rsidP="007C78EF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 w:hint="eastAsia"/>
                <w:sz w:val="24"/>
                <w:szCs w:val="24"/>
              </w:rPr>
              <w:t>5.12</w:t>
            </w:r>
          </w:p>
        </w:tc>
      </w:tr>
      <w:tr w:rsidR="00233A16" w:rsidRPr="007C78EF" w:rsidTr="0033428D">
        <w:trPr>
          <w:trHeight w:val="257"/>
          <w:jc w:val="center"/>
        </w:trPr>
        <w:tc>
          <w:tcPr>
            <w:tcW w:w="8935" w:type="dxa"/>
            <w:gridSpan w:val="9"/>
          </w:tcPr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 results suggest that Cu1 is +2 oxidation state; P2 is +5 oxidation state</w:t>
            </w:r>
          </w:p>
          <w:p w:rsidR="00233A16" w:rsidRPr="007C78EF" w:rsidRDefault="00233A16" w:rsidP="007C78EF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BVS values of O1AW is less than 0.5, representing the coordinated water molecule. The terminal O17 atom of {PO</w:t>
            </w:r>
            <w:r w:rsidRPr="007C78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C78EF">
              <w:rPr>
                <w:rFonts w:ascii="Times New Roman" w:hAnsi="Times New Roman" w:cs="Times New Roman"/>
                <w:sz w:val="24"/>
                <w:szCs w:val="24"/>
              </w:rPr>
              <w:t>} is close to 1.0, suggesting that such O atom could be easy to be protonated.</w:t>
            </w:r>
          </w:p>
        </w:tc>
      </w:tr>
    </w:tbl>
    <w:p w:rsidR="00233A16" w:rsidRPr="007C78EF" w:rsidRDefault="00233A16" w:rsidP="00827362">
      <w:pPr>
        <w:widowControl/>
        <w:spacing w:before="60"/>
        <w:ind w:leftChars="128" w:left="269" w:rightChars="393" w:right="825" w:firstLineChars="45" w:firstLine="108"/>
        <w:jc w:val="left"/>
        <w:rPr>
          <w:rFonts w:ascii="Times New Roman" w:hAnsi="Times New Roman" w:cs="Times New Roman"/>
          <w:sz w:val="18"/>
          <w:szCs w:val="18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a: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/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(r0-rij)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0.37</m:t>
                    </m:r>
                  </m:den>
                </m:f>
              </m:sup>
            </m:sSubSup>
          </m:e>
        </m:nary>
      </m:oMath>
      <w:r w:rsidRPr="007C78EF">
        <w:rPr>
          <w:rFonts w:ascii="Times New Roman" w:hAnsi="Times New Roman" w:cs="Times New Roman"/>
          <w:i/>
          <w:szCs w:val="21"/>
        </w:rPr>
        <w:t xml:space="preserve"> r</w:t>
      </w:r>
      <w:r w:rsidRPr="007C78EF">
        <w:rPr>
          <w:rFonts w:ascii="Times New Roman" w:hAnsi="Times New Roman" w:cs="Times New Roman"/>
          <w:i/>
          <w:szCs w:val="21"/>
          <w:vertAlign w:val="subscript"/>
        </w:rPr>
        <w:t>0</w:t>
      </w:r>
      <w:r w:rsidRPr="007C78EF">
        <w:rPr>
          <w:rFonts w:ascii="Times New Roman" w:hAnsi="Times New Roman" w:cs="Times New Roman"/>
          <w:szCs w:val="21"/>
        </w:rPr>
        <w:t xml:space="preserve"> = 1.89 for Mo-O;</w:t>
      </w:r>
      <w:r w:rsidRPr="007C78EF">
        <w:rPr>
          <w:rFonts w:ascii="Times New Roman" w:hAnsi="Times New Roman" w:cs="Times New Roman"/>
          <w:i/>
          <w:szCs w:val="21"/>
        </w:rPr>
        <w:t xml:space="preserve"> r</w:t>
      </w:r>
      <w:r w:rsidRPr="007C78EF">
        <w:rPr>
          <w:rFonts w:ascii="Times New Roman" w:hAnsi="Times New Roman" w:cs="Times New Roman"/>
          <w:i/>
          <w:szCs w:val="21"/>
          <w:vertAlign w:val="subscript"/>
        </w:rPr>
        <w:t>0</w:t>
      </w:r>
      <w:r w:rsidRPr="007C78EF">
        <w:rPr>
          <w:rFonts w:ascii="Times New Roman" w:hAnsi="Times New Roman" w:cs="Times New Roman"/>
          <w:szCs w:val="21"/>
        </w:rPr>
        <w:t xml:space="preserve"> = 1.649 for Cu-O and </w:t>
      </w:r>
      <w:r w:rsidRPr="007C78EF">
        <w:rPr>
          <w:rFonts w:ascii="Times New Roman" w:hAnsi="Times New Roman" w:cs="Times New Roman"/>
          <w:i/>
          <w:szCs w:val="21"/>
        </w:rPr>
        <w:t>r</w:t>
      </w:r>
      <w:r w:rsidRPr="007C78EF">
        <w:rPr>
          <w:rFonts w:ascii="Times New Roman" w:hAnsi="Times New Roman" w:cs="Times New Roman"/>
          <w:i/>
          <w:szCs w:val="21"/>
          <w:vertAlign w:val="subscript"/>
        </w:rPr>
        <w:t>0</w:t>
      </w:r>
      <w:r w:rsidRPr="007C78EF">
        <w:rPr>
          <w:rFonts w:ascii="Times New Roman" w:hAnsi="Times New Roman" w:cs="Times New Roman"/>
          <w:szCs w:val="21"/>
        </w:rPr>
        <w:t xml:space="preserve"> = 1.751 for Cu-N; </w:t>
      </w:r>
      <w:r w:rsidRPr="007C78EF">
        <w:rPr>
          <w:rFonts w:ascii="Times New Roman" w:hAnsi="Times New Roman" w:cs="Times New Roman"/>
          <w:i/>
          <w:szCs w:val="21"/>
        </w:rPr>
        <w:t>r</w:t>
      </w:r>
      <w:r w:rsidRPr="007C78EF">
        <w:rPr>
          <w:rFonts w:ascii="Times New Roman" w:hAnsi="Times New Roman" w:cs="Times New Roman"/>
          <w:i/>
          <w:szCs w:val="21"/>
          <w:vertAlign w:val="subscript"/>
        </w:rPr>
        <w:t>0</w:t>
      </w:r>
      <w:r w:rsidRPr="007C78EF">
        <w:rPr>
          <w:rFonts w:ascii="Times New Roman" w:hAnsi="Times New Roman" w:cs="Times New Roman"/>
          <w:szCs w:val="21"/>
        </w:rPr>
        <w:t xml:space="preserve"> = 1.617 for P-O; </w:t>
      </w:r>
      <w:r w:rsidRPr="007C78EF">
        <w:rPr>
          <w:rFonts w:ascii="Times New Roman" w:hAnsi="Times New Roman" w:cs="Times New Roman"/>
          <w:szCs w:val="21"/>
          <w:vertAlign w:val="superscript"/>
        </w:rPr>
        <w:t>1-2</w:t>
      </w:r>
    </w:p>
    <w:p w:rsidR="00233A16" w:rsidRPr="007C78EF" w:rsidRDefault="00233A16" w:rsidP="007C78EF">
      <w:pPr>
        <w:widowControl/>
        <w:ind w:firstLineChars="400" w:firstLine="960"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ind w:firstLineChars="400" w:firstLine="960"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3A16" w:rsidRPr="007C78EF" w:rsidRDefault="00233A16" w:rsidP="007C78EF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3. Additional physical measurements of compounds 1-3</w:t>
      </w:r>
    </w:p>
    <w:p w:rsidR="00233A16" w:rsidRPr="007C78EF" w:rsidRDefault="00233A16" w:rsidP="007C78EF">
      <w:pPr>
        <w:pStyle w:val="ListParagraph"/>
        <w:numPr>
          <w:ilvl w:val="1"/>
          <w:numId w:val="2"/>
        </w:numPr>
        <w:spacing w:after="0" w:line="360" w:lineRule="auto"/>
        <w:ind w:firstLineChars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IR spectra</w:t>
      </w:r>
    </w:p>
    <w:p w:rsidR="00233A16" w:rsidRPr="007C78EF" w:rsidRDefault="00233A16" w:rsidP="00827362">
      <w:pPr>
        <w:widowControl/>
        <w:spacing w:line="312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In the IR spectrum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Pr="007C78EF">
        <w:rPr>
          <w:rFonts w:ascii="Times New Roman" w:hAnsi="Times New Roman" w:cs="Times New Roman"/>
          <w:sz w:val="24"/>
          <w:szCs w:val="24"/>
        </w:rPr>
        <w:t xml:space="preserve"> (Figure S7), four characteristic peaks of [PW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C78EF">
        <w:rPr>
          <w:rFonts w:ascii="Times New Roman" w:hAnsi="Times New Roman" w:cs="Times New Roman"/>
          <w:sz w:val="24"/>
          <w:szCs w:val="24"/>
        </w:rPr>
        <w:t>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7C78EF">
        <w:rPr>
          <w:rFonts w:ascii="Times New Roman" w:hAnsi="Times New Roman" w:cs="Times New Roman"/>
          <w:sz w:val="24"/>
          <w:szCs w:val="24"/>
        </w:rPr>
        <w:t>]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 xml:space="preserve">4− </w:t>
      </w:r>
      <w:r w:rsidRPr="007C78EF">
        <w:rPr>
          <w:rFonts w:ascii="Times New Roman" w:hAnsi="Times New Roman" w:cs="Times New Roman"/>
          <w:sz w:val="24"/>
          <w:szCs w:val="24"/>
        </w:rPr>
        <w:t>are observed in the range of 1000-700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>. The characteristic band at 1013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Pr="007C78EF">
        <w:rPr>
          <w:rFonts w:ascii="Times New Roman" w:hAnsi="Times New Roman" w:cs="Times New Roman"/>
          <w:sz w:val="24"/>
          <w:szCs w:val="24"/>
        </w:rPr>
        <w:t>is attributed to ν(P–O); band at 967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Pr="007C78EF">
        <w:rPr>
          <w:rFonts w:ascii="Times New Roman" w:hAnsi="Times New Roman" w:cs="Times New Roman"/>
          <w:sz w:val="24"/>
          <w:szCs w:val="24"/>
        </w:rPr>
        <w:t>is attributed to ν(W–Od); band at 913cm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FD6178" w:rsidRPr="007C78EF">
        <w:rPr>
          <w:rFonts w:ascii="Times New Roman" w:hAnsi="Times New Roman" w:cs="Times New Roman"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>is attributed to ν(W–Ob–W); band at 746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 xml:space="preserve"> is attributed to ν(W–Oc–W) respectively. In the IR spectrum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 xml:space="preserve"> (Figure S8), four characteristic peaks of [SiW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C78EF">
        <w:rPr>
          <w:rFonts w:ascii="Times New Roman" w:hAnsi="Times New Roman" w:cs="Times New Roman"/>
          <w:sz w:val="24"/>
          <w:szCs w:val="24"/>
        </w:rPr>
        <w:t>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7C78EF">
        <w:rPr>
          <w:rFonts w:ascii="Times New Roman" w:hAnsi="Times New Roman" w:cs="Times New Roman"/>
          <w:sz w:val="24"/>
          <w:szCs w:val="24"/>
        </w:rPr>
        <w:t>]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 xml:space="preserve">3− </w:t>
      </w:r>
      <w:r w:rsidRPr="007C78EF">
        <w:rPr>
          <w:rFonts w:ascii="Times New Roman" w:hAnsi="Times New Roman" w:cs="Times New Roman"/>
          <w:sz w:val="24"/>
          <w:szCs w:val="24"/>
        </w:rPr>
        <w:t>are observed in the range of 1000-700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>. The peaks assigned at 1018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>, 967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>, 911cm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 xml:space="preserve"> and 742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 xml:space="preserve"> are attributed to the vibrations of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>(W=Od), ν(Si–O),</w:t>
      </w:r>
      <w:r w:rsidRPr="007C78EF">
        <w:rPr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 xml:space="preserve">(W–Ob/c–W), respectively. In the IR spectrum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 xml:space="preserve"> (Figure S9), four characteristic peaks of [PMo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C78EF">
        <w:rPr>
          <w:rFonts w:ascii="Times New Roman" w:hAnsi="Times New Roman" w:cs="Times New Roman"/>
          <w:sz w:val="24"/>
          <w:szCs w:val="24"/>
        </w:rPr>
        <w:t>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7C78EF">
        <w:rPr>
          <w:rFonts w:ascii="Times New Roman" w:hAnsi="Times New Roman" w:cs="Times New Roman"/>
          <w:sz w:val="24"/>
          <w:szCs w:val="24"/>
        </w:rPr>
        <w:t>]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4−</w:t>
      </w:r>
      <w:r w:rsidRPr="007C78EF">
        <w:rPr>
          <w:rFonts w:ascii="Times New Roman" w:hAnsi="Times New Roman" w:cs="Times New Roman"/>
          <w:sz w:val="24"/>
          <w:szCs w:val="24"/>
        </w:rPr>
        <w:t xml:space="preserve"> are observed in the range of 1000-700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>. The peaks at 1013, 967, 913, and 746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 xml:space="preserve"> are attributed to the vibrations of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 xml:space="preserve">(P-O),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 xml:space="preserve">(Mo=Od) and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>(Mo–Ob/c–Mo), respectively. In addition for all three compounds, the weaker peaks at ca. 2980-3118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>are endorsed to the vibrations of the v(C-H) in phenyl rings of PBI ligand. Moreover, the Peaks in the regions of 1615-1300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 xml:space="preserve">−1 </w:t>
      </w:r>
      <w:r w:rsidRPr="007C78EF">
        <w:rPr>
          <w:rFonts w:ascii="Times New Roman" w:hAnsi="Times New Roman" w:cs="Times New Roman"/>
          <w:sz w:val="24"/>
          <w:szCs w:val="24"/>
        </w:rPr>
        <w:t xml:space="preserve">may belongs to the vibrations of the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 xml:space="preserve">(C=C),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 xml:space="preserve">(C=N) and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 xml:space="preserve">(C=N) in phenyl and pyradyl rings of PBI ligand in Compounds </w:t>
      </w:r>
      <w:r w:rsidRPr="007C78EF">
        <w:rPr>
          <w:rFonts w:ascii="Times New Roman" w:hAnsi="Times New Roman" w:cs="Times New Roman"/>
          <w:b/>
          <w:sz w:val="24"/>
          <w:szCs w:val="24"/>
        </w:rPr>
        <w:t>1-3</w:t>
      </w:r>
      <w:r w:rsidRPr="007C78EF">
        <w:rPr>
          <w:rFonts w:ascii="Times New Roman" w:hAnsi="Times New Roman" w:cs="Times New Roman"/>
          <w:sz w:val="24"/>
          <w:szCs w:val="24"/>
        </w:rPr>
        <w:t>. The peaks at ca. 3415 cm</w:t>
      </w:r>
      <w:r w:rsidRPr="007C78E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C78EF">
        <w:rPr>
          <w:rFonts w:ascii="Times New Roman" w:hAnsi="Times New Roman" w:cs="Times New Roman"/>
          <w:sz w:val="24"/>
          <w:szCs w:val="24"/>
        </w:rPr>
        <w:t xml:space="preserve"> are attributed to the vibrations of </w:t>
      </w:r>
      <w:r w:rsidRPr="007C78EF">
        <w:rPr>
          <w:rFonts w:ascii="Times New Roman" w:hAnsi="Times New Roman" w:cs="Times New Roman"/>
          <w:i/>
          <w:sz w:val="24"/>
          <w:szCs w:val="24"/>
        </w:rPr>
        <w:t>v</w:t>
      </w:r>
      <w:r w:rsidRPr="007C78EF">
        <w:rPr>
          <w:rFonts w:ascii="Times New Roman" w:hAnsi="Times New Roman" w:cs="Times New Roman"/>
          <w:sz w:val="24"/>
          <w:szCs w:val="24"/>
        </w:rPr>
        <w:t>(H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 xml:space="preserve">O). </w:t>
      </w:r>
    </w:p>
    <w:p w:rsidR="00233A16" w:rsidRPr="007C78EF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3A16" w:rsidRPr="007C78EF" w:rsidRDefault="00233A16" w:rsidP="007C78EF">
      <w:pPr>
        <w:widowControl/>
        <w:rPr>
          <w:sz w:val="24"/>
          <w:szCs w:val="24"/>
        </w:rPr>
      </w:pPr>
    </w:p>
    <w:p w:rsidR="00233A16" w:rsidRPr="007C78EF" w:rsidRDefault="00233A16" w:rsidP="00827362">
      <w:pPr>
        <w:widowControl/>
        <w:jc w:val="center"/>
        <w:rPr>
          <w:sz w:val="24"/>
          <w:szCs w:val="24"/>
        </w:rPr>
      </w:pPr>
      <w:r w:rsidRPr="007C78EF">
        <w:rPr>
          <w:noProof/>
          <w:sz w:val="24"/>
          <w:szCs w:val="24"/>
          <w:lang w:eastAsia="en-US"/>
        </w:rPr>
        <w:drawing>
          <wp:inline distT="0" distB="0" distL="0" distR="0" wp14:anchorId="3FDBDF68" wp14:editId="71167D1C">
            <wp:extent cx="4582251" cy="3017520"/>
            <wp:effectExtent l="0" t="0" r="8890" b="0"/>
            <wp:docPr id="29" name="Picture 29" descr="C:\Users\HP\Desktop\PS pictures\PXRD+IR\IR Marked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PS pictures\PXRD+IR\IR Marked\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1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16" w:rsidRPr="007C78EF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S7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Default="00233A16" w:rsidP="00827362">
      <w:pPr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923D5A" w:rsidRPr="007C78EF" w:rsidRDefault="00923D5A" w:rsidP="00827362">
      <w:pPr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827362">
      <w:pPr>
        <w:widowControl/>
        <w:jc w:val="center"/>
        <w:rPr>
          <w:sz w:val="24"/>
          <w:szCs w:val="24"/>
        </w:rPr>
      </w:pPr>
      <w:r w:rsidRPr="007C78EF">
        <w:rPr>
          <w:noProof/>
          <w:sz w:val="24"/>
          <w:szCs w:val="24"/>
          <w:lang w:eastAsia="en-US"/>
        </w:rPr>
        <w:drawing>
          <wp:inline distT="0" distB="0" distL="0" distR="0" wp14:anchorId="06CA7D55" wp14:editId="2136D78F">
            <wp:extent cx="4405363" cy="3200400"/>
            <wp:effectExtent l="0" t="0" r="0" b="0"/>
            <wp:docPr id="31" name="Picture 31" descr="C:\Users\HP\Desktop\PS pictures\PXRD+IR\IR Marked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PS pictures\PXRD+IR\IR Marked\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6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62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S8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827362" w:rsidRDefault="00827362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3D5A" w:rsidRDefault="00923D5A" w:rsidP="0082736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82736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FF84CD5" wp14:editId="03A876F3">
            <wp:extent cx="4395996" cy="3291840"/>
            <wp:effectExtent l="0" t="0" r="5080" b="3810"/>
            <wp:docPr id="33" name="Picture 33" descr="C:\Users\HP\Desktop\PS pictures\PXRD+IR\IR Marked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PS pictures\PXRD+IR\IR Marked\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9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16" w:rsidRPr="007C78EF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S9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Pr="007C78EF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3A16" w:rsidRPr="007C78EF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3A16" w:rsidRPr="007C78EF" w:rsidRDefault="00233A16" w:rsidP="007C78EF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3.2. TG curve obtained from compound</w:t>
      </w:r>
      <w:r w:rsidR="00827362">
        <w:rPr>
          <w:rFonts w:ascii="Times New Roman" w:hAnsi="Times New Roman" w:cs="Times New Roman"/>
          <w:b/>
          <w:sz w:val="24"/>
          <w:szCs w:val="24"/>
        </w:rPr>
        <w:t>s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1-3</w:t>
      </w:r>
    </w:p>
    <w:p w:rsidR="00233A16" w:rsidRPr="007C78EF" w:rsidRDefault="00233A16" w:rsidP="00827362">
      <w:pPr>
        <w:widowControl/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The TG curves of compounds </w:t>
      </w:r>
      <w:r w:rsidRPr="007C78EF">
        <w:rPr>
          <w:rFonts w:ascii="Times New Roman" w:hAnsi="Times New Roman" w:cs="Times New Roman"/>
          <w:b/>
          <w:sz w:val="24"/>
          <w:szCs w:val="24"/>
        </w:rPr>
        <w:t>1-3</w:t>
      </w:r>
      <w:r w:rsidRPr="007C78EF">
        <w:rPr>
          <w:rFonts w:ascii="Times New Roman" w:hAnsi="Times New Roman" w:cs="Times New Roman"/>
          <w:sz w:val="24"/>
          <w:szCs w:val="24"/>
        </w:rPr>
        <w:t xml:space="preserve"> roughly show over all two-step weight loss. The TG curve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Pr="007C78EF">
        <w:rPr>
          <w:rFonts w:ascii="Times New Roman" w:hAnsi="Times New Roman" w:cs="Times New Roman"/>
          <w:sz w:val="24"/>
          <w:szCs w:val="24"/>
        </w:rPr>
        <w:t xml:space="preserve"> shows two step weight loss (Fig. S10). The first step weight loss of 2.40% (calcd.2.36%) in the temperature range of 50 ~ 180 °C corresponds to the loss of five lattice water molecules and coordinated water molecules. The second weight loss from 350 ~ 800 °C is ascribed to the loss of C, N atoms (decomposition of organic ligand and the loss of composition water) and the formation of CuO and WO3. The whole weight loss of 31.3% is in agreement with the calculated value 31%.</w:t>
      </w:r>
    </w:p>
    <w:p w:rsidR="00233A16" w:rsidRPr="007C78EF" w:rsidRDefault="00233A16" w:rsidP="00827362">
      <w:pPr>
        <w:widowControl/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 xml:space="preserve"> display similar two step weight loss (Fig. S11). The first step weight loss of 3.53% (calcd.3.50%) in the temperature range of 50 ~ 230 °C corresponds to the loss of four lattice water molecules and coordinated water molecules. The second weight loss from 300 ~ 800 °C is ascribed to the loss of C, N atoms and the formation of CuO and WO3. The whole weight loss of 29.54% is in agreement with the calculated value 28.1%.</w:t>
      </w:r>
    </w:p>
    <w:p w:rsidR="00233A16" w:rsidRPr="007C78EF" w:rsidRDefault="00233A16" w:rsidP="00827362">
      <w:pPr>
        <w:widowControl/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The TG curve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 xml:space="preserve"> show two step weight loss (Fig.S12). The first step weight loss up to 350 °C assigned to the loss of lattice and composed water molecules. The second sharp weight loss 400 ~ 800 °C is ascribed to the loss of C, N atoms and the formation of CuO and MoO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>. The whole weight loss of 35.2% is in agreement with the calculated value 34.8%.</w:t>
      </w:r>
    </w:p>
    <w:p w:rsidR="0033428D" w:rsidRPr="007C78EF" w:rsidRDefault="0033428D" w:rsidP="007C78EF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3D5A" w:rsidRDefault="00923D5A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923D5A" w:rsidRDefault="00923D5A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0E80D82" wp14:editId="115B2E23">
            <wp:extent cx="3763537" cy="2743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G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53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S10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TG curve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323B1B" w:rsidRDefault="00323B1B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923D5A" w:rsidRDefault="00923D5A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323B1B" w:rsidRPr="007C78EF" w:rsidRDefault="00323B1B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205BC91" wp14:editId="61200E4B">
            <wp:extent cx="3715395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827362">
      <w:pPr>
        <w:widowControl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S11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TG curve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Pr="007C78EF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233A16" w:rsidRPr="007C78EF" w:rsidRDefault="00233A16" w:rsidP="00323B1B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25D14AC2" wp14:editId="692DC373">
            <wp:extent cx="3937607" cy="3200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0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323B1B">
      <w:pPr>
        <w:widowControl/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S12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78EF">
        <w:rPr>
          <w:rFonts w:ascii="Times New Roman" w:hAnsi="Times New Roman" w:cs="Times New Roman"/>
          <w:sz w:val="24"/>
          <w:szCs w:val="24"/>
        </w:rPr>
        <w:t xml:space="preserve">TG curve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="0033428D"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923D5A" w:rsidRPr="007C78EF" w:rsidRDefault="00923D5A" w:rsidP="007C78EF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233A16" w:rsidRPr="007C78EF" w:rsidRDefault="00233A16" w:rsidP="00323B1B">
      <w:pPr>
        <w:widowControl/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3.3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 Powder X-ray diffractions</w:t>
      </w:r>
    </w:p>
    <w:p w:rsidR="00233A16" w:rsidRPr="007C78EF" w:rsidRDefault="00233A16" w:rsidP="00323B1B">
      <w:pPr>
        <w:widowControl/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 w:val="24"/>
          <w:szCs w:val="24"/>
        </w:rPr>
        <w:t xml:space="preserve">Phase purities of compounds </w:t>
      </w:r>
      <w:r w:rsidRPr="007C78EF">
        <w:rPr>
          <w:rFonts w:ascii="Times New Roman" w:hAnsi="Times New Roman" w:cs="Times New Roman"/>
          <w:b/>
          <w:sz w:val="24"/>
          <w:szCs w:val="24"/>
        </w:rPr>
        <w:t>1–3</w:t>
      </w:r>
      <w:r w:rsidRPr="007C78EF">
        <w:rPr>
          <w:rFonts w:ascii="Times New Roman" w:hAnsi="Times New Roman" w:cs="Times New Roman"/>
          <w:sz w:val="24"/>
          <w:szCs w:val="24"/>
        </w:rPr>
        <w:t xml:space="preserve"> were checked by PXRD comparisons of the samples with simulated single-crystal XRD data at room temperature. As shown in Fig13-15, the simulated and experimental XRD peak patterns of compounds </w:t>
      </w:r>
      <w:r w:rsidRPr="007C78EF">
        <w:rPr>
          <w:rFonts w:ascii="Times New Roman" w:hAnsi="Times New Roman" w:cs="Times New Roman"/>
          <w:b/>
          <w:sz w:val="24"/>
          <w:szCs w:val="24"/>
        </w:rPr>
        <w:t>1-3</w:t>
      </w:r>
      <w:r w:rsidRPr="007C78EF">
        <w:rPr>
          <w:rFonts w:ascii="Times New Roman" w:hAnsi="Times New Roman" w:cs="Times New Roman"/>
          <w:sz w:val="24"/>
          <w:szCs w:val="24"/>
        </w:rPr>
        <w:t xml:space="preserve"> are all in good agreement, perhaps a slightly differences in reflection intensities are probably due to preferential orientations in the powder samples of compounds </w:t>
      </w:r>
      <w:r w:rsidRPr="007C78EF">
        <w:rPr>
          <w:rFonts w:ascii="Times New Roman" w:hAnsi="Times New Roman" w:cs="Times New Roman"/>
          <w:b/>
          <w:sz w:val="24"/>
          <w:szCs w:val="24"/>
        </w:rPr>
        <w:t>1-3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323B1B" w:rsidRDefault="00323B1B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33A16" w:rsidRPr="007C78EF" w:rsidRDefault="00233A16" w:rsidP="00323B1B">
      <w:pPr>
        <w:widowControl/>
        <w:jc w:val="center"/>
        <w:rPr>
          <w:sz w:val="24"/>
          <w:szCs w:val="24"/>
        </w:rPr>
      </w:pPr>
      <w:r w:rsidRPr="007C78EF">
        <w:rPr>
          <w:noProof/>
          <w:sz w:val="24"/>
          <w:szCs w:val="24"/>
          <w:lang w:eastAsia="en-US"/>
        </w:rPr>
        <w:lastRenderedPageBreak/>
        <w:drawing>
          <wp:inline distT="0" distB="0" distL="0" distR="0" wp14:anchorId="1BAFFDDA" wp14:editId="49AA5D53">
            <wp:extent cx="3657600" cy="31059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1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923D5A">
      <w:pPr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S13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sz w:val="24"/>
          <w:szCs w:val="24"/>
        </w:rPr>
        <w:t xml:space="preserve"> </w:t>
      </w:r>
      <w:r w:rsidR="0033428D" w:rsidRPr="007C78EF">
        <w:rPr>
          <w:rFonts w:ascii="Times New Roman" w:hAnsi="Times New Roman" w:cs="Times New Roman"/>
          <w:sz w:val="24"/>
          <w:szCs w:val="24"/>
        </w:rPr>
        <w:t>S</w:t>
      </w:r>
      <w:r w:rsidRPr="007C78EF">
        <w:rPr>
          <w:rFonts w:ascii="Times New Roman" w:hAnsi="Times New Roman" w:cs="Times New Roman"/>
          <w:sz w:val="24"/>
          <w:szCs w:val="24"/>
        </w:rPr>
        <w:t xml:space="preserve">imulated (black) and </w:t>
      </w:r>
      <w:r w:rsidR="0033428D" w:rsidRPr="007C78EF">
        <w:rPr>
          <w:rFonts w:ascii="Times New Roman" w:hAnsi="Times New Roman" w:cs="Times New Roman"/>
          <w:sz w:val="24"/>
          <w:szCs w:val="24"/>
        </w:rPr>
        <w:t>e</w:t>
      </w:r>
      <w:r w:rsidRPr="007C78EF">
        <w:rPr>
          <w:rFonts w:ascii="Times New Roman" w:hAnsi="Times New Roman" w:cs="Times New Roman"/>
          <w:sz w:val="24"/>
          <w:szCs w:val="24"/>
        </w:rPr>
        <w:t xml:space="preserve">xperimental (red) XRD patterns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1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33428D" w:rsidRDefault="0033428D" w:rsidP="00323B1B">
      <w:pPr>
        <w:widowControl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D5A" w:rsidRPr="007C78EF" w:rsidRDefault="00923D5A" w:rsidP="00323B1B">
      <w:pPr>
        <w:widowControl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323B1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323B1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7CB1DC8" wp14:editId="36425953">
            <wp:extent cx="3774749" cy="3291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923D5A">
      <w:pPr>
        <w:widowControl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S14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sz w:val="24"/>
          <w:szCs w:val="24"/>
        </w:rPr>
        <w:t xml:space="preserve"> </w:t>
      </w:r>
      <w:r w:rsidR="0033428D" w:rsidRPr="007C78EF">
        <w:rPr>
          <w:rFonts w:ascii="Times New Roman" w:hAnsi="Times New Roman" w:cs="Times New Roman"/>
          <w:sz w:val="24"/>
          <w:szCs w:val="24"/>
        </w:rPr>
        <w:t>S</w:t>
      </w:r>
      <w:r w:rsidRPr="007C78EF">
        <w:rPr>
          <w:rFonts w:ascii="Times New Roman" w:hAnsi="Times New Roman" w:cs="Times New Roman"/>
          <w:sz w:val="24"/>
          <w:szCs w:val="24"/>
        </w:rPr>
        <w:t xml:space="preserve">imulated (black) and </w:t>
      </w:r>
      <w:r w:rsidR="0033428D" w:rsidRPr="007C78EF">
        <w:rPr>
          <w:rFonts w:ascii="Times New Roman" w:hAnsi="Times New Roman" w:cs="Times New Roman"/>
          <w:sz w:val="24"/>
          <w:szCs w:val="24"/>
        </w:rPr>
        <w:t>e</w:t>
      </w:r>
      <w:r w:rsidRPr="007C78EF">
        <w:rPr>
          <w:rFonts w:ascii="Times New Roman" w:hAnsi="Times New Roman" w:cs="Times New Roman"/>
          <w:sz w:val="24"/>
          <w:szCs w:val="24"/>
        </w:rPr>
        <w:t xml:space="preserve">xperimental (red) XRD patterns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Pr="007C78EF" w:rsidRDefault="00233A16" w:rsidP="007C78EF">
      <w:pPr>
        <w:widowControl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323B1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A698C90" wp14:editId="2E4227C3">
            <wp:extent cx="3900145" cy="3383280"/>
            <wp:effectExtent l="0" t="0" r="571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s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4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16" w:rsidRPr="007C78EF" w:rsidRDefault="00233A16" w:rsidP="00323B1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S15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sz w:val="24"/>
          <w:szCs w:val="24"/>
        </w:rPr>
        <w:t xml:space="preserve"> </w:t>
      </w:r>
      <w:r w:rsidR="0033428D" w:rsidRPr="007C78EF">
        <w:rPr>
          <w:rFonts w:ascii="Times New Roman" w:hAnsi="Times New Roman" w:cs="Times New Roman"/>
          <w:sz w:val="24"/>
          <w:szCs w:val="24"/>
        </w:rPr>
        <w:t>S</w:t>
      </w:r>
      <w:r w:rsidRPr="007C78EF">
        <w:rPr>
          <w:rFonts w:ascii="Times New Roman" w:hAnsi="Times New Roman" w:cs="Times New Roman"/>
          <w:sz w:val="24"/>
          <w:szCs w:val="24"/>
        </w:rPr>
        <w:t xml:space="preserve">imulated (black) and </w:t>
      </w:r>
      <w:r w:rsidR="0033428D" w:rsidRPr="007C78EF">
        <w:rPr>
          <w:rFonts w:ascii="Times New Roman" w:hAnsi="Times New Roman" w:cs="Times New Roman"/>
          <w:sz w:val="24"/>
          <w:szCs w:val="24"/>
        </w:rPr>
        <w:t>e</w:t>
      </w:r>
      <w:r w:rsidRPr="007C78EF">
        <w:rPr>
          <w:rFonts w:ascii="Times New Roman" w:hAnsi="Times New Roman" w:cs="Times New Roman"/>
          <w:sz w:val="24"/>
          <w:szCs w:val="24"/>
        </w:rPr>
        <w:t xml:space="preserve">xperimental (red) XRD patterns of compound </w:t>
      </w:r>
      <w:r w:rsidRPr="007C78EF">
        <w:rPr>
          <w:rFonts w:ascii="Times New Roman" w:hAnsi="Times New Roman" w:cs="Times New Roman"/>
          <w:b/>
          <w:sz w:val="24"/>
          <w:szCs w:val="24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Pr="007C78EF" w:rsidRDefault="00233A16" w:rsidP="00323B1B">
      <w:pPr>
        <w:widowControl/>
        <w:jc w:val="center"/>
        <w:rPr>
          <w:sz w:val="24"/>
          <w:szCs w:val="24"/>
        </w:rPr>
      </w:pPr>
    </w:p>
    <w:p w:rsidR="00233A16" w:rsidRPr="007C78EF" w:rsidRDefault="00233A16" w:rsidP="007C78EF">
      <w:pPr>
        <w:widowControl/>
        <w:rPr>
          <w:sz w:val="24"/>
          <w:szCs w:val="24"/>
        </w:rPr>
      </w:pPr>
    </w:p>
    <w:p w:rsidR="00233A16" w:rsidRPr="007C78EF" w:rsidRDefault="00233A16" w:rsidP="007C78EF">
      <w:pPr>
        <w:widowControl/>
        <w:rPr>
          <w:sz w:val="24"/>
          <w:szCs w:val="24"/>
        </w:rPr>
      </w:pPr>
    </w:p>
    <w:p w:rsidR="00233A16" w:rsidRPr="007C78EF" w:rsidRDefault="00233A16" w:rsidP="007C78EF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3.4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The catalytic results of comparative experiments of starting materials and naked POM</w:t>
      </w:r>
    </w:p>
    <w:p w:rsidR="00233A16" w:rsidRPr="007C78EF" w:rsidRDefault="00233A16" w:rsidP="007C78EF">
      <w:pPr>
        <w:widowControl/>
        <w:rPr>
          <w:sz w:val="24"/>
          <w:szCs w:val="24"/>
        </w:rPr>
      </w:pPr>
    </w:p>
    <w:p w:rsidR="00233A16" w:rsidRPr="007C78EF" w:rsidRDefault="00233A16" w:rsidP="00323B1B">
      <w:pPr>
        <w:widowControl/>
        <w:jc w:val="center"/>
        <w:rPr>
          <w:sz w:val="24"/>
          <w:szCs w:val="24"/>
        </w:rPr>
      </w:pPr>
      <w:r w:rsidRPr="007C78EF">
        <w:rPr>
          <w:noProof/>
          <w:sz w:val="24"/>
          <w:szCs w:val="24"/>
          <w:lang w:eastAsia="en-US"/>
        </w:rPr>
        <w:drawing>
          <wp:inline distT="0" distB="0" distL="0" distR="0" wp14:anchorId="3AFC2733" wp14:editId="7678B4AD">
            <wp:extent cx="4230370" cy="3411220"/>
            <wp:effectExtent l="0" t="0" r="0" b="0"/>
            <wp:docPr id="34" name="Picture 34" descr="C:\Users\HP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C9" w:rsidRPr="007C78EF" w:rsidRDefault="00233A16" w:rsidP="00323B1B">
      <w:pPr>
        <w:widowControl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Fig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>ure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S16</w:t>
      </w:r>
      <w:r w:rsidR="0033428D" w:rsidRPr="007C7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C78EF">
        <w:rPr>
          <w:rFonts w:ascii="Times New Roman" w:hAnsi="Times New Roman" w:cs="Times New Roman"/>
          <w:sz w:val="24"/>
          <w:szCs w:val="24"/>
        </w:rPr>
        <w:t xml:space="preserve">Photocatalytic degradation experiment of the precursors 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7C78EF">
        <w:rPr>
          <w:rFonts w:ascii="Times New Roman" w:hAnsi="Times New Roman" w:cs="Times New Roman"/>
          <w:sz w:val="24"/>
          <w:szCs w:val="24"/>
        </w:rPr>
        <w:t>MB+Cu+PBI</w:t>
      </w:r>
      <w:r w:rsidR="00771BC9" w:rsidRPr="007C78EF">
        <w:rPr>
          <w:rFonts w:ascii="Times New Roman" w:hAnsi="Times New Roman" w:cs="Times New Roman"/>
          <w:sz w:val="24"/>
          <w:szCs w:val="24"/>
        </w:rPr>
        <w:t xml:space="preserve">, </w:t>
      </w:r>
      <w:r w:rsidRPr="007C78EF">
        <w:rPr>
          <w:rFonts w:ascii="Times New Roman" w:hAnsi="Times New Roman" w:cs="Times New Roman"/>
          <w:b/>
          <w:sz w:val="24"/>
          <w:szCs w:val="24"/>
        </w:rPr>
        <w:t>(b)</w:t>
      </w:r>
      <w:r w:rsidRPr="007C78EF">
        <w:rPr>
          <w:rFonts w:ascii="Times New Roman" w:hAnsi="Times New Roman" w:cs="Times New Roman"/>
          <w:sz w:val="24"/>
          <w:szCs w:val="24"/>
        </w:rPr>
        <w:t>MB+Cu+Na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78EF">
        <w:rPr>
          <w:rFonts w:ascii="Times New Roman" w:hAnsi="Times New Roman" w:cs="Times New Roman"/>
          <w:sz w:val="24"/>
          <w:szCs w:val="24"/>
        </w:rPr>
        <w:t>HPO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71BC9" w:rsidRPr="007C78EF">
        <w:rPr>
          <w:rFonts w:ascii="Times New Roman" w:hAnsi="Times New Roman" w:cs="Times New Roman"/>
          <w:sz w:val="24"/>
          <w:szCs w:val="24"/>
        </w:rPr>
        <w:t xml:space="preserve">, </w:t>
      </w:r>
      <w:r w:rsidRPr="007C78EF">
        <w:rPr>
          <w:rFonts w:ascii="Times New Roman" w:hAnsi="Times New Roman" w:cs="Times New Roman"/>
          <w:b/>
          <w:sz w:val="24"/>
          <w:szCs w:val="24"/>
        </w:rPr>
        <w:t>(c)</w:t>
      </w:r>
      <w:r w:rsidRPr="007C78EF">
        <w:rPr>
          <w:rFonts w:ascii="Times New Roman" w:hAnsi="Times New Roman" w:cs="Times New Roman"/>
          <w:sz w:val="24"/>
          <w:szCs w:val="24"/>
        </w:rPr>
        <w:t xml:space="preserve"> MB+H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>PW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C78EF">
        <w:rPr>
          <w:rFonts w:ascii="Times New Roman" w:hAnsi="Times New Roman" w:cs="Times New Roman"/>
          <w:sz w:val="24"/>
          <w:szCs w:val="24"/>
        </w:rPr>
        <w:t>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771BC9" w:rsidRPr="007C78EF">
        <w:rPr>
          <w:rFonts w:ascii="Times New Roman" w:hAnsi="Times New Roman" w:cs="Times New Roman"/>
          <w:sz w:val="24"/>
          <w:szCs w:val="24"/>
        </w:rPr>
        <w:t xml:space="preserve">, </w:t>
      </w:r>
      <w:r w:rsidRPr="007C78EF">
        <w:rPr>
          <w:rFonts w:ascii="Times New Roman" w:hAnsi="Times New Roman" w:cs="Times New Roman"/>
          <w:b/>
          <w:sz w:val="24"/>
          <w:szCs w:val="24"/>
        </w:rPr>
        <w:t>(d)</w:t>
      </w:r>
      <w:r w:rsidRPr="007C78EF">
        <w:rPr>
          <w:rFonts w:ascii="Times New Roman" w:hAnsi="Times New Roman" w:cs="Times New Roman"/>
          <w:sz w:val="24"/>
          <w:szCs w:val="24"/>
        </w:rPr>
        <w:t xml:space="preserve"> RhB+ H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78EF">
        <w:rPr>
          <w:rFonts w:ascii="Times New Roman" w:hAnsi="Times New Roman" w:cs="Times New Roman"/>
          <w:sz w:val="24"/>
          <w:szCs w:val="24"/>
        </w:rPr>
        <w:t>PW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C78EF">
        <w:rPr>
          <w:rFonts w:ascii="Times New Roman" w:hAnsi="Times New Roman" w:cs="Times New Roman"/>
          <w:sz w:val="24"/>
          <w:szCs w:val="24"/>
        </w:rPr>
        <w:t>O</w:t>
      </w:r>
      <w:r w:rsidRPr="007C78EF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771BC9" w:rsidRPr="007C78EF">
        <w:rPr>
          <w:rFonts w:ascii="Times New Roman" w:hAnsi="Times New Roman" w:cs="Times New Roman"/>
          <w:sz w:val="24"/>
          <w:szCs w:val="24"/>
        </w:rPr>
        <w:t>.</w:t>
      </w:r>
    </w:p>
    <w:p w:rsidR="00233A16" w:rsidRPr="007C78EF" w:rsidRDefault="00233A16" w:rsidP="007C78EF">
      <w:pPr>
        <w:widowControl/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233A16" w:rsidP="007C78EF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lastRenderedPageBreak/>
        <w:t>3.5</w:t>
      </w:r>
      <w:r w:rsidR="00771BC9" w:rsidRPr="007C78EF">
        <w:rPr>
          <w:rFonts w:ascii="Times New Roman" w:hAnsi="Times New Roman" w:cs="Times New Roman"/>
          <w:b/>
          <w:sz w:val="24"/>
          <w:szCs w:val="24"/>
        </w:rPr>
        <w:t>.</w:t>
      </w:r>
      <w:r w:rsidRPr="007C78EF">
        <w:rPr>
          <w:rFonts w:ascii="Times New Roman" w:hAnsi="Times New Roman" w:cs="Times New Roman"/>
          <w:b/>
          <w:sz w:val="24"/>
          <w:szCs w:val="24"/>
        </w:rPr>
        <w:t xml:space="preserve"> Preparations of n-CPE (n=1–4)</w:t>
      </w:r>
    </w:p>
    <w:p w:rsidR="00233A16" w:rsidRPr="007C78EF" w:rsidRDefault="00233A16" w:rsidP="00323B1B">
      <w:pPr>
        <w:pStyle w:val="RSCB04AHeadingSection"/>
        <w:spacing w:before="0" w:after="0" w:line="312" w:lineRule="auto"/>
        <w:jc w:val="both"/>
        <w:rPr>
          <w:rFonts w:ascii="Times New Roman" w:hAnsi="Times New Roman" w:cs="Times New Roman"/>
          <w:b w:val="0"/>
          <w:szCs w:val="24"/>
        </w:rPr>
      </w:pPr>
      <w:r w:rsidRPr="007C78EF">
        <w:rPr>
          <w:rFonts w:ascii="Times New Roman" w:hAnsi="Times New Roman" w:cs="Times New Roman"/>
          <w:b w:val="0"/>
          <w:szCs w:val="24"/>
        </w:rPr>
        <w:t>The n-CPE (n =</w:t>
      </w:r>
      <w:r w:rsidRPr="007C78EF">
        <w:rPr>
          <w:rFonts w:ascii="Times New Roman" w:hAnsi="Times New Roman" w:cs="Times New Roman"/>
          <w:szCs w:val="24"/>
        </w:rPr>
        <w:t>1–3</w:t>
      </w:r>
      <w:r w:rsidRPr="007C78EF">
        <w:rPr>
          <w:rFonts w:ascii="Times New Roman" w:hAnsi="Times New Roman" w:cs="Times New Roman"/>
          <w:b w:val="0"/>
          <w:szCs w:val="24"/>
        </w:rPr>
        <w:t>) was prepared as follows: 10 mg of compound and 90 mg of graphite powder were mixed, and ground together to homogeneous, into which 0.2 mL of paraffinic oil was added with stirring. The such-obtained paste was packed into a glass tube with 2.0 mm inner diameter, and the surface was wiped with paper. The electrical contact was established with a copper rod through the back of the electrode.</w:t>
      </w:r>
    </w:p>
    <w:p w:rsidR="00233A16" w:rsidRPr="007C78EF" w:rsidRDefault="00233A16" w:rsidP="00323B1B">
      <w:pPr>
        <w:widowControl/>
        <w:spacing w:line="312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33A16" w:rsidRPr="007C78EF" w:rsidRDefault="00771BC9" w:rsidP="00323B1B">
      <w:pPr>
        <w:keepNext/>
        <w:widowControl/>
        <w:spacing w:line="312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C78EF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233A16" w:rsidRPr="007C78EF" w:rsidRDefault="00771BC9" w:rsidP="00323B1B">
      <w:pPr>
        <w:widowControl/>
        <w:spacing w:line="312" w:lineRule="auto"/>
        <w:ind w:left="720" w:hanging="720"/>
        <w:jc w:val="left"/>
        <w:rPr>
          <w:rFonts w:ascii="Times New Roman" w:hAnsi="Times New Roman" w:cs="Times New Roman"/>
          <w:szCs w:val="21"/>
        </w:rPr>
      </w:pPr>
      <w:r w:rsidRPr="007C78EF">
        <w:rPr>
          <w:rFonts w:ascii="Times New Roman" w:hAnsi="Times New Roman" w:cs="Times New Roman"/>
          <w:szCs w:val="21"/>
        </w:rPr>
        <w:t>[1]</w:t>
      </w:r>
      <w:r w:rsidRPr="007C78EF">
        <w:rPr>
          <w:rFonts w:ascii="Times New Roman" w:hAnsi="Times New Roman" w:cs="Times New Roman"/>
          <w:szCs w:val="21"/>
        </w:rPr>
        <w:tab/>
        <w:t>I.</w:t>
      </w:r>
      <w:r w:rsidR="00233A16" w:rsidRPr="007C78EF">
        <w:rPr>
          <w:rFonts w:ascii="Times New Roman" w:hAnsi="Times New Roman" w:cs="Times New Roman"/>
          <w:szCs w:val="21"/>
        </w:rPr>
        <w:t>D. Brown, D. Altermatt</w:t>
      </w:r>
      <w:r w:rsidRPr="007C78EF">
        <w:rPr>
          <w:rFonts w:ascii="Times New Roman" w:hAnsi="Times New Roman" w:cs="Times New Roman"/>
          <w:szCs w:val="21"/>
        </w:rPr>
        <w:t xml:space="preserve">. </w:t>
      </w:r>
      <w:r w:rsidR="00233A16" w:rsidRPr="007C78EF">
        <w:rPr>
          <w:rFonts w:ascii="Times New Roman" w:hAnsi="Times New Roman" w:cs="Times New Roman"/>
          <w:i/>
          <w:szCs w:val="21"/>
        </w:rPr>
        <w:t>Acta Crystallogr.</w:t>
      </w:r>
      <w:r w:rsidRPr="007C78EF">
        <w:rPr>
          <w:rFonts w:ascii="Times New Roman" w:hAnsi="Times New Roman" w:cs="Times New Roman"/>
          <w:szCs w:val="21"/>
        </w:rPr>
        <w:t xml:space="preserve">, </w:t>
      </w:r>
      <w:r w:rsidR="00233A16" w:rsidRPr="007C78EF">
        <w:rPr>
          <w:rFonts w:ascii="Times New Roman" w:hAnsi="Times New Roman" w:cs="Times New Roman"/>
          <w:b/>
          <w:szCs w:val="21"/>
        </w:rPr>
        <w:t>B41</w:t>
      </w:r>
      <w:r w:rsidR="00233A16" w:rsidRPr="007C78EF">
        <w:rPr>
          <w:rFonts w:ascii="Times New Roman" w:hAnsi="Times New Roman" w:cs="Times New Roman"/>
          <w:szCs w:val="21"/>
        </w:rPr>
        <w:t>, 244</w:t>
      </w:r>
      <w:r w:rsidRPr="007C78EF">
        <w:rPr>
          <w:rFonts w:ascii="Times New Roman" w:hAnsi="Times New Roman" w:cs="Times New Roman"/>
          <w:szCs w:val="21"/>
        </w:rPr>
        <w:t xml:space="preserve"> (1985)</w:t>
      </w:r>
      <w:r w:rsidR="00233A16" w:rsidRPr="007C78EF">
        <w:rPr>
          <w:rFonts w:ascii="Times New Roman" w:hAnsi="Times New Roman" w:cs="Times New Roman"/>
          <w:szCs w:val="21"/>
        </w:rPr>
        <w:t>.</w:t>
      </w:r>
    </w:p>
    <w:p w:rsidR="00CB4B34" w:rsidRPr="007C78EF" w:rsidRDefault="00771BC9" w:rsidP="00323B1B">
      <w:pPr>
        <w:widowControl/>
        <w:spacing w:line="312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 w:rsidRPr="007C78EF">
        <w:rPr>
          <w:rFonts w:ascii="Times New Roman" w:hAnsi="Times New Roman" w:cs="Times New Roman"/>
          <w:szCs w:val="21"/>
        </w:rPr>
        <w:t>[2]</w:t>
      </w:r>
      <w:r w:rsidRPr="007C78EF">
        <w:rPr>
          <w:rFonts w:ascii="Times New Roman" w:hAnsi="Times New Roman" w:cs="Times New Roman"/>
          <w:szCs w:val="21"/>
        </w:rPr>
        <w:tab/>
        <w:t>W. Liu, H.</w:t>
      </w:r>
      <w:r w:rsidR="00233A16" w:rsidRPr="007C78EF">
        <w:rPr>
          <w:rFonts w:ascii="Times New Roman" w:hAnsi="Times New Roman" w:cs="Times New Roman"/>
          <w:szCs w:val="21"/>
        </w:rPr>
        <w:t>H. Thorp</w:t>
      </w:r>
      <w:r w:rsidRPr="007C78EF">
        <w:rPr>
          <w:rFonts w:ascii="Times New Roman" w:hAnsi="Times New Roman" w:cs="Times New Roman"/>
          <w:szCs w:val="21"/>
        </w:rPr>
        <w:t xml:space="preserve">. </w:t>
      </w:r>
      <w:r w:rsidR="00233A16" w:rsidRPr="007C78EF">
        <w:rPr>
          <w:rFonts w:ascii="Times New Roman" w:hAnsi="Times New Roman" w:cs="Times New Roman"/>
          <w:i/>
          <w:szCs w:val="21"/>
        </w:rPr>
        <w:t>Inorg. Chem.</w:t>
      </w:r>
      <w:r w:rsidR="00233A16" w:rsidRPr="007C78EF">
        <w:rPr>
          <w:rFonts w:ascii="Times New Roman" w:hAnsi="Times New Roman" w:cs="Times New Roman"/>
          <w:szCs w:val="21"/>
        </w:rPr>
        <w:t xml:space="preserve">, </w:t>
      </w:r>
      <w:r w:rsidR="00233A16" w:rsidRPr="007C78EF">
        <w:rPr>
          <w:rFonts w:ascii="Times New Roman" w:hAnsi="Times New Roman" w:cs="Times New Roman"/>
          <w:b/>
          <w:szCs w:val="21"/>
        </w:rPr>
        <w:t>32</w:t>
      </w:r>
      <w:r w:rsidR="00233A16" w:rsidRPr="007C78EF">
        <w:rPr>
          <w:rFonts w:ascii="Times New Roman" w:hAnsi="Times New Roman" w:cs="Times New Roman"/>
          <w:szCs w:val="21"/>
        </w:rPr>
        <w:t>, 4102</w:t>
      </w:r>
      <w:r w:rsidRPr="007C78EF">
        <w:rPr>
          <w:rFonts w:ascii="Times New Roman" w:hAnsi="Times New Roman" w:cs="Times New Roman"/>
          <w:szCs w:val="21"/>
        </w:rPr>
        <w:t xml:space="preserve"> (1993).</w:t>
      </w:r>
    </w:p>
    <w:sectPr w:rsidR="00CB4B34" w:rsidRPr="007C78EF" w:rsidSect="008A51A8">
      <w:footerReference w:type="default" r:id="rId23"/>
      <w:pgSz w:w="12240" w:h="15840" w:code="1"/>
      <w:pgMar w:top="720" w:right="1440" w:bottom="720" w:left="144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322" w:rsidRDefault="006C5322">
      <w:r>
        <w:separator/>
      </w:r>
    </w:p>
  </w:endnote>
  <w:endnote w:type="continuationSeparator" w:id="0">
    <w:p w:rsidR="006C5322" w:rsidRDefault="006C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08301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27362" w:rsidRPr="0033428D" w:rsidRDefault="0082736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342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342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342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5470" w:rsidRPr="00005470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</w:t>
        </w:r>
        <w:r w:rsidRPr="003342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322" w:rsidRDefault="006C5322">
      <w:r>
        <w:separator/>
      </w:r>
    </w:p>
  </w:footnote>
  <w:footnote w:type="continuationSeparator" w:id="0">
    <w:p w:rsidR="006C5322" w:rsidRDefault="006C5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64EA8"/>
    <w:multiLevelType w:val="hybridMultilevel"/>
    <w:tmpl w:val="0908C0C0"/>
    <w:lvl w:ilvl="0" w:tplc="1326E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DB3A50"/>
    <w:multiLevelType w:val="multilevel"/>
    <w:tmpl w:val="C5E2F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3B26DF3"/>
    <w:multiLevelType w:val="multilevel"/>
    <w:tmpl w:val="B85C47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16"/>
    <w:rsid w:val="00005470"/>
    <w:rsid w:val="00233A16"/>
    <w:rsid w:val="00323B1B"/>
    <w:rsid w:val="0033428D"/>
    <w:rsid w:val="005966E0"/>
    <w:rsid w:val="0062238E"/>
    <w:rsid w:val="006C5322"/>
    <w:rsid w:val="006F61B7"/>
    <w:rsid w:val="00771BC9"/>
    <w:rsid w:val="007C78EF"/>
    <w:rsid w:val="00827362"/>
    <w:rsid w:val="008A51A8"/>
    <w:rsid w:val="00923D5A"/>
    <w:rsid w:val="00C11045"/>
    <w:rsid w:val="00CB4B34"/>
    <w:rsid w:val="00CE7BC3"/>
    <w:rsid w:val="00D7765A"/>
    <w:rsid w:val="00FD6178"/>
    <w:rsid w:val="00FF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FFB7C5-8B8F-4DE8-9480-A716510E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A16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3A16"/>
    <w:pPr>
      <w:spacing w:after="0" w:line="240" w:lineRule="auto"/>
    </w:pPr>
    <w:rPr>
      <w:rFonts w:eastAsiaTheme="minorEastAsia"/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3A16"/>
    <w:rPr>
      <w:color w:val="808080"/>
    </w:rPr>
  </w:style>
  <w:style w:type="paragraph" w:styleId="ListParagraph">
    <w:name w:val="List Paragraph"/>
    <w:basedOn w:val="Normal"/>
    <w:uiPriority w:val="34"/>
    <w:qFormat/>
    <w:rsid w:val="00233A16"/>
    <w:pPr>
      <w:widowControl/>
      <w:spacing w:after="200" w:line="276" w:lineRule="auto"/>
      <w:ind w:firstLineChars="200" w:firstLine="420"/>
      <w:jc w:val="left"/>
    </w:pPr>
    <w:rPr>
      <w:kern w:val="0"/>
      <w:sz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16"/>
    <w:rPr>
      <w:rFonts w:ascii="Tahoma" w:eastAsiaTheme="minorEastAsia" w:hAnsi="Tahoma" w:cs="Tahoma"/>
      <w:kern w:val="2"/>
      <w:sz w:val="16"/>
      <w:szCs w:val="16"/>
      <w:lang w:eastAsia="zh-CN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233A16"/>
    <w:pPr>
      <w:widowControl/>
      <w:spacing w:before="400" w:after="80"/>
      <w:jc w:val="left"/>
    </w:pPr>
    <w:rPr>
      <w:rFonts w:eastAsiaTheme="minorHAnsi"/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233A16"/>
    <w:rPr>
      <w:b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33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33A16"/>
    <w:rPr>
      <w:rFonts w:eastAsiaTheme="minorEastAsia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33A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33A16"/>
    <w:rPr>
      <w:rFonts w:eastAsiaTheme="minorEastAsia"/>
      <w:kern w:val="2"/>
      <w:sz w:val="18"/>
      <w:szCs w:val="18"/>
      <w:lang w:eastAsia="zh-CN"/>
    </w:rPr>
  </w:style>
  <w:style w:type="character" w:styleId="Hyperlink">
    <w:name w:val="Hyperlink"/>
    <w:uiPriority w:val="99"/>
    <w:semiHidden/>
    <w:unhideWhenUsed/>
    <w:qFormat/>
    <w:rsid w:val="0033428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428D"/>
    <w:pPr>
      <w:widowControl/>
      <w:spacing w:after="200" w:line="276" w:lineRule="auto"/>
      <w:jc w:val="left"/>
    </w:pPr>
    <w:rPr>
      <w:rFonts w:ascii="Calibri" w:eastAsia="SimSun" w:hAnsi="Calibri" w:cs="Times New Roman"/>
      <w:kern w:val="0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428D"/>
    <w:rPr>
      <w:rFonts w:ascii="Calibri" w:eastAsia="SimSun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3342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8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2103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I, Yuvaraj</cp:lastModifiedBy>
  <cp:revision>2</cp:revision>
  <dcterms:created xsi:type="dcterms:W3CDTF">2018-07-12T09:00:00Z</dcterms:created>
  <dcterms:modified xsi:type="dcterms:W3CDTF">2018-07-12T09:00:00Z</dcterms:modified>
</cp:coreProperties>
</file>