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977D" w14:textId="2FA03CF4" w:rsidR="00C20708" w:rsidRDefault="00327690" w:rsidP="00327690">
      <w:pPr>
        <w:shd w:val="clear" w:color="auto" w:fill="FFFFFF"/>
        <w:tabs>
          <w:tab w:val="left" w:pos="284"/>
        </w:tabs>
        <w:spacing w:before="60" w:after="180" w:line="240" w:lineRule="auto"/>
        <w:contextualSpacing/>
        <w:rPr>
          <w:rFonts w:asciiTheme="majorBidi" w:eastAsia="Times New Roman" w:hAnsiTheme="majorBidi" w:cstheme="majorBidi"/>
          <w:b/>
          <w:lang w:val="en-GB" w:bidi="ar-SA"/>
        </w:rPr>
      </w:pPr>
      <w:bookmarkStart w:id="0" w:name="_Ref410644691"/>
      <w:bookmarkStart w:id="1" w:name="_Toc412636803"/>
      <w:bookmarkStart w:id="2" w:name="_Ref434770987"/>
      <w:bookmarkStart w:id="3" w:name="_GoBack"/>
      <w:bookmarkEnd w:id="3"/>
      <w:r w:rsidRPr="00327690">
        <w:rPr>
          <w:rFonts w:asciiTheme="majorBidi" w:eastAsia="Times New Roman" w:hAnsiTheme="majorBidi" w:cstheme="majorBidi"/>
          <w:b/>
          <w:lang w:val="en-GB" w:bidi="ar-SA"/>
        </w:rPr>
        <w:t xml:space="preserve">Supplementary </w:t>
      </w:r>
      <w:r w:rsidR="00FD2716" w:rsidRPr="00EE65E6">
        <w:rPr>
          <w:rFonts w:asciiTheme="majorBidi" w:eastAsia="Times New Roman" w:hAnsiTheme="majorBidi" w:cstheme="majorBidi"/>
          <w:b/>
          <w:lang w:val="en-GB" w:bidi="ar-SA"/>
        </w:rPr>
        <w:t>Table 1</w:t>
      </w:r>
      <w:r w:rsidR="00E6032E" w:rsidRPr="00EE65E6">
        <w:rPr>
          <w:rFonts w:asciiTheme="majorBidi" w:eastAsia="Times New Roman" w:hAnsiTheme="majorBidi" w:cstheme="majorBidi"/>
          <w:b/>
          <w:lang w:val="en-GB" w:bidi="ar-SA"/>
        </w:rPr>
        <w:t>a</w:t>
      </w:r>
      <w:r w:rsidR="00FD2716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.  </w:t>
      </w:r>
      <w:r w:rsidR="00E6032E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Conditions </w:t>
      </w:r>
      <w:r w:rsidR="00422072">
        <w:rPr>
          <w:rFonts w:asciiTheme="majorBidi" w:eastAsia="Times New Roman" w:hAnsiTheme="majorBidi" w:cstheme="majorBidi"/>
          <w:b/>
          <w:lang w:val="en-GB" w:bidi="ar-SA"/>
        </w:rPr>
        <w:t>mentioned in the C</w:t>
      </w:r>
      <w:r w:rsidR="00FD2716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ontraindications </w:t>
      </w:r>
      <w:r w:rsidR="00422072">
        <w:rPr>
          <w:rFonts w:asciiTheme="majorBidi" w:eastAsia="Times New Roman" w:hAnsiTheme="majorBidi" w:cstheme="majorBidi"/>
          <w:b/>
          <w:lang w:val="en-GB" w:bidi="ar-SA"/>
        </w:rPr>
        <w:t>and Warning</w:t>
      </w:r>
      <w:r w:rsidR="00040231">
        <w:rPr>
          <w:rFonts w:asciiTheme="majorBidi" w:eastAsia="Times New Roman" w:hAnsiTheme="majorBidi" w:cstheme="majorBidi"/>
          <w:b/>
          <w:lang w:val="en-GB" w:bidi="ar-SA"/>
        </w:rPr>
        <w:t>s</w:t>
      </w:r>
      <w:r w:rsidR="00422072">
        <w:rPr>
          <w:rFonts w:asciiTheme="majorBidi" w:eastAsia="Times New Roman" w:hAnsiTheme="majorBidi" w:cstheme="majorBidi"/>
          <w:b/>
          <w:lang w:val="en-GB" w:bidi="ar-SA"/>
        </w:rPr>
        <w:t xml:space="preserve"> sections </w:t>
      </w:r>
      <w:r w:rsidR="00BE46B2">
        <w:rPr>
          <w:rFonts w:asciiTheme="majorBidi" w:eastAsia="Times New Roman" w:hAnsiTheme="majorBidi" w:cstheme="majorBidi"/>
          <w:b/>
          <w:lang w:val="en-GB" w:bidi="ar-SA"/>
        </w:rPr>
        <w:t xml:space="preserve">of the </w:t>
      </w:r>
      <w:r w:rsidR="00BE46B2" w:rsidRPr="00BE46B2">
        <w:rPr>
          <w:rFonts w:asciiTheme="majorBidi" w:eastAsia="Times New Roman" w:hAnsiTheme="majorBidi" w:cstheme="majorBidi"/>
          <w:b/>
          <w:lang w:val="en-GB" w:bidi="ar-SA"/>
        </w:rPr>
        <w:t xml:space="preserve">prescribing drug </w:t>
      </w:r>
      <w:proofErr w:type="spellStart"/>
      <w:r w:rsidR="00BE46B2" w:rsidRPr="00BE46B2">
        <w:rPr>
          <w:rFonts w:asciiTheme="majorBidi" w:eastAsia="Times New Roman" w:hAnsiTheme="majorBidi" w:cstheme="majorBidi"/>
          <w:b/>
          <w:lang w:val="en-GB" w:bidi="ar-SA"/>
        </w:rPr>
        <w:t>labeling</w:t>
      </w:r>
      <w:proofErr w:type="spellEnd"/>
      <w:r w:rsidR="00BE46B2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 </w:t>
      </w:r>
      <w:r w:rsidR="00FD2716" w:rsidRPr="00EE65E6">
        <w:rPr>
          <w:rFonts w:asciiTheme="majorBidi" w:eastAsia="Times New Roman" w:hAnsiTheme="majorBidi" w:cstheme="majorBidi"/>
          <w:b/>
          <w:lang w:val="en-GB" w:bidi="ar-SA"/>
        </w:rPr>
        <w:t>for other analgesics (NSAIDs or weak opioids</w:t>
      </w:r>
      <w:bookmarkEnd w:id="0"/>
      <w:r w:rsidR="00FD2716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) </w:t>
      </w:r>
      <w:bookmarkEnd w:id="1"/>
      <w:bookmarkEnd w:id="2"/>
    </w:p>
    <w:p w14:paraId="5DD35E78" w14:textId="23A002D5" w:rsidR="00422072" w:rsidRDefault="00422072" w:rsidP="00422072">
      <w:pPr>
        <w:shd w:val="clear" w:color="auto" w:fill="FFFFFF"/>
        <w:tabs>
          <w:tab w:val="left" w:pos="284"/>
        </w:tabs>
        <w:spacing w:before="60" w:after="180" w:line="240" w:lineRule="auto"/>
        <w:contextualSpacing/>
        <w:rPr>
          <w:rFonts w:asciiTheme="majorBidi" w:eastAsia="Times New Roman" w:hAnsiTheme="majorBidi" w:cstheme="majorBidi"/>
          <w:b/>
          <w:lang w:val="en-GB" w:bidi="ar-SA"/>
        </w:rPr>
      </w:pPr>
    </w:p>
    <w:p w14:paraId="262C9FB2" w14:textId="77777777" w:rsidR="00FD2716" w:rsidRPr="00FD2716" w:rsidRDefault="00FD2716" w:rsidP="00FD2716">
      <w:pPr>
        <w:spacing w:after="0" w:line="240" w:lineRule="auto"/>
        <w:rPr>
          <w:rFonts w:ascii="Verdana" w:eastAsia="SimSun" w:hAnsi="Verdana" w:cs="Verdana"/>
          <w:sz w:val="18"/>
          <w:szCs w:val="18"/>
          <w:lang w:val="en-GB" w:eastAsia="zh-CN" w:bidi="ar-SA"/>
        </w:rPr>
      </w:pPr>
    </w:p>
    <w:tbl>
      <w:tblPr>
        <w:tblW w:w="940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7424"/>
        <w:gridCol w:w="89"/>
      </w:tblGrid>
      <w:tr w:rsidR="008E1D9E" w:rsidRPr="00FD2716" w14:paraId="2D5AC2D2" w14:textId="77777777" w:rsidTr="004E1739">
        <w:trPr>
          <w:trHeight w:val="48"/>
        </w:trPr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CD0AD1" w14:textId="679AF1D6" w:rsidR="008E1D9E" w:rsidRPr="008E1D9E" w:rsidRDefault="008E1D9E" w:rsidP="00FD2716">
            <w:pPr>
              <w:spacing w:before="120" w:after="60" w:line="240" w:lineRule="auto"/>
              <w:rPr>
                <w:rFonts w:asciiTheme="majorBidi" w:eastAsia="Times New Roman" w:hAnsiTheme="majorBidi" w:cstheme="majorBidi"/>
                <w:b/>
                <w:bCs/>
                <w:lang w:val="en-GB" w:eastAsia="de-DE" w:bidi="ar-SA"/>
              </w:rPr>
            </w:pPr>
            <w:r w:rsidRPr="008E1D9E">
              <w:rPr>
                <w:rFonts w:asciiTheme="majorBidi" w:eastAsia="Times New Roman" w:hAnsiTheme="majorBidi" w:cstheme="majorBidi"/>
                <w:b/>
                <w:bCs/>
                <w:lang w:val="en-GB" w:eastAsia="de-DE" w:bidi="ar-SA"/>
              </w:rPr>
              <w:t>ICD code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24E466" w14:textId="6738FDA9" w:rsidR="008E1D9E" w:rsidRPr="008E1D9E" w:rsidRDefault="008E1D9E" w:rsidP="00FD2716">
            <w:pPr>
              <w:spacing w:before="120" w:after="60" w:line="240" w:lineRule="auto"/>
              <w:rPr>
                <w:rFonts w:asciiTheme="majorBidi" w:eastAsia="Times New Roman" w:hAnsiTheme="majorBidi" w:cstheme="majorBidi"/>
                <w:b/>
                <w:bCs/>
                <w:lang w:val="en-GB" w:eastAsia="de-DE" w:bidi="ar-SA"/>
              </w:rPr>
            </w:pPr>
            <w:r w:rsidRPr="008E1D9E">
              <w:rPr>
                <w:rFonts w:asciiTheme="majorBidi" w:eastAsia="Times New Roman" w:hAnsiTheme="majorBidi" w:cstheme="majorBidi"/>
                <w:b/>
                <w:bCs/>
                <w:lang w:val="en-GB" w:eastAsia="de-DE" w:bidi="ar-SA"/>
              </w:rPr>
              <w:t>Diagnosis</w:t>
            </w:r>
          </w:p>
        </w:tc>
      </w:tr>
      <w:tr w:rsidR="004E1739" w:rsidRPr="00BE46B2" w14:paraId="56AF60E4" w14:textId="77777777" w:rsidTr="004E1739">
        <w:trPr>
          <w:trHeight w:val="48"/>
        </w:trPr>
        <w:tc>
          <w:tcPr>
            <w:tcW w:w="940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92D2D6" w14:textId="74911F36" w:rsidR="004E1739" w:rsidRPr="00BE46B2" w:rsidRDefault="004E1739" w:rsidP="00F70254">
            <w:pPr>
              <w:spacing w:before="120" w:after="60" w:line="240" w:lineRule="auto"/>
              <w:rPr>
                <w:rFonts w:asciiTheme="majorBidi" w:eastAsia="Times New Roman" w:hAnsiTheme="majorBidi" w:cstheme="majorBidi"/>
                <w:i/>
                <w:iCs/>
                <w:lang w:val="en-GB" w:eastAsia="de-DE" w:bidi="ar-SA"/>
              </w:rPr>
            </w:pPr>
            <w:r w:rsidRPr="00BE46B2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>Conditions mentioned in the</w:t>
            </w:r>
            <w:r w:rsidR="00040231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 xml:space="preserve"> C</w:t>
            </w:r>
            <w:r w:rsidRPr="00BE46B2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>ontraindications section (absolute contraindications</w:t>
            </w:r>
            <w:r w:rsidR="00F70254" w:rsidRPr="00BE46B2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>)</w:t>
            </w:r>
            <w:r w:rsidRPr="00BE46B2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 xml:space="preserve"> </w:t>
            </w:r>
          </w:p>
        </w:tc>
      </w:tr>
      <w:tr w:rsidR="00FD2716" w:rsidRPr="00FD2716" w14:paraId="325DB16A" w14:textId="77777777" w:rsidTr="004E1739">
        <w:trPr>
          <w:trHeight w:val="48"/>
        </w:trPr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C052443" w14:textId="77777777" w:rsidR="00FD2716" w:rsidRPr="00FD2716" w:rsidRDefault="00FD2716" w:rsidP="00FD2716">
            <w:pPr>
              <w:spacing w:before="120"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C15-C26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C4D08F6" w14:textId="77777777" w:rsidR="00FD2716" w:rsidRPr="00FD2716" w:rsidRDefault="00FD2716" w:rsidP="00FD2716">
            <w:pPr>
              <w:spacing w:before="120"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Gastro-intestinal cancers</w:t>
            </w:r>
          </w:p>
        </w:tc>
      </w:tr>
      <w:tr w:rsidR="00FD2716" w:rsidRPr="00FD2716" w14:paraId="4C81E0E8" w14:textId="77777777" w:rsidTr="004E1739">
        <w:trPr>
          <w:trHeight w:val="58"/>
        </w:trPr>
        <w:tc>
          <w:tcPr>
            <w:tcW w:w="1895" w:type="dxa"/>
            <w:shd w:val="clear" w:color="auto" w:fill="auto"/>
            <w:vAlign w:val="bottom"/>
            <w:hideMark/>
          </w:tcPr>
          <w:p w14:paraId="4F6C068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D46</w:t>
            </w:r>
          </w:p>
        </w:tc>
        <w:tc>
          <w:tcPr>
            <w:tcW w:w="7513" w:type="dxa"/>
            <w:gridSpan w:val="2"/>
            <w:shd w:val="clear" w:color="auto" w:fill="auto"/>
            <w:noWrap/>
            <w:hideMark/>
          </w:tcPr>
          <w:p w14:paraId="7E4231EA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Haematopoetic</w:t>
            </w:r>
            <w:proofErr w:type="spellEnd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 disorders</w:t>
            </w:r>
          </w:p>
        </w:tc>
      </w:tr>
      <w:tr w:rsidR="00FD2716" w:rsidRPr="00FD2716" w14:paraId="5DD473D8" w14:textId="77777777" w:rsidTr="004E1739">
        <w:trPr>
          <w:trHeight w:val="58"/>
        </w:trPr>
        <w:tc>
          <w:tcPr>
            <w:tcW w:w="1895" w:type="dxa"/>
            <w:shd w:val="clear" w:color="auto" w:fill="auto"/>
            <w:vAlign w:val="bottom"/>
            <w:hideMark/>
          </w:tcPr>
          <w:p w14:paraId="2D9E0AB6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D55.0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30DA73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Glucose-6-phosphate dehydrogenase deficiency</w:t>
            </w:r>
          </w:p>
        </w:tc>
      </w:tr>
      <w:tr w:rsidR="00FD2716" w:rsidRPr="00FD2716" w14:paraId="3A6CE3FD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3A6D0C4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D61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14:paraId="047C950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Bone marrow disorders</w:t>
            </w:r>
          </w:p>
        </w:tc>
      </w:tr>
      <w:tr w:rsidR="00FD2716" w:rsidRPr="00FD2716" w14:paraId="038F8BF6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E73233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D65-D69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21B120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Coagulation defects, purpura (bleeding disorders)</w:t>
            </w:r>
          </w:p>
        </w:tc>
      </w:tr>
      <w:tr w:rsidR="00FD2716" w:rsidRPr="00FD2716" w14:paraId="6E404821" w14:textId="77777777" w:rsidTr="004E1739">
        <w:trPr>
          <w:trHeight w:val="130"/>
        </w:trPr>
        <w:tc>
          <w:tcPr>
            <w:tcW w:w="1895" w:type="dxa"/>
            <w:shd w:val="clear" w:color="auto" w:fill="auto"/>
            <w:vAlign w:val="bottom"/>
            <w:hideMark/>
          </w:tcPr>
          <w:p w14:paraId="34F901A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E80.0 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FC25B9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Porphyria incl. acute hepatic porphyria</w:t>
            </w:r>
          </w:p>
        </w:tc>
      </w:tr>
      <w:tr w:rsidR="00FD2716" w:rsidRPr="00FD2716" w14:paraId="78E5BA86" w14:textId="77777777" w:rsidTr="004E1739">
        <w:trPr>
          <w:trHeight w:val="205"/>
        </w:trPr>
        <w:tc>
          <w:tcPr>
            <w:tcW w:w="1895" w:type="dxa"/>
            <w:shd w:val="clear" w:color="auto" w:fill="auto"/>
            <w:vAlign w:val="bottom"/>
            <w:hideMark/>
          </w:tcPr>
          <w:p w14:paraId="331C147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E80.1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74B256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Porphyria incl. acute hepatic porphyria</w:t>
            </w:r>
          </w:p>
        </w:tc>
      </w:tr>
      <w:tr w:rsidR="00FD2716" w:rsidRPr="00FD2716" w14:paraId="18320AB9" w14:textId="77777777" w:rsidTr="004E1739">
        <w:trPr>
          <w:trHeight w:val="205"/>
        </w:trPr>
        <w:tc>
          <w:tcPr>
            <w:tcW w:w="1895" w:type="dxa"/>
            <w:shd w:val="clear" w:color="auto" w:fill="auto"/>
            <w:vAlign w:val="bottom"/>
            <w:hideMark/>
          </w:tcPr>
          <w:p w14:paraId="2031A10A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E80.2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2AFBC7F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Porphyria incl. acute hepatic porphyria</w:t>
            </w:r>
          </w:p>
        </w:tc>
      </w:tr>
      <w:tr w:rsidR="00FD2716" w:rsidRPr="00FD2716" w14:paraId="68F5E0E5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52D2081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G40-G41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5E8D2CA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Epilepsy/Seizures</w:t>
            </w:r>
          </w:p>
        </w:tc>
      </w:tr>
      <w:tr w:rsidR="00FD2716" w:rsidRPr="00FD2716" w14:paraId="53671140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3BC1AB2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G45</w:t>
            </w:r>
          </w:p>
        </w:tc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14:paraId="0FD0AC1A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color w:val="000000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color w:val="000000"/>
                <w:lang w:val="en-GB" w:eastAsia="de-DE" w:bidi="ar-SA"/>
              </w:rPr>
              <w:t>Transient ischemic attack</w:t>
            </w:r>
          </w:p>
        </w:tc>
      </w:tr>
      <w:tr w:rsidR="00FD2716" w:rsidRPr="00FD2716" w14:paraId="2C71AA47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340D99B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G46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8CFF18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Stroke: Vascular syndromes of brain in cerebrovascular diseases</w:t>
            </w:r>
          </w:p>
        </w:tc>
      </w:tr>
      <w:tr w:rsidR="00FD2716" w:rsidRPr="00FD2716" w14:paraId="71870BB9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1F9E1E4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G93.2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FFCD514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Increased intracranial pressure/Raised intracranial pressure</w:t>
            </w:r>
          </w:p>
        </w:tc>
      </w:tr>
      <w:tr w:rsidR="00FD2716" w:rsidRPr="00FD2716" w14:paraId="61F4687C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64D99F8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I20-I25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BCA10D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Coronary artery disease (incl. myocardial infarction)</w:t>
            </w:r>
          </w:p>
        </w:tc>
      </w:tr>
      <w:tr w:rsidR="00FD2716" w:rsidRPr="00FD2716" w14:paraId="40B8DCA5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859443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I10-I15, I27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39B1D1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Hypertension</w:t>
            </w:r>
          </w:p>
        </w:tc>
      </w:tr>
      <w:tr w:rsidR="00FD2716" w:rsidRPr="00FD2716" w14:paraId="14A6FE82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0EF56A21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I46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7F532B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Heart attack </w:t>
            </w:r>
          </w:p>
        </w:tc>
      </w:tr>
      <w:tr w:rsidR="00FD2716" w:rsidRPr="00FD2716" w14:paraId="66F89933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657E6FE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I50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14:paraId="3E97F75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Heart failure</w:t>
            </w:r>
          </w:p>
        </w:tc>
      </w:tr>
      <w:tr w:rsidR="00FD2716" w:rsidRPr="00FD2716" w14:paraId="1DE975A3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6A1A162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I60-I69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5D02A0A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 xml:space="preserve">Cerebrovascular disease incl. stroke, other intracranial 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haemorrhage</w:t>
            </w:r>
            <w:proofErr w:type="spellEnd"/>
          </w:p>
        </w:tc>
      </w:tr>
      <w:tr w:rsidR="00FD2716" w:rsidRPr="00FD2716" w14:paraId="3C649691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2052A3F1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I73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D68111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Peripheral arterial disease</w:t>
            </w:r>
          </w:p>
        </w:tc>
      </w:tr>
      <w:tr w:rsidR="00FD2716" w:rsidRPr="00FD2716" w14:paraId="4BE37923" w14:textId="77777777" w:rsidTr="004E1739">
        <w:trPr>
          <w:trHeight w:val="223"/>
        </w:trPr>
        <w:tc>
          <w:tcPr>
            <w:tcW w:w="1895" w:type="dxa"/>
            <w:shd w:val="clear" w:color="auto" w:fill="auto"/>
            <w:vAlign w:val="bottom"/>
            <w:hideMark/>
          </w:tcPr>
          <w:p w14:paraId="79F1122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J33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051C446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Nasal polyps</w:t>
            </w:r>
          </w:p>
        </w:tc>
      </w:tr>
      <w:tr w:rsidR="00FD2716" w:rsidRPr="00FD2716" w14:paraId="7E280AF3" w14:textId="77777777" w:rsidTr="004E1739">
        <w:trPr>
          <w:trHeight w:val="205"/>
        </w:trPr>
        <w:tc>
          <w:tcPr>
            <w:tcW w:w="1895" w:type="dxa"/>
            <w:shd w:val="clear" w:color="auto" w:fill="auto"/>
            <w:vAlign w:val="bottom"/>
            <w:hideMark/>
          </w:tcPr>
          <w:p w14:paraId="70AB070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J43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C39BD82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Emphysema </w:t>
            </w:r>
          </w:p>
        </w:tc>
      </w:tr>
      <w:tr w:rsidR="00FD2716" w:rsidRPr="00FD2716" w14:paraId="6504A691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61390DA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J44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4CE9A5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Chronic obstructive pulmonary disease</w:t>
            </w:r>
          </w:p>
        </w:tc>
      </w:tr>
      <w:tr w:rsidR="00FD2716" w:rsidRPr="00FD2716" w14:paraId="07F5DCC0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E76FF22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J45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626C23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Asthma/Bronchial asthma </w:t>
            </w:r>
          </w:p>
        </w:tc>
      </w:tr>
      <w:tr w:rsidR="00FD2716" w:rsidRPr="00FD2716" w14:paraId="42146F8B" w14:textId="77777777" w:rsidTr="004E1739">
        <w:trPr>
          <w:trHeight w:val="58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E2275A2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J96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B07B76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Respiratory depression/ respiratory failure</w:t>
            </w:r>
          </w:p>
        </w:tc>
      </w:tr>
      <w:tr w:rsidR="00FD2716" w:rsidRPr="00FD2716" w14:paraId="5FBDD069" w14:textId="77777777" w:rsidTr="004E1739">
        <w:trPr>
          <w:trHeight w:val="205"/>
        </w:trPr>
        <w:tc>
          <w:tcPr>
            <w:tcW w:w="1895" w:type="dxa"/>
            <w:shd w:val="clear" w:color="auto" w:fill="auto"/>
            <w:hideMark/>
          </w:tcPr>
          <w:p w14:paraId="2508020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K25-K28 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F41F0C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Peptic ulcer</w:t>
            </w:r>
          </w:p>
        </w:tc>
      </w:tr>
      <w:tr w:rsidR="00FD2716" w:rsidRPr="00FD2716" w14:paraId="50CCB3C7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0FF1441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K50-K52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35CE923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Inflammatory bowel disease incl. Chron disease and ulcerative colitis</w:t>
            </w:r>
          </w:p>
        </w:tc>
      </w:tr>
      <w:tr w:rsidR="00FD2716" w:rsidRPr="00FD2716" w14:paraId="355E3FB1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5819CB0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K57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14:paraId="708EE7C4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Diverticular disease of intestine</w:t>
            </w:r>
          </w:p>
        </w:tc>
      </w:tr>
      <w:tr w:rsidR="00FD2716" w:rsidRPr="00FD2716" w14:paraId="673D22A2" w14:textId="77777777" w:rsidTr="004E1739">
        <w:trPr>
          <w:trHeight w:val="19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BBE3BF2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K63.1, K92.2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4C0E9A2A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Gastro intestinal  bleeding or perforation</w:t>
            </w:r>
          </w:p>
        </w:tc>
      </w:tr>
      <w:tr w:rsidR="00FD2716" w:rsidRPr="00FD2716" w14:paraId="45ED7650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2F6697D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L50.0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DDBD7A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Allergic urticaria</w:t>
            </w:r>
          </w:p>
        </w:tc>
      </w:tr>
      <w:tr w:rsidR="00FD2716" w:rsidRPr="00FD2716" w14:paraId="5A073179" w14:textId="77777777" w:rsidTr="004E1739">
        <w:trPr>
          <w:trHeight w:val="409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41E0C7E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L51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762F2B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Erythema multiforme incl. Steven Johnson syndrome, toxic epidermal necrolysis</w:t>
            </w:r>
          </w:p>
        </w:tc>
      </w:tr>
      <w:tr w:rsidR="00FD2716" w:rsidRPr="00FD2716" w14:paraId="50B57518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6101CF9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N17-N19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D86A004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Kidney 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disase</w:t>
            </w:r>
            <w:proofErr w:type="spellEnd"/>
          </w:p>
        </w:tc>
      </w:tr>
      <w:tr w:rsidR="00FD2716" w:rsidRPr="00FD2716" w14:paraId="7E7A7259" w14:textId="77777777" w:rsidTr="004E1739">
        <w:trPr>
          <w:trHeight w:val="205"/>
        </w:trPr>
        <w:tc>
          <w:tcPr>
            <w:tcW w:w="1895" w:type="dxa"/>
            <w:shd w:val="clear" w:color="auto" w:fill="auto"/>
            <w:vAlign w:val="bottom"/>
            <w:hideMark/>
          </w:tcPr>
          <w:p w14:paraId="5C5A0A0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S00-S09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053FDFD4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Head injury</w:t>
            </w:r>
          </w:p>
        </w:tc>
      </w:tr>
      <w:tr w:rsidR="00FD2716" w:rsidRPr="00FD2716" w14:paraId="1D87DC53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3A81B23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T78.2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1C9F122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Anaphylactic/anaphylactoid reactions</w:t>
            </w:r>
          </w:p>
        </w:tc>
      </w:tr>
      <w:tr w:rsidR="00FD2716" w:rsidRPr="00FD2716" w14:paraId="72B1E4B5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001C2F8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T78.3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14:paraId="5458EE11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Angioneurotic oedema/Angioedema</w:t>
            </w:r>
          </w:p>
        </w:tc>
      </w:tr>
      <w:tr w:rsidR="00FD2716" w:rsidRPr="00FD2716" w14:paraId="42396A35" w14:textId="77777777" w:rsidTr="004E1739">
        <w:trPr>
          <w:trHeight w:val="2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2D9FD68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T78.4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67F5228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Other allergic reactions</w:t>
            </w:r>
          </w:p>
        </w:tc>
      </w:tr>
      <w:tr w:rsidR="00FD2716" w:rsidRPr="00FD2716" w14:paraId="72220496" w14:textId="77777777" w:rsidTr="004E1739">
        <w:trPr>
          <w:trHeight w:val="409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2FAC47B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lastRenderedPageBreak/>
              <w:t>T88.6</w:t>
            </w:r>
          </w:p>
        </w:tc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14:paraId="7F476CB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Anaphylactic shock due to adverse effect of correct drug or medicament properly administered</w:t>
            </w:r>
          </w:p>
        </w:tc>
      </w:tr>
      <w:tr w:rsidR="00FD2716" w:rsidRPr="00FD2716" w14:paraId="18536CB9" w14:textId="77777777" w:rsidTr="004E1739">
        <w:trPr>
          <w:trHeight w:val="409"/>
        </w:trPr>
        <w:tc>
          <w:tcPr>
            <w:tcW w:w="189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16EE8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T88.7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0CA34A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 xml:space="preserve">Allergic (hypersensitive) to the active ingredient or 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excepients</w:t>
            </w:r>
            <w:proofErr w:type="spellEnd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/Hypersensitivity reactions</w:t>
            </w:r>
          </w:p>
        </w:tc>
      </w:tr>
      <w:tr w:rsidR="00FD2716" w:rsidRPr="00FD2716" w14:paraId="45C3424F" w14:textId="77777777" w:rsidTr="004E1739">
        <w:trPr>
          <w:gridAfter w:val="1"/>
          <w:wAfter w:w="89" w:type="dxa"/>
          <w:trHeight w:val="58"/>
          <w:tblHeader/>
        </w:trPr>
        <w:tc>
          <w:tcPr>
            <w:tcW w:w="93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1A52CF" w14:textId="77777777" w:rsidR="004E1739" w:rsidRPr="00BE46B2" w:rsidRDefault="004E1739" w:rsidP="00673E8C">
            <w:pPr>
              <w:spacing w:after="60" w:line="240" w:lineRule="auto"/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</w:pPr>
          </w:p>
          <w:p w14:paraId="36D5DE70" w14:textId="03BC74F0" w:rsidR="00FD2716" w:rsidRPr="00BE46B2" w:rsidRDefault="00FD2716" w:rsidP="00F70254">
            <w:pPr>
              <w:spacing w:after="60" w:line="240" w:lineRule="auto"/>
              <w:rPr>
                <w:rFonts w:asciiTheme="majorBidi" w:eastAsia="Times New Roman" w:hAnsiTheme="majorBidi" w:cstheme="majorBidi"/>
                <w:i/>
                <w:iCs/>
                <w:lang w:val="en-GB" w:eastAsia="de-DE" w:bidi="ar-SA"/>
              </w:rPr>
            </w:pPr>
            <w:r w:rsidRPr="00BE46B2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 xml:space="preserve">Conditions mentioned </w:t>
            </w:r>
            <w:r w:rsidR="00040231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>in the W</w:t>
            </w:r>
            <w:r w:rsidR="00673E8C" w:rsidRPr="00BE46B2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>arnings section</w:t>
            </w:r>
            <w:r w:rsidRPr="00BE46B2">
              <w:rPr>
                <w:rFonts w:asciiTheme="majorBidi" w:eastAsia="SimSun" w:hAnsiTheme="majorBidi" w:cstheme="majorBidi"/>
                <w:b/>
                <w:i/>
                <w:iCs/>
                <w:lang w:val="en-GB" w:eastAsia="zh-CN" w:bidi="ar-SA"/>
              </w:rPr>
              <w:t xml:space="preserve"> (relative contraindications) </w:t>
            </w:r>
          </w:p>
        </w:tc>
      </w:tr>
      <w:tr w:rsidR="00FD2716" w:rsidRPr="00FD2716" w14:paraId="4D2E1D68" w14:textId="77777777" w:rsidTr="004E1739">
        <w:trPr>
          <w:gridAfter w:val="1"/>
          <w:wAfter w:w="89" w:type="dxa"/>
          <w:trHeight w:val="58"/>
        </w:trPr>
        <w:tc>
          <w:tcPr>
            <w:tcW w:w="1895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ED39F72" w14:textId="77777777" w:rsidR="00FD2716" w:rsidRPr="00FD2716" w:rsidRDefault="00FD2716" w:rsidP="00FD2716">
            <w:pPr>
              <w:spacing w:before="120"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C74.1, D44.1</w:t>
            </w:r>
          </w:p>
        </w:tc>
        <w:tc>
          <w:tcPr>
            <w:tcW w:w="7424" w:type="dxa"/>
            <w:tcBorders>
              <w:top w:val="single" w:sz="12" w:space="0" w:color="auto"/>
            </w:tcBorders>
            <w:shd w:val="clear" w:color="000000" w:fill="FFFFFF"/>
            <w:vAlign w:val="bottom"/>
            <w:hideMark/>
          </w:tcPr>
          <w:p w14:paraId="4798D4F2" w14:textId="77777777" w:rsidR="00FD2716" w:rsidRPr="00FD2716" w:rsidRDefault="00FD2716" w:rsidP="00FD2716">
            <w:pPr>
              <w:spacing w:before="120"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Phaeochromocytoma</w:t>
            </w:r>
            <w:proofErr w:type="spellEnd"/>
          </w:p>
        </w:tc>
      </w:tr>
      <w:tr w:rsidR="00FD2716" w:rsidRPr="00FD2716" w14:paraId="013B80B0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7D2B024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D12.6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76038CB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Sporadic adenomatous polyps (polyposis (hereditary) of colon)</w:t>
            </w:r>
          </w:p>
        </w:tc>
      </w:tr>
      <w:tr w:rsidR="00FD2716" w:rsidRPr="00FD2716" w14:paraId="14E560B2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62C498CE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D47</w:t>
            </w:r>
          </w:p>
        </w:tc>
        <w:tc>
          <w:tcPr>
            <w:tcW w:w="7424" w:type="dxa"/>
            <w:shd w:val="clear" w:color="000000" w:fill="FFFFFF"/>
            <w:noWrap/>
            <w:hideMark/>
          </w:tcPr>
          <w:p w14:paraId="2B2711D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Haematopoetic</w:t>
            </w:r>
            <w:proofErr w:type="spellEnd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 disorders</w:t>
            </w:r>
          </w:p>
        </w:tc>
      </w:tr>
      <w:tr w:rsidR="00FD2716" w:rsidRPr="00FD2716" w14:paraId="1B05066D" w14:textId="77777777" w:rsidTr="004E1739">
        <w:trPr>
          <w:gridAfter w:val="1"/>
          <w:wAfter w:w="89" w:type="dxa"/>
          <w:trHeight w:val="497"/>
        </w:trPr>
        <w:tc>
          <w:tcPr>
            <w:tcW w:w="1895" w:type="dxa"/>
            <w:shd w:val="clear" w:color="000000" w:fill="FFFFFF"/>
            <w:hideMark/>
          </w:tcPr>
          <w:p w14:paraId="3EBB477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D50-D60 (excl. D55.0)</w:t>
            </w:r>
          </w:p>
        </w:tc>
        <w:tc>
          <w:tcPr>
            <w:tcW w:w="7424" w:type="dxa"/>
            <w:shd w:val="clear" w:color="000000" w:fill="FFFFFF"/>
            <w:hideMark/>
          </w:tcPr>
          <w:p w14:paraId="31B22A14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Anemia</w:t>
            </w:r>
            <w:proofErr w:type="spellEnd"/>
          </w:p>
        </w:tc>
      </w:tr>
      <w:tr w:rsidR="00FD2716" w:rsidRPr="00FD2716" w14:paraId="676E6329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hideMark/>
          </w:tcPr>
          <w:p w14:paraId="2AD4502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D51</w:t>
            </w:r>
          </w:p>
        </w:tc>
        <w:tc>
          <w:tcPr>
            <w:tcW w:w="7424" w:type="dxa"/>
            <w:shd w:val="clear" w:color="000000" w:fill="FFFFFF"/>
            <w:hideMark/>
          </w:tcPr>
          <w:p w14:paraId="2E149A4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Anemia</w:t>
            </w:r>
            <w:proofErr w:type="spellEnd"/>
          </w:p>
        </w:tc>
      </w:tr>
      <w:tr w:rsidR="00FD2716" w:rsidRPr="00FD2716" w14:paraId="5C007340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10DF1AE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E03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5A17BED2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Hypothyroidism</w:t>
            </w:r>
          </w:p>
        </w:tc>
      </w:tr>
      <w:tr w:rsidR="00FD2716" w:rsidRPr="00FD2716" w14:paraId="402525A5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18524CD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E05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285AD83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Thyrotoxycosis</w:t>
            </w:r>
            <w:proofErr w:type="spellEnd"/>
          </w:p>
        </w:tc>
      </w:tr>
      <w:tr w:rsidR="00FD2716" w:rsidRPr="00FD2716" w14:paraId="0FF32B63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6C22143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E10-E14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726E63A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Diabetes mellitus</w:t>
            </w:r>
          </w:p>
        </w:tc>
      </w:tr>
      <w:tr w:rsidR="00FD2716" w:rsidRPr="00FD2716" w14:paraId="2CDD82C8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7ED41D5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E27.1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2A76DBD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Addison disease</w:t>
            </w:r>
          </w:p>
        </w:tc>
      </w:tr>
      <w:tr w:rsidR="00FD2716" w:rsidRPr="00FD2716" w14:paraId="6827B376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48EEEFC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E27.4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1172475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Adrenocortical insufficiency</w:t>
            </w:r>
          </w:p>
        </w:tc>
      </w:tr>
      <w:tr w:rsidR="00FD2716" w:rsidRPr="00FD2716" w14:paraId="5C2BB169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561CB46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E73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2642650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 xml:space="preserve">Lapp lactose 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intolerancy</w:t>
            </w:r>
            <w:proofErr w:type="spellEnd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 xml:space="preserve"> incl. congenial lactose 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intolerancy</w:t>
            </w:r>
            <w:proofErr w:type="spellEnd"/>
          </w:p>
        </w:tc>
      </w:tr>
      <w:tr w:rsidR="00FD2716" w:rsidRPr="00FD2716" w14:paraId="4517FBBA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1341F57E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E74.1</w:t>
            </w:r>
          </w:p>
        </w:tc>
        <w:tc>
          <w:tcPr>
            <w:tcW w:w="7424" w:type="dxa"/>
            <w:shd w:val="clear" w:color="000000" w:fill="FFFFFF"/>
            <w:noWrap/>
            <w:vAlign w:val="bottom"/>
            <w:hideMark/>
          </w:tcPr>
          <w:p w14:paraId="6473AF46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Fructose intolerance</w:t>
            </w:r>
          </w:p>
        </w:tc>
      </w:tr>
      <w:tr w:rsidR="00FD2716" w:rsidRPr="00FD2716" w14:paraId="31FEB632" w14:textId="77777777" w:rsidTr="004E1739">
        <w:trPr>
          <w:gridAfter w:val="1"/>
          <w:wAfter w:w="89" w:type="dxa"/>
          <w:trHeight w:val="497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4420EC9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E74.3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3E21CE9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Galactose intolerance/Hereditary problems of galactose intolerance/Glucose- galactose malabsorption</w:t>
            </w:r>
          </w:p>
        </w:tc>
      </w:tr>
      <w:tr w:rsidR="00FD2716" w:rsidRPr="00FD2716" w14:paraId="113CDCFA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13A05902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E78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09836816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Hypercholesterolemia/Hyperlipidaemia</w:t>
            </w:r>
          </w:p>
        </w:tc>
      </w:tr>
      <w:tr w:rsidR="00FD2716" w:rsidRPr="00FD2716" w14:paraId="62A8CB23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66F61326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E80.4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094978B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Gilbert's syndrome</w:t>
            </w:r>
          </w:p>
        </w:tc>
      </w:tr>
      <w:tr w:rsidR="00FD2716" w:rsidRPr="00FD2716" w14:paraId="7A6F6F4B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0085E29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E86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2B51C14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Extracellular volume depletion/Hypovolemia</w:t>
            </w:r>
          </w:p>
        </w:tc>
      </w:tr>
      <w:tr w:rsidR="00FD2716" w:rsidRPr="00FD2716" w14:paraId="660444FE" w14:textId="77777777" w:rsidTr="004E1739">
        <w:trPr>
          <w:gridAfter w:val="1"/>
          <w:wAfter w:w="89" w:type="dxa"/>
          <w:trHeight w:val="260"/>
        </w:trPr>
        <w:tc>
          <w:tcPr>
            <w:tcW w:w="1895" w:type="dxa"/>
            <w:shd w:val="clear" w:color="000000" w:fill="FFFFFF"/>
            <w:hideMark/>
          </w:tcPr>
          <w:p w14:paraId="200D7AA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E88.9</w:t>
            </w:r>
          </w:p>
        </w:tc>
        <w:tc>
          <w:tcPr>
            <w:tcW w:w="7424" w:type="dxa"/>
            <w:shd w:val="clear" w:color="000000" w:fill="FFFFFF"/>
            <w:hideMark/>
          </w:tcPr>
          <w:p w14:paraId="402852F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Metabolic 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syndrom</w:t>
            </w:r>
            <w:proofErr w:type="spellEnd"/>
          </w:p>
        </w:tc>
      </w:tr>
      <w:tr w:rsidR="00FD2716" w:rsidRPr="00FD2716" w14:paraId="35CDCB77" w14:textId="77777777" w:rsidTr="004E1739">
        <w:trPr>
          <w:gridAfter w:val="1"/>
          <w:wAfter w:w="89" w:type="dxa"/>
          <w:trHeight w:val="260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4CD7ADF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F11-F19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093AF4C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Drug dependence and abuse</w:t>
            </w:r>
          </w:p>
        </w:tc>
      </w:tr>
      <w:tr w:rsidR="00FD2716" w:rsidRPr="00FD2716" w14:paraId="227C0A05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3303652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F99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244C699A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Mental disorders/Psychiatric disorders</w:t>
            </w:r>
          </w:p>
        </w:tc>
      </w:tr>
      <w:tr w:rsidR="00FD2716" w:rsidRPr="00FD2716" w14:paraId="5710F9CD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0B9929D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G20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0DE64C7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Parkinsonism</w:t>
            </w:r>
          </w:p>
        </w:tc>
      </w:tr>
      <w:tr w:rsidR="00FD2716" w:rsidRPr="00FD2716" w14:paraId="07255BCF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414C15A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G80-G83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1EE6610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Cerebral palsy and other paralytic syndromes</w:t>
            </w:r>
          </w:p>
        </w:tc>
      </w:tr>
      <w:tr w:rsidR="00FD2716" w:rsidRPr="00FD2716" w14:paraId="72C96532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3F3FB6E4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I95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0A58267E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Hypotension</w:t>
            </w:r>
          </w:p>
        </w:tc>
      </w:tr>
      <w:tr w:rsidR="00FD2716" w:rsidRPr="00FD2716" w14:paraId="0D265120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333C1C8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J30.1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24207B4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Hay fever</w:t>
            </w:r>
          </w:p>
        </w:tc>
      </w:tr>
      <w:tr w:rsidR="00FD2716" w:rsidRPr="00FD2716" w14:paraId="127D3D84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1202F58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K20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1692A2D3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Oesophagitis</w:t>
            </w:r>
          </w:p>
        </w:tc>
      </w:tr>
      <w:tr w:rsidR="00FD2716" w:rsidRPr="00FD2716" w14:paraId="65748F49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69ADA1A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K29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451F866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Gastritis/Inflammatory gastrointestinal disorder</w:t>
            </w:r>
          </w:p>
        </w:tc>
      </w:tr>
      <w:tr w:rsidR="00FD2716" w:rsidRPr="00FD2716" w14:paraId="71DA4B4D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43A9CA3F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 xml:space="preserve">K56 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63C0ADD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Obstructive bowel disorders</w:t>
            </w:r>
          </w:p>
        </w:tc>
      </w:tr>
      <w:tr w:rsidR="00FD2716" w:rsidRPr="00FD2716" w14:paraId="5DCCC715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5E87B14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K63.3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16A89E4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Bowel ulcer/Intestinal ulceration</w:t>
            </w:r>
          </w:p>
        </w:tc>
      </w:tr>
      <w:tr w:rsidR="00FD2716" w:rsidRPr="00FD2716" w14:paraId="0AF6E084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13FE60C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K63.5</w:t>
            </w:r>
          </w:p>
        </w:tc>
        <w:tc>
          <w:tcPr>
            <w:tcW w:w="7424" w:type="dxa"/>
            <w:shd w:val="clear" w:color="000000" w:fill="FFFFFF"/>
            <w:hideMark/>
          </w:tcPr>
          <w:p w14:paraId="20D448B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Sporadic adenomatous polyps (Polyp of colon)</w:t>
            </w:r>
          </w:p>
        </w:tc>
      </w:tr>
      <w:tr w:rsidR="00FD2716" w:rsidRPr="00FD2716" w14:paraId="7B10E837" w14:textId="77777777" w:rsidTr="004E1739">
        <w:trPr>
          <w:gridAfter w:val="1"/>
          <w:wAfter w:w="89" w:type="dxa"/>
          <w:trHeight w:val="58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3C0FCC5E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K80, K81.1, K81.9, K82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452016A1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Gall bladder disease or gall stones</w:t>
            </w:r>
          </w:p>
        </w:tc>
      </w:tr>
      <w:tr w:rsidR="00FD2716" w:rsidRPr="00FD2716" w14:paraId="57AB3984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52A97BFE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L26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4B069C6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Exfoliative dermatitis</w:t>
            </w:r>
          </w:p>
        </w:tc>
      </w:tr>
      <w:tr w:rsidR="00FD2716" w:rsidRPr="00FD2716" w14:paraId="1616FE9D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hideMark/>
          </w:tcPr>
          <w:p w14:paraId="5ECA60D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L27.0, L27.1</w:t>
            </w:r>
          </w:p>
        </w:tc>
        <w:tc>
          <w:tcPr>
            <w:tcW w:w="7424" w:type="dxa"/>
            <w:shd w:val="clear" w:color="000000" w:fill="FFFFFF"/>
            <w:hideMark/>
          </w:tcPr>
          <w:p w14:paraId="14F1AA17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Rash due to medication</w:t>
            </w:r>
          </w:p>
        </w:tc>
      </w:tr>
      <w:tr w:rsidR="00FD2716" w:rsidRPr="00FD2716" w14:paraId="24EC6867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hideMark/>
          </w:tcPr>
          <w:p w14:paraId="0B3280B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L50.8</w:t>
            </w:r>
          </w:p>
        </w:tc>
        <w:tc>
          <w:tcPr>
            <w:tcW w:w="7424" w:type="dxa"/>
            <w:shd w:val="clear" w:color="000000" w:fill="FFFFFF"/>
            <w:hideMark/>
          </w:tcPr>
          <w:p w14:paraId="2B8192E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Chronic urticaria</w:t>
            </w:r>
          </w:p>
        </w:tc>
      </w:tr>
      <w:tr w:rsidR="00FD2716" w:rsidRPr="00FD2716" w14:paraId="46B9EB00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1C6E06C5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lastRenderedPageBreak/>
              <w:t>M05, M06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440674C1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Rheumatoid arthritis</w:t>
            </w:r>
          </w:p>
        </w:tc>
      </w:tr>
      <w:tr w:rsidR="00FD2716" w:rsidRPr="00FD2716" w14:paraId="68DDD034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6579458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M10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786C2BE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Gout</w:t>
            </w:r>
          </w:p>
        </w:tc>
      </w:tr>
      <w:tr w:rsidR="00FD2716" w:rsidRPr="00FD2716" w14:paraId="58F7A33C" w14:textId="77777777" w:rsidTr="004E1739">
        <w:trPr>
          <w:gridAfter w:val="1"/>
          <w:wAfter w:w="89" w:type="dxa"/>
          <w:trHeight w:val="497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20894212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M30-M36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4CB86496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Connective tissue disorders incl. systemic lupus erythematosus and mixed connective tissue disorders</w:t>
            </w:r>
          </w:p>
        </w:tc>
      </w:tr>
      <w:tr w:rsidR="00FD2716" w:rsidRPr="00FD2716" w14:paraId="684F9F78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2F3E1F59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N04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7D45580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Nephrotic syndrome</w:t>
            </w:r>
          </w:p>
        </w:tc>
      </w:tr>
      <w:tr w:rsidR="00FD2716" w:rsidRPr="00FD2716" w14:paraId="136D7E0C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51A5BA00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N35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5DDD720E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Urethral stricture</w:t>
            </w:r>
          </w:p>
        </w:tc>
      </w:tr>
      <w:tr w:rsidR="00FD2716" w:rsidRPr="00FD2716" w14:paraId="0D02ADDB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6A89489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N40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2FB34FA1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Prostatic hypertrophy</w:t>
            </w:r>
          </w:p>
        </w:tc>
      </w:tr>
      <w:tr w:rsidR="00FD2716" w:rsidRPr="00FD2716" w14:paraId="11F66FAA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vAlign w:val="bottom"/>
            <w:hideMark/>
          </w:tcPr>
          <w:p w14:paraId="3AD46048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R56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007E8D11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Convulsive disorder</w:t>
            </w:r>
          </w:p>
        </w:tc>
      </w:tr>
      <w:tr w:rsidR="00FD2716" w:rsidRPr="00FD2716" w14:paraId="79D8B2B6" w14:textId="77777777" w:rsidTr="004E1739">
        <w:trPr>
          <w:gridAfter w:val="1"/>
          <w:wAfter w:w="89" w:type="dxa"/>
          <w:trHeight w:val="248"/>
        </w:trPr>
        <w:tc>
          <w:tcPr>
            <w:tcW w:w="1895" w:type="dxa"/>
            <w:shd w:val="clear" w:color="000000" w:fill="FFFFFF"/>
            <w:noWrap/>
            <w:vAlign w:val="bottom"/>
            <w:hideMark/>
          </w:tcPr>
          <w:p w14:paraId="36267FDC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R57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14:paraId="7E03FB9D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Shock</w:t>
            </w:r>
          </w:p>
        </w:tc>
      </w:tr>
      <w:tr w:rsidR="00FD2716" w:rsidRPr="00FD2716" w14:paraId="7B0F9921" w14:textId="77777777" w:rsidTr="004E1739">
        <w:trPr>
          <w:gridAfter w:val="1"/>
          <w:wAfter w:w="89" w:type="dxa"/>
          <w:trHeight w:val="260"/>
        </w:trPr>
        <w:tc>
          <w:tcPr>
            <w:tcW w:w="1895" w:type="dxa"/>
            <w:tcBorders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94CF9EA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val="en-GB" w:eastAsia="de-DE" w:bidi="ar-SA"/>
              </w:rPr>
              <w:t>R60</w:t>
            </w:r>
          </w:p>
        </w:tc>
        <w:tc>
          <w:tcPr>
            <w:tcW w:w="7424" w:type="dxa"/>
            <w:tcBorders>
              <w:bottom w:val="single" w:sz="12" w:space="0" w:color="auto"/>
            </w:tcBorders>
            <w:shd w:val="clear" w:color="000000" w:fill="FFFFFF"/>
            <w:vAlign w:val="bottom"/>
            <w:hideMark/>
          </w:tcPr>
          <w:p w14:paraId="691C3AFB" w14:textId="77777777" w:rsidR="00FD2716" w:rsidRPr="00FD2716" w:rsidRDefault="00FD2716" w:rsidP="00FD2716">
            <w:pPr>
              <w:spacing w:after="60" w:line="240" w:lineRule="auto"/>
              <w:rPr>
                <w:rFonts w:asciiTheme="majorBidi" w:eastAsia="Times New Roman" w:hAnsiTheme="majorBidi" w:cstheme="majorBidi"/>
                <w:lang w:eastAsia="de-DE" w:bidi="ar-SA"/>
              </w:rPr>
            </w:pPr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Fluid retention/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Oedema</w:t>
            </w:r>
            <w:proofErr w:type="spellEnd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 xml:space="preserve">/Pre-existing </w:t>
            </w:r>
            <w:proofErr w:type="spellStart"/>
            <w:r w:rsidRPr="00FD2716">
              <w:rPr>
                <w:rFonts w:asciiTheme="majorBidi" w:eastAsia="Times New Roman" w:hAnsiTheme="majorBidi" w:cstheme="majorBidi"/>
                <w:lang w:eastAsia="de-DE" w:bidi="ar-SA"/>
              </w:rPr>
              <w:t>oedema</w:t>
            </w:r>
            <w:proofErr w:type="spellEnd"/>
          </w:p>
        </w:tc>
      </w:tr>
    </w:tbl>
    <w:p w14:paraId="2097F0A0" w14:textId="77777777" w:rsidR="00FD2716" w:rsidRDefault="00FD2716" w:rsidP="00FD2716">
      <w:pPr>
        <w:spacing w:after="60" w:line="240" w:lineRule="auto"/>
        <w:rPr>
          <w:rFonts w:asciiTheme="majorBidi" w:eastAsia="SimSun" w:hAnsiTheme="majorBidi" w:cstheme="majorBidi"/>
          <w:lang w:val="de-DE" w:eastAsia="zh-CN" w:bidi="ar-SA"/>
        </w:rPr>
      </w:pPr>
    </w:p>
    <w:p w14:paraId="67E9E969" w14:textId="77777777" w:rsidR="004F309D" w:rsidRDefault="004F309D">
      <w:pPr>
        <w:rPr>
          <w:rFonts w:asciiTheme="majorBidi" w:eastAsia="Times New Roman" w:hAnsiTheme="majorBidi" w:cstheme="majorBidi"/>
          <w:b/>
          <w:lang w:val="de-DE" w:bidi="ar-SA"/>
        </w:rPr>
      </w:pPr>
      <w:bookmarkStart w:id="4" w:name="_Ref463354928"/>
      <w:r>
        <w:rPr>
          <w:rFonts w:asciiTheme="majorBidi" w:hAnsiTheme="majorBidi" w:cstheme="majorBidi"/>
          <w:lang w:val="de-DE"/>
        </w:rPr>
        <w:br w:type="page"/>
      </w:r>
    </w:p>
    <w:p w14:paraId="658C3B4A" w14:textId="5E21ECDE" w:rsidR="00BE46B2" w:rsidRPr="00EE65E6" w:rsidRDefault="00327690" w:rsidP="00327690">
      <w:pPr>
        <w:shd w:val="clear" w:color="auto" w:fill="FFFFFF"/>
        <w:tabs>
          <w:tab w:val="left" w:pos="284"/>
        </w:tabs>
        <w:spacing w:before="60" w:after="180" w:line="240" w:lineRule="auto"/>
        <w:contextualSpacing/>
        <w:rPr>
          <w:rFonts w:asciiTheme="majorBidi" w:eastAsia="Times New Roman" w:hAnsiTheme="majorBidi" w:cstheme="majorBidi"/>
          <w:b/>
          <w:lang w:val="en-GB" w:bidi="ar-SA"/>
        </w:rPr>
      </w:pPr>
      <w:r>
        <w:rPr>
          <w:rFonts w:asciiTheme="majorBidi" w:eastAsia="Times New Roman" w:hAnsiTheme="majorBidi" w:cstheme="majorBidi"/>
          <w:b/>
          <w:lang w:val="en-GB" w:bidi="ar-SA"/>
        </w:rPr>
        <w:lastRenderedPageBreak/>
        <w:t xml:space="preserve">Supplementary </w:t>
      </w:r>
      <w:r w:rsidR="004F309D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Table 1b. </w:t>
      </w:r>
      <w:r w:rsidR="00F70254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 </w:t>
      </w:r>
      <w:r w:rsidR="00BE46B2" w:rsidRPr="00BE46B2">
        <w:rPr>
          <w:rFonts w:asciiTheme="majorBidi" w:eastAsia="Times New Roman" w:hAnsiTheme="majorBidi" w:cstheme="majorBidi"/>
          <w:b/>
          <w:lang w:val="en-GB" w:bidi="ar-SA"/>
        </w:rPr>
        <w:t xml:space="preserve">Therapeutic </w:t>
      </w:r>
      <w:r w:rsidR="00BE46B2">
        <w:rPr>
          <w:rFonts w:asciiTheme="majorBidi" w:eastAsia="Times New Roman" w:hAnsiTheme="majorBidi" w:cstheme="majorBidi"/>
          <w:b/>
          <w:lang w:val="en-GB" w:bidi="ar-SA"/>
        </w:rPr>
        <w:t>d</w:t>
      </w:r>
      <w:r w:rsidR="004F309D" w:rsidRPr="00EE65E6">
        <w:rPr>
          <w:rFonts w:asciiTheme="majorBidi" w:eastAsia="Times New Roman" w:hAnsiTheme="majorBidi" w:cstheme="majorBidi"/>
          <w:b/>
          <w:lang w:val="en-GB" w:bidi="ar-SA"/>
        </w:rPr>
        <w:t xml:space="preserve">rugs for treatment of conditions </w:t>
      </w:r>
      <w:bookmarkEnd w:id="4"/>
      <w:r w:rsidR="00BE46B2" w:rsidRPr="00BE46B2">
        <w:rPr>
          <w:rFonts w:asciiTheme="majorBidi" w:eastAsia="Times New Roman" w:hAnsiTheme="majorBidi" w:cstheme="majorBidi"/>
          <w:b/>
          <w:lang w:val="en-GB" w:bidi="ar-SA"/>
        </w:rPr>
        <w:t>mentioned in the Contraindications and Warning</w:t>
      </w:r>
      <w:r w:rsidR="00040231">
        <w:rPr>
          <w:rFonts w:asciiTheme="majorBidi" w:eastAsia="Times New Roman" w:hAnsiTheme="majorBidi" w:cstheme="majorBidi"/>
          <w:b/>
          <w:lang w:val="en-GB" w:bidi="ar-SA"/>
        </w:rPr>
        <w:t>s</w:t>
      </w:r>
      <w:r w:rsidR="00BE46B2" w:rsidRPr="00BE46B2">
        <w:rPr>
          <w:rFonts w:asciiTheme="majorBidi" w:eastAsia="Times New Roman" w:hAnsiTheme="majorBidi" w:cstheme="majorBidi"/>
          <w:b/>
          <w:lang w:val="en-GB" w:bidi="ar-SA"/>
        </w:rPr>
        <w:t xml:space="preserve"> sections of the prescribing drug </w:t>
      </w:r>
      <w:proofErr w:type="spellStart"/>
      <w:r w:rsidR="00BE46B2" w:rsidRPr="00BE46B2">
        <w:rPr>
          <w:rFonts w:asciiTheme="majorBidi" w:eastAsia="Times New Roman" w:hAnsiTheme="majorBidi" w:cstheme="majorBidi"/>
          <w:b/>
          <w:lang w:val="en-GB" w:bidi="ar-SA"/>
        </w:rPr>
        <w:t>labeling</w:t>
      </w:r>
      <w:proofErr w:type="spellEnd"/>
      <w:r w:rsidR="00BE46B2" w:rsidRPr="00BE46B2">
        <w:rPr>
          <w:rFonts w:asciiTheme="majorBidi" w:eastAsia="Times New Roman" w:hAnsiTheme="majorBidi" w:cstheme="majorBidi"/>
          <w:b/>
          <w:lang w:val="en-GB" w:bidi="ar-SA"/>
        </w:rPr>
        <w:t xml:space="preserve"> for other analgesics (NSAIDs or weak opioids)</w:t>
      </w:r>
    </w:p>
    <w:p w14:paraId="0D79A11B" w14:textId="77777777" w:rsidR="008B2C79" w:rsidRDefault="008B2C79" w:rsidP="008B2C79">
      <w:pPr>
        <w:shd w:val="clear" w:color="auto" w:fill="FFFFFF"/>
        <w:tabs>
          <w:tab w:val="left" w:pos="284"/>
        </w:tabs>
        <w:spacing w:before="60" w:after="180" w:line="240" w:lineRule="auto"/>
        <w:contextualSpacing/>
        <w:rPr>
          <w:rFonts w:asciiTheme="majorBidi" w:eastAsia="Times New Roman" w:hAnsiTheme="majorBidi" w:cstheme="majorBidi"/>
          <w:bCs/>
          <w:lang w:val="en-GB" w:bidi="ar-SA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8311"/>
        <w:gridCol w:w="142"/>
      </w:tblGrid>
      <w:tr w:rsidR="008E1D9E" w:rsidRPr="008E1D9E" w14:paraId="0F3EB89B" w14:textId="77777777" w:rsidTr="004E1739">
        <w:trPr>
          <w:gridAfter w:val="1"/>
          <w:wAfter w:w="142" w:type="dxa"/>
          <w:trHeight w:val="53"/>
        </w:trPr>
        <w:tc>
          <w:tcPr>
            <w:tcW w:w="1058" w:type="dxa"/>
            <w:tcBorders>
              <w:top w:val="single" w:sz="12" w:space="0" w:color="auto"/>
            </w:tcBorders>
            <w:shd w:val="clear" w:color="000000" w:fill="FFFFFF"/>
          </w:tcPr>
          <w:p w14:paraId="5D97863E" w14:textId="43B15E01" w:rsidR="008E1D9E" w:rsidRPr="008E1D9E" w:rsidRDefault="008E1D9E" w:rsidP="008B2C79">
            <w:pPr>
              <w:spacing w:before="120" w:after="60" w:line="240" w:lineRule="auto"/>
              <w:rPr>
                <w:rFonts w:asciiTheme="majorBidi" w:eastAsia="Times New Roman" w:hAnsiTheme="majorBidi" w:cstheme="majorBidi"/>
                <w:b/>
                <w:lang w:val="en-GB" w:eastAsia="de-DE" w:bidi="ar-SA"/>
              </w:rPr>
            </w:pPr>
            <w:r w:rsidRPr="008E1D9E">
              <w:rPr>
                <w:rFonts w:asciiTheme="majorBidi" w:eastAsia="Times New Roman" w:hAnsiTheme="majorBidi" w:cstheme="majorBidi"/>
                <w:b/>
                <w:lang w:val="en-GB" w:eastAsia="de-DE" w:bidi="ar-SA"/>
              </w:rPr>
              <w:t>Code</w:t>
            </w:r>
          </w:p>
        </w:tc>
        <w:tc>
          <w:tcPr>
            <w:tcW w:w="8311" w:type="dxa"/>
            <w:tcBorders>
              <w:top w:val="single" w:sz="12" w:space="0" w:color="auto"/>
            </w:tcBorders>
            <w:shd w:val="clear" w:color="000000" w:fill="FFFFFF"/>
          </w:tcPr>
          <w:p w14:paraId="1905D164" w14:textId="3E680232" w:rsidR="008E1D9E" w:rsidRPr="008E1D9E" w:rsidRDefault="008E1D9E" w:rsidP="008B2C79">
            <w:pPr>
              <w:spacing w:before="120" w:after="60" w:line="240" w:lineRule="auto"/>
              <w:rPr>
                <w:rFonts w:asciiTheme="majorBidi" w:eastAsia="Times New Roman" w:hAnsiTheme="majorBidi" w:cstheme="majorBidi"/>
                <w:b/>
                <w:lang w:eastAsia="de-DE" w:bidi="ar-SA"/>
              </w:rPr>
            </w:pPr>
            <w:r w:rsidRPr="008E1D9E">
              <w:rPr>
                <w:rFonts w:asciiTheme="majorBidi" w:eastAsia="Times New Roman" w:hAnsiTheme="majorBidi" w:cstheme="majorBidi"/>
                <w:b/>
                <w:lang w:eastAsia="de-DE" w:bidi="ar-SA"/>
              </w:rPr>
              <w:t xml:space="preserve">Therapeutic </w:t>
            </w:r>
            <w:r>
              <w:rPr>
                <w:rFonts w:asciiTheme="majorBidi" w:eastAsia="Times New Roman" w:hAnsiTheme="majorBidi" w:cstheme="majorBidi"/>
                <w:b/>
                <w:lang w:eastAsia="de-DE" w:bidi="ar-SA"/>
              </w:rPr>
              <w:t xml:space="preserve">drug </w:t>
            </w:r>
            <w:r w:rsidRPr="008E1D9E">
              <w:rPr>
                <w:rFonts w:asciiTheme="majorBidi" w:eastAsia="Times New Roman" w:hAnsiTheme="majorBidi" w:cstheme="majorBidi"/>
                <w:b/>
                <w:lang w:eastAsia="de-DE" w:bidi="ar-SA"/>
              </w:rPr>
              <w:t>class</w:t>
            </w:r>
          </w:p>
        </w:tc>
      </w:tr>
      <w:tr w:rsidR="004E1739" w:rsidRPr="008E1D9E" w14:paraId="19CC6D87" w14:textId="77777777" w:rsidTr="004E1739">
        <w:trPr>
          <w:gridAfter w:val="1"/>
          <w:wAfter w:w="142" w:type="dxa"/>
          <w:trHeight w:val="53"/>
        </w:trPr>
        <w:tc>
          <w:tcPr>
            <w:tcW w:w="9369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14:paraId="2C88DE7F" w14:textId="096E0DF2" w:rsidR="004E1739" w:rsidRPr="00BE46B2" w:rsidRDefault="004E1739" w:rsidP="00EE65E6">
            <w:pPr>
              <w:spacing w:before="120" w:after="60" w:line="240" w:lineRule="auto"/>
              <w:rPr>
                <w:rFonts w:asciiTheme="majorBidi" w:eastAsia="Times New Roman" w:hAnsiTheme="majorBidi" w:cstheme="majorBidi"/>
                <w:b/>
                <w:i/>
                <w:lang w:eastAsia="de-DE" w:bidi="ar-SA"/>
              </w:rPr>
            </w:pPr>
            <w:r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 xml:space="preserve">Drugs </w:t>
            </w:r>
            <w:r w:rsidR="00EE65E6"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 xml:space="preserve">indicated </w:t>
            </w:r>
            <w:r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 xml:space="preserve">for conditions </w:t>
            </w:r>
            <w:r w:rsidR="00040231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>mentioned in the C</w:t>
            </w:r>
            <w:r w:rsidR="00EE65E6"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>ontraindications section (absolute contraindications)</w:t>
            </w:r>
          </w:p>
        </w:tc>
      </w:tr>
      <w:tr w:rsidR="008B2C79" w:rsidRPr="008B2C79" w14:paraId="61F6395A" w14:textId="77777777" w:rsidTr="004E1739">
        <w:trPr>
          <w:gridAfter w:val="1"/>
          <w:wAfter w:w="142" w:type="dxa"/>
          <w:trHeight w:val="53"/>
        </w:trPr>
        <w:tc>
          <w:tcPr>
            <w:tcW w:w="1058" w:type="dxa"/>
            <w:tcBorders>
              <w:top w:val="single" w:sz="12" w:space="0" w:color="auto"/>
            </w:tcBorders>
            <w:shd w:val="clear" w:color="000000" w:fill="FFFFFF"/>
            <w:hideMark/>
          </w:tcPr>
          <w:p w14:paraId="2F955222" w14:textId="77777777" w:rsidR="008B2C79" w:rsidRPr="008B2C79" w:rsidRDefault="008B2C79" w:rsidP="008B2C79">
            <w:pPr>
              <w:spacing w:before="120"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A02B</w:t>
            </w:r>
          </w:p>
        </w:tc>
        <w:tc>
          <w:tcPr>
            <w:tcW w:w="8311" w:type="dxa"/>
            <w:tcBorders>
              <w:top w:val="single" w:sz="12" w:space="0" w:color="auto"/>
            </w:tcBorders>
            <w:shd w:val="clear" w:color="000000" w:fill="FFFFFF"/>
            <w:hideMark/>
          </w:tcPr>
          <w:p w14:paraId="0E7CB9F2" w14:textId="77777777" w:rsidR="008B2C79" w:rsidRPr="008B2C79" w:rsidRDefault="008B2C79" w:rsidP="008B2C79">
            <w:pPr>
              <w:spacing w:before="120"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Drugs for peptic ulcer and gastro-</w:t>
            </w: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oesophageal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 xml:space="preserve"> reflux disease (GORD)</w:t>
            </w:r>
          </w:p>
        </w:tc>
      </w:tr>
      <w:tr w:rsidR="008B2C79" w:rsidRPr="008B2C79" w14:paraId="13A86CA3" w14:textId="77777777" w:rsidTr="004E1739">
        <w:trPr>
          <w:gridAfter w:val="1"/>
          <w:wAfter w:w="142" w:type="dxa"/>
          <w:trHeight w:val="63"/>
        </w:trPr>
        <w:tc>
          <w:tcPr>
            <w:tcW w:w="1058" w:type="dxa"/>
            <w:shd w:val="clear" w:color="000000" w:fill="FFFFFF"/>
            <w:hideMark/>
          </w:tcPr>
          <w:p w14:paraId="3E0313A1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A03AB05</w:t>
            </w:r>
          </w:p>
        </w:tc>
        <w:tc>
          <w:tcPr>
            <w:tcW w:w="8311" w:type="dxa"/>
            <w:shd w:val="clear" w:color="000000" w:fill="FFFFFF"/>
            <w:hideMark/>
          </w:tcPr>
          <w:p w14:paraId="1714CA7A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Propantheline</w:t>
            </w:r>
          </w:p>
        </w:tc>
      </w:tr>
      <w:tr w:rsidR="008B2C79" w:rsidRPr="008B2C79" w14:paraId="2DE878BC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3F5C532D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A03BA03</w:t>
            </w:r>
          </w:p>
        </w:tc>
        <w:tc>
          <w:tcPr>
            <w:tcW w:w="8311" w:type="dxa"/>
            <w:shd w:val="clear" w:color="000000" w:fill="FFFFFF"/>
            <w:hideMark/>
          </w:tcPr>
          <w:p w14:paraId="53EFB46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Hyoscyamine </w:t>
            </w:r>
          </w:p>
        </w:tc>
      </w:tr>
      <w:tr w:rsidR="008B2C79" w:rsidRPr="008B2C79" w14:paraId="60828FC0" w14:textId="77777777" w:rsidTr="004E1739">
        <w:trPr>
          <w:gridAfter w:val="1"/>
          <w:wAfter w:w="142" w:type="dxa"/>
          <w:trHeight w:val="63"/>
        </w:trPr>
        <w:tc>
          <w:tcPr>
            <w:tcW w:w="1058" w:type="dxa"/>
            <w:shd w:val="clear" w:color="000000" w:fill="FFFFFF"/>
            <w:hideMark/>
          </w:tcPr>
          <w:p w14:paraId="4A6C894E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A07E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0DC5A57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Intestinal </w:t>
            </w: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antiinflammatory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 drugs</w:t>
            </w:r>
          </w:p>
        </w:tc>
      </w:tr>
      <w:tr w:rsidR="008B2C79" w:rsidRPr="008B2C79" w14:paraId="47C9676B" w14:textId="77777777" w:rsidTr="004E1739">
        <w:trPr>
          <w:gridAfter w:val="1"/>
          <w:wAfter w:w="142" w:type="dxa"/>
          <w:trHeight w:val="63"/>
        </w:trPr>
        <w:tc>
          <w:tcPr>
            <w:tcW w:w="1058" w:type="dxa"/>
            <w:shd w:val="clear" w:color="000000" w:fill="FFFFFF"/>
            <w:hideMark/>
          </w:tcPr>
          <w:p w14:paraId="0BD191EB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B01A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01D79DB2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Antithrombotic agents</w:t>
            </w:r>
          </w:p>
        </w:tc>
      </w:tr>
      <w:tr w:rsidR="008B2C79" w:rsidRPr="008B2C79" w14:paraId="2783ACF0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4913EBB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B02BD</w:t>
            </w:r>
          </w:p>
        </w:tc>
        <w:tc>
          <w:tcPr>
            <w:tcW w:w="8311" w:type="dxa"/>
            <w:shd w:val="clear" w:color="000000" w:fill="FFFFFF"/>
            <w:hideMark/>
          </w:tcPr>
          <w:p w14:paraId="232041A9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Blood coagulation factors</w:t>
            </w:r>
          </w:p>
        </w:tc>
      </w:tr>
      <w:tr w:rsidR="008B2C79" w:rsidRPr="008B2C79" w14:paraId="07A48F7F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018E440A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B02BX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9D4E6BC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Other systemic haemostatics</w:t>
            </w:r>
          </w:p>
        </w:tc>
      </w:tr>
      <w:tr w:rsidR="008B2C79" w:rsidRPr="008B2C79" w14:paraId="689254FB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4F21A7DE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B03X</w:t>
            </w:r>
          </w:p>
        </w:tc>
        <w:tc>
          <w:tcPr>
            <w:tcW w:w="8311" w:type="dxa"/>
            <w:shd w:val="clear" w:color="000000" w:fill="FFFFFF"/>
            <w:noWrap/>
            <w:vAlign w:val="bottom"/>
            <w:hideMark/>
          </w:tcPr>
          <w:p w14:paraId="5931DA58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Other </w:t>
            </w: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antianemic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 preparations</w:t>
            </w:r>
          </w:p>
        </w:tc>
      </w:tr>
      <w:tr w:rsidR="008B2C79" w:rsidRPr="008B2C79" w14:paraId="738862C5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50D31A6B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lang w:val="en-GB" w:eastAsia="de-DE" w:bidi="ar-SA"/>
              </w:rPr>
              <w:t>C01AA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DA950AA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lang w:val="en-GB" w:eastAsia="de-DE" w:bidi="ar-SA"/>
              </w:rPr>
              <w:t>Digitalis glycosides</w:t>
            </w:r>
          </w:p>
        </w:tc>
      </w:tr>
      <w:tr w:rsidR="008B2C79" w:rsidRPr="008B2C79" w14:paraId="447D233B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524217AD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C01D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C932848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Vasodialators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 xml:space="preserve"> used in cardiac diseases</w:t>
            </w:r>
          </w:p>
        </w:tc>
      </w:tr>
      <w:tr w:rsidR="008B2C79" w:rsidRPr="008B2C79" w14:paraId="2C4AA7DC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0FBD5671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C01EB17</w:t>
            </w:r>
          </w:p>
        </w:tc>
        <w:tc>
          <w:tcPr>
            <w:tcW w:w="8311" w:type="dxa"/>
            <w:shd w:val="clear" w:color="000000" w:fill="FFFFFF"/>
            <w:hideMark/>
          </w:tcPr>
          <w:p w14:paraId="6DA9F5E1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Ivabradine </w:t>
            </w:r>
          </w:p>
        </w:tc>
      </w:tr>
      <w:tr w:rsidR="008B2C79" w:rsidRPr="008B2C79" w14:paraId="4D111BF7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471664C9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C02</w:t>
            </w:r>
          </w:p>
        </w:tc>
        <w:tc>
          <w:tcPr>
            <w:tcW w:w="8311" w:type="dxa"/>
            <w:shd w:val="clear" w:color="000000" w:fill="FFFFFF"/>
            <w:noWrap/>
            <w:vAlign w:val="bottom"/>
            <w:hideMark/>
          </w:tcPr>
          <w:p w14:paraId="41253FE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Antihypertensives</w:t>
            </w:r>
          </w:p>
        </w:tc>
      </w:tr>
      <w:tr w:rsidR="008B2C79" w:rsidRPr="008B2C79" w14:paraId="0083077A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246AC287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C03</w:t>
            </w:r>
          </w:p>
        </w:tc>
        <w:tc>
          <w:tcPr>
            <w:tcW w:w="8311" w:type="dxa"/>
            <w:shd w:val="clear" w:color="000000" w:fill="FFFFFF"/>
            <w:hideMark/>
          </w:tcPr>
          <w:p w14:paraId="2EB568D2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Diuretics</w:t>
            </w:r>
          </w:p>
        </w:tc>
      </w:tr>
      <w:tr w:rsidR="008B2C79" w:rsidRPr="008B2C79" w14:paraId="251F8F39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3DC275DD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C07A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68306F02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Beta blocking agents</w:t>
            </w:r>
          </w:p>
        </w:tc>
      </w:tr>
      <w:tr w:rsidR="008B2C79" w:rsidRPr="008B2C79" w14:paraId="5E6D6E08" w14:textId="77777777" w:rsidTr="004E1739">
        <w:trPr>
          <w:gridAfter w:val="1"/>
          <w:wAfter w:w="142" w:type="dxa"/>
          <w:trHeight w:val="239"/>
        </w:trPr>
        <w:tc>
          <w:tcPr>
            <w:tcW w:w="1058" w:type="dxa"/>
            <w:shd w:val="clear" w:color="000000" w:fill="FFFFFF"/>
            <w:hideMark/>
          </w:tcPr>
          <w:p w14:paraId="46C63BF9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C08C</w:t>
            </w:r>
          </w:p>
        </w:tc>
        <w:tc>
          <w:tcPr>
            <w:tcW w:w="8311" w:type="dxa"/>
            <w:shd w:val="clear" w:color="000000" w:fill="FFFFFF"/>
            <w:hideMark/>
          </w:tcPr>
          <w:p w14:paraId="3DF79720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Selective calcium channel blockers with mainly vascular effects</w:t>
            </w:r>
          </w:p>
        </w:tc>
      </w:tr>
      <w:tr w:rsidR="008B2C79" w:rsidRPr="008B2C79" w14:paraId="056DA40C" w14:textId="77777777" w:rsidTr="004E1739">
        <w:trPr>
          <w:gridAfter w:val="1"/>
          <w:wAfter w:w="142" w:type="dxa"/>
          <w:trHeight w:val="63"/>
        </w:trPr>
        <w:tc>
          <w:tcPr>
            <w:tcW w:w="1058" w:type="dxa"/>
            <w:shd w:val="clear" w:color="000000" w:fill="FFFFFF"/>
            <w:hideMark/>
          </w:tcPr>
          <w:p w14:paraId="272306B8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C08D</w:t>
            </w:r>
          </w:p>
        </w:tc>
        <w:tc>
          <w:tcPr>
            <w:tcW w:w="8311" w:type="dxa"/>
            <w:shd w:val="clear" w:color="000000" w:fill="FFFFFF"/>
            <w:hideMark/>
          </w:tcPr>
          <w:p w14:paraId="05C5843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Selective calcium channel blockers with direct cardiac effects</w:t>
            </w:r>
          </w:p>
        </w:tc>
      </w:tr>
      <w:tr w:rsidR="008B2C79" w:rsidRPr="008B2C79" w14:paraId="28C79DDF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5A3B1C13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C09</w:t>
            </w:r>
          </w:p>
        </w:tc>
        <w:tc>
          <w:tcPr>
            <w:tcW w:w="8311" w:type="dxa"/>
            <w:shd w:val="clear" w:color="000000" w:fill="FFFFFF"/>
            <w:noWrap/>
            <w:vAlign w:val="bottom"/>
            <w:hideMark/>
          </w:tcPr>
          <w:p w14:paraId="28B0FC31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Agents acting on the renin-angiotensin system</w:t>
            </w:r>
          </w:p>
        </w:tc>
      </w:tr>
      <w:tr w:rsidR="008B2C79" w:rsidRPr="008B2C79" w14:paraId="360339D5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0D004516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C10</w:t>
            </w:r>
          </w:p>
        </w:tc>
        <w:tc>
          <w:tcPr>
            <w:tcW w:w="8311" w:type="dxa"/>
            <w:shd w:val="clear" w:color="000000" w:fill="FFFFFF"/>
            <w:noWrap/>
            <w:vAlign w:val="bottom"/>
            <w:hideMark/>
          </w:tcPr>
          <w:p w14:paraId="5E6724FF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Lipid modifying agents</w:t>
            </w:r>
          </w:p>
        </w:tc>
      </w:tr>
      <w:tr w:rsidR="008B2C79" w:rsidRPr="008B2C79" w14:paraId="4D3F8BC5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34CE6923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H02AB</w:t>
            </w:r>
          </w:p>
        </w:tc>
        <w:tc>
          <w:tcPr>
            <w:tcW w:w="8311" w:type="dxa"/>
            <w:shd w:val="clear" w:color="000000" w:fill="FFFFFF"/>
            <w:hideMark/>
          </w:tcPr>
          <w:p w14:paraId="6DA42580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Glucocorticoids for systemic use</w:t>
            </w:r>
          </w:p>
        </w:tc>
      </w:tr>
      <w:tr w:rsidR="008B2C79" w:rsidRPr="008B2C79" w14:paraId="1F870E13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9E1F08A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H02B</w:t>
            </w:r>
          </w:p>
        </w:tc>
        <w:tc>
          <w:tcPr>
            <w:tcW w:w="8311" w:type="dxa"/>
            <w:shd w:val="clear" w:color="000000" w:fill="FFFFFF"/>
            <w:hideMark/>
          </w:tcPr>
          <w:p w14:paraId="0BD5AE29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Corticosteroids for systemic use combinations</w:t>
            </w:r>
          </w:p>
        </w:tc>
      </w:tr>
      <w:tr w:rsidR="008B2C79" w:rsidRPr="008B2C79" w14:paraId="36267AA5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B33A4B4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L01AA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274250E7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Nitrogen mustard analogues</w:t>
            </w:r>
          </w:p>
        </w:tc>
      </w:tr>
      <w:tr w:rsidR="008B2C79" w:rsidRPr="008B2C79" w14:paraId="3AB89EE8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7D3BE5C7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L01BA </w:t>
            </w:r>
          </w:p>
        </w:tc>
        <w:tc>
          <w:tcPr>
            <w:tcW w:w="8311" w:type="dxa"/>
            <w:shd w:val="clear" w:color="000000" w:fill="FFFFFF"/>
            <w:hideMark/>
          </w:tcPr>
          <w:p w14:paraId="7DEAFB53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Folic acid analogues</w:t>
            </w:r>
          </w:p>
        </w:tc>
      </w:tr>
      <w:tr w:rsidR="008B2C79" w:rsidRPr="008B2C79" w14:paraId="2EC4F90E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57B4F89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L01BB</w:t>
            </w:r>
          </w:p>
        </w:tc>
        <w:tc>
          <w:tcPr>
            <w:tcW w:w="8311" w:type="dxa"/>
            <w:shd w:val="clear" w:color="000000" w:fill="FFFFFF"/>
            <w:hideMark/>
          </w:tcPr>
          <w:p w14:paraId="54B13ED9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Purine analogues</w:t>
            </w:r>
          </w:p>
        </w:tc>
      </w:tr>
      <w:tr w:rsidR="008B2C79" w:rsidRPr="008B2C79" w14:paraId="1D854A1D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559348FB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L01BC</w:t>
            </w:r>
          </w:p>
        </w:tc>
        <w:tc>
          <w:tcPr>
            <w:tcW w:w="8311" w:type="dxa"/>
            <w:shd w:val="clear" w:color="000000" w:fill="FFFFFF"/>
            <w:hideMark/>
          </w:tcPr>
          <w:p w14:paraId="0E63962F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Pyrimidine analogues</w:t>
            </w:r>
          </w:p>
        </w:tc>
      </w:tr>
      <w:tr w:rsidR="008B2C79" w:rsidRPr="008B2C79" w14:paraId="5A41470E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D79077D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L01CA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7210ECA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Vinca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 alkaloids and analogues</w:t>
            </w:r>
          </w:p>
        </w:tc>
      </w:tr>
      <w:tr w:rsidR="008B2C79" w:rsidRPr="008B2C79" w14:paraId="25F55DF9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54FBE9A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L01CB </w:t>
            </w:r>
          </w:p>
        </w:tc>
        <w:tc>
          <w:tcPr>
            <w:tcW w:w="8311" w:type="dxa"/>
            <w:shd w:val="clear" w:color="000000" w:fill="FFFFFF"/>
            <w:hideMark/>
          </w:tcPr>
          <w:p w14:paraId="2F4FDD9B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Podophyllotoxin derivatives</w:t>
            </w:r>
          </w:p>
        </w:tc>
      </w:tr>
      <w:tr w:rsidR="008B2C79" w:rsidRPr="008B2C79" w14:paraId="77572F92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5122EB0E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L01CD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3A04A82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Taxanes</w:t>
            </w:r>
            <w:proofErr w:type="spellEnd"/>
          </w:p>
        </w:tc>
      </w:tr>
      <w:tr w:rsidR="008B2C79" w:rsidRPr="008B2C79" w14:paraId="331A42A8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66C8E5C7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L01DB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423F928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Anthracyclines and related substances</w:t>
            </w:r>
          </w:p>
        </w:tc>
      </w:tr>
      <w:tr w:rsidR="008B2C79" w:rsidRPr="008B2C79" w14:paraId="43CF2976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17BF9AE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L01XA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5C264919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Platinum compounds</w:t>
            </w:r>
          </w:p>
        </w:tc>
      </w:tr>
      <w:tr w:rsidR="008B2C79" w:rsidRPr="008B2C79" w14:paraId="2E057083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7D76647D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L01XC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1F9FA5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Monoclonal antibodies</w:t>
            </w:r>
          </w:p>
        </w:tc>
      </w:tr>
      <w:tr w:rsidR="008B2C79" w:rsidRPr="008B2C79" w14:paraId="3CC09C48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21BA1F11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L01XE </w:t>
            </w:r>
          </w:p>
        </w:tc>
        <w:tc>
          <w:tcPr>
            <w:tcW w:w="8311" w:type="dxa"/>
            <w:shd w:val="clear" w:color="000000" w:fill="FFFFFF"/>
            <w:hideMark/>
          </w:tcPr>
          <w:p w14:paraId="7C46A1F8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Protein kinase inhibitors</w:t>
            </w:r>
          </w:p>
        </w:tc>
      </w:tr>
      <w:tr w:rsidR="008B2C79" w:rsidRPr="008B2C79" w14:paraId="1775D248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4438534B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L01XX</w:t>
            </w:r>
          </w:p>
        </w:tc>
        <w:tc>
          <w:tcPr>
            <w:tcW w:w="8311" w:type="dxa"/>
            <w:shd w:val="clear" w:color="000000" w:fill="FFFFFF"/>
            <w:hideMark/>
          </w:tcPr>
          <w:p w14:paraId="3FE0359E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Other antineoplastic agents</w:t>
            </w:r>
          </w:p>
        </w:tc>
      </w:tr>
      <w:tr w:rsidR="008B2C79" w:rsidRPr="008B2C79" w14:paraId="7022C7F6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E10CC81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L03AA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05823B1F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Colony stimulating factors</w:t>
            </w:r>
          </w:p>
        </w:tc>
      </w:tr>
      <w:tr w:rsidR="008B2C79" w:rsidRPr="008B2C79" w14:paraId="39959AC6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015E0EF3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lastRenderedPageBreak/>
              <w:t>L04A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1070270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Immunosuppressants</w:t>
            </w:r>
          </w:p>
        </w:tc>
      </w:tr>
      <w:tr w:rsidR="008B2C79" w:rsidRPr="008B2C79" w14:paraId="59CC1FB0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3B5F6680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N03A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55EC0016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Antiepileptics</w:t>
            </w:r>
          </w:p>
        </w:tc>
      </w:tr>
      <w:tr w:rsidR="008B2C79" w:rsidRPr="008B2C79" w14:paraId="30D5B022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06E878A9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R01AC</w:t>
            </w:r>
          </w:p>
        </w:tc>
        <w:tc>
          <w:tcPr>
            <w:tcW w:w="8311" w:type="dxa"/>
            <w:shd w:val="clear" w:color="000000" w:fill="FFFFFF"/>
            <w:hideMark/>
          </w:tcPr>
          <w:p w14:paraId="1F699714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Antiallergic agents, excl. corticosteroids </w:t>
            </w:r>
          </w:p>
        </w:tc>
      </w:tr>
      <w:tr w:rsidR="008B2C79" w:rsidRPr="008B2C79" w14:paraId="46833D61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10D2E857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R01AD</w:t>
            </w:r>
          </w:p>
        </w:tc>
        <w:tc>
          <w:tcPr>
            <w:tcW w:w="8311" w:type="dxa"/>
            <w:shd w:val="clear" w:color="000000" w:fill="FFFFFF"/>
            <w:hideMark/>
          </w:tcPr>
          <w:p w14:paraId="0627F8DF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Corticosteroids (nasal preparations)</w:t>
            </w:r>
          </w:p>
        </w:tc>
      </w:tr>
      <w:tr w:rsidR="008B2C79" w:rsidRPr="008B2C79" w14:paraId="2DC2C6B3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33D69F2F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R03A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BA5ABF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Adrenergics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, Inhalants</w:t>
            </w:r>
          </w:p>
        </w:tc>
      </w:tr>
      <w:tr w:rsidR="008B2C79" w:rsidRPr="008B2C79" w14:paraId="514EF8A9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244D7BB3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R03B</w:t>
            </w:r>
          </w:p>
        </w:tc>
        <w:tc>
          <w:tcPr>
            <w:tcW w:w="8311" w:type="dxa"/>
            <w:shd w:val="clear" w:color="000000" w:fill="FFFFFF"/>
            <w:noWrap/>
            <w:vAlign w:val="bottom"/>
            <w:hideMark/>
          </w:tcPr>
          <w:p w14:paraId="4B8F3E1F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Other drugs for obstructive airway diseases, inhalants</w:t>
            </w:r>
          </w:p>
        </w:tc>
      </w:tr>
      <w:tr w:rsidR="008B2C79" w:rsidRPr="008B2C79" w14:paraId="71A6A372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5DA65D95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R03DA</w:t>
            </w:r>
          </w:p>
        </w:tc>
        <w:tc>
          <w:tcPr>
            <w:tcW w:w="8311" w:type="dxa"/>
            <w:shd w:val="clear" w:color="000000" w:fill="FFFFFF"/>
            <w:hideMark/>
          </w:tcPr>
          <w:p w14:paraId="52611670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Xanthines</w:t>
            </w:r>
            <w:proofErr w:type="spellEnd"/>
          </w:p>
        </w:tc>
      </w:tr>
      <w:tr w:rsidR="008B2C79" w:rsidRPr="008B2C79" w14:paraId="5FBFEE04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20D947AC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R03DC</w:t>
            </w:r>
          </w:p>
        </w:tc>
        <w:tc>
          <w:tcPr>
            <w:tcW w:w="8311" w:type="dxa"/>
            <w:shd w:val="clear" w:color="000000" w:fill="FFFFFF"/>
            <w:hideMark/>
          </w:tcPr>
          <w:p w14:paraId="4A9F63AE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Leukotriene receptor antagonists</w:t>
            </w:r>
          </w:p>
        </w:tc>
      </w:tr>
      <w:tr w:rsidR="008B2C79" w:rsidRPr="008B2C79" w14:paraId="687382D2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shd w:val="clear" w:color="000000" w:fill="FFFFFF"/>
            <w:hideMark/>
          </w:tcPr>
          <w:p w14:paraId="611AE731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R03DX</w:t>
            </w:r>
          </w:p>
        </w:tc>
        <w:tc>
          <w:tcPr>
            <w:tcW w:w="8311" w:type="dxa"/>
            <w:shd w:val="clear" w:color="000000" w:fill="FFFFFF"/>
            <w:hideMark/>
          </w:tcPr>
          <w:p w14:paraId="6024378A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Other systemic drugs for obstructive airway diseases</w:t>
            </w:r>
          </w:p>
        </w:tc>
      </w:tr>
      <w:tr w:rsidR="008B2C79" w:rsidRPr="008B2C79" w14:paraId="3763B20F" w14:textId="77777777" w:rsidTr="004E1739">
        <w:trPr>
          <w:gridAfter w:val="1"/>
          <w:wAfter w:w="142" w:type="dxa"/>
          <w:trHeight w:val="244"/>
        </w:trPr>
        <w:tc>
          <w:tcPr>
            <w:tcW w:w="1058" w:type="dxa"/>
            <w:tcBorders>
              <w:bottom w:val="single" w:sz="12" w:space="0" w:color="auto"/>
            </w:tcBorders>
            <w:shd w:val="clear" w:color="000000" w:fill="FFFFFF"/>
            <w:hideMark/>
          </w:tcPr>
          <w:p w14:paraId="326E9C64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R05CB</w:t>
            </w:r>
          </w:p>
        </w:tc>
        <w:tc>
          <w:tcPr>
            <w:tcW w:w="8311" w:type="dxa"/>
            <w:tcBorders>
              <w:bottom w:val="single" w:sz="12" w:space="0" w:color="auto"/>
            </w:tcBorders>
            <w:shd w:val="clear" w:color="000000" w:fill="FFFFFF"/>
            <w:hideMark/>
          </w:tcPr>
          <w:p w14:paraId="58726398" w14:textId="77777777" w:rsidR="008B2C79" w:rsidRPr="008B2C79" w:rsidRDefault="008B2C79" w:rsidP="008B2C79">
            <w:pPr>
              <w:spacing w:after="60" w:line="240" w:lineRule="auto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Mucolytics</w:t>
            </w:r>
          </w:p>
        </w:tc>
      </w:tr>
      <w:tr w:rsidR="008B2C79" w:rsidRPr="00BE46B2" w14:paraId="66786FA8" w14:textId="77777777" w:rsidTr="004E1739">
        <w:trPr>
          <w:trHeight w:val="276"/>
        </w:trPr>
        <w:tc>
          <w:tcPr>
            <w:tcW w:w="951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7C8D8089" w14:textId="77777777" w:rsidR="004E1739" w:rsidRPr="00BE46B2" w:rsidRDefault="004E1739" w:rsidP="008B2C79">
            <w:pPr>
              <w:spacing w:after="60" w:line="280" w:lineRule="atLeast"/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</w:pPr>
          </w:p>
          <w:p w14:paraId="539717CA" w14:textId="5F62278B" w:rsidR="008B2C79" w:rsidRPr="00BE46B2" w:rsidRDefault="00EE65E6" w:rsidP="00EE65E6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i/>
                <w:lang w:val="en-GB" w:eastAsia="de-DE" w:bidi="ar-SA"/>
              </w:rPr>
            </w:pPr>
            <w:r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 xml:space="preserve">Drugs indicated for conditions mentioned in the </w:t>
            </w:r>
            <w:r w:rsidR="00040231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>W</w:t>
            </w:r>
            <w:r w:rsidR="008B2C79"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>arning</w:t>
            </w:r>
            <w:r w:rsidR="00040231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>s</w:t>
            </w:r>
            <w:r w:rsidR="008B2C79"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 xml:space="preserve"> section</w:t>
            </w:r>
            <w:r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 xml:space="preserve"> (relative contraindications</w:t>
            </w:r>
            <w:r w:rsidR="008B2C79" w:rsidRPr="00BE46B2">
              <w:rPr>
                <w:rFonts w:asciiTheme="majorBidi" w:eastAsia="SimSun" w:hAnsiTheme="majorBidi" w:cstheme="majorBidi"/>
                <w:b/>
                <w:i/>
                <w:lang w:eastAsia="zh-CN" w:bidi="ar-SA"/>
              </w:rPr>
              <w:t>)</w:t>
            </w:r>
          </w:p>
        </w:tc>
      </w:tr>
      <w:tr w:rsidR="008B2C79" w:rsidRPr="008B2C79" w14:paraId="0DF6FA20" w14:textId="77777777" w:rsidTr="004E1739">
        <w:trPr>
          <w:trHeight w:val="276"/>
        </w:trPr>
        <w:tc>
          <w:tcPr>
            <w:tcW w:w="1058" w:type="dxa"/>
            <w:tcBorders>
              <w:top w:val="single" w:sz="12" w:space="0" w:color="auto"/>
            </w:tcBorders>
            <w:shd w:val="clear" w:color="000000" w:fill="FFFFFF"/>
            <w:hideMark/>
          </w:tcPr>
          <w:p w14:paraId="3560609D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A09AA04</w:t>
            </w:r>
          </w:p>
        </w:tc>
        <w:tc>
          <w:tcPr>
            <w:tcW w:w="8453" w:type="dxa"/>
            <w:gridSpan w:val="2"/>
            <w:tcBorders>
              <w:top w:val="single" w:sz="12" w:space="0" w:color="auto"/>
            </w:tcBorders>
            <w:shd w:val="clear" w:color="000000" w:fill="FFFFFF"/>
            <w:hideMark/>
          </w:tcPr>
          <w:p w14:paraId="4D67460B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Tilactase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 </w:t>
            </w:r>
          </w:p>
        </w:tc>
      </w:tr>
      <w:tr w:rsidR="008B2C79" w:rsidRPr="008B2C79" w14:paraId="32147209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56E66734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A10A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60121DF7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Insulins and analogues</w:t>
            </w:r>
          </w:p>
        </w:tc>
      </w:tr>
      <w:tr w:rsidR="008B2C79" w:rsidRPr="008B2C79" w14:paraId="1BA73B7A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55678CEC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A10B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009628C8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 xml:space="preserve">Blood glucose lowering drugs, excl. insulins </w:t>
            </w:r>
          </w:p>
        </w:tc>
      </w:tr>
      <w:tr w:rsidR="008B2C79" w:rsidRPr="008B2C79" w14:paraId="5621C03F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79A18159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B03A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43EC2A5B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Iron preparations</w:t>
            </w:r>
          </w:p>
        </w:tc>
      </w:tr>
      <w:tr w:rsidR="008B2C79" w:rsidRPr="008B2C79" w14:paraId="3CE949BE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67D90CE6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B03B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0CD0AF7F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Vitamin B12 and folic acid</w:t>
            </w:r>
          </w:p>
        </w:tc>
      </w:tr>
      <w:tr w:rsidR="008B2C79" w:rsidRPr="008B2C79" w14:paraId="1D2D0F7D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5CBED71D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G04C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204F4C41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Drugs used in benign prostatic hypertrophy</w:t>
            </w:r>
          </w:p>
        </w:tc>
      </w:tr>
      <w:tr w:rsidR="008B2C79" w:rsidRPr="008B2C79" w14:paraId="61C77B89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64B7F8E3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H02AA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00D40B70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Mineralocorticoids</w:t>
            </w:r>
          </w:p>
        </w:tc>
      </w:tr>
      <w:tr w:rsidR="008B2C79" w:rsidRPr="008B2C79" w14:paraId="251ED0A6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3CDB2B49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H03AA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3F185FC5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Thyroid hormones</w:t>
            </w:r>
          </w:p>
        </w:tc>
      </w:tr>
      <w:tr w:rsidR="008B2C79" w:rsidRPr="008B2C79" w14:paraId="1EBAA794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2A37401B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H03B</w:t>
            </w:r>
          </w:p>
        </w:tc>
        <w:tc>
          <w:tcPr>
            <w:tcW w:w="8453" w:type="dxa"/>
            <w:gridSpan w:val="2"/>
            <w:shd w:val="clear" w:color="000000" w:fill="FFFFFF"/>
            <w:noWrap/>
            <w:vAlign w:val="bottom"/>
            <w:hideMark/>
          </w:tcPr>
          <w:p w14:paraId="24A31072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Antithyroid preparations</w:t>
            </w:r>
          </w:p>
        </w:tc>
      </w:tr>
      <w:tr w:rsidR="008B2C79" w:rsidRPr="008B2C79" w14:paraId="719DBFDE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79BB9B26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M04AA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2D3BFE76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Preparations inhibiting uric acid production</w:t>
            </w:r>
          </w:p>
        </w:tc>
      </w:tr>
      <w:tr w:rsidR="008B2C79" w:rsidRPr="008B2C79" w14:paraId="25E8A4FD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4BD6A108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M04AB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03EC93A4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Preparations increasing uric acid excretion</w:t>
            </w:r>
          </w:p>
        </w:tc>
      </w:tr>
      <w:tr w:rsidR="008B2C79" w:rsidRPr="008B2C79" w14:paraId="6A2BA956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690E5067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M04AX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652F7F18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Other antigout preparations</w:t>
            </w:r>
          </w:p>
        </w:tc>
      </w:tr>
      <w:tr w:rsidR="008B2C79" w:rsidRPr="008B2C79" w14:paraId="556E94EC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280C3E7B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N04A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78C5C048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Anticholinergic agents</w:t>
            </w:r>
          </w:p>
        </w:tc>
      </w:tr>
      <w:tr w:rsidR="008B2C79" w:rsidRPr="008B2C79" w14:paraId="0849FBFE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0E540ADD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N04B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49316DB1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proofErr w:type="spellStart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Dopamiergic</w:t>
            </w:r>
            <w:proofErr w:type="spellEnd"/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 xml:space="preserve"> agents</w:t>
            </w:r>
          </w:p>
        </w:tc>
      </w:tr>
      <w:tr w:rsidR="008B2C79" w:rsidRPr="008B2C79" w14:paraId="50432102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1954E6D7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N05A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692875FC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Antipsychotics</w:t>
            </w:r>
          </w:p>
        </w:tc>
      </w:tr>
      <w:tr w:rsidR="008B2C79" w:rsidRPr="008B2C79" w14:paraId="7A4222A1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3A56291C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N07BC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1673F9C8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Drugs used in opioid dependence</w:t>
            </w:r>
          </w:p>
        </w:tc>
      </w:tr>
      <w:tr w:rsidR="008B2C79" w:rsidRPr="008B2C79" w14:paraId="0C56B553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56376470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P01BA01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2614F062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Chloroquine</w:t>
            </w:r>
          </w:p>
        </w:tc>
      </w:tr>
      <w:tr w:rsidR="008B2C79" w:rsidRPr="008B2C79" w14:paraId="437CE7A8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7576DCD5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P01BA02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6C02D39C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Hydroxychloroquine</w:t>
            </w:r>
          </w:p>
        </w:tc>
      </w:tr>
      <w:tr w:rsidR="008B2C79" w:rsidRPr="008B2C79" w14:paraId="377D15AD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29CFE5BC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R01AX</w:t>
            </w:r>
          </w:p>
        </w:tc>
        <w:tc>
          <w:tcPr>
            <w:tcW w:w="8453" w:type="dxa"/>
            <w:gridSpan w:val="2"/>
            <w:shd w:val="clear" w:color="000000" w:fill="FFFFFF"/>
            <w:hideMark/>
          </w:tcPr>
          <w:p w14:paraId="27AD1EA3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Other nasal preparations</w:t>
            </w:r>
          </w:p>
        </w:tc>
      </w:tr>
      <w:tr w:rsidR="008B2C79" w:rsidRPr="008B2C79" w14:paraId="7C5A4D9B" w14:textId="77777777" w:rsidTr="004E1739">
        <w:trPr>
          <w:trHeight w:val="276"/>
        </w:trPr>
        <w:tc>
          <w:tcPr>
            <w:tcW w:w="1058" w:type="dxa"/>
            <w:shd w:val="clear" w:color="000000" w:fill="FFFFFF"/>
            <w:hideMark/>
          </w:tcPr>
          <w:p w14:paraId="54B56C1B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R01B</w:t>
            </w:r>
          </w:p>
        </w:tc>
        <w:tc>
          <w:tcPr>
            <w:tcW w:w="8453" w:type="dxa"/>
            <w:gridSpan w:val="2"/>
            <w:shd w:val="clear" w:color="000000" w:fill="FFFFFF"/>
            <w:noWrap/>
            <w:vAlign w:val="bottom"/>
            <w:hideMark/>
          </w:tcPr>
          <w:p w14:paraId="4F0134FB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Nasal decongestants for systemic use</w:t>
            </w:r>
          </w:p>
        </w:tc>
      </w:tr>
      <w:tr w:rsidR="008B2C79" w:rsidRPr="008B2C79" w14:paraId="5AA67E4B" w14:textId="77777777" w:rsidTr="004E1739">
        <w:trPr>
          <w:trHeight w:val="288"/>
        </w:trPr>
        <w:tc>
          <w:tcPr>
            <w:tcW w:w="1058" w:type="dxa"/>
            <w:tcBorders>
              <w:bottom w:val="single" w:sz="12" w:space="0" w:color="auto"/>
            </w:tcBorders>
            <w:shd w:val="clear" w:color="000000" w:fill="FFFFFF"/>
            <w:hideMark/>
          </w:tcPr>
          <w:p w14:paraId="2F603E01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val="en-GB" w:eastAsia="de-DE" w:bidi="ar-SA"/>
              </w:rPr>
              <w:t>R06A</w:t>
            </w:r>
          </w:p>
        </w:tc>
        <w:tc>
          <w:tcPr>
            <w:tcW w:w="8453" w:type="dxa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1A37683C" w14:textId="77777777" w:rsidR="008B2C79" w:rsidRPr="008B2C79" w:rsidRDefault="008B2C79" w:rsidP="008B2C79">
            <w:pPr>
              <w:spacing w:after="60" w:line="280" w:lineRule="atLeast"/>
              <w:rPr>
                <w:rFonts w:asciiTheme="majorBidi" w:eastAsia="Times New Roman" w:hAnsiTheme="majorBidi" w:cstheme="majorBidi"/>
                <w:bCs/>
                <w:lang w:eastAsia="de-DE" w:bidi="ar-SA"/>
              </w:rPr>
            </w:pPr>
            <w:r w:rsidRPr="008B2C79">
              <w:rPr>
                <w:rFonts w:asciiTheme="majorBidi" w:eastAsia="Times New Roman" w:hAnsiTheme="majorBidi" w:cstheme="majorBidi"/>
                <w:bCs/>
                <w:lang w:eastAsia="de-DE" w:bidi="ar-SA"/>
              </w:rPr>
              <w:t>Anti-Histamines for systemic use</w:t>
            </w:r>
          </w:p>
        </w:tc>
      </w:tr>
    </w:tbl>
    <w:p w14:paraId="00933504" w14:textId="77777777" w:rsidR="00E6032E" w:rsidRPr="008B2C79" w:rsidRDefault="00E6032E" w:rsidP="00E6032E">
      <w:pPr>
        <w:spacing w:after="140" w:line="280" w:lineRule="atLeast"/>
        <w:rPr>
          <w:rFonts w:cs="Arial"/>
          <w:iCs/>
          <w:lang w:val="de-DE"/>
        </w:rPr>
      </w:pPr>
    </w:p>
    <w:p w14:paraId="2A657E0C" w14:textId="77777777" w:rsidR="00E6032E" w:rsidRPr="003B57D8" w:rsidRDefault="00E6032E" w:rsidP="00E6032E">
      <w:pPr>
        <w:spacing w:after="140" w:line="280" w:lineRule="atLeast"/>
        <w:rPr>
          <w:rFonts w:cs="Arial"/>
          <w:iCs/>
          <w:lang w:val="de-DE"/>
        </w:rPr>
      </w:pPr>
    </w:p>
    <w:p w14:paraId="4DA9F752" w14:textId="422DBEF5" w:rsidR="008B2C79" w:rsidRDefault="008B2C79" w:rsidP="00E6032E">
      <w:pPr>
        <w:spacing w:after="140" w:line="280" w:lineRule="atLeast"/>
        <w:rPr>
          <w:rFonts w:cs="Arial"/>
          <w:iCs/>
        </w:rPr>
      </w:pPr>
    </w:p>
    <w:p w14:paraId="5037B554" w14:textId="77777777" w:rsidR="008B2C79" w:rsidRDefault="008B2C79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br w:type="page"/>
      </w:r>
    </w:p>
    <w:p w14:paraId="03FDFF09" w14:textId="677C2436" w:rsidR="00E6032E" w:rsidRPr="00EE65E6" w:rsidRDefault="00327690" w:rsidP="00422072">
      <w:pPr>
        <w:spacing w:after="140" w:line="280" w:lineRule="atLeast"/>
        <w:rPr>
          <w:rFonts w:asciiTheme="majorBidi" w:hAnsiTheme="majorBidi" w:cstheme="majorBidi"/>
          <w:b/>
          <w:bCs/>
          <w:iCs/>
        </w:rPr>
      </w:pPr>
      <w:r w:rsidRPr="00327690">
        <w:rPr>
          <w:rFonts w:asciiTheme="majorBidi" w:hAnsiTheme="majorBidi" w:cstheme="majorBidi"/>
          <w:b/>
          <w:bCs/>
          <w:iCs/>
        </w:rPr>
        <w:lastRenderedPageBreak/>
        <w:t xml:space="preserve">Supplementary </w:t>
      </w:r>
      <w:r w:rsidR="008B2C79" w:rsidRPr="00EE65E6">
        <w:rPr>
          <w:rFonts w:asciiTheme="majorBidi" w:hAnsiTheme="majorBidi" w:cstheme="majorBidi"/>
          <w:b/>
          <w:bCs/>
          <w:iCs/>
        </w:rPr>
        <w:t>Table 2.</w:t>
      </w:r>
      <w:r w:rsidR="00EE65E6" w:rsidRPr="00EE65E6">
        <w:rPr>
          <w:rFonts w:asciiTheme="majorBidi" w:hAnsiTheme="majorBidi" w:cstheme="majorBidi"/>
          <w:b/>
          <w:bCs/>
          <w:iCs/>
        </w:rPr>
        <w:t xml:space="preserve"> </w:t>
      </w:r>
      <w:r w:rsidR="00701FE7" w:rsidRPr="00EE65E6">
        <w:rPr>
          <w:rFonts w:asciiTheme="majorBidi" w:hAnsiTheme="majorBidi" w:cstheme="majorBidi"/>
          <w:b/>
          <w:bCs/>
        </w:rPr>
        <w:t xml:space="preserve"> </w:t>
      </w:r>
      <w:r w:rsidR="00EE65E6">
        <w:rPr>
          <w:rFonts w:asciiTheme="majorBidi" w:hAnsiTheme="majorBidi" w:cstheme="majorBidi"/>
          <w:b/>
          <w:bCs/>
        </w:rPr>
        <w:t>L</w:t>
      </w:r>
      <w:r w:rsidR="00701FE7" w:rsidRPr="00EE65E6">
        <w:rPr>
          <w:rFonts w:asciiTheme="majorBidi" w:hAnsiTheme="majorBidi" w:cstheme="majorBidi"/>
          <w:b/>
          <w:bCs/>
        </w:rPr>
        <w:t xml:space="preserve">ist of </w:t>
      </w:r>
      <w:r w:rsidR="00EE65E6">
        <w:rPr>
          <w:rFonts w:asciiTheme="majorBidi" w:hAnsiTheme="majorBidi" w:cstheme="majorBidi"/>
          <w:b/>
          <w:bCs/>
        </w:rPr>
        <w:t>diagnoses</w:t>
      </w:r>
      <w:r w:rsidR="00DE640E" w:rsidRPr="00EE65E6">
        <w:rPr>
          <w:rFonts w:asciiTheme="majorBidi" w:hAnsiTheme="majorBidi" w:cstheme="majorBidi"/>
          <w:b/>
          <w:bCs/>
          <w:iCs/>
        </w:rPr>
        <w:t xml:space="preserve"> </w:t>
      </w:r>
      <w:r w:rsidR="00701FE7" w:rsidRPr="00EE65E6">
        <w:rPr>
          <w:rFonts w:asciiTheme="majorBidi" w:hAnsiTheme="majorBidi" w:cstheme="majorBidi"/>
          <w:b/>
          <w:bCs/>
          <w:iCs/>
        </w:rPr>
        <w:t>associated with acute pain, acute pain episodes, acute pain exacerbations</w:t>
      </w:r>
    </w:p>
    <w:tbl>
      <w:tblPr>
        <w:tblW w:w="7807" w:type="dxa"/>
        <w:tblInd w:w="93" w:type="dxa"/>
        <w:tblLook w:val="04A0" w:firstRow="1" w:lastRow="0" w:firstColumn="1" w:lastColumn="0" w:noHBand="0" w:noVBand="1"/>
      </w:tblPr>
      <w:tblGrid>
        <w:gridCol w:w="1149"/>
        <w:gridCol w:w="6658"/>
      </w:tblGrid>
      <w:tr w:rsidR="008E1D9E" w:rsidRPr="00701FE7" w14:paraId="13BE02C9" w14:textId="77777777" w:rsidTr="008E1D9E">
        <w:trPr>
          <w:trHeight w:val="300"/>
        </w:trPr>
        <w:tc>
          <w:tcPr>
            <w:tcW w:w="11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F6F4058" w14:textId="1DACF29D" w:rsidR="008E1D9E" w:rsidRPr="004E1739" w:rsidRDefault="008E1D9E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173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ICD code</w:t>
            </w:r>
          </w:p>
        </w:tc>
        <w:tc>
          <w:tcPr>
            <w:tcW w:w="66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A045857" w14:textId="2E195A60" w:rsidR="008E1D9E" w:rsidRPr="004E1739" w:rsidRDefault="008E1D9E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173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Diagnosis</w:t>
            </w:r>
          </w:p>
        </w:tc>
      </w:tr>
      <w:tr w:rsidR="00701FE7" w:rsidRPr="00701FE7" w14:paraId="74490728" w14:textId="77777777" w:rsidTr="008E1D9E">
        <w:trPr>
          <w:trHeight w:val="300"/>
        </w:trPr>
        <w:tc>
          <w:tcPr>
            <w:tcW w:w="11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E18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G20-G26</w:t>
            </w:r>
          </w:p>
        </w:tc>
        <w:tc>
          <w:tcPr>
            <w:tcW w:w="66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B5E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Extrapyramidal and </w:t>
            </w: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movelent</w:t>
            </w:r>
            <w:proofErr w:type="spellEnd"/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 disorders</w:t>
            </w:r>
          </w:p>
        </w:tc>
      </w:tr>
      <w:tr w:rsidR="00701FE7" w:rsidRPr="00701FE7" w14:paraId="098BDE11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AB5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G20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14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Parkinson disease</w:t>
            </w:r>
          </w:p>
        </w:tc>
      </w:tr>
      <w:tr w:rsidR="00701FE7" w:rsidRPr="00701FE7" w14:paraId="41CEEDD6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EE8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4F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Secondary parkinsonism</w:t>
            </w:r>
          </w:p>
        </w:tc>
      </w:tr>
      <w:tr w:rsidR="00701FE7" w:rsidRPr="00701FE7" w14:paraId="3CCFAF08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D9D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G22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5D3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Parkinsonism in diseases classified elsewhere</w:t>
            </w:r>
          </w:p>
        </w:tc>
      </w:tr>
      <w:tr w:rsidR="00701FE7" w:rsidRPr="00701FE7" w14:paraId="58D850A5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7A8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G23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207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degenerative diseases of basal ganglia</w:t>
            </w:r>
          </w:p>
        </w:tc>
      </w:tr>
      <w:tr w:rsidR="00701FE7" w:rsidRPr="00701FE7" w14:paraId="71DFE301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C6E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G35-G37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6C8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Demyelinating diseases of the central nervous system</w:t>
            </w:r>
          </w:p>
        </w:tc>
      </w:tr>
      <w:tr w:rsidR="00701FE7" w:rsidRPr="00701FE7" w14:paraId="5E74C195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117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G35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AF44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Multiple sclerosis</w:t>
            </w:r>
          </w:p>
        </w:tc>
      </w:tr>
      <w:tr w:rsidR="00701FE7" w:rsidRPr="00701FE7" w14:paraId="597C98D8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50F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G40-G47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36C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 Episodic and paroxysmal disorders</w:t>
            </w:r>
          </w:p>
        </w:tc>
      </w:tr>
      <w:tr w:rsidR="00701FE7" w:rsidRPr="00701FE7" w14:paraId="046B651E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82A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G44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98AF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headache syndromes</w:t>
            </w:r>
          </w:p>
        </w:tc>
      </w:tr>
      <w:tr w:rsidR="00701FE7" w:rsidRPr="00701FE7" w14:paraId="4ACDFA38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6D3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M15-M19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E59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Arthrosis</w:t>
            </w:r>
          </w:p>
        </w:tc>
      </w:tr>
      <w:tr w:rsidR="00701FE7" w:rsidRPr="00701FE7" w14:paraId="5672FA93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15CD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M15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430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Polyarthrosis</w:t>
            </w:r>
            <w:proofErr w:type="spellEnd"/>
          </w:p>
        </w:tc>
      </w:tr>
      <w:tr w:rsidR="00701FE7" w:rsidRPr="00701FE7" w14:paraId="7DD60E7F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3B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M16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6BE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Coxarthrosis [arthrosis of hip]</w:t>
            </w:r>
          </w:p>
        </w:tc>
      </w:tr>
      <w:tr w:rsidR="00701FE7" w:rsidRPr="00701FE7" w14:paraId="54B93695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187F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M17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B70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Gonarthrosis</w:t>
            </w:r>
            <w:proofErr w:type="spellEnd"/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 [arthrosis of knee]</w:t>
            </w:r>
          </w:p>
        </w:tc>
      </w:tr>
      <w:tr w:rsidR="00701FE7" w:rsidRPr="00701FE7" w14:paraId="35056437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C55F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M18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62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Arthrosis of first carpometacarpal joint</w:t>
            </w:r>
          </w:p>
        </w:tc>
      </w:tr>
      <w:tr w:rsidR="00701FE7" w:rsidRPr="00701FE7" w14:paraId="760EE9D4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659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M19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3B2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arthrosis</w:t>
            </w:r>
          </w:p>
        </w:tc>
      </w:tr>
      <w:tr w:rsidR="00701FE7" w:rsidRPr="00701FE7" w14:paraId="79BF2D0D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5E0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M40-M43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FF98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Deforming </w:t>
            </w: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dorsopathies</w:t>
            </w:r>
            <w:proofErr w:type="spellEnd"/>
          </w:p>
        </w:tc>
      </w:tr>
      <w:tr w:rsidR="00701FE7" w:rsidRPr="00701FE7" w14:paraId="7BF0F983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CD3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M40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34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Kyphosis and lordosis</w:t>
            </w:r>
          </w:p>
        </w:tc>
      </w:tr>
      <w:tr w:rsidR="00701FE7" w:rsidRPr="00701FE7" w14:paraId="33592588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B8D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EE4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Scoliosis</w:t>
            </w:r>
          </w:p>
        </w:tc>
      </w:tr>
      <w:tr w:rsidR="00701FE7" w:rsidRPr="00701FE7" w14:paraId="50EAC657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10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B649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Spinal osteochondrosis</w:t>
            </w:r>
          </w:p>
        </w:tc>
      </w:tr>
      <w:tr w:rsidR="00701FE7" w:rsidRPr="00701FE7" w14:paraId="6AC96957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DDCE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EBF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Other deforming </w:t>
            </w: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dorsopathies</w:t>
            </w:r>
            <w:proofErr w:type="spellEnd"/>
          </w:p>
        </w:tc>
      </w:tr>
      <w:tr w:rsidR="00701FE7" w:rsidRPr="00701FE7" w14:paraId="309092FA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448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M45-M49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FAB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Spondylopathies</w:t>
            </w:r>
          </w:p>
        </w:tc>
      </w:tr>
      <w:tr w:rsidR="00701FE7" w:rsidRPr="00701FE7" w14:paraId="5690A121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5FC1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4E4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Ankylosing spondylitis</w:t>
            </w:r>
          </w:p>
        </w:tc>
      </w:tr>
      <w:tr w:rsidR="00701FE7" w:rsidRPr="00701FE7" w14:paraId="03F2C51B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6B1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M46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6C2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inflammatory spondylopathies</w:t>
            </w:r>
          </w:p>
        </w:tc>
      </w:tr>
      <w:tr w:rsidR="00701FE7" w:rsidRPr="00701FE7" w14:paraId="4A736AF6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3D41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30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Spondylosis</w:t>
            </w:r>
          </w:p>
        </w:tc>
      </w:tr>
      <w:tr w:rsidR="00701FE7" w:rsidRPr="00701FE7" w14:paraId="6B438259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18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M48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993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spondylopathies</w:t>
            </w:r>
          </w:p>
        </w:tc>
      </w:tr>
      <w:tr w:rsidR="00701FE7" w:rsidRPr="00701FE7" w14:paraId="09B2B98F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8825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M49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800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Spondylopathies in diseases classified elsewhere</w:t>
            </w:r>
          </w:p>
        </w:tc>
      </w:tr>
      <w:tr w:rsidR="00701FE7" w:rsidRPr="00701FE7" w14:paraId="1D83F1B0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975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M50-M54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46C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Other </w:t>
            </w: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dorsopathies</w:t>
            </w:r>
            <w:proofErr w:type="spellEnd"/>
          </w:p>
        </w:tc>
      </w:tr>
      <w:tr w:rsidR="00701FE7" w:rsidRPr="00701FE7" w14:paraId="0CD16627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73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M50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86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Cervical disc disorders</w:t>
            </w:r>
          </w:p>
        </w:tc>
      </w:tr>
      <w:tr w:rsidR="00701FE7" w:rsidRPr="00701FE7" w14:paraId="55E3179F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01F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M51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9D0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intervertebral disc disorders</w:t>
            </w:r>
          </w:p>
        </w:tc>
      </w:tr>
      <w:tr w:rsidR="00701FE7" w:rsidRPr="00701FE7" w14:paraId="02AA3096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0B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M53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3F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 xml:space="preserve">Other </w:t>
            </w: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dorsopathies</w:t>
            </w:r>
            <w:proofErr w:type="spellEnd"/>
            <w:r w:rsidRPr="00701FE7">
              <w:rPr>
                <w:rFonts w:asciiTheme="majorBidi" w:eastAsia="Times New Roman" w:hAnsiTheme="majorBidi" w:cstheme="majorBidi"/>
                <w:color w:val="000000"/>
              </w:rPr>
              <w:t>, not elsewhere classified</w:t>
            </w:r>
          </w:p>
        </w:tc>
      </w:tr>
      <w:tr w:rsidR="00701FE7" w:rsidRPr="00701FE7" w14:paraId="6FF74273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97E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M54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F3E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701FE7">
              <w:rPr>
                <w:rFonts w:asciiTheme="majorBidi" w:eastAsia="Times New Roman" w:hAnsiTheme="majorBidi" w:cstheme="majorBidi"/>
                <w:color w:val="000000"/>
              </w:rPr>
              <w:t>Dorsalgia</w:t>
            </w:r>
            <w:proofErr w:type="spellEnd"/>
          </w:p>
        </w:tc>
      </w:tr>
      <w:tr w:rsidR="00701FE7" w:rsidRPr="00701FE7" w14:paraId="0F075681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2950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M60-M63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5B7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Disorders of muscles</w:t>
            </w:r>
          </w:p>
        </w:tc>
      </w:tr>
      <w:tr w:rsidR="00701FE7" w:rsidRPr="00701FE7" w14:paraId="028F6765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4F1C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M60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A2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Myositis</w:t>
            </w:r>
          </w:p>
        </w:tc>
      </w:tr>
      <w:tr w:rsidR="00701FE7" w:rsidRPr="00701FE7" w14:paraId="7499A29A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B0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M61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AE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Calcification and ossification of muscle</w:t>
            </w:r>
          </w:p>
        </w:tc>
      </w:tr>
      <w:tr w:rsidR="00701FE7" w:rsidRPr="00701FE7" w14:paraId="6E197D9A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11C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M62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00E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disorders of muscle</w:t>
            </w:r>
          </w:p>
        </w:tc>
      </w:tr>
      <w:tr w:rsidR="00701FE7" w:rsidRPr="00701FE7" w14:paraId="062593B5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8F3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M63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F3CB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Disorders of muscle in diseases classified elsewhere</w:t>
            </w:r>
          </w:p>
        </w:tc>
      </w:tr>
      <w:tr w:rsidR="00701FE7" w:rsidRPr="00701FE7" w14:paraId="6BB1EDCA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BE0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M95-M99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F843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disorders of the musculoskeletal system and connective tissue</w:t>
            </w:r>
          </w:p>
        </w:tc>
      </w:tr>
      <w:tr w:rsidR="00701FE7" w:rsidRPr="00701FE7" w14:paraId="0658F192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B37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M95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7FC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Other acquired deformities of musculoskeletal system and connective tissue</w:t>
            </w:r>
          </w:p>
        </w:tc>
      </w:tr>
      <w:tr w:rsidR="00701FE7" w:rsidRPr="00701FE7" w14:paraId="296FEB15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B68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lastRenderedPageBreak/>
              <w:t>M96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58F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Postprocedural musculoskeletal disorders, not elsewhere classified</w:t>
            </w:r>
          </w:p>
        </w:tc>
      </w:tr>
      <w:tr w:rsidR="00701FE7" w:rsidRPr="00701FE7" w14:paraId="43626BDC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DF2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M99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42C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Biomechanical lesions, not elsewhere classified</w:t>
            </w:r>
          </w:p>
        </w:tc>
      </w:tr>
      <w:tr w:rsidR="00701FE7" w:rsidRPr="00701FE7" w14:paraId="5D69B5C0" w14:textId="77777777" w:rsidTr="00701FE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287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R50-R69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D316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General symptoms and signs</w:t>
            </w:r>
          </w:p>
        </w:tc>
      </w:tr>
      <w:tr w:rsidR="00701FE7" w:rsidRPr="00701FE7" w14:paraId="2903254F" w14:textId="77777777" w:rsidTr="008E1D9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80E2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  <w:lang w:val="en-GB"/>
              </w:rPr>
              <w:t>R51</w:t>
            </w:r>
          </w:p>
        </w:tc>
        <w:tc>
          <w:tcPr>
            <w:tcW w:w="6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ACA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Headache</w:t>
            </w:r>
          </w:p>
        </w:tc>
      </w:tr>
      <w:tr w:rsidR="00701FE7" w:rsidRPr="00701FE7" w14:paraId="5346E979" w14:textId="77777777" w:rsidTr="008E1D9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B1DF0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  <w:lang w:val="en-GB"/>
              </w:rPr>
              <w:t>R52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8303" w14:textId="77777777" w:rsidR="00701FE7" w:rsidRPr="00701FE7" w:rsidRDefault="00701FE7" w:rsidP="00701F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01FE7">
              <w:rPr>
                <w:rFonts w:asciiTheme="majorBidi" w:eastAsia="Times New Roman" w:hAnsiTheme="majorBidi" w:cstheme="majorBidi"/>
                <w:color w:val="000000"/>
              </w:rPr>
              <w:t>Pain, not elsewhere classified</w:t>
            </w:r>
          </w:p>
        </w:tc>
      </w:tr>
    </w:tbl>
    <w:p w14:paraId="7EB9D4A2" w14:textId="03615FE0" w:rsidR="00FD2716" w:rsidRPr="00701FE7" w:rsidRDefault="00FD2716">
      <w:pPr>
        <w:rPr>
          <w:rFonts w:asciiTheme="majorBidi" w:hAnsiTheme="majorBidi" w:cstheme="majorBidi"/>
        </w:rPr>
      </w:pPr>
      <w:r w:rsidRPr="00701FE7">
        <w:rPr>
          <w:rFonts w:asciiTheme="majorBidi" w:hAnsiTheme="majorBidi" w:cstheme="majorBidi"/>
        </w:rPr>
        <w:br w:type="page"/>
      </w:r>
    </w:p>
    <w:p w14:paraId="0B5111B8" w14:textId="63231EB3" w:rsidR="00254335" w:rsidRPr="00EE65E6" w:rsidRDefault="00327690" w:rsidP="00422072">
      <w:pPr>
        <w:rPr>
          <w:rFonts w:asciiTheme="majorBidi" w:hAnsiTheme="majorBidi" w:cstheme="majorBidi"/>
          <w:b/>
          <w:bCs/>
        </w:rPr>
      </w:pPr>
      <w:r w:rsidRPr="00327690">
        <w:rPr>
          <w:rFonts w:asciiTheme="majorBidi" w:hAnsiTheme="majorBidi" w:cstheme="majorBidi"/>
          <w:b/>
          <w:bCs/>
        </w:rPr>
        <w:lastRenderedPageBreak/>
        <w:t xml:space="preserve">Supplementary </w:t>
      </w:r>
      <w:r w:rsidR="008F5D01" w:rsidRPr="00EE65E6">
        <w:rPr>
          <w:rFonts w:asciiTheme="majorBidi" w:hAnsiTheme="majorBidi" w:cstheme="majorBidi"/>
          <w:b/>
          <w:bCs/>
        </w:rPr>
        <w:t xml:space="preserve">Table </w:t>
      </w:r>
      <w:r w:rsidR="00B44C11" w:rsidRPr="00EE65E6">
        <w:rPr>
          <w:rFonts w:asciiTheme="majorBidi" w:hAnsiTheme="majorBidi" w:cstheme="majorBidi"/>
          <w:b/>
          <w:bCs/>
        </w:rPr>
        <w:t>3</w:t>
      </w:r>
      <w:r w:rsidR="008F5D01" w:rsidRPr="00EE65E6">
        <w:rPr>
          <w:rFonts w:asciiTheme="majorBidi" w:hAnsiTheme="majorBidi" w:cstheme="majorBidi"/>
          <w:b/>
          <w:bCs/>
        </w:rPr>
        <w:t>.  List of substances known to have potential hepatotoxic effect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20"/>
        <w:gridCol w:w="2320"/>
        <w:gridCol w:w="5281"/>
      </w:tblGrid>
      <w:tr w:rsidR="008F5D01" w:rsidRPr="008F5D01" w14:paraId="579FC009" w14:textId="77777777" w:rsidTr="00281D2A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6ED3" w14:textId="77777777" w:rsidR="008F5D01" w:rsidRPr="008F5D01" w:rsidRDefault="008F5D01" w:rsidP="0028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6A38" w14:textId="77777777" w:rsidR="008F5D01" w:rsidRPr="008F5D01" w:rsidRDefault="008F5D01" w:rsidP="0028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Substance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8D0D1" w14:textId="77777777" w:rsidR="008F5D01" w:rsidRPr="008F5D01" w:rsidRDefault="008F5D01" w:rsidP="0028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ATC-Code</w:t>
            </w:r>
          </w:p>
        </w:tc>
      </w:tr>
      <w:tr w:rsidR="008F5D01" w:rsidRPr="008F5D01" w14:paraId="229869C0" w14:textId="77777777" w:rsidTr="00281D2A">
        <w:trPr>
          <w:trHeight w:val="72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88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Antibiotics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18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Amoxicillin / clavulanate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E1F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J01CA04, J01CR02, A02BD06, A02BD07, A02BD10, A02BD03, A02BD05, A02BD01, A02BD04</w:t>
            </w:r>
          </w:p>
        </w:tc>
      </w:tr>
      <w:tr w:rsidR="008F5D01" w:rsidRPr="00891992" w14:paraId="3FC0652B" w14:textId="77777777" w:rsidTr="00281D2A">
        <w:trPr>
          <w:trHeight w:val="69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D9F2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73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Isoniazid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911A" w14:textId="77777777" w:rsidR="008F5D01" w:rsidRPr="00260E8B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E8B">
              <w:rPr>
                <w:rFonts w:ascii="Times New Roman" w:eastAsia="Times New Roman" w:hAnsi="Times New Roman" w:cs="Times New Roman"/>
                <w:color w:val="000000"/>
              </w:rPr>
              <w:t>J04AM03, J04AC01, J04AC51, J04AM02, J04AM05, J04AM06, J04AM01, J04AM04</w:t>
            </w:r>
          </w:p>
        </w:tc>
      </w:tr>
      <w:tr w:rsidR="008F5D01" w:rsidRPr="008F5D01" w14:paraId="27EE293E" w14:textId="77777777" w:rsidTr="00281D2A">
        <w:trPr>
          <w:trHeight w:val="58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5EA7A" w14:textId="77777777" w:rsidR="008F5D01" w:rsidRPr="00786BA5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B9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Trimethoprim / sulfamethoxazole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19DC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J01EE01</w:t>
            </w:r>
          </w:p>
        </w:tc>
      </w:tr>
      <w:tr w:rsidR="008F5D01" w:rsidRPr="008F5D01" w14:paraId="5359EF5B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0FC7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CB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Fluoroquinolones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6AD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J01MA, S01AE</w:t>
            </w:r>
          </w:p>
        </w:tc>
      </w:tr>
      <w:tr w:rsidR="008F5D01" w:rsidRPr="008F5D01" w14:paraId="780B23A4" w14:textId="77777777" w:rsidTr="00281D2A">
        <w:trPr>
          <w:trHeight w:val="88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05EE2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25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Macrolides (Clarithromycin, Erythromycin)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D097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J01F, J01FA; J01FA01, J01FA09</w:t>
            </w:r>
          </w:p>
        </w:tc>
      </w:tr>
      <w:tr w:rsidR="008F5D01" w:rsidRPr="008F5D01" w14:paraId="7F6437C8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3554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A4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Nitrofurantoin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B47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J01XE01, J01XE51</w:t>
            </w:r>
          </w:p>
        </w:tc>
      </w:tr>
      <w:tr w:rsidR="008F5D01" w:rsidRPr="008F5D01" w14:paraId="2FD05934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CEBD7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7E6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Minocycline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2E4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A01AB23, J01AA08</w:t>
            </w:r>
          </w:p>
        </w:tc>
      </w:tr>
      <w:tr w:rsidR="008F5D01" w:rsidRPr="008F5D01" w14:paraId="6D23CBAE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AE4D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0B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Sulfamethoxazole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483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J01EC01, J01EE01</w:t>
            </w:r>
          </w:p>
        </w:tc>
      </w:tr>
      <w:tr w:rsidR="008F5D01" w:rsidRPr="008F5D01" w14:paraId="4201E933" w14:textId="77777777" w:rsidTr="00281D2A">
        <w:trPr>
          <w:trHeight w:val="106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9B56B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03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Sulfonamide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F06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J01E, A07AB, A10BC, C03BA, C03BB, C03BK, C03CA, C03CB, D06BA, G01AE, G01BE, J01EB, J01EC, J01ED, J01EE, S01AB, G01AE10, A10BD02, A10BD01, J01RA02 </w:t>
            </w:r>
          </w:p>
        </w:tc>
      </w:tr>
      <w:tr w:rsidR="008F5D01" w:rsidRPr="008F5D01" w14:paraId="433ABCDC" w14:textId="77777777" w:rsidTr="00281D2A">
        <w:trPr>
          <w:trHeight w:val="129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C296F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45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Tetracycline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38D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J01A, D06AA, J01AA, A02BD08, A01AB21, D06AA02, J01AA03, S01AA02, J01AA20, A02BD02, D06AA03, G01AA07, J01AA06, S01AA04, J01AA56, J01AA09, A01AB13, D06AA04,  J01AA07, S01AA09, S02AA08, S03AA02, J01RA08</w:t>
            </w:r>
          </w:p>
        </w:tc>
      </w:tr>
      <w:tr w:rsidR="008F5D01" w:rsidRPr="00891992" w14:paraId="035ECCE4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55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Anti-epileptics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67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Phenytoin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A8EF" w14:textId="77777777" w:rsidR="008F5D01" w:rsidRPr="00260E8B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E8B">
              <w:rPr>
                <w:rFonts w:ascii="Times New Roman" w:eastAsia="Times New Roman" w:hAnsi="Times New Roman" w:cs="Times New Roman"/>
                <w:color w:val="000000"/>
              </w:rPr>
              <w:t>N03AB05, N03AB04, N03AB54, N03AB02, N03AB52</w:t>
            </w:r>
          </w:p>
        </w:tc>
      </w:tr>
      <w:tr w:rsidR="008F5D01" w:rsidRPr="008F5D01" w14:paraId="27F954D7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7083D" w14:textId="77777777" w:rsidR="008F5D01" w:rsidRPr="00786BA5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BF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Carbamazepine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99C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N03AF01</w:t>
            </w:r>
          </w:p>
        </w:tc>
      </w:tr>
      <w:tr w:rsidR="008F5D01" w:rsidRPr="008F5D01" w14:paraId="40846B80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8850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93D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Lamotrigine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769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N03AX09</w:t>
            </w:r>
          </w:p>
        </w:tc>
      </w:tr>
      <w:tr w:rsidR="008F5D01" w:rsidRPr="008F5D01" w14:paraId="2B037FB6" w14:textId="77777777" w:rsidTr="00281D2A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CF5E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D2F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Valproate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A9F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N03AG01</w:t>
            </w:r>
          </w:p>
        </w:tc>
      </w:tr>
      <w:tr w:rsidR="008F5D01" w:rsidRPr="008F5D01" w14:paraId="79B4E2FE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32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Non-steroidal anti-inflammatory drugs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24B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Diclofenac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3DE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D11AX18, M01AB05, M02AA15, S01BC03, S01CC01, M01AB55</w:t>
            </w:r>
          </w:p>
        </w:tc>
      </w:tr>
      <w:tr w:rsidR="008F5D01" w:rsidRPr="008F5D01" w14:paraId="27B4075E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511E7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67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Indomethazin</w:t>
            </w:r>
            <w:proofErr w:type="spellEnd"/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2C6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M01AB01, S01BC01, M02AA23 </w:t>
            </w:r>
          </w:p>
        </w:tc>
      </w:tr>
      <w:tr w:rsidR="008F5D01" w:rsidRPr="008F5D01" w14:paraId="28A780CB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B717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E02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Phenylbutazon</w:t>
            </w:r>
            <w:proofErr w:type="spellEnd"/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5E67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M01AA01, M02AA01, M01BA01</w:t>
            </w:r>
          </w:p>
        </w:tc>
      </w:tr>
      <w:tr w:rsidR="008F5D01" w:rsidRPr="008F5D01" w14:paraId="7A5ADE33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4AA7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BF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Piroxicam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B13B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M01AC01, M02AA07, S01BC06</w:t>
            </w:r>
          </w:p>
        </w:tc>
      </w:tr>
      <w:tr w:rsidR="008F5D01" w:rsidRPr="008F5D01" w14:paraId="6450D1B2" w14:textId="77777777" w:rsidTr="00281D2A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C7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Analgesics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D6C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Paracetamol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8BE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N02BE01, N02BE51, N02BE71</w:t>
            </w:r>
          </w:p>
        </w:tc>
      </w:tr>
      <w:tr w:rsidR="008F5D01" w:rsidRPr="008F5D01" w14:paraId="42FF0D49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84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Muscle relaxants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9B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Dantrolene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0DDF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M03CA, M03CA01</w:t>
            </w:r>
          </w:p>
        </w:tc>
      </w:tr>
      <w:tr w:rsidR="008F5D01" w:rsidRPr="008F5D01" w14:paraId="585191B0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B3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Antidepressants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48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Imipramine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0AA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N06AA02, N06AA03, N06AA06</w:t>
            </w:r>
          </w:p>
        </w:tc>
      </w:tr>
      <w:tr w:rsidR="008F5D01" w:rsidRPr="008F5D01" w14:paraId="7B6F9514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E6A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Neuroleptics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23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Chlorpromazine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D657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N05AA01</w:t>
            </w:r>
          </w:p>
        </w:tc>
      </w:tr>
      <w:tr w:rsidR="008F5D01" w:rsidRPr="008F5D01" w14:paraId="1047ABC8" w14:textId="77777777" w:rsidTr="00281D2A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96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Alcohol dependence treatment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97F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Disulfiram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A13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N07BB01, P03AA04, P03AA54</w:t>
            </w:r>
          </w:p>
        </w:tc>
      </w:tr>
      <w:tr w:rsidR="008F5D01" w:rsidRPr="008F5D01" w14:paraId="683066E9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C7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Stimulants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6B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Pemoline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969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N06BA05</w:t>
            </w:r>
          </w:p>
        </w:tc>
      </w:tr>
      <w:tr w:rsidR="008F5D01" w:rsidRPr="008F5D01" w14:paraId="32037DD0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81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Cardiovascular disorders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FC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Amiodarone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015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C01BD01</w:t>
            </w:r>
          </w:p>
        </w:tc>
      </w:tr>
      <w:tr w:rsidR="008F5D01" w:rsidRPr="008F5D01" w14:paraId="6FBACCF9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E5D2B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4D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Captopril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23E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C09AA01, C09BA01</w:t>
            </w:r>
          </w:p>
        </w:tc>
      </w:tr>
      <w:tr w:rsidR="008F5D01" w:rsidRPr="008F5D01" w14:paraId="3594F24E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662EB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1F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Hydralazin</w:t>
            </w:r>
            <w:proofErr w:type="spellEnd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Dihydralazine</w:t>
            </w:r>
            <w:proofErr w:type="spellEnd"/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CB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C02DB02, C02DB01</w:t>
            </w:r>
          </w:p>
        </w:tc>
      </w:tr>
      <w:tr w:rsidR="008F5D01" w:rsidRPr="008F5D01" w14:paraId="73947153" w14:textId="77777777" w:rsidTr="00281D2A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05FC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D73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Alpha-methyldopa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7AF2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C02AB01</w:t>
            </w:r>
          </w:p>
        </w:tc>
      </w:tr>
      <w:tr w:rsidR="008F5D01" w:rsidRPr="008F5D01" w14:paraId="1F9246E8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E12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Chronic intestinal disorders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83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Sulfasalazine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A67F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A07EC01</w:t>
            </w:r>
          </w:p>
        </w:tc>
      </w:tr>
      <w:tr w:rsidR="008F5D01" w:rsidRPr="008F5D01" w14:paraId="13C8CEEB" w14:textId="77777777" w:rsidTr="00281D2A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F3F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H2-Antihistamines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C9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Cimetidine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C36B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A02BA01, A02BA51</w:t>
            </w:r>
          </w:p>
        </w:tc>
      </w:tr>
      <w:tr w:rsidR="008F5D01" w:rsidRPr="008F5D01" w14:paraId="7F7A3BB5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83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Proton-pump-inhibitors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9D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Pantoprazole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B58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A02BC02, A02BD04</w:t>
            </w:r>
          </w:p>
        </w:tc>
      </w:tr>
      <w:tr w:rsidR="008F5D01" w:rsidRPr="008F5D01" w14:paraId="33379290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1810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76C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Omeprazole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9C7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A02BC05, A02BD06, M01AE52, A02BC01, A02BD05, A02BD01 </w:t>
            </w:r>
          </w:p>
        </w:tc>
      </w:tr>
      <w:tr w:rsidR="008F5D01" w:rsidRPr="008F5D01" w14:paraId="6FF27ED4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D49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Immune modulators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49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Interferon-β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B46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L03AB02</w:t>
            </w:r>
          </w:p>
        </w:tc>
      </w:tr>
      <w:tr w:rsidR="008F5D01" w:rsidRPr="008F5D01" w14:paraId="142FCC8E" w14:textId="77777777" w:rsidTr="00281D2A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884E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FF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Interferon-α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54E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L03AB01</w:t>
            </w:r>
          </w:p>
        </w:tc>
      </w:tr>
      <w:tr w:rsidR="008F5D01" w:rsidRPr="00891992" w14:paraId="2339E39E" w14:textId="77777777" w:rsidTr="00281D2A">
        <w:trPr>
          <w:trHeight w:val="67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724A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B1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Anti-TNF agents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56A6" w14:textId="77777777" w:rsidR="008F5D01" w:rsidRPr="00260E8B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E8B">
              <w:rPr>
                <w:rFonts w:ascii="Times New Roman" w:eastAsia="Times New Roman" w:hAnsi="Times New Roman" w:cs="Times New Roman"/>
                <w:color w:val="000000"/>
              </w:rPr>
              <w:t>L04AB; L04AB01, L04AB02, L04AB03, L04AB04, L04AB05, L04AB06</w:t>
            </w:r>
          </w:p>
        </w:tc>
      </w:tr>
      <w:tr w:rsidR="008F5D01" w:rsidRPr="008F5D01" w14:paraId="2C7B24AC" w14:textId="77777777" w:rsidTr="00281D2A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DD88C" w14:textId="77777777" w:rsidR="008F5D01" w:rsidRPr="00786BA5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5CE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Azathioprine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D24D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L04AX01</w:t>
            </w:r>
          </w:p>
        </w:tc>
      </w:tr>
      <w:tr w:rsidR="008F5D01" w:rsidRPr="008F5D01" w14:paraId="73B459FE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8CA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Urikostatic</w:t>
            </w:r>
            <w:proofErr w:type="spellEnd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 drugs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F9B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Allopurinol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B5E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M04AA01, M04AA51  </w:t>
            </w:r>
          </w:p>
        </w:tc>
      </w:tr>
      <w:tr w:rsidR="008F5D01" w:rsidRPr="008F5D01" w14:paraId="1EBEF8F3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CA2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Uricosuric</w:t>
            </w:r>
            <w:proofErr w:type="spellEnd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 drugs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A5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Probenecide</w:t>
            </w:r>
            <w:proofErr w:type="spellEnd"/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5C7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M04AB01</w:t>
            </w:r>
          </w:p>
        </w:tc>
      </w:tr>
      <w:tr w:rsidR="008F5D01" w:rsidRPr="008F5D01" w14:paraId="609531A4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7F7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Cytostatics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F5B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Methotrexate (oral) 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C1D7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L01BA01, L04AX03</w:t>
            </w:r>
          </w:p>
        </w:tc>
      </w:tr>
      <w:tr w:rsidR="008F5D01" w:rsidRPr="008F5D01" w14:paraId="75E1498D" w14:textId="77777777" w:rsidTr="00281D2A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E46E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6F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Dacarbazine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7DA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L01AX04</w:t>
            </w:r>
          </w:p>
        </w:tc>
      </w:tr>
      <w:tr w:rsidR="008F5D01" w:rsidRPr="008F5D01" w14:paraId="75389F1F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BA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Hyperthyroidism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439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Carbimazol</w:t>
            </w:r>
            <w:proofErr w:type="spellEnd"/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C63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H03BB01</w:t>
            </w:r>
          </w:p>
        </w:tc>
      </w:tr>
      <w:tr w:rsidR="008F5D01" w:rsidRPr="008F5D01" w14:paraId="2A21D21C" w14:textId="77777777" w:rsidTr="00281D2A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D525D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50F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Propylthiouracil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678F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H03BA02</w:t>
            </w:r>
          </w:p>
        </w:tc>
      </w:tr>
      <w:tr w:rsidR="008F5D01" w:rsidRPr="008F5D01" w14:paraId="15A913BA" w14:textId="77777777" w:rsidTr="00281D2A">
        <w:trPr>
          <w:trHeight w:val="6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AF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Virostatic</w:t>
            </w:r>
            <w:proofErr w:type="spellEnd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 agent, reverse transcriptase inhibitors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5C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Didanosine</w:t>
            </w:r>
            <w:proofErr w:type="spellEnd"/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7E6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J05AF02</w:t>
            </w:r>
          </w:p>
        </w:tc>
      </w:tr>
      <w:tr w:rsidR="008F5D01" w:rsidRPr="008F5D01" w14:paraId="0A661FDE" w14:textId="77777777" w:rsidTr="00281D2A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AC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Inhaled </w:t>
            </w: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anaesthetics</w:t>
            </w:r>
            <w:proofErr w:type="spellEnd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EB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Enflurane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5F3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N01AB04</w:t>
            </w:r>
          </w:p>
        </w:tc>
      </w:tr>
      <w:tr w:rsidR="008F5D01" w:rsidRPr="008F5D01" w14:paraId="16E0BCDC" w14:textId="77777777" w:rsidTr="00281D2A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13BB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B5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Halothane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B32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N01AB01</w:t>
            </w:r>
          </w:p>
        </w:tc>
      </w:tr>
      <w:tr w:rsidR="008F5D01" w:rsidRPr="008F5D01" w14:paraId="6C8FBB01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2E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Diuretics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C643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Etacrynic acid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E7D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C03CC01</w:t>
            </w:r>
          </w:p>
        </w:tc>
      </w:tr>
      <w:tr w:rsidR="008F5D01" w:rsidRPr="008F5D01" w14:paraId="0B8FAD56" w14:textId="77777777" w:rsidTr="00281D2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36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Antimycotics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D14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Ketoconazole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49A2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D01AC08, G01AF11, J02AB02</w:t>
            </w:r>
          </w:p>
        </w:tc>
      </w:tr>
      <w:tr w:rsidR="008F5D01" w:rsidRPr="008F5D01" w14:paraId="2A46EB1E" w14:textId="77777777" w:rsidTr="00281D2A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BDC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Lipid lowering agents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29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Nicotinic acid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1EA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C04AC, C10AD, C10BA01, C04AC01, C10AD02, C10AD52</w:t>
            </w:r>
          </w:p>
        </w:tc>
      </w:tr>
      <w:tr w:rsidR="008F5D01" w:rsidRPr="008F5D01" w14:paraId="776F4447" w14:textId="77777777" w:rsidTr="00281D2A">
        <w:trPr>
          <w:trHeight w:val="7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B590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Androgen-containing steroids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315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Testosterone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5A84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G04CB, G03FA05, G03BA02, G03EK01, G03EA01, G03BA03, G03EA02 </w:t>
            </w:r>
          </w:p>
        </w:tc>
      </w:tr>
      <w:tr w:rsidR="008F5D01" w:rsidRPr="008F5D01" w14:paraId="6606BFF0" w14:textId="77777777" w:rsidTr="00281D2A">
        <w:trPr>
          <w:trHeight w:val="57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5F3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Androgen-containing steroids in combination with Estradiol or </w:t>
            </w: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Estradiolvalerat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6F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Testosteron</w:t>
            </w:r>
            <w:proofErr w:type="spellEnd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 + Estradiol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7C78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G03EA02;</w:t>
            </w:r>
          </w:p>
        </w:tc>
      </w:tr>
      <w:tr w:rsidR="008F5D01" w:rsidRPr="008F5D01" w14:paraId="6B2DF560" w14:textId="77777777" w:rsidTr="00281D2A">
        <w:trPr>
          <w:trHeight w:val="67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FE4ACE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AE6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Testosteron</w:t>
            </w:r>
            <w:proofErr w:type="spellEnd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8F5D01">
              <w:rPr>
                <w:rFonts w:ascii="Times New Roman" w:eastAsia="Times New Roman" w:hAnsi="Times New Roman" w:cs="Times New Roman"/>
                <w:color w:val="000000"/>
              </w:rPr>
              <w:t>Estradiolvalerat</w:t>
            </w:r>
            <w:proofErr w:type="spellEnd"/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5021" w14:textId="77777777" w:rsidR="008F5D01" w:rsidRPr="008F5D01" w:rsidRDefault="008F5D01" w:rsidP="008F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01">
              <w:rPr>
                <w:rFonts w:ascii="Times New Roman" w:eastAsia="Times New Roman" w:hAnsi="Times New Roman" w:cs="Times New Roman"/>
                <w:color w:val="000000"/>
              </w:rPr>
              <w:t>G03EA02</w:t>
            </w:r>
          </w:p>
        </w:tc>
      </w:tr>
    </w:tbl>
    <w:p w14:paraId="5D2B5996" w14:textId="77777777" w:rsidR="008F5D01" w:rsidRDefault="008F5D01">
      <w:pPr>
        <w:rPr>
          <w:rFonts w:asciiTheme="majorBidi" w:hAnsiTheme="majorBidi" w:cstheme="majorBidi"/>
        </w:rPr>
      </w:pPr>
    </w:p>
    <w:p w14:paraId="6318B71E" w14:textId="173C6340" w:rsidR="008F5D01" w:rsidRDefault="008F5D01">
      <w:pPr>
        <w:rPr>
          <w:rFonts w:asciiTheme="majorBidi" w:hAnsiTheme="majorBidi" w:cstheme="majorBidi"/>
        </w:rPr>
      </w:pPr>
    </w:p>
    <w:sectPr w:rsidR="008F5D01" w:rsidSect="00D162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2FA5"/>
    <w:multiLevelType w:val="hybridMultilevel"/>
    <w:tmpl w:val="103C0FC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0776"/>
    <w:multiLevelType w:val="hybridMultilevel"/>
    <w:tmpl w:val="B144F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6749"/>
    <w:multiLevelType w:val="hybridMultilevel"/>
    <w:tmpl w:val="8A1AA51C"/>
    <w:lvl w:ilvl="0" w:tplc="0407000B">
      <w:start w:val="1"/>
      <w:numFmt w:val="lowerRoman"/>
      <w:pStyle w:val="Annex"/>
      <w:lvlText w:val="%1."/>
      <w:lvlJc w:val="righ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1"/>
    <w:rsid w:val="000378C4"/>
    <w:rsid w:val="00040231"/>
    <w:rsid w:val="000E0CC1"/>
    <w:rsid w:val="00115608"/>
    <w:rsid w:val="00161064"/>
    <w:rsid w:val="00184C6C"/>
    <w:rsid w:val="00200573"/>
    <w:rsid w:val="00254335"/>
    <w:rsid w:val="00260E8B"/>
    <w:rsid w:val="00281D2A"/>
    <w:rsid w:val="002D1FC3"/>
    <w:rsid w:val="00314359"/>
    <w:rsid w:val="00327690"/>
    <w:rsid w:val="0035354E"/>
    <w:rsid w:val="00355DD7"/>
    <w:rsid w:val="003D7C6E"/>
    <w:rsid w:val="003F3442"/>
    <w:rsid w:val="00422072"/>
    <w:rsid w:val="004335C4"/>
    <w:rsid w:val="0046066B"/>
    <w:rsid w:val="00466081"/>
    <w:rsid w:val="004E1739"/>
    <w:rsid w:val="004F309D"/>
    <w:rsid w:val="005F483C"/>
    <w:rsid w:val="00617994"/>
    <w:rsid w:val="00640061"/>
    <w:rsid w:val="00673E8C"/>
    <w:rsid w:val="006D4473"/>
    <w:rsid w:val="00701FE7"/>
    <w:rsid w:val="007226DE"/>
    <w:rsid w:val="00743C8C"/>
    <w:rsid w:val="00762AB4"/>
    <w:rsid w:val="00770E44"/>
    <w:rsid w:val="00786BA5"/>
    <w:rsid w:val="007B36AB"/>
    <w:rsid w:val="007B551E"/>
    <w:rsid w:val="008135F8"/>
    <w:rsid w:val="008744CF"/>
    <w:rsid w:val="00891992"/>
    <w:rsid w:val="008B2C79"/>
    <w:rsid w:val="008E1D9E"/>
    <w:rsid w:val="008F020E"/>
    <w:rsid w:val="008F5D01"/>
    <w:rsid w:val="00A06639"/>
    <w:rsid w:val="00A7060D"/>
    <w:rsid w:val="00B43CE9"/>
    <w:rsid w:val="00B44C11"/>
    <w:rsid w:val="00BD5327"/>
    <w:rsid w:val="00BE46B2"/>
    <w:rsid w:val="00C20708"/>
    <w:rsid w:val="00C40E83"/>
    <w:rsid w:val="00C47BA3"/>
    <w:rsid w:val="00C71A54"/>
    <w:rsid w:val="00C91D17"/>
    <w:rsid w:val="00D162BB"/>
    <w:rsid w:val="00D51BFB"/>
    <w:rsid w:val="00D625DF"/>
    <w:rsid w:val="00DB46FA"/>
    <w:rsid w:val="00DE640E"/>
    <w:rsid w:val="00DF25B4"/>
    <w:rsid w:val="00E6032E"/>
    <w:rsid w:val="00EE65E6"/>
    <w:rsid w:val="00F21EDF"/>
    <w:rsid w:val="00F70254"/>
    <w:rsid w:val="00F84224"/>
    <w:rsid w:val="00FA250A"/>
    <w:rsid w:val="00FD2716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D342"/>
  <w15:docId w15:val="{50BC0ECB-1848-48A0-AD4F-25B7598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6C"/>
    <w:rPr>
      <w:b/>
      <w:bCs/>
      <w:sz w:val="20"/>
      <w:szCs w:val="20"/>
    </w:rPr>
  </w:style>
  <w:style w:type="character" w:styleId="Hyperlink">
    <w:name w:val="Hyperlink"/>
    <w:uiPriority w:val="99"/>
    <w:rsid w:val="00E6032E"/>
    <w:rPr>
      <w:color w:val="0000FF"/>
      <w:u w:val="single"/>
    </w:rPr>
  </w:style>
  <w:style w:type="paragraph" w:styleId="ListParagraph">
    <w:name w:val="List Paragraph"/>
    <w:aliases w:val="Bullet1,Bullet 1,Bullet List,Table Legend,Párrafo de lista"/>
    <w:basedOn w:val="Normal"/>
    <w:link w:val="ListParagraphChar"/>
    <w:uiPriority w:val="34"/>
    <w:qFormat/>
    <w:rsid w:val="00E6032E"/>
    <w:pPr>
      <w:spacing w:before="60" w:after="180" w:line="288" w:lineRule="auto"/>
      <w:ind w:left="720"/>
      <w:contextualSpacing/>
    </w:pPr>
    <w:rPr>
      <w:rFonts w:ascii="Arial" w:eastAsia="Verdana" w:hAnsi="Arial" w:cs="Times New Roman"/>
      <w:sz w:val="21"/>
      <w:szCs w:val="20"/>
      <w:lang w:bidi="ar-SA"/>
    </w:rPr>
  </w:style>
  <w:style w:type="character" w:customStyle="1" w:styleId="ListParagraphChar">
    <w:name w:val="List Paragraph Char"/>
    <w:aliases w:val="Bullet1 Char,Bullet 1 Char,Bullet List Char,Table Legend Char,Párrafo de lista Char"/>
    <w:basedOn w:val="DefaultParagraphFont"/>
    <w:link w:val="ListParagraph"/>
    <w:uiPriority w:val="34"/>
    <w:rsid w:val="00E6032E"/>
    <w:rPr>
      <w:rFonts w:ascii="Arial" w:eastAsia="Verdana" w:hAnsi="Arial" w:cs="Times New Roman"/>
      <w:sz w:val="21"/>
      <w:szCs w:val="20"/>
      <w:lang w:bidi="ar-SA"/>
    </w:rPr>
  </w:style>
  <w:style w:type="paragraph" w:customStyle="1" w:styleId="Annex">
    <w:name w:val="Annex"/>
    <w:basedOn w:val="ListParagraph"/>
    <w:link w:val="AnnexZchn"/>
    <w:qFormat/>
    <w:rsid w:val="00E6032E"/>
    <w:pPr>
      <w:numPr>
        <w:numId w:val="3"/>
      </w:numPr>
      <w:shd w:val="clear" w:color="auto" w:fill="FFFFFF"/>
      <w:spacing w:line="240" w:lineRule="auto"/>
    </w:pPr>
    <w:rPr>
      <w:rFonts w:eastAsia="Times New Roman" w:cs="Arial"/>
      <w:b/>
      <w:sz w:val="24"/>
      <w:szCs w:val="24"/>
    </w:rPr>
  </w:style>
  <w:style w:type="character" w:customStyle="1" w:styleId="AnnexZchn">
    <w:name w:val="Annex Zchn"/>
    <w:basedOn w:val="ListParagraphChar"/>
    <w:link w:val="Annex"/>
    <w:rsid w:val="00E6032E"/>
    <w:rPr>
      <w:rFonts w:ascii="Arial" w:eastAsia="Times New Roman" w:hAnsi="Arial" w:cs="Arial"/>
      <w:b/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 Kaplan</dc:creator>
  <cp:lastModifiedBy>Midgley, Clare</cp:lastModifiedBy>
  <cp:revision>2</cp:revision>
  <dcterms:created xsi:type="dcterms:W3CDTF">2018-08-20T07:06:00Z</dcterms:created>
  <dcterms:modified xsi:type="dcterms:W3CDTF">2018-08-20T07:06:00Z</dcterms:modified>
</cp:coreProperties>
</file>