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E4E1" w14:textId="77777777" w:rsidR="00C75895" w:rsidRPr="00115E04" w:rsidRDefault="00C75895" w:rsidP="00C75895">
      <w:pPr>
        <w:spacing w:line="360" w:lineRule="auto"/>
        <w:ind w:left="360"/>
        <w:jc w:val="both"/>
        <w:rPr>
          <w:rFonts w:ascii="Times New Roman" w:hAnsi="Times New Roman" w:cs="Times New Roman"/>
          <w:b/>
          <w:lang w:val="en-US"/>
        </w:rPr>
      </w:pPr>
      <w:r w:rsidRPr="00115E04">
        <w:rPr>
          <w:rFonts w:ascii="Times New Roman" w:hAnsi="Times New Roman" w:cs="Times New Roman"/>
          <w:b/>
          <w:lang w:val="en-US"/>
        </w:rPr>
        <w:t>Supplementary Material</w:t>
      </w:r>
    </w:p>
    <w:p w14:paraId="764F6F9D" w14:textId="77777777" w:rsidR="00C75895" w:rsidRPr="00115E04" w:rsidRDefault="00C75895" w:rsidP="00C75895">
      <w:pPr>
        <w:pStyle w:val="Ttulo11"/>
        <w:tabs>
          <w:tab w:val="num" w:pos="360"/>
        </w:tabs>
        <w:ind w:left="360" w:hanging="360"/>
        <w:rPr>
          <w:rFonts w:ascii="Times New Roman" w:hAnsi="Times New Roman"/>
        </w:rPr>
      </w:pPr>
      <w:r w:rsidRPr="00115E04">
        <w:rPr>
          <w:rFonts w:ascii="Times New Roman" w:hAnsi="Times New Roman"/>
        </w:rPr>
        <w:t xml:space="preserve">Outliers </w:t>
      </w:r>
    </w:p>
    <w:p w14:paraId="6079DF1B" w14:textId="77777777" w:rsidR="00C75895" w:rsidRPr="00115E04" w:rsidRDefault="00C75895" w:rsidP="00C75895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115E04">
        <w:rPr>
          <w:rFonts w:ascii="Times New Roman" w:hAnsi="Times New Roman" w:cs="Times New Roman"/>
          <w:lang w:val="en-US"/>
        </w:rPr>
        <w:t>Ten precipitation events were classified as outliers, and their data are presented in Table SM1.</w:t>
      </w:r>
    </w:p>
    <w:p w14:paraId="3E70FF6D" w14:textId="77777777" w:rsidR="00C75895" w:rsidRPr="00115E04" w:rsidRDefault="00C75895" w:rsidP="00C75895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115E04">
        <w:rPr>
          <w:rFonts w:ascii="Times New Roman" w:hAnsi="Times New Roman" w:cs="Times New Roman"/>
          <w:lang w:val="en-US"/>
        </w:rPr>
        <w:t>Five events occurred on Tuesdays and 3 events on Fridays. Hence, it seems possible that an external event could have influenced the local rainwater composition during these events. No additional information w</w:t>
      </w:r>
      <w:bookmarkStart w:id="0" w:name="_GoBack"/>
      <w:bookmarkEnd w:id="0"/>
      <w:r w:rsidRPr="00115E04">
        <w:rPr>
          <w:rFonts w:ascii="Times New Roman" w:hAnsi="Times New Roman" w:cs="Times New Roman"/>
          <w:lang w:val="en-US"/>
        </w:rPr>
        <w:t xml:space="preserve">as available, but some of these outliers could be related to some periodic event in </w:t>
      </w:r>
      <w:proofErr w:type="spellStart"/>
      <w:r w:rsidRPr="00115E04">
        <w:rPr>
          <w:rFonts w:ascii="Times New Roman" w:hAnsi="Times New Roman" w:cs="Times New Roman"/>
          <w:lang w:val="en-US"/>
        </w:rPr>
        <w:t>Barcarena</w:t>
      </w:r>
      <w:proofErr w:type="spellEnd"/>
      <w:r w:rsidRPr="00115E04">
        <w:rPr>
          <w:rFonts w:ascii="Times New Roman" w:hAnsi="Times New Roman" w:cs="Times New Roman"/>
          <w:lang w:val="en-US"/>
        </w:rPr>
        <w:t xml:space="preserve"> harbor. </w:t>
      </w:r>
    </w:p>
    <w:p w14:paraId="1003D2AA" w14:textId="77777777" w:rsidR="00C75895" w:rsidRPr="00625EAB" w:rsidRDefault="00C75895" w:rsidP="00C75895">
      <w:pPr>
        <w:spacing w:line="276" w:lineRule="auto"/>
        <w:jc w:val="center"/>
        <w:rPr>
          <w:lang w:val="en-US"/>
        </w:rPr>
      </w:pPr>
      <w:r w:rsidRPr="00625EAB">
        <w:rPr>
          <w:b/>
          <w:lang w:val="en-US"/>
        </w:rPr>
        <w:t xml:space="preserve">Table </w:t>
      </w:r>
      <w:r>
        <w:rPr>
          <w:b/>
          <w:lang w:val="en-US"/>
        </w:rPr>
        <w:t>SM</w:t>
      </w:r>
      <w:r w:rsidRPr="00625EAB">
        <w:rPr>
          <w:b/>
          <w:lang w:val="en-US"/>
        </w:rPr>
        <w:t>-1:</w:t>
      </w:r>
      <w:r w:rsidRPr="00625EAB">
        <w:rPr>
          <w:lang w:val="en-US"/>
        </w:rPr>
        <w:t xml:space="preserve"> Outliers data.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081"/>
        <w:gridCol w:w="1081"/>
        <w:gridCol w:w="990"/>
        <w:gridCol w:w="1443"/>
        <w:gridCol w:w="1336"/>
      </w:tblGrid>
      <w:tr w:rsidR="00C75895" w:rsidRPr="00C75895" w14:paraId="63F8417D" w14:textId="77777777" w:rsidTr="0099436D">
        <w:trPr>
          <w:trHeight w:val="703"/>
          <w:jc w:val="center"/>
        </w:trPr>
        <w:tc>
          <w:tcPr>
            <w:tcW w:w="0" w:type="auto"/>
          </w:tcPr>
          <w:p w14:paraId="7DB583F8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0" w:type="auto"/>
          </w:tcPr>
          <w:p w14:paraId="3794B47C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Cations</w:t>
            </w:r>
            <w:proofErr w:type="spellEnd"/>
          </w:p>
          <w:p w14:paraId="5EDCC865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(µ</w:t>
            </w:r>
            <w:proofErr w:type="spellStart"/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</w:t>
            </w:r>
            <w:proofErr w:type="spellEnd"/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C758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5700B23E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Anions</w:t>
            </w:r>
          </w:p>
          <w:p w14:paraId="50C2CF69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(µ</w:t>
            </w:r>
            <w:proofErr w:type="spellStart"/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</w:t>
            </w:r>
            <w:proofErr w:type="spellEnd"/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C758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5C9BD5A5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</w:p>
          <w:p w14:paraId="6160075C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(mL)</w:t>
            </w:r>
          </w:p>
        </w:tc>
        <w:tc>
          <w:tcPr>
            <w:tcW w:w="0" w:type="auto"/>
          </w:tcPr>
          <w:p w14:paraId="3C074E41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Precipitation </w:t>
            </w:r>
          </w:p>
          <w:p w14:paraId="7F51FAC9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(mm)</w:t>
            </w:r>
          </w:p>
        </w:tc>
        <w:tc>
          <w:tcPr>
            <w:tcW w:w="0" w:type="auto"/>
          </w:tcPr>
          <w:p w14:paraId="070EF5CC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Weekday</w:t>
            </w:r>
          </w:p>
        </w:tc>
      </w:tr>
      <w:tr w:rsidR="00C75895" w:rsidRPr="00C75895" w14:paraId="0BEC52F1" w14:textId="77777777" w:rsidTr="0099436D">
        <w:trPr>
          <w:jc w:val="center"/>
        </w:trPr>
        <w:tc>
          <w:tcPr>
            <w:tcW w:w="0" w:type="auto"/>
          </w:tcPr>
          <w:p w14:paraId="45F542F5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 24, 2012</w:t>
            </w:r>
          </w:p>
        </w:tc>
        <w:tc>
          <w:tcPr>
            <w:tcW w:w="0" w:type="auto"/>
          </w:tcPr>
          <w:p w14:paraId="6D169614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233</w:t>
            </w:r>
          </w:p>
        </w:tc>
        <w:tc>
          <w:tcPr>
            <w:tcW w:w="0" w:type="auto"/>
          </w:tcPr>
          <w:p w14:paraId="16887EBF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0" w:type="auto"/>
          </w:tcPr>
          <w:p w14:paraId="0D731412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</w:tcPr>
          <w:p w14:paraId="12D5B03D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0" w:type="auto"/>
          </w:tcPr>
          <w:p w14:paraId="2AD6C264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</w:t>
            </w:r>
          </w:p>
        </w:tc>
      </w:tr>
      <w:tr w:rsidR="00C75895" w:rsidRPr="00C75895" w14:paraId="12D40417" w14:textId="77777777" w:rsidTr="0099436D">
        <w:trPr>
          <w:jc w:val="center"/>
        </w:trPr>
        <w:tc>
          <w:tcPr>
            <w:tcW w:w="0" w:type="auto"/>
          </w:tcPr>
          <w:p w14:paraId="0436AE83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 27, 2012</w:t>
            </w:r>
          </w:p>
        </w:tc>
        <w:tc>
          <w:tcPr>
            <w:tcW w:w="0" w:type="auto"/>
          </w:tcPr>
          <w:p w14:paraId="40D18B97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0" w:type="auto"/>
          </w:tcPr>
          <w:p w14:paraId="41E4FBF1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447</w:t>
            </w:r>
          </w:p>
        </w:tc>
        <w:tc>
          <w:tcPr>
            <w:tcW w:w="0" w:type="auto"/>
          </w:tcPr>
          <w:p w14:paraId="08A22F76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0" w:type="auto"/>
          </w:tcPr>
          <w:p w14:paraId="51036C5A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1,925</w:t>
            </w:r>
          </w:p>
        </w:tc>
        <w:tc>
          <w:tcPr>
            <w:tcW w:w="0" w:type="auto"/>
          </w:tcPr>
          <w:p w14:paraId="0B60922A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</w:t>
            </w:r>
          </w:p>
        </w:tc>
      </w:tr>
      <w:tr w:rsidR="00C75895" w:rsidRPr="00C75895" w14:paraId="203B0799" w14:textId="77777777" w:rsidTr="0099436D">
        <w:trPr>
          <w:jc w:val="center"/>
        </w:trPr>
        <w:tc>
          <w:tcPr>
            <w:tcW w:w="0" w:type="auto"/>
          </w:tcPr>
          <w:p w14:paraId="6AADADFC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 03</w:t>
            </w:r>
            <w:r w:rsidRPr="00C758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</w:t>
            </w:r>
          </w:p>
        </w:tc>
        <w:tc>
          <w:tcPr>
            <w:tcW w:w="0" w:type="auto"/>
          </w:tcPr>
          <w:p w14:paraId="23F88F44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894</w:t>
            </w:r>
          </w:p>
        </w:tc>
        <w:tc>
          <w:tcPr>
            <w:tcW w:w="0" w:type="auto"/>
          </w:tcPr>
          <w:p w14:paraId="119CDAB4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0" w:type="auto"/>
          </w:tcPr>
          <w:p w14:paraId="497EEB4E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0" w:type="auto"/>
          </w:tcPr>
          <w:p w14:paraId="2515E6DB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2,718</w:t>
            </w:r>
          </w:p>
        </w:tc>
        <w:tc>
          <w:tcPr>
            <w:tcW w:w="0" w:type="auto"/>
          </w:tcPr>
          <w:p w14:paraId="54461907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</w:t>
            </w:r>
          </w:p>
        </w:tc>
      </w:tr>
      <w:tr w:rsidR="00C75895" w:rsidRPr="00C75895" w14:paraId="3CE1F8B1" w14:textId="77777777" w:rsidTr="0099436D">
        <w:trPr>
          <w:jc w:val="center"/>
        </w:trPr>
        <w:tc>
          <w:tcPr>
            <w:tcW w:w="0" w:type="auto"/>
          </w:tcPr>
          <w:p w14:paraId="139F3B32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29, 2012</w:t>
            </w:r>
          </w:p>
        </w:tc>
        <w:tc>
          <w:tcPr>
            <w:tcW w:w="0" w:type="auto"/>
          </w:tcPr>
          <w:p w14:paraId="5EAEB2FF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</w:tcPr>
          <w:p w14:paraId="6F15C590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139</w:t>
            </w:r>
          </w:p>
        </w:tc>
        <w:tc>
          <w:tcPr>
            <w:tcW w:w="0" w:type="auto"/>
          </w:tcPr>
          <w:p w14:paraId="314918DA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0" w:type="auto"/>
          </w:tcPr>
          <w:p w14:paraId="5C4B40A1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</w:t>
            </w:r>
          </w:p>
        </w:tc>
        <w:tc>
          <w:tcPr>
            <w:tcW w:w="0" w:type="auto"/>
          </w:tcPr>
          <w:p w14:paraId="4DFB4DBC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</w:t>
            </w:r>
          </w:p>
        </w:tc>
      </w:tr>
      <w:tr w:rsidR="00C75895" w:rsidRPr="00C75895" w14:paraId="120A714C" w14:textId="77777777" w:rsidTr="0099436D">
        <w:trPr>
          <w:jc w:val="center"/>
        </w:trPr>
        <w:tc>
          <w:tcPr>
            <w:tcW w:w="0" w:type="auto"/>
          </w:tcPr>
          <w:p w14:paraId="440E7E82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 4, 2012</w:t>
            </w:r>
          </w:p>
        </w:tc>
        <w:tc>
          <w:tcPr>
            <w:tcW w:w="0" w:type="auto"/>
          </w:tcPr>
          <w:p w14:paraId="7B1823C1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0" w:type="auto"/>
          </w:tcPr>
          <w:p w14:paraId="68209DD8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183</w:t>
            </w:r>
          </w:p>
        </w:tc>
        <w:tc>
          <w:tcPr>
            <w:tcW w:w="0" w:type="auto"/>
          </w:tcPr>
          <w:p w14:paraId="465455B0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</w:tcPr>
          <w:p w14:paraId="2C682232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2,321</w:t>
            </w:r>
          </w:p>
        </w:tc>
        <w:tc>
          <w:tcPr>
            <w:tcW w:w="0" w:type="auto"/>
          </w:tcPr>
          <w:p w14:paraId="31F4A92A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Wednesday</w:t>
            </w:r>
          </w:p>
        </w:tc>
      </w:tr>
      <w:tr w:rsidR="00C75895" w:rsidRPr="00C75895" w14:paraId="15A6A2EA" w14:textId="77777777" w:rsidTr="0099436D">
        <w:trPr>
          <w:jc w:val="center"/>
        </w:trPr>
        <w:tc>
          <w:tcPr>
            <w:tcW w:w="0" w:type="auto"/>
          </w:tcPr>
          <w:p w14:paraId="35A93D90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 20, 2012</w:t>
            </w:r>
          </w:p>
        </w:tc>
        <w:tc>
          <w:tcPr>
            <w:tcW w:w="0" w:type="auto"/>
          </w:tcPr>
          <w:p w14:paraId="38AB85B2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0" w:type="auto"/>
          </w:tcPr>
          <w:p w14:paraId="2734C2F9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203</w:t>
            </w:r>
          </w:p>
        </w:tc>
        <w:tc>
          <w:tcPr>
            <w:tcW w:w="0" w:type="auto"/>
          </w:tcPr>
          <w:p w14:paraId="2E28A4F9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0" w:type="auto"/>
          </w:tcPr>
          <w:p w14:paraId="684DA81D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1,727</w:t>
            </w:r>
          </w:p>
        </w:tc>
        <w:tc>
          <w:tcPr>
            <w:tcW w:w="0" w:type="auto"/>
          </w:tcPr>
          <w:p w14:paraId="06376191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</w:t>
            </w:r>
          </w:p>
        </w:tc>
      </w:tr>
      <w:tr w:rsidR="00C75895" w:rsidRPr="00C75895" w14:paraId="160FFD83" w14:textId="77777777" w:rsidTr="0099436D">
        <w:trPr>
          <w:jc w:val="center"/>
        </w:trPr>
        <w:tc>
          <w:tcPr>
            <w:tcW w:w="0" w:type="auto"/>
          </w:tcPr>
          <w:p w14:paraId="34C49711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 13, 2012</w:t>
            </w:r>
          </w:p>
        </w:tc>
        <w:tc>
          <w:tcPr>
            <w:tcW w:w="0" w:type="auto"/>
          </w:tcPr>
          <w:p w14:paraId="74E43985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185</w:t>
            </w:r>
          </w:p>
        </w:tc>
        <w:tc>
          <w:tcPr>
            <w:tcW w:w="0" w:type="auto"/>
          </w:tcPr>
          <w:p w14:paraId="727F950E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0" w:type="auto"/>
          </w:tcPr>
          <w:p w14:paraId="2386301A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0" w:type="auto"/>
          </w:tcPr>
          <w:p w14:paraId="6DF00C37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793</w:t>
            </w:r>
          </w:p>
        </w:tc>
        <w:tc>
          <w:tcPr>
            <w:tcW w:w="0" w:type="auto"/>
          </w:tcPr>
          <w:p w14:paraId="2D1191B8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Saturday</w:t>
            </w:r>
          </w:p>
        </w:tc>
      </w:tr>
      <w:tr w:rsidR="00C75895" w:rsidRPr="00C75895" w14:paraId="474A260B" w14:textId="77777777" w:rsidTr="0099436D">
        <w:trPr>
          <w:jc w:val="center"/>
        </w:trPr>
        <w:tc>
          <w:tcPr>
            <w:tcW w:w="0" w:type="auto"/>
          </w:tcPr>
          <w:p w14:paraId="7E7D50DE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 26, 2012</w:t>
            </w:r>
          </w:p>
        </w:tc>
        <w:tc>
          <w:tcPr>
            <w:tcW w:w="0" w:type="auto"/>
          </w:tcPr>
          <w:p w14:paraId="28946363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241</w:t>
            </w:r>
          </w:p>
        </w:tc>
        <w:tc>
          <w:tcPr>
            <w:tcW w:w="0" w:type="auto"/>
          </w:tcPr>
          <w:p w14:paraId="5FB5A7DA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</w:tcPr>
          <w:p w14:paraId="56F53CB2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0" w:type="auto"/>
          </w:tcPr>
          <w:p w14:paraId="19266517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2,265</w:t>
            </w:r>
          </w:p>
        </w:tc>
        <w:tc>
          <w:tcPr>
            <w:tcW w:w="0" w:type="auto"/>
          </w:tcPr>
          <w:p w14:paraId="7100D076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</w:t>
            </w:r>
          </w:p>
        </w:tc>
      </w:tr>
      <w:tr w:rsidR="00C75895" w:rsidRPr="00C75895" w14:paraId="08A339F9" w14:textId="77777777" w:rsidTr="0099436D">
        <w:trPr>
          <w:jc w:val="center"/>
        </w:trPr>
        <w:tc>
          <w:tcPr>
            <w:tcW w:w="0" w:type="auto"/>
          </w:tcPr>
          <w:p w14:paraId="02A2527C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 03, 2012</w:t>
            </w:r>
          </w:p>
        </w:tc>
        <w:tc>
          <w:tcPr>
            <w:tcW w:w="0" w:type="auto"/>
          </w:tcPr>
          <w:p w14:paraId="28431466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232</w:t>
            </w:r>
          </w:p>
        </w:tc>
        <w:tc>
          <w:tcPr>
            <w:tcW w:w="0" w:type="auto"/>
          </w:tcPr>
          <w:p w14:paraId="30724D1F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0" w:type="auto"/>
          </w:tcPr>
          <w:p w14:paraId="2C05745B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0" w:type="auto"/>
          </w:tcPr>
          <w:p w14:paraId="684D9595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1,670</w:t>
            </w:r>
          </w:p>
        </w:tc>
        <w:tc>
          <w:tcPr>
            <w:tcW w:w="0" w:type="auto"/>
          </w:tcPr>
          <w:p w14:paraId="03705CC2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</w:t>
            </w:r>
          </w:p>
        </w:tc>
      </w:tr>
      <w:tr w:rsidR="00C75895" w:rsidRPr="00C75895" w14:paraId="35D7ACFA" w14:textId="77777777" w:rsidTr="0099436D">
        <w:trPr>
          <w:jc w:val="center"/>
        </w:trPr>
        <w:tc>
          <w:tcPr>
            <w:tcW w:w="0" w:type="auto"/>
          </w:tcPr>
          <w:p w14:paraId="78F3C179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 08, 2013</w:t>
            </w:r>
          </w:p>
        </w:tc>
        <w:tc>
          <w:tcPr>
            <w:tcW w:w="0" w:type="auto"/>
          </w:tcPr>
          <w:p w14:paraId="3A522BC1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0" w:type="auto"/>
          </w:tcPr>
          <w:p w14:paraId="7D655B0F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187</w:t>
            </w:r>
          </w:p>
        </w:tc>
        <w:tc>
          <w:tcPr>
            <w:tcW w:w="0" w:type="auto"/>
          </w:tcPr>
          <w:p w14:paraId="34634762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0" w:type="auto"/>
          </w:tcPr>
          <w:p w14:paraId="5FB65B08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1,076</w:t>
            </w:r>
          </w:p>
        </w:tc>
        <w:tc>
          <w:tcPr>
            <w:tcW w:w="0" w:type="auto"/>
          </w:tcPr>
          <w:p w14:paraId="71CF3957" w14:textId="77777777" w:rsidR="00C75895" w:rsidRPr="00C75895" w:rsidRDefault="00C75895" w:rsidP="0099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</w:t>
            </w:r>
          </w:p>
        </w:tc>
      </w:tr>
    </w:tbl>
    <w:p w14:paraId="2E13BBBA" w14:textId="77777777" w:rsidR="00C75895" w:rsidRDefault="00C75895" w:rsidP="00C75895">
      <w:pPr>
        <w:spacing w:line="360" w:lineRule="auto"/>
        <w:jc w:val="both"/>
        <w:rPr>
          <w:lang w:val="en-US"/>
        </w:rPr>
      </w:pPr>
    </w:p>
    <w:p w14:paraId="46159E4B" w14:textId="77777777" w:rsidR="00C75895" w:rsidRPr="00115E04" w:rsidRDefault="00C75895" w:rsidP="00C7589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15E04">
        <w:rPr>
          <w:rFonts w:ascii="Times New Roman" w:hAnsi="Times New Roman" w:cs="Times New Roman"/>
          <w:lang w:val="en-US"/>
        </w:rPr>
        <w:t xml:space="preserve">Figure SM-1 presents the </w:t>
      </w:r>
      <w:proofErr w:type="spellStart"/>
      <w:r w:rsidRPr="00115E04">
        <w:rPr>
          <w:rFonts w:ascii="Times New Roman" w:hAnsi="Times New Roman" w:cs="Times New Roman"/>
          <w:lang w:val="en-US"/>
        </w:rPr>
        <w:t>cation</w:t>
      </w:r>
      <w:proofErr w:type="spellEnd"/>
      <w:r w:rsidRPr="00115E04">
        <w:rPr>
          <w:rFonts w:ascii="Times New Roman" w:hAnsi="Times New Roman" w:cs="Times New Roman"/>
          <w:lang w:val="en-US"/>
        </w:rPr>
        <w:t xml:space="preserve"> sum versus the anion sum, including outlier results.</w:t>
      </w:r>
    </w:p>
    <w:p w14:paraId="46668746" w14:textId="77777777" w:rsidR="00C75895" w:rsidRPr="00625EAB" w:rsidRDefault="00C75895" w:rsidP="00C75895">
      <w:pPr>
        <w:spacing w:line="360" w:lineRule="auto"/>
        <w:jc w:val="center"/>
        <w:rPr>
          <w:b/>
          <w:lang w:val="en-US"/>
        </w:rPr>
      </w:pPr>
      <w:r w:rsidRPr="00625EAB">
        <w:rPr>
          <w:noProof/>
          <w:lang w:eastAsia="pt-BR"/>
        </w:rPr>
        <w:lastRenderedPageBreak/>
        <w:drawing>
          <wp:inline distT="0" distB="0" distL="0" distR="0" wp14:anchorId="08A15A0D" wp14:editId="3108525B">
            <wp:extent cx="4495687" cy="3268980"/>
            <wp:effectExtent l="0" t="0" r="635" b="762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958" cy="329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07513" w14:textId="77777777" w:rsidR="00C75895" w:rsidRPr="00C75895" w:rsidRDefault="00C75895" w:rsidP="00C75895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C75895">
        <w:rPr>
          <w:rFonts w:ascii="Times New Roman" w:hAnsi="Times New Roman" w:cs="Times New Roman"/>
          <w:b/>
          <w:lang w:val="en-US"/>
        </w:rPr>
        <w:t>Figure SM-1:</w:t>
      </w:r>
      <w:r w:rsidRPr="00C75895">
        <w:rPr>
          <w:rFonts w:ascii="Times New Roman" w:hAnsi="Times New Roman" w:cs="Times New Roman"/>
          <w:lang w:val="en-US"/>
        </w:rPr>
        <w:t xml:space="preserve"> Plot of </w:t>
      </w:r>
      <w:proofErr w:type="spellStart"/>
      <w:r w:rsidRPr="00C75895">
        <w:rPr>
          <w:rFonts w:ascii="Times New Roman" w:hAnsi="Times New Roman" w:cs="Times New Roman"/>
          <w:lang w:val="en-US"/>
        </w:rPr>
        <w:t>cation</w:t>
      </w:r>
      <w:proofErr w:type="spellEnd"/>
      <w:r w:rsidRPr="00C75895">
        <w:rPr>
          <w:rFonts w:ascii="Times New Roman" w:hAnsi="Times New Roman" w:cs="Times New Roman"/>
          <w:lang w:val="en-US"/>
        </w:rPr>
        <w:t xml:space="preserve"> sum versus anion sum, including outlier samples.</w:t>
      </w:r>
    </w:p>
    <w:p w14:paraId="2993789C" w14:textId="77777777" w:rsidR="00C75895" w:rsidRPr="00625EAB" w:rsidRDefault="00C75895" w:rsidP="00C75895">
      <w:pPr>
        <w:pStyle w:val="Ttulo11"/>
        <w:tabs>
          <w:tab w:val="num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Estimation of s</w:t>
      </w:r>
      <w:r w:rsidRPr="00625EAB">
        <w:rPr>
          <w:rFonts w:ascii="Times New Roman" w:hAnsi="Times New Roman"/>
        </w:rPr>
        <w:t xml:space="preserve">ulfur deposition </w:t>
      </w:r>
      <w:r>
        <w:rPr>
          <w:rFonts w:ascii="Times New Roman" w:hAnsi="Times New Roman"/>
        </w:rPr>
        <w:t>due to</w:t>
      </w:r>
      <w:r w:rsidRPr="00625EAB">
        <w:rPr>
          <w:rFonts w:ascii="Times New Roman" w:hAnsi="Times New Roman"/>
        </w:rPr>
        <w:t xml:space="preserve"> coal burning </w:t>
      </w:r>
    </w:p>
    <w:p w14:paraId="1986B1D8" w14:textId="77777777" w:rsidR="00C75895" w:rsidRPr="00625EAB" w:rsidRDefault="00C75895" w:rsidP="00C75895">
      <w:pPr>
        <w:pStyle w:val="NormalWeb"/>
        <w:spacing w:after="0" w:line="480" w:lineRule="auto"/>
        <w:jc w:val="both"/>
      </w:pPr>
      <w:proofErr w:type="spellStart"/>
      <w:r w:rsidRPr="00625EAB">
        <w:t>According</w:t>
      </w:r>
      <w:proofErr w:type="spellEnd"/>
      <w:r w:rsidRPr="00625EAB">
        <w:t xml:space="preserve"> BARROS (2013), in 2012</w:t>
      </w:r>
      <w:r>
        <w:t xml:space="preserve">, </w:t>
      </w:r>
      <w:r w:rsidRPr="00625EAB">
        <w:t xml:space="preserve">Barcarena </w:t>
      </w:r>
      <w:proofErr w:type="spellStart"/>
      <w:r w:rsidRPr="00625EAB">
        <w:t>harbor</w:t>
      </w:r>
      <w:proofErr w:type="spellEnd"/>
      <w:r w:rsidRPr="00625EAB">
        <w:t xml:space="preserve"> </w:t>
      </w:r>
      <w:proofErr w:type="spellStart"/>
      <w:r w:rsidRPr="00625EAB">
        <w:t>received</w:t>
      </w:r>
      <w:proofErr w:type="spellEnd"/>
      <w:r w:rsidRPr="00625EAB">
        <w:t xml:space="preserve"> 650,000 t</w:t>
      </w:r>
      <w:r>
        <w:t xml:space="preserve"> </w:t>
      </w:r>
      <w:proofErr w:type="spellStart"/>
      <w:r>
        <w:t>of</w:t>
      </w:r>
      <w:proofErr w:type="spellEnd"/>
      <w:r w:rsidRPr="00625EAB">
        <w:t xml:space="preserve"> </w:t>
      </w:r>
      <w:proofErr w:type="spellStart"/>
      <w:r w:rsidRPr="00625EAB">
        <w:t>coal</w:t>
      </w:r>
      <w:proofErr w:type="spellEnd"/>
      <w:r w:rsidRPr="00625EAB">
        <w:t xml:space="preserve">. </w:t>
      </w:r>
      <w:proofErr w:type="spellStart"/>
      <w:r w:rsidRPr="00625EAB">
        <w:t>Considering</w:t>
      </w:r>
      <w:proofErr w:type="spellEnd"/>
      <w:r w:rsidRPr="00625EAB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 w:rsidRPr="00625EAB">
        <w:t xml:space="preserve">Barcarena </w:t>
      </w:r>
      <w:proofErr w:type="spellStart"/>
      <w:r>
        <w:t>is</w:t>
      </w:r>
      <w:proofErr w:type="spellEnd"/>
      <w:r w:rsidRPr="00625EAB">
        <w:t xml:space="preserve"> 1,311 km</w:t>
      </w:r>
      <w:r w:rsidRPr="00625EAB">
        <w:rPr>
          <w:vertAlign w:val="superscript"/>
        </w:rPr>
        <w:t>2</w:t>
      </w:r>
      <w:r w:rsidRPr="00625EAB">
        <w:t xml:space="preserve"> </w:t>
      </w:r>
      <w:proofErr w:type="spellStart"/>
      <w:r w:rsidRPr="00625EAB">
        <w:t>and</w:t>
      </w:r>
      <w:proofErr w:type="spellEnd"/>
      <w:r w:rsidRPr="00625EAB">
        <w:t xml:space="preserve"> </w:t>
      </w:r>
      <w:proofErr w:type="spellStart"/>
      <w:r w:rsidRPr="00625EAB">
        <w:t>sulfur</w:t>
      </w:r>
      <w:proofErr w:type="spellEnd"/>
      <w:r w:rsidRPr="00625EAB">
        <w:t xml:space="preserve"> </w:t>
      </w:r>
      <w:proofErr w:type="spellStart"/>
      <w:r w:rsidRPr="00625EAB">
        <w:t>content</w:t>
      </w:r>
      <w:proofErr w:type="spellEnd"/>
      <w:r>
        <w:t xml:space="preserve"> in</w:t>
      </w:r>
      <w:r w:rsidRPr="00625EAB">
        <w:t xml:space="preserve"> w/w% range</w:t>
      </w:r>
      <w:r>
        <w:t>s</w:t>
      </w:r>
      <w:r w:rsidRPr="00625EAB">
        <w:t xml:space="preserve"> </w:t>
      </w:r>
      <w:proofErr w:type="spellStart"/>
      <w:r w:rsidRPr="00625EAB">
        <w:t>from</w:t>
      </w:r>
      <w:proofErr w:type="spellEnd"/>
      <w:r w:rsidRPr="00625EAB">
        <w:t xml:space="preserve"> </w:t>
      </w:r>
      <w:proofErr w:type="spellStart"/>
      <w:r w:rsidRPr="00625EAB">
        <w:t>low</w:t>
      </w:r>
      <w:proofErr w:type="spellEnd"/>
      <w:r w:rsidRPr="00625EAB">
        <w:t xml:space="preserve"> (0.6%) </w:t>
      </w:r>
      <w:proofErr w:type="spellStart"/>
      <w:r w:rsidRPr="00625EAB">
        <w:t>to</w:t>
      </w:r>
      <w:proofErr w:type="spellEnd"/>
      <w:r w:rsidRPr="00625EAB">
        <w:t xml:space="preserve"> high (3%) as </w:t>
      </w:r>
      <w:proofErr w:type="spellStart"/>
      <w:r w:rsidRPr="00625EAB">
        <w:t>proposed</w:t>
      </w:r>
      <w:proofErr w:type="spellEnd"/>
      <w:r w:rsidRPr="00625EAB">
        <w:t xml:space="preserve"> </w:t>
      </w:r>
      <w:proofErr w:type="spellStart"/>
      <w:r w:rsidRPr="00625EAB">
        <w:t>by</w:t>
      </w:r>
      <w:proofErr w:type="spellEnd"/>
      <w:r w:rsidRPr="00625EAB">
        <w:t xml:space="preserve"> YUO, 2010, </w:t>
      </w:r>
      <w:proofErr w:type="spellStart"/>
      <w:r w:rsidRPr="00625EAB">
        <w:t>the</w:t>
      </w:r>
      <w:proofErr w:type="spellEnd"/>
      <w:r w:rsidRPr="00625EAB">
        <w:t xml:space="preserve"> </w:t>
      </w:r>
      <w:proofErr w:type="spellStart"/>
      <w:r w:rsidRPr="00625EAB">
        <w:t>sulfur</w:t>
      </w:r>
      <w:proofErr w:type="spellEnd"/>
      <w:r w:rsidRPr="00625EAB">
        <w:t xml:space="preserve"> </w:t>
      </w:r>
      <w:proofErr w:type="spellStart"/>
      <w:r w:rsidRPr="00625EAB">
        <w:t>emission</w:t>
      </w:r>
      <w:proofErr w:type="spellEnd"/>
      <w:r w:rsidRPr="00625EAB">
        <w:t xml:space="preserve"> in </w:t>
      </w:r>
      <w:proofErr w:type="spellStart"/>
      <w:r w:rsidRPr="00625EAB">
        <w:t>the</w:t>
      </w:r>
      <w:proofErr w:type="spellEnd"/>
      <w:r w:rsidRPr="00625EAB">
        <w:t xml:space="preserve"> </w:t>
      </w:r>
      <w:proofErr w:type="spellStart"/>
      <w:r w:rsidRPr="00625EAB">
        <w:t>region</w:t>
      </w:r>
      <w:proofErr w:type="spellEnd"/>
      <w:r w:rsidRPr="00625EAB">
        <w:t xml:space="preserve"> </w:t>
      </w:r>
      <w:proofErr w:type="spellStart"/>
      <w:r w:rsidRPr="00625EAB">
        <w:t>was</w:t>
      </w:r>
      <w:proofErr w:type="spellEnd"/>
      <w:r w:rsidRPr="00625EAB">
        <w:t xml:space="preserve"> </w:t>
      </w:r>
      <w:proofErr w:type="spellStart"/>
      <w:r w:rsidRPr="00625EAB">
        <w:t>estimated</w:t>
      </w:r>
      <w:proofErr w:type="spellEnd"/>
      <w:r w:rsidRPr="00625EAB">
        <w:t xml:space="preserve"> as </w:t>
      </w:r>
      <w:proofErr w:type="spellStart"/>
      <w:r w:rsidRPr="00625EAB">
        <w:t>presented</w:t>
      </w:r>
      <w:proofErr w:type="spellEnd"/>
      <w:r w:rsidRPr="00625EAB">
        <w:t xml:space="preserve"> in </w:t>
      </w:r>
      <w:proofErr w:type="spellStart"/>
      <w:r w:rsidRPr="00625EAB">
        <w:t>Table</w:t>
      </w:r>
      <w:proofErr w:type="spellEnd"/>
      <w:r w:rsidRPr="00625EAB">
        <w:t xml:space="preserve"> </w:t>
      </w:r>
      <w:r>
        <w:t>SM-</w:t>
      </w:r>
      <w:r w:rsidRPr="00625EAB">
        <w:t>2</w:t>
      </w:r>
    </w:p>
    <w:p w14:paraId="38EB3467" w14:textId="2D4CB695" w:rsidR="00C75895" w:rsidRPr="00625EAB" w:rsidRDefault="00C75895" w:rsidP="00C75895">
      <w:pPr>
        <w:pStyle w:val="NormalWeb"/>
        <w:spacing w:after="0"/>
        <w:jc w:val="center"/>
      </w:pPr>
      <w:proofErr w:type="spellStart"/>
      <w:r w:rsidRPr="00625EAB">
        <w:rPr>
          <w:b/>
        </w:rPr>
        <w:t>Table</w:t>
      </w:r>
      <w:proofErr w:type="spellEnd"/>
      <w:r w:rsidRPr="00625EAB">
        <w:rPr>
          <w:b/>
        </w:rPr>
        <w:t xml:space="preserve"> </w:t>
      </w:r>
      <w:r>
        <w:rPr>
          <w:b/>
        </w:rPr>
        <w:t>SM</w:t>
      </w:r>
      <w:r w:rsidRPr="00625EAB">
        <w:rPr>
          <w:b/>
        </w:rPr>
        <w:t>-2:</w:t>
      </w:r>
      <w:r w:rsidRPr="00625EAB">
        <w:t xml:space="preserve"> </w:t>
      </w:r>
      <w:proofErr w:type="spellStart"/>
      <w:r w:rsidRPr="00625EAB">
        <w:t>Sulfur</w:t>
      </w:r>
      <w:proofErr w:type="spellEnd"/>
      <w:r w:rsidRPr="00625EAB">
        <w:t xml:space="preserve"> </w:t>
      </w:r>
      <w:proofErr w:type="spellStart"/>
      <w:r w:rsidRPr="00625EAB">
        <w:t>emission</w:t>
      </w:r>
      <w:proofErr w:type="spellEnd"/>
      <w:r w:rsidRPr="00625EAB">
        <w:t xml:space="preserve"> </w:t>
      </w:r>
      <w:proofErr w:type="spellStart"/>
      <w:r w:rsidRPr="00625EAB">
        <w:t>estimate</w:t>
      </w:r>
      <w:proofErr w:type="spellEnd"/>
      <w:r w:rsidRPr="00625EAB">
        <w:t xml:space="preserve"> </w:t>
      </w:r>
      <w:r>
        <w:t>for</w:t>
      </w:r>
      <w:r w:rsidRPr="00625EAB">
        <w:t xml:space="preserve"> Barcarena </w:t>
      </w:r>
      <w:r>
        <w:t>in</w:t>
      </w:r>
      <w:r w:rsidRPr="00625EAB">
        <w:t xml:space="preserve"> 2012.</w:t>
      </w:r>
    </w:p>
    <w:tbl>
      <w:tblPr>
        <w:tblW w:w="4191" w:type="pct"/>
        <w:jc w:val="center"/>
        <w:tblBorders>
          <w:top w:val="single" w:sz="4" w:space="0" w:color="auto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914"/>
        <w:gridCol w:w="1471"/>
        <w:gridCol w:w="1437"/>
        <w:gridCol w:w="1512"/>
      </w:tblGrid>
      <w:tr w:rsidR="00C75895" w:rsidRPr="00625EAB" w14:paraId="4A79B1A9" w14:textId="77777777" w:rsidTr="00C75895">
        <w:trPr>
          <w:trHeight w:val="1438"/>
          <w:jc w:val="center"/>
        </w:trPr>
        <w:tc>
          <w:tcPr>
            <w:tcW w:w="1254" w:type="pct"/>
            <w:shd w:val="clear" w:color="auto" w:fill="auto"/>
            <w:noWrap/>
            <w:vAlign w:val="center"/>
            <w:hideMark/>
          </w:tcPr>
          <w:p w14:paraId="324617C1" w14:textId="77777777" w:rsidR="00C75895" w:rsidRPr="00625EAB" w:rsidRDefault="00C75895" w:rsidP="00C75895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Sulfur content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460A13C4" w14:textId="77777777" w:rsidR="00C75895" w:rsidRPr="00625EAB" w:rsidRDefault="00C75895" w:rsidP="00C75895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S</w:t>
            </w:r>
          </w:p>
          <w:p w14:paraId="0BA51914" w14:textId="77777777" w:rsidR="00C75895" w:rsidRPr="00625EAB" w:rsidRDefault="00C75895" w:rsidP="00C75895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(w/w%)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57BFC3B2" w14:textId="77777777" w:rsidR="00C75895" w:rsidRPr="00625EAB" w:rsidRDefault="00C75895" w:rsidP="00C75895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S*</w:t>
            </w:r>
          </w:p>
          <w:p w14:paraId="72C35CAD" w14:textId="77777777" w:rsidR="00C75895" w:rsidRPr="00625EAB" w:rsidRDefault="00C75895" w:rsidP="00C75895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(</w:t>
            </w:r>
            <w:r>
              <w:rPr>
                <w:rFonts w:eastAsia="Times New Roman"/>
                <w:color w:val="000000"/>
                <w:lang w:val="en-US"/>
              </w:rPr>
              <w:t>k</w:t>
            </w:r>
            <w:r w:rsidRPr="00625EAB">
              <w:rPr>
                <w:rFonts w:eastAsia="Times New Roman"/>
                <w:color w:val="000000"/>
                <w:lang w:val="en-US"/>
              </w:rPr>
              <w:t>g)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14:paraId="4BC750F5" w14:textId="77777777" w:rsidR="00C75895" w:rsidRPr="00625EAB" w:rsidRDefault="00C75895" w:rsidP="00C75895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S deposition**</w:t>
            </w:r>
          </w:p>
          <w:p w14:paraId="3879A770" w14:textId="77777777" w:rsidR="00C75895" w:rsidRPr="00625EAB" w:rsidRDefault="00C75895" w:rsidP="00C75895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(g m</w:t>
            </w:r>
            <w:r w:rsidRPr="00625EAB">
              <w:rPr>
                <w:rFonts w:eastAsia="Times New Roman"/>
                <w:color w:val="000000"/>
                <w:vertAlign w:val="superscript"/>
                <w:lang w:val="en-US"/>
              </w:rPr>
              <w:t>-2</w:t>
            </w:r>
            <w:r w:rsidRPr="00625EAB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14:paraId="2E1944C3" w14:textId="77777777" w:rsidR="00C75895" w:rsidRPr="00625EAB" w:rsidRDefault="00C75895" w:rsidP="00C75895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SO</w:t>
            </w:r>
            <w:r w:rsidRPr="00625EAB">
              <w:rPr>
                <w:rFonts w:eastAsia="Times New Roman"/>
                <w:color w:val="000000"/>
                <w:vertAlign w:val="subscript"/>
                <w:lang w:val="en-US"/>
              </w:rPr>
              <w:t>4</w:t>
            </w:r>
            <w:r w:rsidRPr="00625EAB">
              <w:rPr>
                <w:rFonts w:eastAsia="Times New Roman"/>
                <w:color w:val="000000"/>
                <w:vertAlign w:val="superscript"/>
                <w:lang w:val="en-US"/>
              </w:rPr>
              <w:t>-2</w:t>
            </w:r>
            <w:r w:rsidRPr="00625EAB">
              <w:rPr>
                <w:rFonts w:eastAsia="Times New Roman"/>
                <w:color w:val="000000"/>
                <w:lang w:val="en-US"/>
              </w:rPr>
              <w:t xml:space="preserve"> deposition</w:t>
            </w:r>
          </w:p>
          <w:p w14:paraId="1A6FB4D9" w14:textId="77777777" w:rsidR="00C75895" w:rsidRPr="00625EAB" w:rsidRDefault="00C75895" w:rsidP="00C75895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(mg m</w:t>
            </w:r>
            <w:r w:rsidRPr="00625EAB">
              <w:rPr>
                <w:rFonts w:eastAsia="Times New Roman"/>
                <w:color w:val="000000"/>
                <w:vertAlign w:val="superscript"/>
                <w:lang w:val="en-US"/>
              </w:rPr>
              <w:t>-2</w:t>
            </w:r>
            <w:r w:rsidRPr="00625EAB">
              <w:rPr>
                <w:rFonts w:eastAsia="Times New Roman"/>
                <w:color w:val="000000"/>
                <w:lang w:val="en-US"/>
              </w:rPr>
              <w:t>)</w:t>
            </w:r>
          </w:p>
        </w:tc>
      </w:tr>
      <w:tr w:rsidR="00C75895" w:rsidRPr="00625EAB" w14:paraId="6FD87EFB" w14:textId="77777777" w:rsidTr="00C75895">
        <w:trPr>
          <w:trHeight w:val="320"/>
          <w:jc w:val="center"/>
        </w:trPr>
        <w:tc>
          <w:tcPr>
            <w:tcW w:w="1254" w:type="pct"/>
            <w:shd w:val="clear" w:color="auto" w:fill="auto"/>
            <w:noWrap/>
            <w:vAlign w:val="center"/>
            <w:hideMark/>
          </w:tcPr>
          <w:p w14:paraId="39A18F84" w14:textId="77777777" w:rsidR="00C75895" w:rsidRPr="00625EAB" w:rsidRDefault="00C75895" w:rsidP="0099436D">
            <w:pPr>
              <w:spacing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Low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060B7CBE" w14:textId="77777777" w:rsidR="00C75895" w:rsidRPr="00625EAB" w:rsidRDefault="00C75895" w:rsidP="0099436D">
            <w:pPr>
              <w:spacing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0.6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1BD4AF0" w14:textId="77777777" w:rsidR="00C75895" w:rsidRPr="00625EAB" w:rsidRDefault="00C75895" w:rsidP="0099436D">
            <w:pPr>
              <w:spacing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3,900,000</w:t>
            </w: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14:paraId="55F0785B" w14:textId="77777777" w:rsidR="00C75895" w:rsidRPr="00625EAB" w:rsidRDefault="00C75895" w:rsidP="0099436D">
            <w:pPr>
              <w:spacing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2,975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05462A7C" w14:textId="77777777" w:rsidR="00C75895" w:rsidRPr="00625EAB" w:rsidRDefault="00C75895" w:rsidP="0099436D">
            <w:pPr>
              <w:spacing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8,900</w:t>
            </w:r>
          </w:p>
        </w:tc>
      </w:tr>
      <w:tr w:rsidR="00C75895" w:rsidRPr="00625EAB" w14:paraId="3DA7D78C" w14:textId="77777777" w:rsidTr="00C75895">
        <w:trPr>
          <w:trHeight w:val="320"/>
          <w:jc w:val="center"/>
        </w:trPr>
        <w:tc>
          <w:tcPr>
            <w:tcW w:w="1254" w:type="pct"/>
            <w:shd w:val="clear" w:color="auto" w:fill="auto"/>
            <w:noWrap/>
            <w:vAlign w:val="center"/>
            <w:hideMark/>
          </w:tcPr>
          <w:p w14:paraId="5F8C5C44" w14:textId="77777777" w:rsidR="00C75895" w:rsidRPr="00625EAB" w:rsidRDefault="00C75895" w:rsidP="0099436D">
            <w:pPr>
              <w:spacing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High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26BC8AED" w14:textId="77777777" w:rsidR="00C75895" w:rsidRPr="00625EAB" w:rsidRDefault="00C75895" w:rsidP="0099436D">
            <w:pPr>
              <w:spacing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3.0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A2A60FE" w14:textId="77777777" w:rsidR="00C75895" w:rsidRPr="00625EAB" w:rsidRDefault="00C75895" w:rsidP="0099436D">
            <w:pPr>
              <w:spacing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19,500.000</w:t>
            </w: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14:paraId="36D7C146" w14:textId="77777777" w:rsidR="00C75895" w:rsidRPr="00625EAB" w:rsidRDefault="00C75895" w:rsidP="0099436D">
            <w:pPr>
              <w:spacing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14,874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0E1E5B79" w14:textId="77777777" w:rsidR="00C75895" w:rsidRPr="00625EAB" w:rsidRDefault="00C75895" w:rsidP="0099436D">
            <w:pPr>
              <w:spacing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625EAB">
              <w:rPr>
                <w:rFonts w:eastAsia="Times New Roman"/>
                <w:color w:val="000000"/>
                <w:lang w:val="en-US"/>
              </w:rPr>
              <w:t>44,600</w:t>
            </w:r>
          </w:p>
        </w:tc>
      </w:tr>
    </w:tbl>
    <w:p w14:paraId="6B04DE3D" w14:textId="58F6F62A" w:rsidR="00C75895" w:rsidRPr="00625EAB" w:rsidRDefault="00C75895" w:rsidP="00C75895">
      <w:pPr>
        <w:pStyle w:val="NormalWeb"/>
        <w:spacing w:after="0"/>
        <w:ind w:firstLine="567"/>
        <w:jc w:val="both"/>
      </w:pPr>
      <w:r w:rsidRPr="00625EAB">
        <w:t xml:space="preserve">* </w:t>
      </w:r>
      <w:proofErr w:type="spellStart"/>
      <w:r w:rsidRPr="00625EAB">
        <w:t>present</w:t>
      </w:r>
      <w:proofErr w:type="spellEnd"/>
      <w:r w:rsidRPr="00625EAB">
        <w:t xml:space="preserve"> in 650,000 </w:t>
      </w:r>
      <w:proofErr w:type="spellStart"/>
      <w:r w:rsidRPr="00625EAB">
        <w:t>ton</w:t>
      </w:r>
      <w:proofErr w:type="spellEnd"/>
      <w:r>
        <w:t xml:space="preserve"> </w:t>
      </w:r>
      <w:proofErr w:type="spellStart"/>
      <w:r>
        <w:t>of</w:t>
      </w:r>
      <w:proofErr w:type="spellEnd"/>
      <w:r w:rsidRPr="00625EAB">
        <w:t xml:space="preserve"> </w:t>
      </w:r>
      <w:proofErr w:type="spellStart"/>
      <w:r w:rsidRPr="00625EAB">
        <w:t>coal</w:t>
      </w:r>
      <w:proofErr w:type="spellEnd"/>
      <w:r>
        <w:t>.</w:t>
      </w:r>
    </w:p>
    <w:p w14:paraId="0DD8BCBA" w14:textId="154E7DEE" w:rsidR="00C75895" w:rsidRPr="00C75895" w:rsidRDefault="00C75895" w:rsidP="00C75895">
      <w:pPr>
        <w:pStyle w:val="NormalWeb"/>
        <w:spacing w:after="0"/>
        <w:ind w:firstLine="567"/>
        <w:jc w:val="both"/>
      </w:pPr>
      <w:r w:rsidRPr="00625EAB">
        <w:t xml:space="preserve">** </w:t>
      </w:r>
      <w:r>
        <w:t>over</w:t>
      </w:r>
      <w:r w:rsidRPr="00625EAB">
        <w:t xml:space="preserve"> 1,311 km</w:t>
      </w:r>
      <w:r w:rsidRPr="00625EAB">
        <w:rPr>
          <w:vertAlign w:val="superscript"/>
        </w:rPr>
        <w:t>2</w:t>
      </w:r>
      <w:r>
        <w:t>.</w:t>
      </w:r>
    </w:p>
    <w:p w14:paraId="4ECCD441" w14:textId="77777777" w:rsidR="00C75895" w:rsidRPr="00625EAB" w:rsidRDefault="00C75895" w:rsidP="00C75895">
      <w:pPr>
        <w:pStyle w:val="Ttulo11"/>
        <w:tabs>
          <w:tab w:val="num" w:pos="360"/>
        </w:tabs>
        <w:ind w:left="360" w:hanging="360"/>
        <w:rPr>
          <w:rFonts w:ascii="Times New Roman" w:hAnsi="Times New Roman"/>
        </w:rPr>
      </w:pPr>
      <w:r w:rsidRPr="00625EAB">
        <w:rPr>
          <w:rFonts w:ascii="Times New Roman" w:hAnsi="Times New Roman"/>
        </w:rPr>
        <w:lastRenderedPageBreak/>
        <w:t>References:</w:t>
      </w:r>
    </w:p>
    <w:p w14:paraId="22F7B3A8" w14:textId="77777777" w:rsidR="00C75895" w:rsidRPr="00625EAB" w:rsidRDefault="00C75895" w:rsidP="00C75895">
      <w:pPr>
        <w:pStyle w:val="NormalWeb"/>
        <w:spacing w:before="0" w:beforeAutospacing="0" w:after="0" w:afterAutospacing="0"/>
        <w:ind w:left="641" w:hanging="641"/>
        <w:jc w:val="both"/>
      </w:pPr>
      <w:r w:rsidRPr="00625EAB">
        <w:t>[1]</w:t>
      </w:r>
      <w:r w:rsidRPr="00625EAB">
        <w:tab/>
        <w:t xml:space="preserve">BARROS P H da C, “Eficiência na operação do porto de Vila do </w:t>
      </w:r>
      <w:proofErr w:type="gramStart"/>
      <w:r w:rsidRPr="00625EAB">
        <w:t>Conde,”</w:t>
      </w:r>
      <w:proofErr w:type="gramEnd"/>
      <w:r w:rsidRPr="00625EAB">
        <w:t xml:space="preserve"> Universidade Federal de Santa Catarina, 2013.</w:t>
      </w:r>
    </w:p>
    <w:p w14:paraId="13B3F90B" w14:textId="77777777" w:rsidR="00C75895" w:rsidRPr="00625EAB" w:rsidRDefault="00C75895" w:rsidP="00C75895">
      <w:pPr>
        <w:pStyle w:val="NormalWeb"/>
        <w:spacing w:before="0" w:beforeAutospacing="0" w:after="0" w:afterAutospacing="0"/>
        <w:ind w:left="641" w:hanging="641"/>
        <w:jc w:val="both"/>
      </w:pPr>
      <w:r w:rsidRPr="00625EAB">
        <w:t>[2]</w:t>
      </w:r>
      <w:r w:rsidRPr="00625EAB">
        <w:tab/>
        <w:t>BRETUJ W, FLESZYĔSKI J, AND WIECZOREK K, “</w:t>
      </w:r>
      <w:proofErr w:type="spellStart"/>
      <w:r w:rsidRPr="00625EAB">
        <w:t>Influence</w:t>
      </w:r>
      <w:proofErr w:type="spellEnd"/>
      <w:r w:rsidRPr="00625EAB">
        <w:t xml:space="preserve"> </w:t>
      </w:r>
      <w:proofErr w:type="spellStart"/>
      <w:r w:rsidRPr="00625EAB">
        <w:t>of</w:t>
      </w:r>
      <w:proofErr w:type="spellEnd"/>
      <w:r w:rsidRPr="00625EAB">
        <w:t xml:space="preserve"> </w:t>
      </w:r>
      <w:proofErr w:type="spellStart"/>
      <w:r w:rsidRPr="00625EAB">
        <w:t>Composite</w:t>
      </w:r>
      <w:proofErr w:type="spellEnd"/>
      <w:r w:rsidRPr="00625EAB">
        <w:t xml:space="preserve"> </w:t>
      </w:r>
      <w:proofErr w:type="spellStart"/>
      <w:r w:rsidRPr="00625EAB">
        <w:t>Insulator</w:t>
      </w:r>
      <w:proofErr w:type="spellEnd"/>
      <w:r w:rsidRPr="00625EAB">
        <w:t xml:space="preserve"> </w:t>
      </w:r>
      <w:proofErr w:type="spellStart"/>
      <w:r w:rsidRPr="00625EAB">
        <w:t>Inclination</w:t>
      </w:r>
      <w:proofErr w:type="spellEnd"/>
      <w:r w:rsidRPr="00625EAB">
        <w:t xml:space="preserve"> </w:t>
      </w:r>
      <w:proofErr w:type="spellStart"/>
      <w:r w:rsidRPr="00625EAB">
        <w:t>on</w:t>
      </w:r>
      <w:proofErr w:type="spellEnd"/>
      <w:r w:rsidRPr="00625EAB">
        <w:t xml:space="preserve"> Its </w:t>
      </w:r>
      <w:proofErr w:type="spellStart"/>
      <w:r w:rsidRPr="00625EAB">
        <w:t>Properties</w:t>
      </w:r>
      <w:proofErr w:type="spellEnd"/>
      <w:r w:rsidRPr="00625EAB">
        <w:t xml:space="preserve"> </w:t>
      </w:r>
      <w:proofErr w:type="spellStart"/>
      <w:r w:rsidRPr="00625EAB">
        <w:t>Degradation</w:t>
      </w:r>
      <w:proofErr w:type="spellEnd"/>
      <w:r w:rsidRPr="00625EAB">
        <w:t xml:space="preserve"> in </w:t>
      </w:r>
      <w:proofErr w:type="spellStart"/>
      <w:r w:rsidRPr="00625EAB">
        <w:t>Rain</w:t>
      </w:r>
      <w:proofErr w:type="spellEnd"/>
      <w:r w:rsidRPr="00625EAB">
        <w:t xml:space="preserve"> </w:t>
      </w:r>
      <w:proofErr w:type="spellStart"/>
      <w:proofErr w:type="gramStart"/>
      <w:r w:rsidRPr="00625EAB">
        <w:t>Conditions</w:t>
      </w:r>
      <w:proofErr w:type="spellEnd"/>
      <w:r w:rsidRPr="00625EAB">
        <w:t>,”</w:t>
      </w:r>
      <w:proofErr w:type="gramEnd"/>
      <w:r w:rsidRPr="00625EAB">
        <w:t xml:space="preserve"> pp. 4–7, 2011.</w:t>
      </w:r>
    </w:p>
    <w:p w14:paraId="7A65D9A2" w14:textId="77777777" w:rsidR="00C75895" w:rsidRPr="00625EAB" w:rsidRDefault="00C75895" w:rsidP="00C75895">
      <w:pPr>
        <w:pStyle w:val="NormalWeb"/>
        <w:spacing w:before="0" w:beforeAutospacing="0" w:after="0" w:afterAutospacing="0"/>
        <w:ind w:left="641" w:hanging="641"/>
        <w:jc w:val="both"/>
      </w:pPr>
      <w:r w:rsidRPr="00625EAB">
        <w:t>[3]</w:t>
      </w:r>
      <w:r w:rsidRPr="00625EAB">
        <w:tab/>
        <w:t>CHIDAMBARAM S, PARAMAGURU P, PRASANNA M V, KARMEGAM U, AND MANIKANDAN S, “</w:t>
      </w:r>
      <w:proofErr w:type="spellStart"/>
      <w:r w:rsidRPr="00625EAB">
        <w:t>Chemical</w:t>
      </w:r>
      <w:proofErr w:type="spellEnd"/>
      <w:r w:rsidRPr="00625EAB">
        <w:t xml:space="preserve"> </w:t>
      </w:r>
      <w:proofErr w:type="spellStart"/>
      <w:r w:rsidRPr="00625EAB">
        <w:t>characteristics</w:t>
      </w:r>
      <w:proofErr w:type="spellEnd"/>
      <w:r w:rsidRPr="00625EAB">
        <w:t xml:space="preserve"> </w:t>
      </w:r>
      <w:proofErr w:type="spellStart"/>
      <w:r w:rsidRPr="00625EAB">
        <w:t>of</w:t>
      </w:r>
      <w:proofErr w:type="spellEnd"/>
      <w:r w:rsidRPr="00625EAB">
        <w:t xml:space="preserve"> </w:t>
      </w:r>
      <w:proofErr w:type="spellStart"/>
      <w:r w:rsidRPr="00625EAB">
        <w:t>coastal</w:t>
      </w:r>
      <w:proofErr w:type="spellEnd"/>
      <w:r w:rsidRPr="00625EAB">
        <w:t xml:space="preserve"> </w:t>
      </w:r>
      <w:proofErr w:type="spellStart"/>
      <w:r w:rsidRPr="00625EAB">
        <w:t>rainwater</w:t>
      </w:r>
      <w:proofErr w:type="spellEnd"/>
      <w:r w:rsidRPr="00625EAB">
        <w:t xml:space="preserve"> </w:t>
      </w:r>
      <w:proofErr w:type="spellStart"/>
      <w:r w:rsidRPr="00625EAB">
        <w:t>from</w:t>
      </w:r>
      <w:proofErr w:type="spellEnd"/>
      <w:r w:rsidRPr="00625EAB">
        <w:t xml:space="preserve"> </w:t>
      </w:r>
      <w:proofErr w:type="spellStart"/>
      <w:r w:rsidRPr="00625EAB">
        <w:t>Puducherry</w:t>
      </w:r>
      <w:proofErr w:type="spellEnd"/>
      <w:r w:rsidRPr="00625EAB">
        <w:t xml:space="preserve"> </w:t>
      </w:r>
      <w:proofErr w:type="spellStart"/>
      <w:r w:rsidRPr="00625EAB">
        <w:t>to</w:t>
      </w:r>
      <w:proofErr w:type="spellEnd"/>
      <w:r w:rsidRPr="00625EAB">
        <w:t xml:space="preserve"> </w:t>
      </w:r>
      <w:proofErr w:type="spellStart"/>
      <w:r w:rsidRPr="00625EAB">
        <w:t>Neithavasal</w:t>
      </w:r>
      <w:proofErr w:type="spellEnd"/>
      <w:r w:rsidRPr="00625EAB">
        <w:t xml:space="preserve">, </w:t>
      </w:r>
      <w:proofErr w:type="spellStart"/>
      <w:r w:rsidRPr="00625EAB">
        <w:t>Southeastern</w:t>
      </w:r>
      <w:proofErr w:type="spellEnd"/>
      <w:r w:rsidRPr="00625EAB">
        <w:t xml:space="preserve"> </w:t>
      </w:r>
      <w:proofErr w:type="spellStart"/>
      <w:r w:rsidRPr="00625EAB">
        <w:t>coast</w:t>
      </w:r>
      <w:proofErr w:type="spellEnd"/>
      <w:r w:rsidRPr="00625EAB">
        <w:t xml:space="preserve"> </w:t>
      </w:r>
      <w:proofErr w:type="spellStart"/>
      <w:r w:rsidRPr="00625EAB">
        <w:t>of</w:t>
      </w:r>
      <w:proofErr w:type="spellEnd"/>
      <w:r w:rsidRPr="00625EAB">
        <w:t xml:space="preserve"> </w:t>
      </w:r>
      <w:proofErr w:type="spellStart"/>
      <w:proofErr w:type="gramStart"/>
      <w:r w:rsidRPr="00625EAB">
        <w:t>India</w:t>
      </w:r>
      <w:proofErr w:type="spellEnd"/>
      <w:r w:rsidRPr="00625EAB">
        <w:t>,”</w:t>
      </w:r>
      <w:proofErr w:type="gramEnd"/>
      <w:r w:rsidRPr="00625EAB">
        <w:t xml:space="preserve"> </w:t>
      </w:r>
      <w:proofErr w:type="spellStart"/>
      <w:r w:rsidRPr="00625EAB">
        <w:rPr>
          <w:i/>
          <w:iCs/>
        </w:rPr>
        <w:t>Environ</w:t>
      </w:r>
      <w:proofErr w:type="spellEnd"/>
      <w:r w:rsidRPr="00625EAB">
        <w:rPr>
          <w:i/>
          <w:iCs/>
        </w:rPr>
        <w:t xml:space="preserve">. Earth </w:t>
      </w:r>
      <w:proofErr w:type="spellStart"/>
      <w:r w:rsidRPr="00625EAB">
        <w:rPr>
          <w:i/>
          <w:iCs/>
        </w:rPr>
        <w:t>Sci</w:t>
      </w:r>
      <w:proofErr w:type="spellEnd"/>
      <w:r w:rsidRPr="00625EAB">
        <w:rPr>
          <w:i/>
          <w:iCs/>
        </w:rPr>
        <w:t>.</w:t>
      </w:r>
      <w:r w:rsidRPr="00625EAB">
        <w:t>, vol. 72, no. 2, pp. 557–567, 2014.</w:t>
      </w:r>
    </w:p>
    <w:p w14:paraId="305B165C" w14:textId="77777777" w:rsidR="00C75895" w:rsidRPr="00625EAB" w:rsidRDefault="00C75895" w:rsidP="00C75895">
      <w:pPr>
        <w:pStyle w:val="NormalWeb"/>
        <w:spacing w:before="0" w:beforeAutospacing="0" w:after="0" w:afterAutospacing="0"/>
        <w:ind w:left="641" w:hanging="641"/>
        <w:jc w:val="both"/>
      </w:pPr>
      <w:r w:rsidRPr="00625EAB">
        <w:t>[4]</w:t>
      </w:r>
      <w:r w:rsidRPr="00625EAB">
        <w:tab/>
        <w:t xml:space="preserve">VET R., ARTZ R S, CAROU S, SHAW M, RO C U, AAS W, BAKER A, BOWERSOX V C, DENTENER F, GALY-LACAUX C, HOU A, PIENAAR J J, GILLETT R, FORTI M C, GROMOV S, HARA H, KHODZHER T, MAHOWALD N M, NICKOVIC S, RAOP S P, </w:t>
      </w:r>
      <w:proofErr w:type="spellStart"/>
      <w:r w:rsidRPr="00625EAB">
        <w:t>and</w:t>
      </w:r>
      <w:proofErr w:type="spellEnd"/>
      <w:r w:rsidRPr="00625EAB">
        <w:t xml:space="preserve"> REID N W, “A global </w:t>
      </w:r>
      <w:proofErr w:type="spellStart"/>
      <w:r w:rsidRPr="00625EAB">
        <w:t>assessment</w:t>
      </w:r>
      <w:proofErr w:type="spellEnd"/>
      <w:r w:rsidRPr="00625EAB">
        <w:t xml:space="preserve"> </w:t>
      </w:r>
      <w:proofErr w:type="spellStart"/>
      <w:r w:rsidRPr="00625EAB">
        <w:t>of</w:t>
      </w:r>
      <w:proofErr w:type="spellEnd"/>
      <w:r w:rsidRPr="00625EAB">
        <w:t xml:space="preserve"> </w:t>
      </w:r>
      <w:proofErr w:type="spellStart"/>
      <w:r w:rsidRPr="00625EAB">
        <w:t>precipitation</w:t>
      </w:r>
      <w:proofErr w:type="spellEnd"/>
      <w:r w:rsidRPr="00625EAB">
        <w:t xml:space="preserve"> </w:t>
      </w:r>
      <w:proofErr w:type="spellStart"/>
      <w:r w:rsidRPr="00625EAB">
        <w:t>chemistry</w:t>
      </w:r>
      <w:proofErr w:type="spellEnd"/>
      <w:r w:rsidRPr="00625EAB">
        <w:t xml:space="preserve"> </w:t>
      </w:r>
      <w:proofErr w:type="spellStart"/>
      <w:r w:rsidRPr="00625EAB">
        <w:t>and</w:t>
      </w:r>
      <w:proofErr w:type="spellEnd"/>
      <w:r w:rsidRPr="00625EAB">
        <w:t xml:space="preserve"> </w:t>
      </w:r>
      <w:proofErr w:type="spellStart"/>
      <w:r w:rsidRPr="00625EAB">
        <w:t>deposition</w:t>
      </w:r>
      <w:proofErr w:type="spellEnd"/>
      <w:r w:rsidRPr="00625EAB">
        <w:t xml:space="preserve"> </w:t>
      </w:r>
      <w:proofErr w:type="spellStart"/>
      <w:r w:rsidRPr="00625EAB">
        <w:t>of</w:t>
      </w:r>
      <w:proofErr w:type="spellEnd"/>
      <w:r w:rsidRPr="00625EAB">
        <w:t xml:space="preserve"> </w:t>
      </w:r>
      <w:proofErr w:type="spellStart"/>
      <w:r w:rsidRPr="00625EAB">
        <w:t>sulfur</w:t>
      </w:r>
      <w:proofErr w:type="spellEnd"/>
      <w:r w:rsidRPr="00625EAB">
        <w:t xml:space="preserve">, </w:t>
      </w:r>
      <w:proofErr w:type="spellStart"/>
      <w:r w:rsidRPr="00625EAB">
        <w:t>nitrogen</w:t>
      </w:r>
      <w:proofErr w:type="spellEnd"/>
      <w:r w:rsidRPr="00625EAB">
        <w:t xml:space="preserve">, </w:t>
      </w:r>
      <w:proofErr w:type="spellStart"/>
      <w:r w:rsidRPr="00625EAB">
        <w:t>sea</w:t>
      </w:r>
      <w:proofErr w:type="spellEnd"/>
      <w:r w:rsidRPr="00625EAB">
        <w:t xml:space="preserve"> </w:t>
      </w:r>
      <w:proofErr w:type="spellStart"/>
      <w:r w:rsidRPr="00625EAB">
        <w:t>salt</w:t>
      </w:r>
      <w:proofErr w:type="spellEnd"/>
      <w:r w:rsidRPr="00625EAB">
        <w:t xml:space="preserve">, base </w:t>
      </w:r>
      <w:proofErr w:type="spellStart"/>
      <w:r w:rsidRPr="00625EAB">
        <w:t>cations</w:t>
      </w:r>
      <w:proofErr w:type="spellEnd"/>
      <w:r w:rsidRPr="00625EAB">
        <w:t xml:space="preserve">, </w:t>
      </w:r>
      <w:proofErr w:type="spellStart"/>
      <w:r w:rsidRPr="00625EAB">
        <w:t>organic</w:t>
      </w:r>
      <w:proofErr w:type="spellEnd"/>
      <w:r w:rsidRPr="00625EAB">
        <w:t xml:space="preserve"> </w:t>
      </w:r>
      <w:proofErr w:type="spellStart"/>
      <w:r w:rsidRPr="00625EAB">
        <w:t>acids</w:t>
      </w:r>
      <w:proofErr w:type="spellEnd"/>
      <w:r w:rsidRPr="00625EAB">
        <w:t xml:space="preserve">, </w:t>
      </w:r>
      <w:proofErr w:type="spellStart"/>
      <w:r w:rsidRPr="00625EAB">
        <w:t>acidity</w:t>
      </w:r>
      <w:proofErr w:type="spellEnd"/>
      <w:r w:rsidRPr="00625EAB">
        <w:t xml:space="preserve"> </w:t>
      </w:r>
      <w:proofErr w:type="spellStart"/>
      <w:r w:rsidRPr="00625EAB">
        <w:t>and</w:t>
      </w:r>
      <w:proofErr w:type="spellEnd"/>
      <w:r w:rsidRPr="00625EAB">
        <w:t xml:space="preserve"> pH, </w:t>
      </w:r>
      <w:proofErr w:type="spellStart"/>
      <w:r w:rsidRPr="00625EAB">
        <w:t>and</w:t>
      </w:r>
      <w:proofErr w:type="spellEnd"/>
      <w:r w:rsidRPr="00625EAB">
        <w:t xml:space="preserve"> </w:t>
      </w:r>
      <w:proofErr w:type="spellStart"/>
      <w:proofErr w:type="gramStart"/>
      <w:r w:rsidRPr="00625EAB">
        <w:t>phosphorus</w:t>
      </w:r>
      <w:proofErr w:type="spellEnd"/>
      <w:r w:rsidRPr="00625EAB">
        <w:t>,”</w:t>
      </w:r>
      <w:proofErr w:type="gramEnd"/>
      <w:r w:rsidRPr="00625EAB">
        <w:t xml:space="preserve"> </w:t>
      </w:r>
      <w:proofErr w:type="spellStart"/>
      <w:r w:rsidRPr="00625EAB">
        <w:rPr>
          <w:i/>
          <w:iCs/>
        </w:rPr>
        <w:t>Atmos</w:t>
      </w:r>
      <w:proofErr w:type="spellEnd"/>
      <w:r w:rsidRPr="00625EAB">
        <w:rPr>
          <w:i/>
          <w:iCs/>
        </w:rPr>
        <w:t xml:space="preserve">. </w:t>
      </w:r>
      <w:proofErr w:type="spellStart"/>
      <w:r w:rsidRPr="00625EAB">
        <w:rPr>
          <w:i/>
          <w:iCs/>
        </w:rPr>
        <w:t>Environ</w:t>
      </w:r>
      <w:proofErr w:type="spellEnd"/>
      <w:r w:rsidRPr="00625EAB">
        <w:rPr>
          <w:i/>
          <w:iCs/>
        </w:rPr>
        <w:t>.</w:t>
      </w:r>
      <w:r w:rsidRPr="00625EAB">
        <w:t>, vol. 93, pp. 3–100, 2014.</w:t>
      </w:r>
    </w:p>
    <w:p w14:paraId="3689B597" w14:textId="3175A0AA" w:rsidR="00B40528" w:rsidRPr="00C75895" w:rsidRDefault="00C75895" w:rsidP="00C75895">
      <w:pPr>
        <w:ind w:left="709" w:hanging="709"/>
      </w:pPr>
      <w:r w:rsidRPr="00625EAB">
        <w:rPr>
          <w:rFonts w:ascii="Times New Roman" w:hAnsi="Times New Roman"/>
          <w:sz w:val="24"/>
          <w:szCs w:val="24"/>
        </w:rPr>
        <w:t xml:space="preserve"> [5]</w:t>
      </w:r>
      <w:r w:rsidRPr="00625EAB">
        <w:rPr>
          <w:rFonts w:ascii="Times New Roman" w:hAnsi="Times New Roman"/>
          <w:sz w:val="24"/>
          <w:szCs w:val="24"/>
        </w:rPr>
        <w:tab/>
        <w:t xml:space="preserve">YOU C F </w:t>
      </w:r>
      <w:proofErr w:type="spellStart"/>
      <w:r w:rsidRPr="00625EAB">
        <w:rPr>
          <w:rFonts w:ascii="Times New Roman" w:hAnsi="Times New Roman"/>
          <w:sz w:val="24"/>
          <w:szCs w:val="24"/>
        </w:rPr>
        <w:t>and</w:t>
      </w:r>
      <w:proofErr w:type="spellEnd"/>
      <w:r w:rsidRPr="00625EAB">
        <w:rPr>
          <w:rFonts w:ascii="Times New Roman" w:hAnsi="Times New Roman"/>
          <w:sz w:val="24"/>
          <w:szCs w:val="24"/>
        </w:rPr>
        <w:t xml:space="preserve"> XU X C, “</w:t>
      </w:r>
      <w:proofErr w:type="spellStart"/>
      <w:r w:rsidRPr="00625EAB">
        <w:rPr>
          <w:rFonts w:ascii="Times New Roman" w:hAnsi="Times New Roman"/>
          <w:sz w:val="24"/>
          <w:szCs w:val="24"/>
        </w:rPr>
        <w:t>Coal</w:t>
      </w:r>
      <w:proofErr w:type="spellEnd"/>
      <w:r w:rsidRPr="00625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EAB">
        <w:rPr>
          <w:rFonts w:ascii="Times New Roman" w:hAnsi="Times New Roman"/>
          <w:sz w:val="24"/>
          <w:szCs w:val="24"/>
        </w:rPr>
        <w:t>combustion</w:t>
      </w:r>
      <w:proofErr w:type="spellEnd"/>
      <w:r w:rsidRPr="00625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EAB">
        <w:rPr>
          <w:rFonts w:ascii="Times New Roman" w:hAnsi="Times New Roman"/>
          <w:sz w:val="24"/>
          <w:szCs w:val="24"/>
        </w:rPr>
        <w:t>and</w:t>
      </w:r>
      <w:proofErr w:type="spellEnd"/>
      <w:r w:rsidRPr="00625EAB">
        <w:rPr>
          <w:rFonts w:ascii="Times New Roman" w:hAnsi="Times New Roman"/>
          <w:sz w:val="24"/>
          <w:szCs w:val="24"/>
        </w:rPr>
        <w:t xml:space="preserve"> its </w:t>
      </w:r>
      <w:proofErr w:type="spellStart"/>
      <w:r w:rsidRPr="00625EAB">
        <w:rPr>
          <w:rFonts w:ascii="Times New Roman" w:hAnsi="Times New Roman"/>
          <w:sz w:val="24"/>
          <w:szCs w:val="24"/>
        </w:rPr>
        <w:t>pollution</w:t>
      </w:r>
      <w:proofErr w:type="spellEnd"/>
      <w:r w:rsidRPr="00625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EAB">
        <w:rPr>
          <w:rFonts w:ascii="Times New Roman" w:hAnsi="Times New Roman"/>
          <w:sz w:val="24"/>
          <w:szCs w:val="24"/>
        </w:rPr>
        <w:t>control</w:t>
      </w:r>
      <w:proofErr w:type="spellEnd"/>
      <w:r w:rsidRPr="00625EAB">
        <w:rPr>
          <w:rFonts w:ascii="Times New Roman" w:hAnsi="Times New Roman"/>
          <w:sz w:val="24"/>
          <w:szCs w:val="24"/>
        </w:rPr>
        <w:t xml:space="preserve"> in </w:t>
      </w:r>
      <w:proofErr w:type="gramStart"/>
      <w:r w:rsidRPr="00625EAB">
        <w:rPr>
          <w:rFonts w:ascii="Times New Roman" w:hAnsi="Times New Roman"/>
          <w:sz w:val="24"/>
          <w:szCs w:val="24"/>
        </w:rPr>
        <w:t>China,”</w:t>
      </w:r>
      <w:proofErr w:type="gramEnd"/>
      <w:r w:rsidRPr="00625EAB">
        <w:rPr>
          <w:rFonts w:ascii="Times New Roman" w:hAnsi="Times New Roman"/>
          <w:sz w:val="24"/>
          <w:szCs w:val="24"/>
        </w:rPr>
        <w:t xml:space="preserve"> </w:t>
      </w:r>
      <w:r w:rsidRPr="00625EAB">
        <w:rPr>
          <w:rFonts w:ascii="Times New Roman" w:hAnsi="Times New Roman"/>
          <w:i/>
          <w:iCs/>
          <w:sz w:val="24"/>
          <w:szCs w:val="24"/>
        </w:rPr>
        <w:t>Energy</w:t>
      </w:r>
      <w:r w:rsidRPr="00625EAB">
        <w:rPr>
          <w:rFonts w:ascii="Times New Roman" w:hAnsi="Times New Roman"/>
          <w:sz w:val="24"/>
          <w:szCs w:val="24"/>
        </w:rPr>
        <w:t>,</w:t>
      </w:r>
    </w:p>
    <w:sectPr w:rsidR="00B40528" w:rsidRPr="00C75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856FB"/>
    <w:multiLevelType w:val="hybridMultilevel"/>
    <w:tmpl w:val="AEC6553C"/>
    <w:lvl w:ilvl="0" w:tplc="CD5CF078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0B94"/>
    <w:multiLevelType w:val="hybridMultilevel"/>
    <w:tmpl w:val="AA4E0434"/>
    <w:lvl w:ilvl="0" w:tplc="35684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259FB"/>
    <w:multiLevelType w:val="multilevel"/>
    <w:tmpl w:val="E0885AF2"/>
    <w:lvl w:ilvl="0">
      <w:start w:val="1"/>
      <w:numFmt w:val="decimal"/>
      <w:pStyle w:val="Titul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67"/>
    <w:rsid w:val="00011AAF"/>
    <w:rsid w:val="000614A7"/>
    <w:rsid w:val="000B5B58"/>
    <w:rsid w:val="000F407A"/>
    <w:rsid w:val="00112FFA"/>
    <w:rsid w:val="00115E04"/>
    <w:rsid w:val="0016561D"/>
    <w:rsid w:val="001C4222"/>
    <w:rsid w:val="001F3B3E"/>
    <w:rsid w:val="0021441B"/>
    <w:rsid w:val="00235C60"/>
    <w:rsid w:val="00292312"/>
    <w:rsid w:val="00293A32"/>
    <w:rsid w:val="002A224C"/>
    <w:rsid w:val="002E4D81"/>
    <w:rsid w:val="00327A0A"/>
    <w:rsid w:val="00333E78"/>
    <w:rsid w:val="0035629A"/>
    <w:rsid w:val="0037181D"/>
    <w:rsid w:val="003943E5"/>
    <w:rsid w:val="003B0B46"/>
    <w:rsid w:val="003E6FB1"/>
    <w:rsid w:val="00414067"/>
    <w:rsid w:val="004539FD"/>
    <w:rsid w:val="00487820"/>
    <w:rsid w:val="004B17C3"/>
    <w:rsid w:val="005069F8"/>
    <w:rsid w:val="005441EE"/>
    <w:rsid w:val="00590353"/>
    <w:rsid w:val="005B71D2"/>
    <w:rsid w:val="00605833"/>
    <w:rsid w:val="006452CC"/>
    <w:rsid w:val="00663772"/>
    <w:rsid w:val="00677052"/>
    <w:rsid w:val="006E7A30"/>
    <w:rsid w:val="00706C04"/>
    <w:rsid w:val="007077FF"/>
    <w:rsid w:val="007378E8"/>
    <w:rsid w:val="007409A5"/>
    <w:rsid w:val="00741FBB"/>
    <w:rsid w:val="00781710"/>
    <w:rsid w:val="007E2116"/>
    <w:rsid w:val="007F0A86"/>
    <w:rsid w:val="007F5AEE"/>
    <w:rsid w:val="0081239D"/>
    <w:rsid w:val="00812A68"/>
    <w:rsid w:val="00833541"/>
    <w:rsid w:val="00877A61"/>
    <w:rsid w:val="008D40FA"/>
    <w:rsid w:val="008E05B1"/>
    <w:rsid w:val="00952C9A"/>
    <w:rsid w:val="00962623"/>
    <w:rsid w:val="00994A30"/>
    <w:rsid w:val="009E2549"/>
    <w:rsid w:val="00A40516"/>
    <w:rsid w:val="00A5492E"/>
    <w:rsid w:val="00A806C1"/>
    <w:rsid w:val="00AF2832"/>
    <w:rsid w:val="00B1660E"/>
    <w:rsid w:val="00B334B7"/>
    <w:rsid w:val="00B40528"/>
    <w:rsid w:val="00B557BA"/>
    <w:rsid w:val="00B7610E"/>
    <w:rsid w:val="00B835FB"/>
    <w:rsid w:val="00BB4488"/>
    <w:rsid w:val="00C02254"/>
    <w:rsid w:val="00C61A52"/>
    <w:rsid w:val="00C75895"/>
    <w:rsid w:val="00CC3646"/>
    <w:rsid w:val="00CC4E91"/>
    <w:rsid w:val="00CD4FB3"/>
    <w:rsid w:val="00D00C98"/>
    <w:rsid w:val="00D22F7F"/>
    <w:rsid w:val="00D70527"/>
    <w:rsid w:val="00DB00AC"/>
    <w:rsid w:val="00DC26CA"/>
    <w:rsid w:val="00E065E9"/>
    <w:rsid w:val="00E2264B"/>
    <w:rsid w:val="00E727E2"/>
    <w:rsid w:val="00E93551"/>
    <w:rsid w:val="00ED5514"/>
    <w:rsid w:val="00F35B50"/>
    <w:rsid w:val="00F83CC8"/>
    <w:rsid w:val="00F97B8B"/>
    <w:rsid w:val="00FA4B24"/>
    <w:rsid w:val="00FA7B7C"/>
    <w:rsid w:val="00FC03EA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C646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5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FB1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8E05B1"/>
    <w:pPr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E05B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E05B1"/>
    <w:pPr>
      <w:widowControl w:val="0"/>
      <w:spacing w:after="0" w:line="240" w:lineRule="auto"/>
    </w:pPr>
    <w:rPr>
      <w:rFonts w:ascii="Berns" w:eastAsia="Times New Roman" w:hAnsi="Berns" w:cs="Berns"/>
      <w:sz w:val="20"/>
      <w:szCs w:val="20"/>
      <w:lang w:val="en-US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E05B1"/>
    <w:rPr>
      <w:rFonts w:ascii="Berns" w:eastAsia="Times New Roman" w:hAnsi="Berns" w:cs="Berns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B50"/>
    <w:pPr>
      <w:widowControl/>
      <w:spacing w:after="160"/>
    </w:pPr>
    <w:rPr>
      <w:rFonts w:asciiTheme="minorHAnsi" w:eastAsiaTheme="minorHAnsi" w:hAnsiTheme="minorHAnsi" w:cstheme="minorBid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B50"/>
    <w:rPr>
      <w:rFonts w:ascii="Berns" w:eastAsia="Times New Roman" w:hAnsi="Berns" w:cs="Berns"/>
      <w:b/>
      <w:bCs/>
      <w:sz w:val="20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E935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E8"/>
    <w:pPr>
      <w:ind w:left="720"/>
      <w:contextualSpacing/>
    </w:pPr>
  </w:style>
  <w:style w:type="paragraph" w:customStyle="1" w:styleId="Titulo1">
    <w:name w:val="Titulo 1"/>
    <w:basedOn w:val="Ttulo1"/>
    <w:rsid w:val="00C75895"/>
    <w:pPr>
      <w:keepNext w:val="0"/>
      <w:keepLines w:val="0"/>
      <w:numPr>
        <w:numId w:val="3"/>
      </w:numPr>
      <w:tabs>
        <w:tab w:val="clear" w:pos="360"/>
      </w:tabs>
      <w:spacing w:before="100" w:beforeAutospacing="1" w:after="100" w:afterAutospacing="1" w:line="240" w:lineRule="auto"/>
      <w:ind w:left="1000" w:hanging="640"/>
    </w:pPr>
    <w:rPr>
      <w:rFonts w:ascii="Arial" w:eastAsia="Times New Roman" w:hAnsi="Arial" w:cs="Times New Roman"/>
      <w:b/>
      <w:bCs/>
      <w:color w:val="auto"/>
      <w:kern w:val="36"/>
      <w:sz w:val="20"/>
      <w:szCs w:val="48"/>
      <w:lang w:val="en-US" w:eastAsia="ko-KR"/>
    </w:rPr>
  </w:style>
  <w:style w:type="paragraph" w:customStyle="1" w:styleId="Ttulo11">
    <w:name w:val="Título 11"/>
    <w:basedOn w:val="Titulo1"/>
    <w:qFormat/>
    <w:rsid w:val="00C75895"/>
    <w:rPr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C75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C2FB6-AF2A-7A44-8DFF-827BE406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435</Words>
  <Characters>2315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Darilena Monteiro Porfirio</dc:creator>
  <cp:keywords/>
  <dc:description/>
  <cp:lastModifiedBy>Usuário do Microsoft Office</cp:lastModifiedBy>
  <cp:revision>10</cp:revision>
  <dcterms:created xsi:type="dcterms:W3CDTF">2017-12-11T10:33:00Z</dcterms:created>
  <dcterms:modified xsi:type="dcterms:W3CDTF">2018-07-04T01:07:00Z</dcterms:modified>
</cp:coreProperties>
</file>