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7D" w:rsidRPr="009C6FEB" w:rsidRDefault="00D41A7D" w:rsidP="00D41A7D">
      <w:pPr>
        <w:rPr>
          <w:b/>
          <w:sz w:val="28"/>
          <w:szCs w:val="32"/>
          <w:lang w:val="en-US"/>
        </w:rPr>
      </w:pPr>
      <w:r w:rsidRPr="009C6FEB">
        <w:rPr>
          <w:b/>
          <w:sz w:val="28"/>
          <w:szCs w:val="32"/>
          <w:lang w:val="en-US"/>
        </w:rPr>
        <w:t>Electronic supplementary information</w:t>
      </w:r>
    </w:p>
    <w:p w:rsidR="00D41A7D" w:rsidRDefault="00D41A7D" w:rsidP="00632AAC">
      <w:pPr>
        <w:jc w:val="center"/>
        <w:rPr>
          <w:color w:val="FF0000"/>
          <w:sz w:val="32"/>
          <w:lang w:val="en"/>
        </w:rPr>
      </w:pPr>
    </w:p>
    <w:p w:rsidR="00632AAC" w:rsidRPr="00D41A7D" w:rsidRDefault="007B1DAA" w:rsidP="00632AAC">
      <w:pPr>
        <w:jc w:val="center"/>
        <w:rPr>
          <w:sz w:val="40"/>
          <w:szCs w:val="32"/>
          <w:lang w:val="en-US"/>
        </w:rPr>
      </w:pPr>
      <w:r w:rsidRPr="00D41A7D">
        <w:rPr>
          <w:sz w:val="32"/>
          <w:lang w:val="en"/>
        </w:rPr>
        <w:t>Peculiarities</w:t>
      </w:r>
      <w:r w:rsidR="0079333C" w:rsidRPr="00D41A7D">
        <w:rPr>
          <w:sz w:val="32"/>
          <w:lang w:val="en"/>
        </w:rPr>
        <w:t xml:space="preserve"> of </w:t>
      </w:r>
      <w:r w:rsidR="0079333C" w:rsidRPr="00D41A7D">
        <w:rPr>
          <w:sz w:val="32"/>
          <w:lang w:val="en-US"/>
        </w:rPr>
        <w:t xml:space="preserve">NMR Relaxation in Micellar Gels of </w:t>
      </w:r>
      <w:proofErr w:type="spellStart"/>
      <w:r w:rsidR="0079333C" w:rsidRPr="00D41A7D">
        <w:rPr>
          <w:sz w:val="32"/>
          <w:lang w:val="en-US"/>
        </w:rPr>
        <w:t>Pluronic</w:t>
      </w:r>
      <w:proofErr w:type="spellEnd"/>
      <w:r w:rsidR="0079333C" w:rsidRPr="00D41A7D">
        <w:rPr>
          <w:sz w:val="32"/>
          <w:lang w:val="en-US"/>
        </w:rPr>
        <w:t xml:space="preserve"> F-127</w:t>
      </w:r>
    </w:p>
    <w:p w:rsidR="004B3F1E" w:rsidRPr="004B3F1E" w:rsidRDefault="004B3F1E" w:rsidP="00632AAC">
      <w:pPr>
        <w:jc w:val="center"/>
        <w:rPr>
          <w:b/>
          <w:sz w:val="32"/>
          <w:szCs w:val="32"/>
          <w:lang w:val="en-US"/>
        </w:rPr>
      </w:pPr>
    </w:p>
    <w:p w:rsidR="00A369BB" w:rsidRPr="00632AAC" w:rsidRDefault="00A369BB" w:rsidP="00A369BB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Anatoly </w:t>
      </w:r>
      <w:proofErr w:type="spellStart"/>
      <w:r w:rsidRPr="00632AAC">
        <w:rPr>
          <w:b/>
          <w:lang w:val="en-US"/>
        </w:rPr>
        <w:t>B</w:t>
      </w:r>
      <w:r>
        <w:rPr>
          <w:b/>
          <w:lang w:val="en-US"/>
        </w:rPr>
        <w:t>utakov</w:t>
      </w:r>
      <w:proofErr w:type="gramStart"/>
      <w:r w:rsidRPr="00632AAC">
        <w:rPr>
          <w:b/>
          <w:lang w:val="en-US"/>
        </w:rPr>
        <w:t>,</w:t>
      </w:r>
      <w:r w:rsidRPr="00632AAC">
        <w:rPr>
          <w:b/>
          <w:vertAlign w:val="superscript"/>
          <w:lang w:val="en-US"/>
        </w:rPr>
        <w:t>a</w:t>
      </w:r>
      <w:proofErr w:type="spellEnd"/>
      <w:proofErr w:type="gramEnd"/>
      <w:r w:rsidRPr="00632AAC">
        <w:rPr>
          <w:b/>
          <w:lang w:val="en-US"/>
        </w:rPr>
        <w:t xml:space="preserve"> </w:t>
      </w:r>
      <w:r>
        <w:rPr>
          <w:b/>
          <w:lang w:val="en-US"/>
        </w:rPr>
        <w:t xml:space="preserve">Andrei </w:t>
      </w:r>
      <w:proofErr w:type="spellStart"/>
      <w:r>
        <w:rPr>
          <w:b/>
          <w:lang w:val="en-US"/>
        </w:rPr>
        <w:t>Filippov,</w:t>
      </w:r>
      <w:r>
        <w:rPr>
          <w:b/>
          <w:vertAlign w:val="superscript"/>
          <w:lang w:val="en-US"/>
        </w:rPr>
        <w:t>b,c</w:t>
      </w:r>
      <w:proofErr w:type="spellEnd"/>
      <w:r>
        <w:rPr>
          <w:b/>
          <w:vertAlign w:val="superscript"/>
          <w:lang w:val="en-US"/>
        </w:rPr>
        <w:t>*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Roustam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Gimatdinov</w:t>
      </w:r>
      <w:r w:rsidRPr="003545A1">
        <w:rPr>
          <w:b/>
          <w:vertAlign w:val="superscript"/>
          <w:lang w:val="en-US"/>
        </w:rPr>
        <w:t>d</w:t>
      </w:r>
      <w:proofErr w:type="spellEnd"/>
      <w:r>
        <w:rPr>
          <w:b/>
          <w:lang w:val="en-US"/>
        </w:rPr>
        <w:t xml:space="preserve"> </w:t>
      </w:r>
      <w:r w:rsidRPr="00632AAC">
        <w:rPr>
          <w:b/>
          <w:lang w:val="en-US"/>
        </w:rPr>
        <w:t>and</w:t>
      </w:r>
      <w:r>
        <w:rPr>
          <w:b/>
          <w:lang w:val="en-US"/>
        </w:rPr>
        <w:t xml:space="preserve"> Vladimir</w:t>
      </w:r>
      <w:r w:rsidRPr="00632AAC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Chernov</w:t>
      </w:r>
      <w:r w:rsidRPr="00632AAC">
        <w:rPr>
          <w:b/>
          <w:vertAlign w:val="superscript"/>
          <w:lang w:val="en-US"/>
        </w:rPr>
        <w:t>a</w:t>
      </w:r>
      <w:proofErr w:type="spellEnd"/>
      <w:r w:rsidRPr="00632AAC">
        <w:rPr>
          <w:b/>
          <w:lang w:val="en-US"/>
        </w:rPr>
        <w:t xml:space="preserve"> </w:t>
      </w:r>
    </w:p>
    <w:p w:rsidR="00A369BB" w:rsidRPr="00554997" w:rsidRDefault="00A369BB" w:rsidP="00A369BB">
      <w:pPr>
        <w:spacing w:line="480" w:lineRule="auto"/>
        <w:rPr>
          <w:sz w:val="22"/>
          <w:szCs w:val="22"/>
          <w:lang w:val="en-GB"/>
        </w:rPr>
      </w:pPr>
      <w:proofErr w:type="spellStart"/>
      <w:proofErr w:type="gramStart"/>
      <w:r w:rsidRPr="00554997">
        <w:rPr>
          <w:sz w:val="22"/>
          <w:szCs w:val="22"/>
          <w:vertAlign w:val="superscript"/>
          <w:lang w:val="en-GB"/>
        </w:rPr>
        <w:t>a</w:t>
      </w:r>
      <w:r w:rsidRPr="00554997">
        <w:rPr>
          <w:sz w:val="22"/>
          <w:szCs w:val="22"/>
          <w:lang w:val="en-GB"/>
        </w:rPr>
        <w:t>Radiophysics</w:t>
      </w:r>
      <w:proofErr w:type="spellEnd"/>
      <w:proofErr w:type="gramEnd"/>
      <w:r w:rsidRPr="00554997">
        <w:rPr>
          <w:sz w:val="22"/>
          <w:szCs w:val="22"/>
          <w:lang w:val="en-GB"/>
        </w:rPr>
        <w:t xml:space="preserve"> and Electronics, Chelyabinsk State University, Chelyabinsk 454001, Russia</w:t>
      </w:r>
    </w:p>
    <w:p w:rsidR="00A369BB" w:rsidRPr="00554997" w:rsidRDefault="00A369BB" w:rsidP="00A369BB">
      <w:pPr>
        <w:spacing w:line="480" w:lineRule="auto"/>
        <w:rPr>
          <w:sz w:val="22"/>
          <w:szCs w:val="22"/>
          <w:vertAlign w:val="superscript"/>
          <w:lang w:val="en-GB"/>
        </w:rPr>
      </w:pPr>
      <w:proofErr w:type="spellStart"/>
      <w:proofErr w:type="gramStart"/>
      <w:r w:rsidRPr="00554997">
        <w:rPr>
          <w:sz w:val="22"/>
          <w:szCs w:val="22"/>
          <w:vertAlign w:val="superscript"/>
          <w:lang w:val="en-GB"/>
        </w:rPr>
        <w:t>b</w:t>
      </w:r>
      <w:r w:rsidRPr="00554997">
        <w:rPr>
          <w:sz w:val="22"/>
          <w:szCs w:val="22"/>
          <w:lang w:val="en-GB"/>
        </w:rPr>
        <w:t>Chemistry</w:t>
      </w:r>
      <w:proofErr w:type="spellEnd"/>
      <w:proofErr w:type="gramEnd"/>
      <w:r w:rsidRPr="00554997">
        <w:rPr>
          <w:sz w:val="22"/>
          <w:szCs w:val="22"/>
          <w:lang w:val="en-GB"/>
        </w:rPr>
        <w:t xml:space="preserve"> of Interfaces, </w:t>
      </w:r>
      <w:proofErr w:type="spellStart"/>
      <w:r w:rsidRPr="00554997">
        <w:rPr>
          <w:sz w:val="22"/>
          <w:szCs w:val="22"/>
          <w:lang w:val="en-GB"/>
        </w:rPr>
        <w:t>Luleå</w:t>
      </w:r>
      <w:proofErr w:type="spellEnd"/>
      <w:r w:rsidRPr="00554997">
        <w:rPr>
          <w:sz w:val="22"/>
          <w:szCs w:val="22"/>
          <w:lang w:val="en-GB"/>
        </w:rPr>
        <w:t xml:space="preserve"> University of Technology, </w:t>
      </w:r>
      <w:proofErr w:type="spellStart"/>
      <w:r w:rsidRPr="00554997">
        <w:rPr>
          <w:sz w:val="22"/>
          <w:szCs w:val="22"/>
          <w:lang w:val="en-GB"/>
        </w:rPr>
        <w:t>Luleå</w:t>
      </w:r>
      <w:proofErr w:type="spellEnd"/>
      <w:r w:rsidRPr="00554997">
        <w:rPr>
          <w:sz w:val="22"/>
          <w:szCs w:val="22"/>
          <w:lang w:val="en-GB"/>
        </w:rPr>
        <w:t xml:space="preserve"> SE-97187, Sweden</w:t>
      </w:r>
    </w:p>
    <w:p w:rsidR="00A369BB" w:rsidRPr="00554997" w:rsidRDefault="00A369BB" w:rsidP="00A369BB">
      <w:pPr>
        <w:spacing w:line="480" w:lineRule="auto"/>
        <w:rPr>
          <w:sz w:val="22"/>
          <w:szCs w:val="22"/>
          <w:lang w:val="en-GB"/>
        </w:rPr>
      </w:pPr>
      <w:proofErr w:type="spellStart"/>
      <w:proofErr w:type="gramStart"/>
      <w:r w:rsidRPr="00554997">
        <w:rPr>
          <w:sz w:val="22"/>
          <w:szCs w:val="22"/>
          <w:vertAlign w:val="superscript"/>
          <w:lang w:val="en-GB"/>
        </w:rPr>
        <w:t>c</w:t>
      </w:r>
      <w:r w:rsidRPr="00554997">
        <w:rPr>
          <w:sz w:val="22"/>
          <w:szCs w:val="22"/>
          <w:lang w:val="en-GB"/>
        </w:rPr>
        <w:t>Institute</w:t>
      </w:r>
      <w:proofErr w:type="spellEnd"/>
      <w:proofErr w:type="gramEnd"/>
      <w:r w:rsidRPr="00554997">
        <w:rPr>
          <w:sz w:val="22"/>
          <w:szCs w:val="22"/>
          <w:lang w:val="en-GB"/>
        </w:rPr>
        <w:t xml:space="preserve"> of Physics, Kazan Federal University, 420008, Kazan, Russia</w:t>
      </w:r>
    </w:p>
    <w:p w:rsidR="00A369BB" w:rsidRPr="00173F81" w:rsidRDefault="00A369BB" w:rsidP="00A369BB">
      <w:pPr>
        <w:spacing w:after="240" w:line="480" w:lineRule="auto"/>
        <w:rPr>
          <w:sz w:val="22"/>
          <w:szCs w:val="22"/>
          <w:lang w:val="en-US"/>
        </w:rPr>
      </w:pPr>
      <w:proofErr w:type="spellStart"/>
      <w:proofErr w:type="gramStart"/>
      <w:r w:rsidRPr="00554997">
        <w:rPr>
          <w:sz w:val="22"/>
          <w:szCs w:val="22"/>
          <w:vertAlign w:val="superscript"/>
          <w:lang w:val="en-GB"/>
        </w:rPr>
        <w:t>d</w:t>
      </w:r>
      <w:r w:rsidRPr="00554997">
        <w:rPr>
          <w:sz w:val="22"/>
          <w:szCs w:val="22"/>
          <w:lang w:val="en-GB"/>
        </w:rPr>
        <w:t>Medical</w:t>
      </w:r>
      <w:proofErr w:type="spellEnd"/>
      <w:proofErr w:type="gramEnd"/>
      <w:r w:rsidRPr="00554997">
        <w:rPr>
          <w:sz w:val="22"/>
          <w:szCs w:val="22"/>
          <w:lang w:val="en-GB"/>
        </w:rPr>
        <w:t xml:space="preserve"> and Biological Physics, Kazan Medical University, 420012, Kazan, Russia</w:t>
      </w:r>
    </w:p>
    <w:p w:rsidR="008131BA" w:rsidRDefault="008131BA" w:rsidP="008131BA">
      <w:pPr>
        <w:spacing w:after="200" w:line="480" w:lineRule="auto"/>
        <w:rPr>
          <w:lang w:val="en-GB" w:eastAsia="sv-SE"/>
        </w:rPr>
      </w:pPr>
      <w:r>
        <w:rPr>
          <w:lang w:val="en-GB" w:eastAsia="sv-SE"/>
        </w:rPr>
        <w:t xml:space="preserve">*Corresponding author, </w:t>
      </w:r>
      <w:hyperlink r:id="rId9" w:history="1">
        <w:r w:rsidRPr="0016335D">
          <w:rPr>
            <w:rStyle w:val="a6"/>
            <w:lang w:val="en-GB" w:eastAsia="sv-SE"/>
          </w:rPr>
          <w:t>Andrey.Filippov@kpfu.ru</w:t>
        </w:r>
      </w:hyperlink>
    </w:p>
    <w:p w:rsidR="009C6FEB" w:rsidRPr="009C6FEB" w:rsidRDefault="009C6FEB" w:rsidP="009C6FEB">
      <w:pPr>
        <w:rPr>
          <w:sz w:val="32"/>
          <w:szCs w:val="32"/>
          <w:lang w:val="en-US"/>
        </w:rPr>
      </w:pPr>
    </w:p>
    <w:p w:rsidR="009C6FEB" w:rsidRPr="009C6FEB" w:rsidRDefault="009C6FEB" w:rsidP="009C6FEB">
      <w:pPr>
        <w:spacing w:line="480" w:lineRule="auto"/>
        <w:jc w:val="center"/>
      </w:pPr>
      <w:r w:rsidRPr="009C6FEB">
        <w:rPr>
          <w:noProof/>
        </w:rPr>
        <w:drawing>
          <wp:inline distT="0" distB="0" distL="0" distR="0" wp14:anchorId="17D16D83" wp14:editId="5862FB54">
            <wp:extent cx="5487032" cy="42100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78" cy="42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EB" w:rsidRPr="009C6FEB" w:rsidRDefault="009C6FEB" w:rsidP="009C6FEB">
      <w:pPr>
        <w:jc w:val="both"/>
        <w:rPr>
          <w:color w:val="000000"/>
          <w:lang w:val="en-US"/>
        </w:rPr>
      </w:pPr>
      <w:r w:rsidRPr="00D41A7D">
        <w:rPr>
          <w:b/>
          <w:lang w:val="en-US"/>
        </w:rPr>
        <w:t>Figure S1</w:t>
      </w:r>
      <w:r w:rsidRPr="00D41A7D">
        <w:rPr>
          <w:lang w:val="en-US"/>
        </w:rPr>
        <w:t xml:space="preserve"> Decay of transverse magnetization for Sample 2 at 40</w:t>
      </w:r>
      <w:r w:rsidRPr="00D41A7D">
        <w:sym w:font="Symbol" w:char="F0B0"/>
      </w:r>
      <w:r w:rsidRPr="00D41A7D">
        <w:rPr>
          <w:lang w:val="en-US"/>
        </w:rPr>
        <w:t xml:space="preserve"> </w:t>
      </w:r>
      <w:r w:rsidRPr="00D41A7D">
        <w:t>С</w:t>
      </w:r>
      <w:r w:rsidRPr="00D41A7D">
        <w:rPr>
          <w:lang w:val="en-US"/>
        </w:rPr>
        <w:t xml:space="preserve"> (rigid gel</w:t>
      </w:r>
      <w:r w:rsidR="00B96ADF" w:rsidRPr="00D41A7D">
        <w:rPr>
          <w:lang w:val="en-US"/>
        </w:rPr>
        <w:t>-phase</w:t>
      </w:r>
      <w:r w:rsidRPr="00D41A7D">
        <w:rPr>
          <w:lang w:val="en-US"/>
        </w:rPr>
        <w:t xml:space="preserve">). The </w:t>
      </w:r>
      <w:r w:rsidRPr="009C6FEB">
        <w:rPr>
          <w:color w:val="000000"/>
          <w:lang w:val="en-US"/>
        </w:rPr>
        <w:t>solid line is the approximation of the whole decay, the dashed line corresponds to the slowly-relaxing component, and the dotted line is the sum of intermediate-relaxing and slowly-relaxing components.</w:t>
      </w:r>
    </w:p>
    <w:p w:rsidR="009C6FEB" w:rsidRPr="009C6FEB" w:rsidRDefault="009C6FEB" w:rsidP="009C6FEB">
      <w:pPr>
        <w:spacing w:line="480" w:lineRule="auto"/>
        <w:rPr>
          <w:lang w:val="en-US" w:eastAsia="sv-SE"/>
        </w:rPr>
      </w:pPr>
    </w:p>
    <w:p w:rsidR="009C6FEB" w:rsidRPr="009C6FEB" w:rsidRDefault="009C6FEB" w:rsidP="009C6FEB">
      <w:pPr>
        <w:jc w:val="center"/>
        <w:rPr>
          <w:color w:val="000000"/>
          <w:sz w:val="28"/>
          <w:szCs w:val="28"/>
          <w:lang w:val="en-US"/>
        </w:rPr>
      </w:pPr>
      <w:bookmarkStart w:id="0" w:name="_GoBack"/>
      <w:r w:rsidRPr="009C6FE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8509CF4" wp14:editId="77A23BDE">
            <wp:extent cx="5563011" cy="4295775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08" cy="430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6FEB" w:rsidRPr="009C6FEB" w:rsidRDefault="009C6FEB" w:rsidP="009C6FEB">
      <w:pPr>
        <w:jc w:val="both"/>
        <w:rPr>
          <w:color w:val="000000"/>
          <w:sz w:val="28"/>
          <w:szCs w:val="28"/>
          <w:lang w:val="en-US"/>
        </w:rPr>
      </w:pPr>
    </w:p>
    <w:p w:rsidR="009C6FEB" w:rsidRPr="00D41A7D" w:rsidRDefault="009C6FEB" w:rsidP="009C6FEB">
      <w:pPr>
        <w:jc w:val="both"/>
        <w:rPr>
          <w:lang w:val="en-US"/>
        </w:rPr>
      </w:pPr>
      <w:r w:rsidRPr="009C6FEB">
        <w:rPr>
          <w:b/>
          <w:color w:val="000000"/>
          <w:lang w:val="en-US"/>
        </w:rPr>
        <w:t>Figure S2</w:t>
      </w:r>
      <w:r w:rsidRPr="009C6FEB">
        <w:rPr>
          <w:color w:val="000000"/>
          <w:lang w:val="en-US"/>
        </w:rPr>
        <w:t xml:space="preserve"> Initial part of the transverse magnetization decay (1), fast-relaxing Gaussian component of the decay obtained after subtraction of slowly-relaxing and intermediate-relaxing components from the initial decay (2) and envelope of signal of solid-echo (3) for </w:t>
      </w:r>
      <w:r w:rsidRPr="00D41A7D">
        <w:rPr>
          <w:lang w:val="en-US"/>
        </w:rPr>
        <w:t xml:space="preserve">Sample 2 at 40 </w:t>
      </w:r>
      <w:r w:rsidRPr="00D41A7D">
        <w:sym w:font="Symbol" w:char="F0B0"/>
      </w:r>
      <w:r w:rsidRPr="00D41A7D">
        <w:t>С</w:t>
      </w:r>
      <w:r w:rsidRPr="00D41A7D">
        <w:rPr>
          <w:lang w:val="en-US"/>
        </w:rPr>
        <w:t xml:space="preserve"> (rigid gel</w:t>
      </w:r>
      <w:r w:rsidR="00B96ADF" w:rsidRPr="00D41A7D">
        <w:rPr>
          <w:lang w:val="en-US"/>
        </w:rPr>
        <w:t>-phase</w:t>
      </w:r>
      <w:r w:rsidRPr="00D41A7D">
        <w:rPr>
          <w:lang w:val="en-US"/>
        </w:rPr>
        <w:t xml:space="preserve">). </w:t>
      </w:r>
    </w:p>
    <w:sectPr w:rsidR="009C6FEB" w:rsidRPr="00D41A7D" w:rsidSect="00FA699F">
      <w:footerReference w:type="default" r:id="rId12"/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37" w:rsidRDefault="002B5C37" w:rsidP="00591A9E">
      <w:r>
        <w:separator/>
      </w:r>
    </w:p>
  </w:endnote>
  <w:endnote w:type="continuationSeparator" w:id="0">
    <w:p w:rsidR="002B5C37" w:rsidRDefault="002B5C37" w:rsidP="0059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E" w:rsidRDefault="00BF32A4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B3D3C">
      <w:rPr>
        <w:noProof/>
      </w:rPr>
      <w:t>2</w:t>
    </w:r>
    <w:r>
      <w:rPr>
        <w:noProof/>
      </w:rPr>
      <w:fldChar w:fldCharType="end"/>
    </w:r>
  </w:p>
  <w:p w:rsidR="00D56DCE" w:rsidRDefault="00D56D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37" w:rsidRDefault="002B5C37" w:rsidP="00591A9E">
      <w:r>
        <w:separator/>
      </w:r>
    </w:p>
  </w:footnote>
  <w:footnote w:type="continuationSeparator" w:id="0">
    <w:p w:rsidR="002B5C37" w:rsidRDefault="002B5C37" w:rsidP="0059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C62"/>
    <w:multiLevelType w:val="hybridMultilevel"/>
    <w:tmpl w:val="D2FCB2A0"/>
    <w:lvl w:ilvl="0" w:tplc="C0EC9276">
      <w:start w:val="1"/>
      <w:numFmt w:val="decimal"/>
      <w:pStyle w:val="StyleReferencesItalicTimesNewRomanCY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8"/>
    <w:rsid w:val="0000270A"/>
    <w:rsid w:val="00003F4A"/>
    <w:rsid w:val="00005791"/>
    <w:rsid w:val="000057A1"/>
    <w:rsid w:val="00007A8E"/>
    <w:rsid w:val="000109E9"/>
    <w:rsid w:val="00014481"/>
    <w:rsid w:val="000200EB"/>
    <w:rsid w:val="000236C0"/>
    <w:rsid w:val="0002490F"/>
    <w:rsid w:val="00025DCE"/>
    <w:rsid w:val="000322FF"/>
    <w:rsid w:val="00033217"/>
    <w:rsid w:val="00037B1A"/>
    <w:rsid w:val="000417DE"/>
    <w:rsid w:val="00043ED4"/>
    <w:rsid w:val="00044536"/>
    <w:rsid w:val="00044934"/>
    <w:rsid w:val="00047C3D"/>
    <w:rsid w:val="000523B8"/>
    <w:rsid w:val="000524B5"/>
    <w:rsid w:val="0005479F"/>
    <w:rsid w:val="000557AF"/>
    <w:rsid w:val="000617FB"/>
    <w:rsid w:val="00064BDA"/>
    <w:rsid w:val="000659B3"/>
    <w:rsid w:val="000664E2"/>
    <w:rsid w:val="00077AD3"/>
    <w:rsid w:val="00082AA1"/>
    <w:rsid w:val="00082B45"/>
    <w:rsid w:val="00082CD8"/>
    <w:rsid w:val="00086ABF"/>
    <w:rsid w:val="000958C6"/>
    <w:rsid w:val="000964F0"/>
    <w:rsid w:val="0009780C"/>
    <w:rsid w:val="000A0B7E"/>
    <w:rsid w:val="000B2084"/>
    <w:rsid w:val="000B2B8E"/>
    <w:rsid w:val="000C1988"/>
    <w:rsid w:val="000C2630"/>
    <w:rsid w:val="000D340A"/>
    <w:rsid w:val="000D7870"/>
    <w:rsid w:val="000E0A40"/>
    <w:rsid w:val="000E20A5"/>
    <w:rsid w:val="000E4FE4"/>
    <w:rsid w:val="000E691B"/>
    <w:rsid w:val="000E71FF"/>
    <w:rsid w:val="000E736A"/>
    <w:rsid w:val="000E7726"/>
    <w:rsid w:val="000F75BF"/>
    <w:rsid w:val="001023D0"/>
    <w:rsid w:val="001029DC"/>
    <w:rsid w:val="00104F5D"/>
    <w:rsid w:val="001111BB"/>
    <w:rsid w:val="001147A4"/>
    <w:rsid w:val="00115627"/>
    <w:rsid w:val="001224E8"/>
    <w:rsid w:val="001232EB"/>
    <w:rsid w:val="00123C89"/>
    <w:rsid w:val="001319E9"/>
    <w:rsid w:val="00137AA9"/>
    <w:rsid w:val="0014257B"/>
    <w:rsid w:val="001447BA"/>
    <w:rsid w:val="00145958"/>
    <w:rsid w:val="00145B54"/>
    <w:rsid w:val="00147896"/>
    <w:rsid w:val="0015216A"/>
    <w:rsid w:val="00153005"/>
    <w:rsid w:val="0015412C"/>
    <w:rsid w:val="00156598"/>
    <w:rsid w:val="00156FF1"/>
    <w:rsid w:val="00160283"/>
    <w:rsid w:val="001604A1"/>
    <w:rsid w:val="00162C3B"/>
    <w:rsid w:val="00163E7C"/>
    <w:rsid w:val="00173F81"/>
    <w:rsid w:val="001755D9"/>
    <w:rsid w:val="00177486"/>
    <w:rsid w:val="00177772"/>
    <w:rsid w:val="0017784C"/>
    <w:rsid w:val="00181A14"/>
    <w:rsid w:val="00183888"/>
    <w:rsid w:val="0019094B"/>
    <w:rsid w:val="00192388"/>
    <w:rsid w:val="00197151"/>
    <w:rsid w:val="001A3185"/>
    <w:rsid w:val="001A4F56"/>
    <w:rsid w:val="001B00B8"/>
    <w:rsid w:val="001B2A8D"/>
    <w:rsid w:val="001B437F"/>
    <w:rsid w:val="001B4509"/>
    <w:rsid w:val="001B5943"/>
    <w:rsid w:val="001C2063"/>
    <w:rsid w:val="001C3F4A"/>
    <w:rsid w:val="001C4778"/>
    <w:rsid w:val="001C5986"/>
    <w:rsid w:val="001C5E37"/>
    <w:rsid w:val="001D0378"/>
    <w:rsid w:val="001D0FE4"/>
    <w:rsid w:val="001D655F"/>
    <w:rsid w:val="001D6879"/>
    <w:rsid w:val="001E0EDF"/>
    <w:rsid w:val="001E1397"/>
    <w:rsid w:val="001E50FB"/>
    <w:rsid w:val="001E7A83"/>
    <w:rsid w:val="001F43B4"/>
    <w:rsid w:val="0020113C"/>
    <w:rsid w:val="00203D4B"/>
    <w:rsid w:val="0020637E"/>
    <w:rsid w:val="002116AC"/>
    <w:rsid w:val="00211CA8"/>
    <w:rsid w:val="0021588E"/>
    <w:rsid w:val="00217796"/>
    <w:rsid w:val="002201F6"/>
    <w:rsid w:val="00225B9F"/>
    <w:rsid w:val="00226D17"/>
    <w:rsid w:val="00231104"/>
    <w:rsid w:val="0023613C"/>
    <w:rsid w:val="00236A65"/>
    <w:rsid w:val="002431F8"/>
    <w:rsid w:val="00243D15"/>
    <w:rsid w:val="00245D47"/>
    <w:rsid w:val="00250A91"/>
    <w:rsid w:val="00253C11"/>
    <w:rsid w:val="00253D9A"/>
    <w:rsid w:val="00263724"/>
    <w:rsid w:val="0026374F"/>
    <w:rsid w:val="00263779"/>
    <w:rsid w:val="00263FDF"/>
    <w:rsid w:val="00273105"/>
    <w:rsid w:val="00280783"/>
    <w:rsid w:val="00293659"/>
    <w:rsid w:val="00293B30"/>
    <w:rsid w:val="002949EC"/>
    <w:rsid w:val="00295485"/>
    <w:rsid w:val="002A268D"/>
    <w:rsid w:val="002B5C37"/>
    <w:rsid w:val="002B5E04"/>
    <w:rsid w:val="002B64EE"/>
    <w:rsid w:val="002B66BF"/>
    <w:rsid w:val="002B7F99"/>
    <w:rsid w:val="002C3438"/>
    <w:rsid w:val="002D0EE1"/>
    <w:rsid w:val="002D214F"/>
    <w:rsid w:val="002D238C"/>
    <w:rsid w:val="002E1572"/>
    <w:rsid w:val="002E1D34"/>
    <w:rsid w:val="0030591E"/>
    <w:rsid w:val="003079F7"/>
    <w:rsid w:val="00312E7C"/>
    <w:rsid w:val="0031422C"/>
    <w:rsid w:val="00321819"/>
    <w:rsid w:val="00321A3E"/>
    <w:rsid w:val="00324859"/>
    <w:rsid w:val="0033482C"/>
    <w:rsid w:val="00336439"/>
    <w:rsid w:val="00336FD3"/>
    <w:rsid w:val="00343397"/>
    <w:rsid w:val="00343B48"/>
    <w:rsid w:val="003477D5"/>
    <w:rsid w:val="00350528"/>
    <w:rsid w:val="003523F3"/>
    <w:rsid w:val="003526EB"/>
    <w:rsid w:val="00352F4F"/>
    <w:rsid w:val="003545A1"/>
    <w:rsid w:val="00355B13"/>
    <w:rsid w:val="00356ECC"/>
    <w:rsid w:val="00357FE3"/>
    <w:rsid w:val="00362EFA"/>
    <w:rsid w:val="00365324"/>
    <w:rsid w:val="0037499A"/>
    <w:rsid w:val="00376A20"/>
    <w:rsid w:val="00377E57"/>
    <w:rsid w:val="0039282C"/>
    <w:rsid w:val="00393A89"/>
    <w:rsid w:val="00394ED2"/>
    <w:rsid w:val="003A035B"/>
    <w:rsid w:val="003A1393"/>
    <w:rsid w:val="003A18FA"/>
    <w:rsid w:val="003A1E39"/>
    <w:rsid w:val="003A46E3"/>
    <w:rsid w:val="003A543F"/>
    <w:rsid w:val="003A57C4"/>
    <w:rsid w:val="003A7328"/>
    <w:rsid w:val="003A7827"/>
    <w:rsid w:val="003B1749"/>
    <w:rsid w:val="003B32FB"/>
    <w:rsid w:val="003B7B38"/>
    <w:rsid w:val="003C192E"/>
    <w:rsid w:val="003C19DA"/>
    <w:rsid w:val="003C6CEA"/>
    <w:rsid w:val="003D278B"/>
    <w:rsid w:val="003D27B9"/>
    <w:rsid w:val="003E047B"/>
    <w:rsid w:val="003E04D4"/>
    <w:rsid w:val="003E5CEA"/>
    <w:rsid w:val="003E7815"/>
    <w:rsid w:val="003F33A5"/>
    <w:rsid w:val="003F3956"/>
    <w:rsid w:val="003F4585"/>
    <w:rsid w:val="004005AE"/>
    <w:rsid w:val="00401461"/>
    <w:rsid w:val="00402042"/>
    <w:rsid w:val="004050C9"/>
    <w:rsid w:val="0040783F"/>
    <w:rsid w:val="00411EF6"/>
    <w:rsid w:val="0042150C"/>
    <w:rsid w:val="00421D49"/>
    <w:rsid w:val="0042206E"/>
    <w:rsid w:val="004231FB"/>
    <w:rsid w:val="00424262"/>
    <w:rsid w:val="0042494A"/>
    <w:rsid w:val="00424EC5"/>
    <w:rsid w:val="00432BFE"/>
    <w:rsid w:val="0043312C"/>
    <w:rsid w:val="00443E3B"/>
    <w:rsid w:val="0044414C"/>
    <w:rsid w:val="00446D78"/>
    <w:rsid w:val="00450776"/>
    <w:rsid w:val="00452CBD"/>
    <w:rsid w:val="0045771E"/>
    <w:rsid w:val="0047123F"/>
    <w:rsid w:val="004719D5"/>
    <w:rsid w:val="0047298A"/>
    <w:rsid w:val="00474AC2"/>
    <w:rsid w:val="0048004B"/>
    <w:rsid w:val="0048262E"/>
    <w:rsid w:val="00483999"/>
    <w:rsid w:val="004849D1"/>
    <w:rsid w:val="00484E27"/>
    <w:rsid w:val="00487072"/>
    <w:rsid w:val="004906B4"/>
    <w:rsid w:val="004A12FF"/>
    <w:rsid w:val="004A4E16"/>
    <w:rsid w:val="004A5EE8"/>
    <w:rsid w:val="004B12F9"/>
    <w:rsid w:val="004B2FA0"/>
    <w:rsid w:val="004B36C4"/>
    <w:rsid w:val="004B3F1E"/>
    <w:rsid w:val="004C09F4"/>
    <w:rsid w:val="004C5744"/>
    <w:rsid w:val="004C656C"/>
    <w:rsid w:val="004C688E"/>
    <w:rsid w:val="004C77B0"/>
    <w:rsid w:val="004D4FB0"/>
    <w:rsid w:val="004D62EA"/>
    <w:rsid w:val="004D72D8"/>
    <w:rsid w:val="004E235C"/>
    <w:rsid w:val="004E253B"/>
    <w:rsid w:val="004E2FFF"/>
    <w:rsid w:val="004F07F9"/>
    <w:rsid w:val="004F1007"/>
    <w:rsid w:val="004F1D8C"/>
    <w:rsid w:val="004F4A8E"/>
    <w:rsid w:val="004F605E"/>
    <w:rsid w:val="004F7A67"/>
    <w:rsid w:val="0050257E"/>
    <w:rsid w:val="0050383F"/>
    <w:rsid w:val="00503A10"/>
    <w:rsid w:val="00507888"/>
    <w:rsid w:val="00510819"/>
    <w:rsid w:val="00512508"/>
    <w:rsid w:val="005200D1"/>
    <w:rsid w:val="0052065A"/>
    <w:rsid w:val="00521166"/>
    <w:rsid w:val="00525B88"/>
    <w:rsid w:val="00525E46"/>
    <w:rsid w:val="0052773C"/>
    <w:rsid w:val="00531C7F"/>
    <w:rsid w:val="0054051C"/>
    <w:rsid w:val="00541616"/>
    <w:rsid w:val="00541DAD"/>
    <w:rsid w:val="005435ED"/>
    <w:rsid w:val="00543A04"/>
    <w:rsid w:val="00553A56"/>
    <w:rsid w:val="00553B25"/>
    <w:rsid w:val="005540A8"/>
    <w:rsid w:val="005547F3"/>
    <w:rsid w:val="00554997"/>
    <w:rsid w:val="005558F1"/>
    <w:rsid w:val="005604BD"/>
    <w:rsid w:val="0057283D"/>
    <w:rsid w:val="005733D3"/>
    <w:rsid w:val="00574204"/>
    <w:rsid w:val="00575E45"/>
    <w:rsid w:val="00576886"/>
    <w:rsid w:val="0058156E"/>
    <w:rsid w:val="005823CF"/>
    <w:rsid w:val="00583F27"/>
    <w:rsid w:val="005903B6"/>
    <w:rsid w:val="005904DF"/>
    <w:rsid w:val="00591A9E"/>
    <w:rsid w:val="00596088"/>
    <w:rsid w:val="00597B8C"/>
    <w:rsid w:val="005A0BD8"/>
    <w:rsid w:val="005A7E19"/>
    <w:rsid w:val="005B1AC4"/>
    <w:rsid w:val="005B7BEB"/>
    <w:rsid w:val="005C749A"/>
    <w:rsid w:val="005C7BD6"/>
    <w:rsid w:val="005D363D"/>
    <w:rsid w:val="005D6076"/>
    <w:rsid w:val="005D76EC"/>
    <w:rsid w:val="005E00DE"/>
    <w:rsid w:val="005E0575"/>
    <w:rsid w:val="005E3F8F"/>
    <w:rsid w:val="005E4F27"/>
    <w:rsid w:val="005E53C3"/>
    <w:rsid w:val="005F2D1E"/>
    <w:rsid w:val="005F3571"/>
    <w:rsid w:val="005F6075"/>
    <w:rsid w:val="00600864"/>
    <w:rsid w:val="00601870"/>
    <w:rsid w:val="0060619D"/>
    <w:rsid w:val="00607668"/>
    <w:rsid w:val="0060777D"/>
    <w:rsid w:val="00613253"/>
    <w:rsid w:val="006148D0"/>
    <w:rsid w:val="0061700D"/>
    <w:rsid w:val="00617082"/>
    <w:rsid w:val="006220F4"/>
    <w:rsid w:val="00622BAA"/>
    <w:rsid w:val="00623E74"/>
    <w:rsid w:val="00624185"/>
    <w:rsid w:val="0062562F"/>
    <w:rsid w:val="00632AAC"/>
    <w:rsid w:val="006354D1"/>
    <w:rsid w:val="00636F63"/>
    <w:rsid w:val="0064703E"/>
    <w:rsid w:val="006500D5"/>
    <w:rsid w:val="006559D4"/>
    <w:rsid w:val="00655C35"/>
    <w:rsid w:val="00661819"/>
    <w:rsid w:val="006648EE"/>
    <w:rsid w:val="006658CD"/>
    <w:rsid w:val="00665B1C"/>
    <w:rsid w:val="00671AE9"/>
    <w:rsid w:val="00680AAE"/>
    <w:rsid w:val="0068195B"/>
    <w:rsid w:val="00693613"/>
    <w:rsid w:val="00696AFF"/>
    <w:rsid w:val="006A170B"/>
    <w:rsid w:val="006A2632"/>
    <w:rsid w:val="006A35E1"/>
    <w:rsid w:val="006A413F"/>
    <w:rsid w:val="006A4943"/>
    <w:rsid w:val="006B046F"/>
    <w:rsid w:val="006B52D9"/>
    <w:rsid w:val="006B59EB"/>
    <w:rsid w:val="006B6F79"/>
    <w:rsid w:val="006B700B"/>
    <w:rsid w:val="006D1CD6"/>
    <w:rsid w:val="006D26B7"/>
    <w:rsid w:val="006D6A3F"/>
    <w:rsid w:val="006D7EFC"/>
    <w:rsid w:val="006E667D"/>
    <w:rsid w:val="006F73E4"/>
    <w:rsid w:val="007000BC"/>
    <w:rsid w:val="00704195"/>
    <w:rsid w:val="00705676"/>
    <w:rsid w:val="00706B22"/>
    <w:rsid w:val="00706CD9"/>
    <w:rsid w:val="00711410"/>
    <w:rsid w:val="00715B1A"/>
    <w:rsid w:val="00715FF8"/>
    <w:rsid w:val="007163A8"/>
    <w:rsid w:val="00721E0A"/>
    <w:rsid w:val="00727EC1"/>
    <w:rsid w:val="00730BA9"/>
    <w:rsid w:val="007323C9"/>
    <w:rsid w:val="00733690"/>
    <w:rsid w:val="00733A46"/>
    <w:rsid w:val="00734BC8"/>
    <w:rsid w:val="0073672F"/>
    <w:rsid w:val="0073779A"/>
    <w:rsid w:val="00737B7C"/>
    <w:rsid w:val="00740178"/>
    <w:rsid w:val="00743E2E"/>
    <w:rsid w:val="007507F0"/>
    <w:rsid w:val="00752F9D"/>
    <w:rsid w:val="00755EFD"/>
    <w:rsid w:val="00756272"/>
    <w:rsid w:val="00761E35"/>
    <w:rsid w:val="007638C9"/>
    <w:rsid w:val="00773E5E"/>
    <w:rsid w:val="00775C15"/>
    <w:rsid w:val="00775CD5"/>
    <w:rsid w:val="00781CFA"/>
    <w:rsid w:val="00782537"/>
    <w:rsid w:val="0079093D"/>
    <w:rsid w:val="0079333C"/>
    <w:rsid w:val="00794065"/>
    <w:rsid w:val="00795D03"/>
    <w:rsid w:val="007A463A"/>
    <w:rsid w:val="007A695B"/>
    <w:rsid w:val="007A69D1"/>
    <w:rsid w:val="007B1DAA"/>
    <w:rsid w:val="007C3F74"/>
    <w:rsid w:val="007E0430"/>
    <w:rsid w:val="007E066D"/>
    <w:rsid w:val="007F158C"/>
    <w:rsid w:val="007F2ADA"/>
    <w:rsid w:val="007F3C97"/>
    <w:rsid w:val="0080081A"/>
    <w:rsid w:val="00804750"/>
    <w:rsid w:val="00811A5D"/>
    <w:rsid w:val="008131BA"/>
    <w:rsid w:val="00815AFF"/>
    <w:rsid w:val="00815FD4"/>
    <w:rsid w:val="00816BF5"/>
    <w:rsid w:val="00817ABC"/>
    <w:rsid w:val="00817DE2"/>
    <w:rsid w:val="0082498B"/>
    <w:rsid w:val="008260E6"/>
    <w:rsid w:val="008271E9"/>
    <w:rsid w:val="00827A04"/>
    <w:rsid w:val="00834B03"/>
    <w:rsid w:val="00835D50"/>
    <w:rsid w:val="00836567"/>
    <w:rsid w:val="00836D66"/>
    <w:rsid w:val="00843B15"/>
    <w:rsid w:val="00845D89"/>
    <w:rsid w:val="00847CD0"/>
    <w:rsid w:val="008524DE"/>
    <w:rsid w:val="00853461"/>
    <w:rsid w:val="00853FBA"/>
    <w:rsid w:val="00857D77"/>
    <w:rsid w:val="00866275"/>
    <w:rsid w:val="00866EB4"/>
    <w:rsid w:val="00875AFA"/>
    <w:rsid w:val="00882850"/>
    <w:rsid w:val="008840EA"/>
    <w:rsid w:val="00887B74"/>
    <w:rsid w:val="00887DDD"/>
    <w:rsid w:val="008919E5"/>
    <w:rsid w:val="00891C05"/>
    <w:rsid w:val="00891CED"/>
    <w:rsid w:val="0089270D"/>
    <w:rsid w:val="0089291F"/>
    <w:rsid w:val="0089542D"/>
    <w:rsid w:val="008A423A"/>
    <w:rsid w:val="008A578B"/>
    <w:rsid w:val="008B45AD"/>
    <w:rsid w:val="008C77ED"/>
    <w:rsid w:val="008D2082"/>
    <w:rsid w:val="008D22F2"/>
    <w:rsid w:val="008D3C46"/>
    <w:rsid w:val="008D56FE"/>
    <w:rsid w:val="008D6C37"/>
    <w:rsid w:val="008E45C3"/>
    <w:rsid w:val="008F32E2"/>
    <w:rsid w:val="008F3510"/>
    <w:rsid w:val="008F376B"/>
    <w:rsid w:val="00901E34"/>
    <w:rsid w:val="00903E06"/>
    <w:rsid w:val="00907540"/>
    <w:rsid w:val="00907802"/>
    <w:rsid w:val="0091019A"/>
    <w:rsid w:val="00917DBE"/>
    <w:rsid w:val="00921297"/>
    <w:rsid w:val="00921ABA"/>
    <w:rsid w:val="0092241C"/>
    <w:rsid w:val="009246AB"/>
    <w:rsid w:val="00925C01"/>
    <w:rsid w:val="00926ECE"/>
    <w:rsid w:val="009344F9"/>
    <w:rsid w:val="00943380"/>
    <w:rsid w:val="00944731"/>
    <w:rsid w:val="009466A5"/>
    <w:rsid w:val="00947929"/>
    <w:rsid w:val="00947DA9"/>
    <w:rsid w:val="00952114"/>
    <w:rsid w:val="00952FC0"/>
    <w:rsid w:val="009611FC"/>
    <w:rsid w:val="0096171F"/>
    <w:rsid w:val="00972DD2"/>
    <w:rsid w:val="00973C71"/>
    <w:rsid w:val="009744FE"/>
    <w:rsid w:val="009765EA"/>
    <w:rsid w:val="00981E33"/>
    <w:rsid w:val="00986E92"/>
    <w:rsid w:val="00991000"/>
    <w:rsid w:val="0099234D"/>
    <w:rsid w:val="0099557C"/>
    <w:rsid w:val="009A0E10"/>
    <w:rsid w:val="009A53F8"/>
    <w:rsid w:val="009B2D26"/>
    <w:rsid w:val="009B317C"/>
    <w:rsid w:val="009B5F7A"/>
    <w:rsid w:val="009C1CF8"/>
    <w:rsid w:val="009C3840"/>
    <w:rsid w:val="009C4006"/>
    <w:rsid w:val="009C4DF8"/>
    <w:rsid w:val="009C6FEB"/>
    <w:rsid w:val="009D28CA"/>
    <w:rsid w:val="009D2CFA"/>
    <w:rsid w:val="009D722B"/>
    <w:rsid w:val="009E02B3"/>
    <w:rsid w:val="009E0C2A"/>
    <w:rsid w:val="009E6BC7"/>
    <w:rsid w:val="009F1919"/>
    <w:rsid w:val="009F2BA2"/>
    <w:rsid w:val="009F3357"/>
    <w:rsid w:val="009F3B9F"/>
    <w:rsid w:val="00A0080A"/>
    <w:rsid w:val="00A03A90"/>
    <w:rsid w:val="00A05853"/>
    <w:rsid w:val="00A06CEC"/>
    <w:rsid w:val="00A06FE7"/>
    <w:rsid w:val="00A14520"/>
    <w:rsid w:val="00A158D4"/>
    <w:rsid w:val="00A17CD9"/>
    <w:rsid w:val="00A206B0"/>
    <w:rsid w:val="00A20BAB"/>
    <w:rsid w:val="00A21FD7"/>
    <w:rsid w:val="00A3402A"/>
    <w:rsid w:val="00A35D1D"/>
    <w:rsid w:val="00A369BB"/>
    <w:rsid w:val="00A36A41"/>
    <w:rsid w:val="00A40A28"/>
    <w:rsid w:val="00A4359C"/>
    <w:rsid w:val="00A46AAE"/>
    <w:rsid w:val="00A46AD4"/>
    <w:rsid w:val="00A51F67"/>
    <w:rsid w:val="00A53502"/>
    <w:rsid w:val="00A543D9"/>
    <w:rsid w:val="00A56A9E"/>
    <w:rsid w:val="00A632E5"/>
    <w:rsid w:val="00A660C8"/>
    <w:rsid w:val="00A73E38"/>
    <w:rsid w:val="00A7521B"/>
    <w:rsid w:val="00A756F9"/>
    <w:rsid w:val="00A80DBB"/>
    <w:rsid w:val="00A82C03"/>
    <w:rsid w:val="00A9272C"/>
    <w:rsid w:val="00A95E84"/>
    <w:rsid w:val="00A9782A"/>
    <w:rsid w:val="00AA2CE6"/>
    <w:rsid w:val="00AB645F"/>
    <w:rsid w:val="00AB6CB0"/>
    <w:rsid w:val="00AC6920"/>
    <w:rsid w:val="00AC6FEB"/>
    <w:rsid w:val="00AD008F"/>
    <w:rsid w:val="00AD37EE"/>
    <w:rsid w:val="00AD5053"/>
    <w:rsid w:val="00AD543B"/>
    <w:rsid w:val="00AE04A9"/>
    <w:rsid w:val="00AE7847"/>
    <w:rsid w:val="00AF2657"/>
    <w:rsid w:val="00AF3CD7"/>
    <w:rsid w:val="00AF7E91"/>
    <w:rsid w:val="00B06402"/>
    <w:rsid w:val="00B06F00"/>
    <w:rsid w:val="00B12780"/>
    <w:rsid w:val="00B13EA2"/>
    <w:rsid w:val="00B17720"/>
    <w:rsid w:val="00B32014"/>
    <w:rsid w:val="00B35CF6"/>
    <w:rsid w:val="00B43B9E"/>
    <w:rsid w:val="00B44B6A"/>
    <w:rsid w:val="00B45E83"/>
    <w:rsid w:val="00B5047B"/>
    <w:rsid w:val="00B5068A"/>
    <w:rsid w:val="00B55205"/>
    <w:rsid w:val="00B576CC"/>
    <w:rsid w:val="00B61D81"/>
    <w:rsid w:val="00B6229B"/>
    <w:rsid w:val="00B63EAC"/>
    <w:rsid w:val="00B6702B"/>
    <w:rsid w:val="00B70E65"/>
    <w:rsid w:val="00B71782"/>
    <w:rsid w:val="00B73B6C"/>
    <w:rsid w:val="00B82366"/>
    <w:rsid w:val="00B86273"/>
    <w:rsid w:val="00B910D0"/>
    <w:rsid w:val="00B94562"/>
    <w:rsid w:val="00B95115"/>
    <w:rsid w:val="00B95F20"/>
    <w:rsid w:val="00B96968"/>
    <w:rsid w:val="00B96ADF"/>
    <w:rsid w:val="00BA181A"/>
    <w:rsid w:val="00BA1D6C"/>
    <w:rsid w:val="00BA2589"/>
    <w:rsid w:val="00BA30ED"/>
    <w:rsid w:val="00BA410E"/>
    <w:rsid w:val="00BB12A2"/>
    <w:rsid w:val="00BB3F2E"/>
    <w:rsid w:val="00BC00D3"/>
    <w:rsid w:val="00BC1167"/>
    <w:rsid w:val="00BC60C0"/>
    <w:rsid w:val="00BD03C1"/>
    <w:rsid w:val="00BD3FAE"/>
    <w:rsid w:val="00BD55CA"/>
    <w:rsid w:val="00BD7D5D"/>
    <w:rsid w:val="00BE00AF"/>
    <w:rsid w:val="00BE4024"/>
    <w:rsid w:val="00BE43DC"/>
    <w:rsid w:val="00BE6D8B"/>
    <w:rsid w:val="00BE6F20"/>
    <w:rsid w:val="00BE76DB"/>
    <w:rsid w:val="00BE7935"/>
    <w:rsid w:val="00BF1FE9"/>
    <w:rsid w:val="00BF2C71"/>
    <w:rsid w:val="00BF32A4"/>
    <w:rsid w:val="00BF4AB1"/>
    <w:rsid w:val="00C00A76"/>
    <w:rsid w:val="00C02980"/>
    <w:rsid w:val="00C063E8"/>
    <w:rsid w:val="00C07074"/>
    <w:rsid w:val="00C07A75"/>
    <w:rsid w:val="00C12E9C"/>
    <w:rsid w:val="00C14C83"/>
    <w:rsid w:val="00C1537F"/>
    <w:rsid w:val="00C17A39"/>
    <w:rsid w:val="00C20EE0"/>
    <w:rsid w:val="00C21231"/>
    <w:rsid w:val="00C22174"/>
    <w:rsid w:val="00C23DCD"/>
    <w:rsid w:val="00C2692A"/>
    <w:rsid w:val="00C32287"/>
    <w:rsid w:val="00C3236C"/>
    <w:rsid w:val="00C33906"/>
    <w:rsid w:val="00C358E8"/>
    <w:rsid w:val="00C402D6"/>
    <w:rsid w:val="00C407B7"/>
    <w:rsid w:val="00C42410"/>
    <w:rsid w:val="00C42F66"/>
    <w:rsid w:val="00C43073"/>
    <w:rsid w:val="00C46CD5"/>
    <w:rsid w:val="00C53BC7"/>
    <w:rsid w:val="00C56950"/>
    <w:rsid w:val="00C57903"/>
    <w:rsid w:val="00C57CE4"/>
    <w:rsid w:val="00C602C5"/>
    <w:rsid w:val="00C622B2"/>
    <w:rsid w:val="00C62774"/>
    <w:rsid w:val="00C6790D"/>
    <w:rsid w:val="00C70E83"/>
    <w:rsid w:val="00C72CB6"/>
    <w:rsid w:val="00C753AF"/>
    <w:rsid w:val="00C76EA8"/>
    <w:rsid w:val="00C77B02"/>
    <w:rsid w:val="00C80566"/>
    <w:rsid w:val="00C81466"/>
    <w:rsid w:val="00C83815"/>
    <w:rsid w:val="00C9355A"/>
    <w:rsid w:val="00C946EF"/>
    <w:rsid w:val="00CA3D10"/>
    <w:rsid w:val="00CA67E3"/>
    <w:rsid w:val="00CB3D3C"/>
    <w:rsid w:val="00CB4AF1"/>
    <w:rsid w:val="00CB5841"/>
    <w:rsid w:val="00CB64CB"/>
    <w:rsid w:val="00CC2F4A"/>
    <w:rsid w:val="00CC3481"/>
    <w:rsid w:val="00CC50D4"/>
    <w:rsid w:val="00CC6ECF"/>
    <w:rsid w:val="00CD1549"/>
    <w:rsid w:val="00CD2022"/>
    <w:rsid w:val="00CD33D4"/>
    <w:rsid w:val="00CD3940"/>
    <w:rsid w:val="00CD3FD7"/>
    <w:rsid w:val="00CD65A3"/>
    <w:rsid w:val="00CD76B2"/>
    <w:rsid w:val="00CE207C"/>
    <w:rsid w:val="00CE3585"/>
    <w:rsid w:val="00CE4B1B"/>
    <w:rsid w:val="00CE53F2"/>
    <w:rsid w:val="00CE7E28"/>
    <w:rsid w:val="00CF2A16"/>
    <w:rsid w:val="00CF3864"/>
    <w:rsid w:val="00CF44FD"/>
    <w:rsid w:val="00D0245D"/>
    <w:rsid w:val="00D02810"/>
    <w:rsid w:val="00D02986"/>
    <w:rsid w:val="00D02DCF"/>
    <w:rsid w:val="00D03457"/>
    <w:rsid w:val="00D11361"/>
    <w:rsid w:val="00D14716"/>
    <w:rsid w:val="00D22C71"/>
    <w:rsid w:val="00D247C1"/>
    <w:rsid w:val="00D25F3E"/>
    <w:rsid w:val="00D27F88"/>
    <w:rsid w:val="00D3435F"/>
    <w:rsid w:val="00D36B59"/>
    <w:rsid w:val="00D41A7D"/>
    <w:rsid w:val="00D4284D"/>
    <w:rsid w:val="00D46124"/>
    <w:rsid w:val="00D468DC"/>
    <w:rsid w:val="00D47084"/>
    <w:rsid w:val="00D54BE6"/>
    <w:rsid w:val="00D55524"/>
    <w:rsid w:val="00D56DCE"/>
    <w:rsid w:val="00D57805"/>
    <w:rsid w:val="00D61A52"/>
    <w:rsid w:val="00D63893"/>
    <w:rsid w:val="00D63A61"/>
    <w:rsid w:val="00D64100"/>
    <w:rsid w:val="00D67A5A"/>
    <w:rsid w:val="00D67B6F"/>
    <w:rsid w:val="00D84EAF"/>
    <w:rsid w:val="00D8538F"/>
    <w:rsid w:val="00D8633D"/>
    <w:rsid w:val="00D94700"/>
    <w:rsid w:val="00D96299"/>
    <w:rsid w:val="00D96B06"/>
    <w:rsid w:val="00D978F4"/>
    <w:rsid w:val="00DA09A5"/>
    <w:rsid w:val="00DA22D9"/>
    <w:rsid w:val="00DA2823"/>
    <w:rsid w:val="00DA6938"/>
    <w:rsid w:val="00DB123A"/>
    <w:rsid w:val="00DB6707"/>
    <w:rsid w:val="00DB6FB1"/>
    <w:rsid w:val="00DC0872"/>
    <w:rsid w:val="00DC24F4"/>
    <w:rsid w:val="00DC5DAD"/>
    <w:rsid w:val="00DD2A85"/>
    <w:rsid w:val="00DD4546"/>
    <w:rsid w:val="00DD716C"/>
    <w:rsid w:val="00DE3451"/>
    <w:rsid w:val="00DE49C0"/>
    <w:rsid w:val="00DE56DB"/>
    <w:rsid w:val="00DE6467"/>
    <w:rsid w:val="00DE7191"/>
    <w:rsid w:val="00DF6988"/>
    <w:rsid w:val="00E04652"/>
    <w:rsid w:val="00E21B15"/>
    <w:rsid w:val="00E226DF"/>
    <w:rsid w:val="00E24890"/>
    <w:rsid w:val="00E261ED"/>
    <w:rsid w:val="00E26684"/>
    <w:rsid w:val="00E27469"/>
    <w:rsid w:val="00E35EF6"/>
    <w:rsid w:val="00E5229E"/>
    <w:rsid w:val="00E5559F"/>
    <w:rsid w:val="00E60B9A"/>
    <w:rsid w:val="00E63F28"/>
    <w:rsid w:val="00E7008D"/>
    <w:rsid w:val="00E717E2"/>
    <w:rsid w:val="00E71EB1"/>
    <w:rsid w:val="00E76389"/>
    <w:rsid w:val="00E801F3"/>
    <w:rsid w:val="00E81EC3"/>
    <w:rsid w:val="00E83A50"/>
    <w:rsid w:val="00E85015"/>
    <w:rsid w:val="00E87674"/>
    <w:rsid w:val="00E87DEF"/>
    <w:rsid w:val="00E90182"/>
    <w:rsid w:val="00EA1D4D"/>
    <w:rsid w:val="00EA4848"/>
    <w:rsid w:val="00EA5947"/>
    <w:rsid w:val="00EA650B"/>
    <w:rsid w:val="00EB0243"/>
    <w:rsid w:val="00EB10FE"/>
    <w:rsid w:val="00EB1F46"/>
    <w:rsid w:val="00EB206A"/>
    <w:rsid w:val="00EB20E9"/>
    <w:rsid w:val="00EB29D1"/>
    <w:rsid w:val="00EB36EA"/>
    <w:rsid w:val="00EB407C"/>
    <w:rsid w:val="00EB69E2"/>
    <w:rsid w:val="00EB77C0"/>
    <w:rsid w:val="00EC4CED"/>
    <w:rsid w:val="00ED0D84"/>
    <w:rsid w:val="00ED3274"/>
    <w:rsid w:val="00EE6ECD"/>
    <w:rsid w:val="00EF2924"/>
    <w:rsid w:val="00EF360A"/>
    <w:rsid w:val="00EF4BC4"/>
    <w:rsid w:val="00EF4DE1"/>
    <w:rsid w:val="00F01585"/>
    <w:rsid w:val="00F10D92"/>
    <w:rsid w:val="00F11966"/>
    <w:rsid w:val="00F125C8"/>
    <w:rsid w:val="00F22106"/>
    <w:rsid w:val="00F22AE7"/>
    <w:rsid w:val="00F30BA3"/>
    <w:rsid w:val="00F314A3"/>
    <w:rsid w:val="00F31BBD"/>
    <w:rsid w:val="00F36469"/>
    <w:rsid w:val="00F364B2"/>
    <w:rsid w:val="00F4166D"/>
    <w:rsid w:val="00F50724"/>
    <w:rsid w:val="00F53AEA"/>
    <w:rsid w:val="00F5726A"/>
    <w:rsid w:val="00F62656"/>
    <w:rsid w:val="00F65821"/>
    <w:rsid w:val="00F71246"/>
    <w:rsid w:val="00F74F0A"/>
    <w:rsid w:val="00F80072"/>
    <w:rsid w:val="00F81FFC"/>
    <w:rsid w:val="00F82BD4"/>
    <w:rsid w:val="00F82EA7"/>
    <w:rsid w:val="00F843BA"/>
    <w:rsid w:val="00F84A43"/>
    <w:rsid w:val="00F9169B"/>
    <w:rsid w:val="00FA3EEB"/>
    <w:rsid w:val="00FA5025"/>
    <w:rsid w:val="00FA699F"/>
    <w:rsid w:val="00FB4A2A"/>
    <w:rsid w:val="00FB4E10"/>
    <w:rsid w:val="00FB64B8"/>
    <w:rsid w:val="00FB6DCD"/>
    <w:rsid w:val="00FC1F39"/>
    <w:rsid w:val="00FC268D"/>
    <w:rsid w:val="00FD3E41"/>
    <w:rsid w:val="00FD6637"/>
    <w:rsid w:val="00FD6C1C"/>
    <w:rsid w:val="00FE384C"/>
    <w:rsid w:val="00FF4AF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A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1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11CA8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CA8"/>
    <w:pPr>
      <w:jc w:val="center"/>
    </w:pPr>
    <w:rPr>
      <w:caps/>
      <w:sz w:val="20"/>
      <w:szCs w:val="20"/>
    </w:rPr>
  </w:style>
  <w:style w:type="character" w:styleId="a4">
    <w:name w:val="Emphasis"/>
    <w:qFormat/>
    <w:rsid w:val="00211CA8"/>
    <w:rPr>
      <w:i/>
      <w:iCs/>
    </w:rPr>
  </w:style>
  <w:style w:type="paragraph" w:customStyle="1" w:styleId="4">
    <w:name w:val="СДМС.4_Название организации"/>
    <w:link w:val="40"/>
    <w:autoRedefine/>
    <w:rsid w:val="00211CA8"/>
    <w:pPr>
      <w:suppressAutoHyphens/>
      <w:spacing w:after="320"/>
    </w:pPr>
    <w:rPr>
      <w:rFonts w:eastAsia="SimSun"/>
      <w:i/>
      <w:iCs/>
      <w:lang w:val="ru-RU" w:eastAsia="ru-RU"/>
    </w:rPr>
  </w:style>
  <w:style w:type="character" w:customStyle="1" w:styleId="40">
    <w:name w:val="СДМС.4_Название организации Знак"/>
    <w:link w:val="4"/>
    <w:locked/>
    <w:rsid w:val="00211CA8"/>
    <w:rPr>
      <w:rFonts w:eastAsia="SimSun"/>
      <w:i/>
      <w:iCs/>
      <w:lang w:val="ru-RU" w:eastAsia="ru-RU" w:bidi="ar-SA"/>
    </w:rPr>
  </w:style>
  <w:style w:type="paragraph" w:styleId="a5">
    <w:name w:val="Normal (Web)"/>
    <w:basedOn w:val="a"/>
    <w:rsid w:val="00211CA8"/>
    <w:pPr>
      <w:spacing w:before="100" w:beforeAutospacing="1" w:after="100" w:afterAutospacing="1"/>
    </w:pPr>
  </w:style>
  <w:style w:type="character" w:styleId="a6">
    <w:name w:val="Hyperlink"/>
    <w:uiPriority w:val="99"/>
    <w:rsid w:val="00211CA8"/>
    <w:rPr>
      <w:color w:val="0000FF"/>
      <w:u w:val="single"/>
    </w:rPr>
  </w:style>
  <w:style w:type="character" w:customStyle="1" w:styleId="hps">
    <w:name w:val="hps"/>
    <w:rsid w:val="00211CA8"/>
    <w:rPr>
      <w:rFonts w:ascii="Times New Roman" w:hAnsi="Times New Roman"/>
      <w:sz w:val="24"/>
      <w:szCs w:val="24"/>
    </w:rPr>
  </w:style>
  <w:style w:type="paragraph" w:customStyle="1" w:styleId="a7">
    <w:name w:val="формула"/>
    <w:basedOn w:val="a5"/>
    <w:rsid w:val="00211CA8"/>
    <w:pPr>
      <w:tabs>
        <w:tab w:val="center" w:pos="4536"/>
        <w:tab w:val="right" w:pos="9072"/>
      </w:tabs>
      <w:spacing w:before="0" w:beforeAutospacing="0" w:after="0" w:afterAutospacing="0"/>
      <w:jc w:val="both"/>
    </w:pPr>
  </w:style>
  <w:style w:type="table" w:styleId="a8">
    <w:name w:val="Table Grid"/>
    <w:basedOn w:val="a1"/>
    <w:rsid w:val="0021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0178"/>
    <w:rPr>
      <w:sz w:val="16"/>
      <w:szCs w:val="16"/>
    </w:rPr>
  </w:style>
  <w:style w:type="paragraph" w:styleId="aa">
    <w:name w:val="annotation text"/>
    <w:basedOn w:val="a"/>
    <w:semiHidden/>
    <w:rsid w:val="00740178"/>
    <w:rPr>
      <w:sz w:val="20"/>
      <w:szCs w:val="20"/>
    </w:rPr>
  </w:style>
  <w:style w:type="paragraph" w:styleId="ab">
    <w:name w:val="annotation subject"/>
    <w:basedOn w:val="aa"/>
    <w:next w:val="aa"/>
    <w:semiHidden/>
    <w:rsid w:val="00740178"/>
    <w:rPr>
      <w:b/>
      <w:bCs/>
    </w:rPr>
  </w:style>
  <w:style w:type="paragraph" w:styleId="ac">
    <w:name w:val="Balloon Text"/>
    <w:basedOn w:val="a"/>
    <w:semiHidden/>
    <w:rsid w:val="00740178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477D5"/>
  </w:style>
  <w:style w:type="paragraph" w:styleId="20">
    <w:name w:val="Body Text 2"/>
    <w:basedOn w:val="a"/>
    <w:rsid w:val="00C20EE0"/>
    <w:pPr>
      <w:spacing w:after="120" w:line="480" w:lineRule="auto"/>
    </w:pPr>
  </w:style>
  <w:style w:type="character" w:styleId="ad">
    <w:name w:val="Strong"/>
    <w:qFormat/>
    <w:rsid w:val="006559D4"/>
    <w:rPr>
      <w:b/>
      <w:bCs/>
    </w:rPr>
  </w:style>
  <w:style w:type="character" w:customStyle="1" w:styleId="10">
    <w:name w:val="Заголовок 1 Знак"/>
    <w:link w:val="1"/>
    <w:rsid w:val="00541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next w:val="a"/>
    <w:link w:val="af"/>
    <w:qFormat/>
    <w:rsid w:val="001C5E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1C5E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header"/>
    <w:basedOn w:val="a"/>
    <w:link w:val="af1"/>
    <w:rsid w:val="00591A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91A9E"/>
    <w:rPr>
      <w:sz w:val="24"/>
      <w:szCs w:val="24"/>
    </w:rPr>
  </w:style>
  <w:style w:type="paragraph" w:styleId="af2">
    <w:name w:val="footer"/>
    <w:basedOn w:val="a"/>
    <w:link w:val="af3"/>
    <w:uiPriority w:val="99"/>
    <w:rsid w:val="00591A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91A9E"/>
    <w:rPr>
      <w:sz w:val="24"/>
      <w:szCs w:val="24"/>
    </w:rPr>
  </w:style>
  <w:style w:type="character" w:customStyle="1" w:styleId="text">
    <w:name w:val="text"/>
    <w:rsid w:val="006148D0"/>
  </w:style>
  <w:style w:type="character" w:customStyle="1" w:styleId="author-ref">
    <w:name w:val="author-ref"/>
    <w:rsid w:val="006148D0"/>
  </w:style>
  <w:style w:type="character" w:customStyle="1" w:styleId="sr-only">
    <w:name w:val="sr-only"/>
    <w:rsid w:val="006148D0"/>
  </w:style>
  <w:style w:type="character" w:customStyle="1" w:styleId="emphasistypeunderline">
    <w:name w:val="emphasistypeunderline"/>
    <w:rsid w:val="00845D89"/>
  </w:style>
  <w:style w:type="character" w:styleId="HTML">
    <w:name w:val="HTML Cite"/>
    <w:uiPriority w:val="99"/>
    <w:unhideWhenUsed/>
    <w:rsid w:val="000E691B"/>
    <w:rPr>
      <w:i/>
      <w:iCs/>
    </w:rPr>
  </w:style>
  <w:style w:type="character" w:customStyle="1" w:styleId="shorttext">
    <w:name w:val="short_text"/>
    <w:basedOn w:val="a0"/>
    <w:rsid w:val="004F605E"/>
  </w:style>
  <w:style w:type="paragraph" w:customStyle="1" w:styleId="Default">
    <w:name w:val="Default"/>
    <w:rsid w:val="00F74F0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ru-RU"/>
    </w:rPr>
  </w:style>
  <w:style w:type="character" w:customStyle="1" w:styleId="StyleReferencesItalicTimesNewRomanCYR0">
    <w:name w:val="Стиль Style References + Italic + Times New Roman CYR курсив Знак"/>
    <w:link w:val="StyleReferencesItalicTimesNewRomanCYR"/>
    <w:locked/>
    <w:rsid w:val="005D76EC"/>
    <w:rPr>
      <w:rFonts w:ascii="Times New Roman CYR" w:hAnsi="Times New Roman CYR" w:cs="Times New Roman CYR"/>
      <w:iCs/>
      <w:color w:val="000000"/>
      <w:sz w:val="18"/>
      <w:szCs w:val="28"/>
    </w:rPr>
  </w:style>
  <w:style w:type="paragraph" w:customStyle="1" w:styleId="StyleReferencesItalicTimesNewRomanCYR">
    <w:name w:val="Стиль Style References + Italic + Times New Roman CYR курсив"/>
    <w:basedOn w:val="a"/>
    <w:link w:val="StyleReferencesItalicTimesNewRomanCYR0"/>
    <w:autoRedefine/>
    <w:rsid w:val="005D76EC"/>
    <w:pPr>
      <w:numPr>
        <w:numId w:val="1"/>
      </w:numPr>
      <w:tabs>
        <w:tab w:val="left" w:pos="284"/>
      </w:tabs>
      <w:jc w:val="both"/>
    </w:pPr>
    <w:rPr>
      <w:rFonts w:ascii="Times New Roman CYR" w:hAnsi="Times New Roman CYR" w:cs="Times New Roman CYR"/>
      <w:iCs/>
      <w:color w:val="000000"/>
      <w:sz w:val="18"/>
      <w:szCs w:val="28"/>
      <w:lang w:val="en-US" w:eastAsia="en-US"/>
    </w:rPr>
  </w:style>
  <w:style w:type="paragraph" w:customStyle="1" w:styleId="RSCB02ArticleText">
    <w:name w:val="RSC B02 Article Text"/>
    <w:basedOn w:val="a"/>
    <w:link w:val="RSCB02ArticleTextChar"/>
    <w:uiPriority w:val="99"/>
    <w:rsid w:val="00554997"/>
    <w:pPr>
      <w:spacing w:line="240" w:lineRule="exact"/>
      <w:jc w:val="both"/>
    </w:pPr>
    <w:rPr>
      <w:rFonts w:ascii="Calibri" w:eastAsia="Calibri" w:hAnsi="Calibri"/>
      <w:w w:val="108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uiPriority w:val="99"/>
    <w:locked/>
    <w:rsid w:val="00554997"/>
    <w:rPr>
      <w:rFonts w:ascii="Calibri" w:eastAsia="Calibri" w:hAnsi="Calibri"/>
      <w:w w:val="108"/>
      <w:sz w:val="18"/>
      <w:szCs w:val="18"/>
      <w:lang w:val="en-GB"/>
    </w:rPr>
  </w:style>
  <w:style w:type="character" w:customStyle="1" w:styleId="alt-edited">
    <w:name w:val="alt-edited"/>
    <w:basedOn w:val="a0"/>
    <w:rsid w:val="0044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A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1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11CA8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CA8"/>
    <w:pPr>
      <w:jc w:val="center"/>
    </w:pPr>
    <w:rPr>
      <w:caps/>
      <w:sz w:val="20"/>
      <w:szCs w:val="20"/>
    </w:rPr>
  </w:style>
  <w:style w:type="character" w:styleId="a4">
    <w:name w:val="Emphasis"/>
    <w:qFormat/>
    <w:rsid w:val="00211CA8"/>
    <w:rPr>
      <w:i/>
      <w:iCs/>
    </w:rPr>
  </w:style>
  <w:style w:type="paragraph" w:customStyle="1" w:styleId="4">
    <w:name w:val="СДМС.4_Название организации"/>
    <w:link w:val="40"/>
    <w:autoRedefine/>
    <w:rsid w:val="00211CA8"/>
    <w:pPr>
      <w:suppressAutoHyphens/>
      <w:spacing w:after="320"/>
    </w:pPr>
    <w:rPr>
      <w:rFonts w:eastAsia="SimSun"/>
      <w:i/>
      <w:iCs/>
      <w:lang w:val="ru-RU" w:eastAsia="ru-RU"/>
    </w:rPr>
  </w:style>
  <w:style w:type="character" w:customStyle="1" w:styleId="40">
    <w:name w:val="СДМС.4_Название организации Знак"/>
    <w:link w:val="4"/>
    <w:locked/>
    <w:rsid w:val="00211CA8"/>
    <w:rPr>
      <w:rFonts w:eastAsia="SimSun"/>
      <w:i/>
      <w:iCs/>
      <w:lang w:val="ru-RU" w:eastAsia="ru-RU" w:bidi="ar-SA"/>
    </w:rPr>
  </w:style>
  <w:style w:type="paragraph" w:styleId="a5">
    <w:name w:val="Normal (Web)"/>
    <w:basedOn w:val="a"/>
    <w:rsid w:val="00211CA8"/>
    <w:pPr>
      <w:spacing w:before="100" w:beforeAutospacing="1" w:after="100" w:afterAutospacing="1"/>
    </w:pPr>
  </w:style>
  <w:style w:type="character" w:styleId="a6">
    <w:name w:val="Hyperlink"/>
    <w:uiPriority w:val="99"/>
    <w:rsid w:val="00211CA8"/>
    <w:rPr>
      <w:color w:val="0000FF"/>
      <w:u w:val="single"/>
    </w:rPr>
  </w:style>
  <w:style w:type="character" w:customStyle="1" w:styleId="hps">
    <w:name w:val="hps"/>
    <w:rsid w:val="00211CA8"/>
    <w:rPr>
      <w:rFonts w:ascii="Times New Roman" w:hAnsi="Times New Roman"/>
      <w:sz w:val="24"/>
      <w:szCs w:val="24"/>
    </w:rPr>
  </w:style>
  <w:style w:type="paragraph" w:customStyle="1" w:styleId="a7">
    <w:name w:val="формула"/>
    <w:basedOn w:val="a5"/>
    <w:rsid w:val="00211CA8"/>
    <w:pPr>
      <w:tabs>
        <w:tab w:val="center" w:pos="4536"/>
        <w:tab w:val="right" w:pos="9072"/>
      </w:tabs>
      <w:spacing w:before="0" w:beforeAutospacing="0" w:after="0" w:afterAutospacing="0"/>
      <w:jc w:val="both"/>
    </w:pPr>
  </w:style>
  <w:style w:type="table" w:styleId="a8">
    <w:name w:val="Table Grid"/>
    <w:basedOn w:val="a1"/>
    <w:rsid w:val="0021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0178"/>
    <w:rPr>
      <w:sz w:val="16"/>
      <w:szCs w:val="16"/>
    </w:rPr>
  </w:style>
  <w:style w:type="paragraph" w:styleId="aa">
    <w:name w:val="annotation text"/>
    <w:basedOn w:val="a"/>
    <w:semiHidden/>
    <w:rsid w:val="00740178"/>
    <w:rPr>
      <w:sz w:val="20"/>
      <w:szCs w:val="20"/>
    </w:rPr>
  </w:style>
  <w:style w:type="paragraph" w:styleId="ab">
    <w:name w:val="annotation subject"/>
    <w:basedOn w:val="aa"/>
    <w:next w:val="aa"/>
    <w:semiHidden/>
    <w:rsid w:val="00740178"/>
    <w:rPr>
      <w:b/>
      <w:bCs/>
    </w:rPr>
  </w:style>
  <w:style w:type="paragraph" w:styleId="ac">
    <w:name w:val="Balloon Text"/>
    <w:basedOn w:val="a"/>
    <w:semiHidden/>
    <w:rsid w:val="00740178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477D5"/>
  </w:style>
  <w:style w:type="paragraph" w:styleId="20">
    <w:name w:val="Body Text 2"/>
    <w:basedOn w:val="a"/>
    <w:rsid w:val="00C20EE0"/>
    <w:pPr>
      <w:spacing w:after="120" w:line="480" w:lineRule="auto"/>
    </w:pPr>
  </w:style>
  <w:style w:type="character" w:styleId="ad">
    <w:name w:val="Strong"/>
    <w:qFormat/>
    <w:rsid w:val="006559D4"/>
    <w:rPr>
      <w:b/>
      <w:bCs/>
    </w:rPr>
  </w:style>
  <w:style w:type="character" w:customStyle="1" w:styleId="10">
    <w:name w:val="Заголовок 1 Знак"/>
    <w:link w:val="1"/>
    <w:rsid w:val="00541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next w:val="a"/>
    <w:link w:val="af"/>
    <w:qFormat/>
    <w:rsid w:val="001C5E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1C5E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header"/>
    <w:basedOn w:val="a"/>
    <w:link w:val="af1"/>
    <w:rsid w:val="00591A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91A9E"/>
    <w:rPr>
      <w:sz w:val="24"/>
      <w:szCs w:val="24"/>
    </w:rPr>
  </w:style>
  <w:style w:type="paragraph" w:styleId="af2">
    <w:name w:val="footer"/>
    <w:basedOn w:val="a"/>
    <w:link w:val="af3"/>
    <w:uiPriority w:val="99"/>
    <w:rsid w:val="00591A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91A9E"/>
    <w:rPr>
      <w:sz w:val="24"/>
      <w:szCs w:val="24"/>
    </w:rPr>
  </w:style>
  <w:style w:type="character" w:customStyle="1" w:styleId="text">
    <w:name w:val="text"/>
    <w:rsid w:val="006148D0"/>
  </w:style>
  <w:style w:type="character" w:customStyle="1" w:styleId="author-ref">
    <w:name w:val="author-ref"/>
    <w:rsid w:val="006148D0"/>
  </w:style>
  <w:style w:type="character" w:customStyle="1" w:styleId="sr-only">
    <w:name w:val="sr-only"/>
    <w:rsid w:val="006148D0"/>
  </w:style>
  <w:style w:type="character" w:customStyle="1" w:styleId="emphasistypeunderline">
    <w:name w:val="emphasistypeunderline"/>
    <w:rsid w:val="00845D89"/>
  </w:style>
  <w:style w:type="character" w:styleId="HTML">
    <w:name w:val="HTML Cite"/>
    <w:uiPriority w:val="99"/>
    <w:unhideWhenUsed/>
    <w:rsid w:val="000E691B"/>
    <w:rPr>
      <w:i/>
      <w:iCs/>
    </w:rPr>
  </w:style>
  <w:style w:type="character" w:customStyle="1" w:styleId="shorttext">
    <w:name w:val="short_text"/>
    <w:basedOn w:val="a0"/>
    <w:rsid w:val="004F605E"/>
  </w:style>
  <w:style w:type="paragraph" w:customStyle="1" w:styleId="Default">
    <w:name w:val="Default"/>
    <w:rsid w:val="00F74F0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ru-RU"/>
    </w:rPr>
  </w:style>
  <w:style w:type="character" w:customStyle="1" w:styleId="StyleReferencesItalicTimesNewRomanCYR0">
    <w:name w:val="Стиль Style References + Italic + Times New Roman CYR курсив Знак"/>
    <w:link w:val="StyleReferencesItalicTimesNewRomanCYR"/>
    <w:locked/>
    <w:rsid w:val="005D76EC"/>
    <w:rPr>
      <w:rFonts w:ascii="Times New Roman CYR" w:hAnsi="Times New Roman CYR" w:cs="Times New Roman CYR"/>
      <w:iCs/>
      <w:color w:val="000000"/>
      <w:sz w:val="18"/>
      <w:szCs w:val="28"/>
    </w:rPr>
  </w:style>
  <w:style w:type="paragraph" w:customStyle="1" w:styleId="StyleReferencesItalicTimesNewRomanCYR">
    <w:name w:val="Стиль Style References + Italic + Times New Roman CYR курсив"/>
    <w:basedOn w:val="a"/>
    <w:link w:val="StyleReferencesItalicTimesNewRomanCYR0"/>
    <w:autoRedefine/>
    <w:rsid w:val="005D76EC"/>
    <w:pPr>
      <w:numPr>
        <w:numId w:val="1"/>
      </w:numPr>
      <w:tabs>
        <w:tab w:val="left" w:pos="284"/>
      </w:tabs>
      <w:jc w:val="both"/>
    </w:pPr>
    <w:rPr>
      <w:rFonts w:ascii="Times New Roman CYR" w:hAnsi="Times New Roman CYR" w:cs="Times New Roman CYR"/>
      <w:iCs/>
      <w:color w:val="000000"/>
      <w:sz w:val="18"/>
      <w:szCs w:val="28"/>
      <w:lang w:val="en-US" w:eastAsia="en-US"/>
    </w:rPr>
  </w:style>
  <w:style w:type="paragraph" w:customStyle="1" w:styleId="RSCB02ArticleText">
    <w:name w:val="RSC B02 Article Text"/>
    <w:basedOn w:val="a"/>
    <w:link w:val="RSCB02ArticleTextChar"/>
    <w:uiPriority w:val="99"/>
    <w:rsid w:val="00554997"/>
    <w:pPr>
      <w:spacing w:line="240" w:lineRule="exact"/>
      <w:jc w:val="both"/>
    </w:pPr>
    <w:rPr>
      <w:rFonts w:ascii="Calibri" w:eastAsia="Calibri" w:hAnsi="Calibri"/>
      <w:w w:val="108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uiPriority w:val="99"/>
    <w:locked/>
    <w:rsid w:val="00554997"/>
    <w:rPr>
      <w:rFonts w:ascii="Calibri" w:eastAsia="Calibri" w:hAnsi="Calibri"/>
      <w:w w:val="108"/>
      <w:sz w:val="18"/>
      <w:szCs w:val="18"/>
      <w:lang w:val="en-GB"/>
    </w:rPr>
  </w:style>
  <w:style w:type="character" w:customStyle="1" w:styleId="alt-edited">
    <w:name w:val="alt-edited"/>
    <w:basedOn w:val="a0"/>
    <w:rsid w:val="0044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409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69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02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1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drey.Filippov@kpf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53E-F46A-4195-AB70-2180C531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ЯДЕРНАЯ МАГНИТНАЯ РЕЛАКСАЦИЯ В ПЛЮРОНИКАХ</vt:lpstr>
      <vt:lpstr>ЯДЕРНАЯ МАГНИТНАЯ РЕЛАКСАЦИЯ В ПЛЮРОНИКАХ</vt:lpstr>
    </vt:vector>
  </TitlesOfParts>
  <Company>ЧелГУ</Company>
  <LinksUpToDate>false</LinksUpToDate>
  <CharactersWithSpaces>1204</CharactersWithSpaces>
  <SharedDoc>false</SharedDoc>
  <HLinks>
    <vt:vector size="6" baseType="variant"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mailto:andrei.filipov@ltu.se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ЯДЕРНАЯ МАГНИТНАЯ РЕЛАКСАЦИЯ В ПЛЮРОНИКАХ</dc:title>
  <dc:creator>Анатолий</dc:creator>
  <cp:lastModifiedBy>fswaes5ed</cp:lastModifiedBy>
  <cp:revision>4</cp:revision>
  <dcterms:created xsi:type="dcterms:W3CDTF">2018-04-25T05:06:00Z</dcterms:created>
  <dcterms:modified xsi:type="dcterms:W3CDTF">2018-04-25T05:08:00Z</dcterms:modified>
</cp:coreProperties>
</file>