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34" w:rsidRPr="00394079" w:rsidRDefault="00D30334" w:rsidP="00394079">
      <w:pPr>
        <w:autoSpaceDE w:val="0"/>
        <w:autoSpaceDN w:val="0"/>
        <w:adjustRightInd w:val="0"/>
        <w:spacing w:after="240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394079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Supporting Information</w:t>
      </w:r>
    </w:p>
    <w:p w:rsidR="00394079" w:rsidRPr="00394079" w:rsidRDefault="00394079" w:rsidP="00394079">
      <w:pPr>
        <w:widowControl/>
        <w:jc w:val="center"/>
        <w:rPr>
          <w:rFonts w:ascii="Times New Roman" w:hAnsi="Times New Roman" w:cs="Times New Roman"/>
          <w:sz w:val="26"/>
          <w:szCs w:val="26"/>
          <w:lang w:val="en-GB" w:eastAsia="en-US"/>
        </w:rPr>
      </w:pPr>
      <w:r w:rsidRPr="00394079">
        <w:rPr>
          <w:rFonts w:ascii="Times New Roman" w:hAnsi="Times New Roman" w:cs="Times New Roman"/>
          <w:sz w:val="26"/>
          <w:szCs w:val="26"/>
          <w:lang w:val="en-GB" w:eastAsia="en-US"/>
        </w:rPr>
        <w:t>Incorporating ferrocenecarboxylato(-1)</w:t>
      </w:r>
      <w:r w:rsidRPr="00394079">
        <w:rPr>
          <w:rFonts w:ascii="Times New Roman" w:hAnsi="Times New Roman" w:cs="Times New Roman"/>
          <w:sz w:val="26"/>
          <w:szCs w:val="26"/>
          <w:lang w:val="de-DE" w:eastAsia="en-US"/>
        </w:rPr>
        <w:t xml:space="preserve"> into a [Cu</w:t>
      </w:r>
      <w:r w:rsidRPr="00394079">
        <w:rPr>
          <w:rFonts w:ascii="Times New Roman" w:hAnsi="Times New Roman" w:cs="Times New Roman"/>
          <w:sz w:val="26"/>
          <w:szCs w:val="26"/>
          <w:vertAlign w:val="superscript"/>
          <w:lang w:val="de-DE" w:eastAsia="en-US"/>
        </w:rPr>
        <w:t>I</w:t>
      </w:r>
      <w:r w:rsidRPr="00394079">
        <w:rPr>
          <w:rFonts w:ascii="Times New Roman" w:hAnsi="Times New Roman" w:cs="Times New Roman"/>
          <w:sz w:val="26"/>
          <w:szCs w:val="26"/>
          <w:vertAlign w:val="subscript"/>
          <w:lang w:val="de-DE" w:eastAsia="en-US"/>
        </w:rPr>
        <w:t>2</w:t>
      </w:r>
      <w:r w:rsidRPr="00394079">
        <w:rPr>
          <w:rFonts w:ascii="Times New Roman" w:hAnsi="Times New Roman" w:cs="Times New Roman"/>
          <w:sz w:val="26"/>
          <w:szCs w:val="26"/>
          <w:lang w:val="de-DE" w:eastAsia="en-US"/>
        </w:rPr>
        <w:t>(μ-dppm)</w:t>
      </w:r>
      <w:r w:rsidRPr="00394079">
        <w:rPr>
          <w:rFonts w:ascii="Times New Roman" w:hAnsi="Times New Roman" w:cs="Times New Roman"/>
          <w:sz w:val="26"/>
          <w:szCs w:val="26"/>
          <w:vertAlign w:val="subscript"/>
          <w:lang w:val="de-DE" w:eastAsia="en-US"/>
        </w:rPr>
        <w:t>2</w:t>
      </w:r>
      <w:r w:rsidRPr="00394079">
        <w:rPr>
          <w:rFonts w:ascii="Times New Roman" w:hAnsi="Times New Roman" w:cs="Times New Roman"/>
          <w:sz w:val="26"/>
          <w:szCs w:val="26"/>
          <w:lang w:val="de-DE" w:eastAsia="en-US"/>
        </w:rPr>
        <w:t>]</w:t>
      </w:r>
      <w:r w:rsidRPr="00394079">
        <w:rPr>
          <w:rFonts w:ascii="Times New Roman" w:hAnsi="Times New Roman" w:cs="Times New Roman"/>
          <w:sz w:val="26"/>
          <w:szCs w:val="26"/>
          <w:vertAlign w:val="superscript"/>
          <w:lang w:val="de-DE" w:eastAsia="en-US"/>
        </w:rPr>
        <w:t>2+</w:t>
      </w:r>
      <w:r w:rsidRPr="00394079">
        <w:rPr>
          <w:rFonts w:ascii="Times New Roman" w:hAnsi="Times New Roman" w:cs="Times New Roman"/>
          <w:sz w:val="26"/>
          <w:szCs w:val="26"/>
          <w:lang w:val="de-DE" w:eastAsia="en-US"/>
        </w:rPr>
        <w:t xml:space="preserve"> (dppm = bis(diphenylphosphino)methane) scaffold</w:t>
      </w:r>
      <w:r w:rsidRPr="00394079">
        <w:rPr>
          <w:rFonts w:ascii="Times New Roman" w:hAnsi="Times New Roman" w:cs="Times New Roman"/>
          <w:sz w:val="26"/>
          <w:szCs w:val="26"/>
          <w:lang w:val="en-GB" w:eastAsia="en-US"/>
        </w:rPr>
        <w:t xml:space="preserve"> for hydrogen peroxide sensing</w:t>
      </w:r>
    </w:p>
    <w:p w:rsidR="00394079" w:rsidRPr="00394079" w:rsidRDefault="00394079" w:rsidP="00394079">
      <w:pPr>
        <w:widowControl/>
        <w:jc w:val="center"/>
        <w:rPr>
          <w:rFonts w:ascii="Times New Roman" w:hAnsi="Times New Roman" w:cs="Times New Roman"/>
          <w:smallCaps/>
          <w:kern w:val="0"/>
          <w:sz w:val="22"/>
          <w:szCs w:val="24"/>
          <w:lang w:eastAsia="en-US"/>
        </w:rPr>
      </w:pPr>
    </w:p>
    <w:p w:rsidR="00394079" w:rsidRPr="00394079" w:rsidRDefault="00394079" w:rsidP="00394079">
      <w:pPr>
        <w:widowControl/>
        <w:jc w:val="center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94079">
        <w:rPr>
          <w:rFonts w:ascii="Times New Roman" w:hAnsi="Times New Roman" w:cs="Times New Roman"/>
          <w:kern w:val="0"/>
          <w:sz w:val="20"/>
          <w:szCs w:val="20"/>
          <w:lang w:eastAsia="en-US"/>
        </w:rPr>
        <w:t>KUAN-GUAN LIU*,</w:t>
      </w:r>
      <w:r w:rsidRPr="00394079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394079">
        <w:rPr>
          <w:rFonts w:ascii="Times New Roman" w:hAnsi="Times New Roman" w:cs="Times New Roman"/>
          <w:kern w:val="0"/>
          <w:sz w:val="20"/>
          <w:szCs w:val="20"/>
          <w:lang w:eastAsia="en-US"/>
        </w:rPr>
        <w:t>RU WANG,</w:t>
      </w:r>
      <w:r w:rsidRPr="00394079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394079">
        <w:rPr>
          <w:rFonts w:ascii="Times New Roman" w:hAnsi="Times New Roman" w:cs="Times New Roman"/>
          <w:kern w:val="0"/>
          <w:sz w:val="20"/>
          <w:szCs w:val="20"/>
          <w:lang w:eastAsia="en-US"/>
        </w:rPr>
        <w:t>HONG-YAN HAN, QI-DE SHAN, JING NIE and XIAO-WEI YAN</w:t>
      </w:r>
      <w:r w:rsidRPr="00394079">
        <w:rPr>
          <w:rFonts w:ascii="Times New Roman" w:hAnsi="Times New Roman" w:cs="Times New Roman"/>
          <w:smallCaps/>
          <w:kern w:val="0"/>
          <w:sz w:val="20"/>
          <w:szCs w:val="20"/>
          <w:lang w:eastAsia="en-US"/>
        </w:rPr>
        <w:t>*</w:t>
      </w:r>
    </w:p>
    <w:p w:rsidR="00394079" w:rsidRPr="00394079" w:rsidRDefault="00394079" w:rsidP="00394079">
      <w:pPr>
        <w:widowControl/>
        <w:tabs>
          <w:tab w:val="left" w:pos="2340"/>
        </w:tabs>
        <w:jc w:val="center"/>
        <w:rPr>
          <w:rFonts w:ascii="Times New Roman" w:hAnsi="Times New Roman" w:cs="Times New Roman"/>
          <w:kern w:val="0"/>
          <w:sz w:val="20"/>
          <w:szCs w:val="20"/>
          <w:lang w:eastAsia="en-US"/>
        </w:rPr>
      </w:pPr>
    </w:p>
    <w:p w:rsidR="006D4153" w:rsidRPr="00394079" w:rsidRDefault="006D4153" w:rsidP="00D30334">
      <w:pPr>
        <w:rPr>
          <w:rFonts w:ascii="Times New Roman" w:eastAsia="SimSun" w:hAnsi="Times New Roman" w:cs="Times New Roman"/>
          <w:szCs w:val="24"/>
        </w:rPr>
      </w:pPr>
    </w:p>
    <w:p w:rsidR="006D4153" w:rsidRPr="00394079" w:rsidRDefault="006D4153" w:rsidP="00D30334">
      <w:pPr>
        <w:rPr>
          <w:rFonts w:ascii="Times New Roman" w:eastAsia="SimSun" w:hAnsi="Times New Roman" w:cs="Times New Roman"/>
          <w:szCs w:val="24"/>
        </w:rPr>
      </w:pPr>
    </w:p>
    <w:p w:rsidR="00D30334" w:rsidRPr="00394079" w:rsidRDefault="00D30334" w:rsidP="00D303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r w:rsidRPr="00394079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Characterization</w:t>
      </w:r>
    </w:p>
    <w:p w:rsidR="00F46972" w:rsidRPr="00394079" w:rsidRDefault="00F46972" w:rsidP="00D30334">
      <w:pPr>
        <w:autoSpaceDE w:val="0"/>
        <w:autoSpaceDN w:val="0"/>
        <w:adjustRightInd w:val="0"/>
        <w:spacing w:line="360" w:lineRule="auto"/>
        <w:jc w:val="left"/>
        <w:rPr>
          <w:rFonts w:ascii="Arial" w:eastAsia="SimSun" w:hAnsi="Arial" w:cs="Arial"/>
          <w:b/>
          <w:bCs/>
          <w:kern w:val="0"/>
          <w:sz w:val="24"/>
          <w:szCs w:val="24"/>
          <w:u w:val="single"/>
        </w:rPr>
      </w:pPr>
      <w:r w:rsidRPr="00394079">
        <w:rPr>
          <w:rFonts w:ascii="Arial" w:eastAsia="SimSun" w:hAnsi="Arial" w:cs="Arial"/>
          <w:b/>
          <w:bCs/>
          <w:kern w:val="0"/>
          <w:sz w:val="24"/>
          <w:szCs w:val="24"/>
          <w:u w:val="single"/>
        </w:rPr>
        <w:t>Figures</w:t>
      </w:r>
      <w:r w:rsidRPr="00394079">
        <w:rPr>
          <w:rFonts w:ascii="Arial" w:eastAsia="SimSun" w:hAnsi="Times New Roman" w:cs="Arial"/>
          <w:b/>
          <w:bCs/>
          <w:kern w:val="0"/>
          <w:sz w:val="24"/>
          <w:szCs w:val="24"/>
          <w:u w:val="single"/>
        </w:rPr>
        <w:t>：</w:t>
      </w:r>
    </w:p>
    <w:p w:rsidR="00A551F8" w:rsidRPr="00394079" w:rsidRDefault="00A551F8" w:rsidP="00A551F8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drawing>
          <wp:inline distT="0" distB="0" distL="0" distR="0">
            <wp:extent cx="3600000" cy="2515299"/>
            <wp:effectExtent l="19050" t="0" r="450" b="0"/>
            <wp:docPr id="15" name="图片 12" descr="4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IR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F8" w:rsidRPr="00394079" w:rsidRDefault="00A551F8" w:rsidP="00A551F8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The IR spectrum of</w:t>
      </w:r>
      <w:r w:rsidRPr="00394079">
        <w:rPr>
          <w:rFonts w:ascii="Times New Roman" w:eastAsia="SimSun" w:hAnsi="Times New Roman" w:cs="Times New Roman" w:hint="eastAsia"/>
          <w:kern w:val="0"/>
          <w:sz w:val="24"/>
          <w:szCs w:val="24"/>
          <w:lang w:val="en-GB"/>
        </w:rPr>
        <w:t xml:space="preserve"> complex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Pr="00394079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en-GB" w:eastAsia="en-US"/>
        </w:rPr>
        <w:t>1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.</w:t>
      </w:r>
    </w:p>
    <w:p w:rsidR="00394079" w:rsidRPr="00394079" w:rsidRDefault="00394079">
      <w:pPr>
        <w:widowControl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  <w:br w:type="page"/>
      </w:r>
    </w:p>
    <w:p w:rsidR="00A551F8" w:rsidRPr="00394079" w:rsidRDefault="00A551F8" w:rsidP="00A551F8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lastRenderedPageBreak/>
        <w:drawing>
          <wp:inline distT="0" distB="0" distL="0" distR="0">
            <wp:extent cx="3600000" cy="2514759"/>
            <wp:effectExtent l="19050" t="0" r="450" b="0"/>
            <wp:docPr id="16" name="图片 13" descr="4U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UV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F8" w:rsidRPr="00394079" w:rsidRDefault="00A551F8" w:rsidP="00A551F8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The UV-visible spectrum of </w:t>
      </w:r>
      <w:r w:rsidRPr="00394079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en-GB" w:eastAsia="en-US"/>
        </w:rPr>
        <w:t xml:space="preserve">1 </w:t>
      </w:r>
      <w:r w:rsidRPr="00394079">
        <w:rPr>
          <w:rFonts w:ascii="Times New Roman" w:eastAsia="SimSun" w:hAnsi="Times New Roman" w:cs="Times New Roman"/>
          <w:bCs/>
          <w:kern w:val="0"/>
          <w:sz w:val="24"/>
          <w:szCs w:val="24"/>
          <w:lang w:val="en-GB" w:eastAsia="en-US"/>
        </w:rPr>
        <w:t>in CH</w:t>
      </w:r>
      <w:r w:rsidRPr="00394079">
        <w:rPr>
          <w:rFonts w:ascii="Times New Roman" w:eastAsia="SimSun" w:hAnsi="Times New Roman" w:cs="Times New Roman"/>
          <w:bCs/>
          <w:kern w:val="0"/>
          <w:sz w:val="24"/>
          <w:szCs w:val="24"/>
          <w:vertAlign w:val="subscript"/>
          <w:lang w:val="en-GB" w:eastAsia="en-US"/>
        </w:rPr>
        <w:t>3</w:t>
      </w:r>
      <w:r w:rsidRPr="00394079">
        <w:rPr>
          <w:rFonts w:ascii="Times New Roman" w:eastAsia="SimSun" w:hAnsi="Times New Roman" w:cs="Times New Roman"/>
          <w:bCs/>
          <w:kern w:val="0"/>
          <w:sz w:val="24"/>
          <w:szCs w:val="24"/>
          <w:lang w:val="en-GB" w:eastAsia="en-US"/>
        </w:rPr>
        <w:t>OH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. (</w:t>
      </w:r>
      <w:r w:rsidR="005E6842" w:rsidRPr="00394079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ε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vertAlign w:val="subscript"/>
          <w:lang w:val="en-GB" w:eastAsia="en-US"/>
        </w:rPr>
        <w:t>max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44</w:t>
      </w:r>
      <w:r w:rsidRPr="00394079">
        <w:rPr>
          <w:rFonts w:ascii="Times New Roman" w:eastAsia="SimSun" w:hAnsi="Times New Roman" w:cs="Times New Roman" w:hint="eastAsia"/>
          <w:kern w:val="0"/>
          <w:sz w:val="24"/>
          <w:szCs w:val="24"/>
          <w:lang w:val="en-GB" w:eastAsia="en-US"/>
        </w:rPr>
        <w:t>1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nm = 3</w:t>
      </w:r>
      <w:r w:rsidRPr="00394079">
        <w:rPr>
          <w:rFonts w:ascii="Times New Roman" w:eastAsia="SimSun" w:hAnsi="Times New Roman" w:cs="Times New Roman" w:hint="eastAsia"/>
          <w:kern w:val="0"/>
          <w:sz w:val="24"/>
          <w:szCs w:val="24"/>
          <w:lang w:val="en-GB" w:eastAsia="en-US"/>
        </w:rPr>
        <w:t>21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.</w:t>
      </w:r>
      <w:r w:rsidRPr="00394079">
        <w:rPr>
          <w:rFonts w:ascii="Times New Roman" w:eastAsia="SimSun" w:hAnsi="Times New Roman" w:cs="Times New Roman" w:hint="eastAsia"/>
          <w:kern w:val="0"/>
          <w:sz w:val="24"/>
          <w:szCs w:val="24"/>
          <w:lang w:val="en-GB" w:eastAsia="en-US"/>
        </w:rPr>
        <w:t>9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L·mol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GB" w:eastAsia="en-US"/>
        </w:rPr>
        <w:t>-1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·cm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GB" w:eastAsia="en-US"/>
        </w:rPr>
        <w:t>-1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)</w:t>
      </w:r>
    </w:p>
    <w:p w:rsidR="00A551F8" w:rsidRPr="00394079" w:rsidRDefault="00A551F8" w:rsidP="00A551F8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</w:p>
    <w:p w:rsidR="00A551F8" w:rsidRPr="00394079" w:rsidRDefault="00A551F8" w:rsidP="00A551F8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</w:p>
    <w:p w:rsidR="00F5743A" w:rsidRPr="00394079" w:rsidRDefault="00B54C38" w:rsidP="00F5743A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drawing>
          <wp:inline distT="0" distB="0" distL="0" distR="0">
            <wp:extent cx="3600000" cy="2515661"/>
            <wp:effectExtent l="19050" t="0" r="450" b="0"/>
            <wp:docPr id="4" name="图片 3" descr="LKG4 -1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G4 -1H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3A" w:rsidRPr="00394079" w:rsidRDefault="00F5743A" w:rsidP="00F5743A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Sol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>ution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perscript"/>
          <w:lang w:val="en-GB" w:eastAsia="en-US"/>
        </w:rPr>
        <w:t>1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>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NMR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 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(CD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2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Cl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)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spectrum of 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complex </w:t>
      </w:r>
      <w:r w:rsidRPr="00394079">
        <w:rPr>
          <w:rFonts w:ascii="Times New Roman" w:eastAsia="Times New Roman" w:hAnsi="Times New Roman" w:cs="Times New Roman"/>
          <w:b/>
          <w:kern w:val="0"/>
          <w:sz w:val="22"/>
          <w:szCs w:val="20"/>
          <w:lang w:val="en-GB" w:eastAsia="en-US"/>
        </w:rPr>
        <w:t>1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.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 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δ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(ppm)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 xml:space="preserve"> 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1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.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9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 xml:space="preserve"> (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6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H, s,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 C</w:t>
      </w:r>
      <w:r w:rsidRPr="00394079">
        <w:rPr>
          <w:rFonts w:ascii="Times New Roman" w:eastAsia="SimSun" w:hAnsi="Times New Roman" w:cs="Times New Roman" w:hint="eastAsia"/>
          <w:i/>
          <w:kern w:val="0"/>
          <w:sz w:val="22"/>
          <w:szCs w:val="20"/>
        </w:rPr>
        <w:t>H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3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CN), 3.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4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0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 xml:space="preserve"> (4H, 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d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, C</w:t>
      </w:r>
      <w:r w:rsidRPr="00394079">
        <w:rPr>
          <w:rFonts w:ascii="Times New Roman" w:eastAsia="SimSun" w:hAnsi="Times New Roman" w:cs="Times New Roman"/>
          <w:i/>
          <w:kern w:val="0"/>
          <w:sz w:val="22"/>
          <w:szCs w:val="20"/>
        </w:rPr>
        <w:t>H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),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 4.4 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>(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5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 xml:space="preserve">H, 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s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>, ղ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perscript"/>
        </w:rPr>
        <w:t>5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-C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5</w:t>
      </w:r>
      <w:r w:rsidR="00B54C38" w:rsidRPr="00394079">
        <w:rPr>
          <w:rFonts w:ascii="Times New Roman" w:eastAsia="SimSun" w:hAnsi="Times New Roman" w:cs="Times New Roman" w:hint="eastAsia"/>
          <w:i/>
          <w:kern w:val="0"/>
          <w:sz w:val="22"/>
          <w:szCs w:val="20"/>
        </w:rPr>
        <w:t>H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5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>)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,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 </w:t>
      </w:r>
      <w:r w:rsidR="00046AC7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4.5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 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(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 xml:space="preserve">H, 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s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, ղ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perscript"/>
        </w:rPr>
        <w:t>5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-C(C</w:t>
      </w:r>
      <w:r w:rsidRPr="00394079">
        <w:rPr>
          <w:rFonts w:ascii="Times New Roman" w:eastAsia="SimSun" w:hAnsi="Times New Roman" w:cs="Times New Roman" w:hint="eastAsia"/>
          <w:i/>
          <w:kern w:val="0"/>
          <w:sz w:val="22"/>
          <w:szCs w:val="20"/>
        </w:rPr>
        <w:t>H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)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2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(CH)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COO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  <w:vertAlign w:val="superscript"/>
        </w:rPr>
        <w:t>-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)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, </w:t>
      </w:r>
      <w:r w:rsidR="00046AC7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5.0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 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>(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2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 xml:space="preserve">H, 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s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>, ղ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perscript"/>
        </w:rPr>
        <w:t>5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-C(CH)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2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(C</w:t>
      </w:r>
      <w:r w:rsidR="00B54C38" w:rsidRPr="00394079">
        <w:rPr>
          <w:rFonts w:ascii="Times New Roman" w:eastAsia="SimSun" w:hAnsi="Times New Roman" w:cs="Times New Roman" w:hint="eastAsia"/>
          <w:i/>
          <w:kern w:val="0"/>
          <w:sz w:val="22"/>
          <w:szCs w:val="20"/>
        </w:rPr>
        <w:t>H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)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bscript"/>
        </w:rPr>
        <w:t>2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>COO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  <w:vertAlign w:val="superscript"/>
        </w:rPr>
        <w:t>-</w:t>
      </w:r>
      <w:r w:rsidR="00B54C38" w:rsidRPr="00394079">
        <w:rPr>
          <w:rFonts w:ascii="Times New Roman" w:eastAsia="SimSun" w:hAnsi="Times New Roman" w:cs="Times New Roman"/>
          <w:kern w:val="0"/>
          <w:sz w:val="22"/>
          <w:szCs w:val="20"/>
        </w:rPr>
        <w:t>)</w:t>
      </w:r>
      <w:r w:rsidR="00B54C38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 xml:space="preserve">, 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7.</w:t>
      </w:r>
      <w:r w:rsidR="00046AC7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1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, 7.</w:t>
      </w:r>
      <w:r w:rsidR="00046AC7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2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, 7.</w:t>
      </w:r>
      <w:r w:rsidR="00046AC7"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3, 7.4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 xml:space="preserve"> (40 H, s, br, </w:t>
      </w:r>
      <w:r w:rsidRPr="00394079">
        <w:rPr>
          <w:rFonts w:ascii="Times New Roman" w:eastAsia="SimSun" w:hAnsi="Times New Roman" w:cs="Times New Roman"/>
          <w:i/>
          <w:kern w:val="0"/>
          <w:sz w:val="22"/>
          <w:szCs w:val="20"/>
        </w:rPr>
        <w:t>Ph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</w:rPr>
        <w:t>)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</w:rPr>
        <w:t>.</w:t>
      </w:r>
    </w:p>
    <w:p w:rsidR="00394079" w:rsidRPr="00394079" w:rsidRDefault="00394079">
      <w:pPr>
        <w:widowControl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  <w:r w:rsidRPr="00394079"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  <w:br w:type="page"/>
      </w:r>
    </w:p>
    <w:p w:rsidR="00C2043F" w:rsidRPr="00394079" w:rsidRDefault="00C2043F" w:rsidP="00C2043F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lastRenderedPageBreak/>
        <w:drawing>
          <wp:inline distT="0" distB="0" distL="0" distR="0">
            <wp:extent cx="3600000" cy="2515662"/>
            <wp:effectExtent l="19050" t="0" r="450" b="0"/>
            <wp:docPr id="1" name="图片 2" descr="LKG4 -31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G4 -31P.tif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43F" w:rsidRPr="00394079" w:rsidRDefault="00C2043F" w:rsidP="00C2043F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  <w:r w:rsidRPr="00394079">
        <w:rPr>
          <w:rFonts w:ascii="Times New Roman" w:hAnsi="Times New Roman" w:cs="Times New Roman" w:hint="eastAsia"/>
          <w:kern w:val="0"/>
          <w:sz w:val="22"/>
          <w:szCs w:val="20"/>
          <w:vertAlign w:val="superscript"/>
          <w:lang w:val="en-GB"/>
        </w:rPr>
        <w:t>31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 xml:space="preserve">P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NMR (C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D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vertAlign w:val="subscript"/>
          <w:lang w:val="en-GB"/>
        </w:rPr>
        <w:t>2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Cl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vertAlign w:val="subscript"/>
          <w:lang w:val="en-GB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) spectrum of 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complex </w:t>
      </w:r>
      <w:r w:rsidRPr="00394079">
        <w:rPr>
          <w:rFonts w:ascii="Times New Roman" w:eastAsia="Times New Roman" w:hAnsi="Times New Roman" w:cs="Times New Roman"/>
          <w:b/>
          <w:kern w:val="0"/>
          <w:sz w:val="22"/>
          <w:szCs w:val="20"/>
          <w:lang w:val="en-GB" w:eastAsia="en-US"/>
        </w:rPr>
        <w:t>1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. δ(ppm) 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-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8.7.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 </w:t>
      </w:r>
    </w:p>
    <w:p w:rsidR="00332714" w:rsidRPr="00394079" w:rsidRDefault="00332714" w:rsidP="00332714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</w:p>
    <w:p w:rsidR="00394079" w:rsidRPr="00394079" w:rsidRDefault="00394079" w:rsidP="00332714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</w:p>
    <w:p w:rsidR="00332714" w:rsidRPr="00394079" w:rsidRDefault="00332714" w:rsidP="00332714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drawing>
          <wp:inline distT="0" distB="0" distL="0" distR="0">
            <wp:extent cx="3600000" cy="2515661"/>
            <wp:effectExtent l="19050" t="0" r="450" b="0"/>
            <wp:docPr id="2" name="图片 1" descr="LKG4 -C1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G4 -C13.tif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14" w:rsidRPr="00394079" w:rsidRDefault="00332714" w:rsidP="00332714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Solution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perscript"/>
          <w:lang w:val="en-GB" w:eastAsia="en-US"/>
        </w:rPr>
        <w:t>1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vertAlign w:val="superscript"/>
          <w:lang w:val="en-GB"/>
        </w:rPr>
        <w:t>3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C</w:t>
      </w:r>
      <w:r w:rsidR="00926524"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 xml:space="preserve">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NMR (C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D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vertAlign w:val="subscript"/>
          <w:lang w:val="en-GB"/>
        </w:rPr>
        <w:t>2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Cl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vertAlign w:val="subscript"/>
          <w:lang w:val="en-GB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) spectrum of 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complex </w:t>
      </w:r>
      <w:r w:rsidRPr="00394079">
        <w:rPr>
          <w:rFonts w:ascii="Times New Roman" w:eastAsia="Times New Roman" w:hAnsi="Times New Roman" w:cs="Times New Roman"/>
          <w:b/>
          <w:kern w:val="0"/>
          <w:sz w:val="22"/>
          <w:szCs w:val="20"/>
          <w:lang w:val="en-GB" w:eastAsia="en-US"/>
        </w:rPr>
        <w:t>1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. δ(ppm) 17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9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.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5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(Fc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OO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perscript"/>
          <w:lang w:val="en-GB" w:eastAsia="en-US"/>
        </w:rPr>
        <w:t>-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); 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134.2~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129.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 xml:space="preserve">3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(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PCH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); 1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17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.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4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(CH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3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N); 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77.7~69.9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ppm (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Fc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COO-); 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 xml:space="preserve">27.0 and 26.9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(Ph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); 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>2.2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3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CN).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 </w:t>
      </w:r>
    </w:p>
    <w:p w:rsidR="00394079" w:rsidRPr="00394079" w:rsidRDefault="00394079">
      <w:pPr>
        <w:widowControl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  <w:br w:type="page"/>
      </w:r>
    </w:p>
    <w:p w:rsidR="00A551F8" w:rsidRPr="00394079" w:rsidRDefault="00FD181F" w:rsidP="00A551F8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1835785</wp:posOffset>
                </wp:positionV>
                <wp:extent cx="469265" cy="230505"/>
                <wp:effectExtent l="2540" t="0" r="444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F8" w:rsidRPr="001A5711" w:rsidRDefault="00A551F8" w:rsidP="00A551F8">
                            <w:pPr>
                              <w:rPr>
                                <w:szCs w:val="21"/>
                              </w:rPr>
                            </w:pPr>
                            <w:r w:rsidRPr="001A5711">
                              <w:rPr>
                                <w:rFonts w:hint="eastAsia"/>
                                <w:szCs w:val="21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1.45pt;margin-top:144.55pt;width:36.9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hisw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" filled="f" stroked="f">
                <v:textbox>
                  <w:txbxContent>
                    <w:p w:rsidR="00A551F8" w:rsidRPr="001A5711" w:rsidRDefault="00A551F8" w:rsidP="00A551F8">
                      <w:pPr>
                        <w:rPr>
                          <w:szCs w:val="21"/>
                        </w:rPr>
                      </w:pPr>
                      <w:r w:rsidRPr="001A5711">
                        <w:rPr>
                          <w:rFonts w:hint="eastAsia"/>
                          <w:szCs w:val="21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1841500</wp:posOffset>
                </wp:positionV>
                <wp:extent cx="469265" cy="230505"/>
                <wp:effectExtent l="0" t="3175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F8" w:rsidRPr="001A5711" w:rsidRDefault="00A551F8" w:rsidP="00A551F8">
                            <w:pPr>
                              <w:rPr>
                                <w:szCs w:val="21"/>
                              </w:rPr>
                            </w:pPr>
                            <w:r w:rsidRPr="001A5711">
                              <w:rPr>
                                <w:rFonts w:hint="eastAsia"/>
                                <w:szCs w:val="21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.45pt;margin-top:145pt;width:36.9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uW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" filled="f" stroked="f">
                <v:textbox>
                  <w:txbxContent>
                    <w:p w:rsidR="00A551F8" w:rsidRPr="001A5711" w:rsidRDefault="00A551F8" w:rsidP="00A551F8">
                      <w:pPr>
                        <w:rPr>
                          <w:szCs w:val="21"/>
                        </w:rPr>
                      </w:pPr>
                      <w:r w:rsidRPr="001A5711">
                        <w:rPr>
                          <w:rFonts w:hint="eastAsia"/>
                          <w:szCs w:val="21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A551F8"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drawing>
          <wp:inline distT="0" distB="0" distL="0" distR="0">
            <wp:extent cx="3600000" cy="2514759"/>
            <wp:effectExtent l="19050" t="0" r="450" b="0"/>
            <wp:docPr id="18" name="图片 14" descr="4SNM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NMR.tif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F8" w:rsidRPr="00394079" w:rsidRDefault="00A551F8" w:rsidP="00A551F8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Solid-state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perscript"/>
          <w:lang w:val="en-GB" w:eastAsia="en-US"/>
        </w:rPr>
        <w:t>13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C NMR spectrum of 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complex </w:t>
      </w:r>
      <w:r w:rsidRPr="00394079">
        <w:rPr>
          <w:rFonts w:ascii="Times New Roman" w:eastAsia="Times New Roman" w:hAnsi="Times New Roman" w:cs="Times New Roman"/>
          <w:b/>
          <w:kern w:val="0"/>
          <w:sz w:val="22"/>
          <w:szCs w:val="20"/>
          <w:lang w:val="en-GB" w:eastAsia="en-US"/>
        </w:rPr>
        <w:t>1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. </w:t>
      </w:r>
      <w:r w:rsidR="000F04AD" w:rsidRPr="00394079">
        <w:rPr>
          <w:rFonts w:ascii="Times New Roman" w:eastAsia="Times New Roman" w:hAnsi="Times New Roman" w:cs="Times New Roman" w:hint="eastAsia"/>
          <w:kern w:val="0"/>
          <w:sz w:val="22"/>
          <w:szCs w:val="20"/>
          <w:lang w:val="en-GB" w:eastAsia="en-US"/>
        </w:rPr>
        <w:t>δ</w:t>
      </w:r>
      <w:r w:rsidR="000F04AD"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(ppm) 178.2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(Fc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OO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perscript"/>
          <w:lang w:val="en-GB" w:eastAsia="en-US"/>
        </w:rPr>
        <w:t>-</w:t>
      </w:r>
      <w:r w:rsidR="000F04AD"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);</w:t>
      </w:r>
      <w:r w:rsidR="000F04AD"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 xml:space="preserve"> </w:t>
      </w:r>
      <w:r w:rsidR="000F04AD"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129.2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PCH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="000F04AD"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); 121.3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(CH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3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="000F04AD"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N); 81.9, 71.7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Fc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COO</w:t>
      </w:r>
      <w:r w:rsidR="000F04AD"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-); 24.6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(Ph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PPh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2</w:t>
      </w:r>
      <w:r w:rsidR="000F04AD"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); 3.1</w:t>
      </w:r>
      <w:r w:rsidR="000F04AD" w:rsidRPr="00394079">
        <w:rPr>
          <w:rFonts w:ascii="Times New Roman" w:hAnsi="Times New Roman" w:cs="Times New Roman" w:hint="eastAsia"/>
          <w:kern w:val="0"/>
          <w:sz w:val="22"/>
          <w:szCs w:val="20"/>
          <w:lang w:val="en-GB"/>
        </w:rPr>
        <w:t xml:space="preserve">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(</w:t>
      </w:r>
      <w:r w:rsidRPr="00394079">
        <w:rPr>
          <w:rFonts w:ascii="Times New Roman" w:eastAsia="Times New Roman" w:hAnsi="Times New Roman" w:cs="Times New Roman"/>
          <w:i/>
          <w:kern w:val="0"/>
          <w:sz w:val="22"/>
          <w:szCs w:val="20"/>
          <w:lang w:val="en-GB" w:eastAsia="en-US"/>
        </w:rPr>
        <w:t>C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H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3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CN).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 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  <w:t>N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otes: The star ** peaks </w:t>
      </w:r>
      <w:r w:rsidRPr="00394079"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  <w:t>are spinning sidebands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>.</w:t>
      </w:r>
    </w:p>
    <w:p w:rsidR="00D94E01" w:rsidRPr="00394079" w:rsidRDefault="00D94E01" w:rsidP="00A551F8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</w:p>
    <w:p w:rsidR="00394079" w:rsidRPr="00394079" w:rsidRDefault="00394079" w:rsidP="00A551F8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</w:p>
    <w:p w:rsidR="00FC0EAC" w:rsidRPr="00394079" w:rsidRDefault="00FC0EAC" w:rsidP="00A551F8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  <w:r w:rsidRPr="00394079">
        <w:rPr>
          <w:rFonts w:ascii="Times New Roman" w:eastAsia="SimSun" w:hAnsi="Times New Roman" w:cs="Times New Roman" w:hint="eastAsia"/>
          <w:noProof/>
          <w:kern w:val="0"/>
          <w:sz w:val="22"/>
          <w:szCs w:val="20"/>
          <w:lang w:eastAsia="en-US"/>
        </w:rPr>
        <w:drawing>
          <wp:inline distT="0" distB="0" distL="0" distR="0">
            <wp:extent cx="3600000" cy="2920793"/>
            <wp:effectExtent l="19050" t="0" r="450" b="0"/>
            <wp:docPr id="5" name="图片 4" descr="4XR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RD.tif"/>
                    <pic:cNvPicPr/>
                  </pic:nvPicPr>
                  <pic:blipFill>
                    <a:blip r:embed="rId13" cstate="print"/>
                    <a:srcRect l="15806" t="13226" r="10640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2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079" w:rsidRPr="00394079" w:rsidRDefault="00FC0EAC" w:rsidP="00FC0EAC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The powder XRD pattern of complex </w:t>
      </w:r>
      <w:r w:rsidRPr="00394079">
        <w:rPr>
          <w:rFonts w:ascii="Times New Roman" w:eastAsia="Times New Roman" w:hAnsi="Times New Roman" w:cs="Times New Roman"/>
          <w:b/>
          <w:kern w:val="0"/>
          <w:sz w:val="22"/>
          <w:szCs w:val="20"/>
          <w:lang w:val="en-GB" w:eastAsia="en-US"/>
        </w:rPr>
        <w:t>1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.</w:t>
      </w:r>
    </w:p>
    <w:p w:rsidR="00394079" w:rsidRPr="00394079" w:rsidRDefault="00394079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br w:type="page"/>
      </w:r>
    </w:p>
    <w:p w:rsidR="00BC08CB" w:rsidRPr="00394079" w:rsidRDefault="00BC08CB" w:rsidP="00BC08CB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lastRenderedPageBreak/>
        <w:drawing>
          <wp:inline distT="0" distB="0" distL="0" distR="0">
            <wp:extent cx="3600000" cy="2544726"/>
            <wp:effectExtent l="19050" t="0" r="450" b="0"/>
            <wp:docPr id="3" name="图片 4" descr="VT-XR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-XRD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CB" w:rsidRPr="00394079" w:rsidRDefault="00BC08CB" w:rsidP="00BC08CB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eastAsia="en-US"/>
        </w:rPr>
      </w:pPr>
      <w:r w:rsidRPr="00394079">
        <w:rPr>
          <w:rFonts w:ascii="Times New Roman" w:eastAsia="Times New Roman" w:hAnsi="Times New Roman" w:cs="Times New Roman" w:hint="eastAsia"/>
          <w:kern w:val="0"/>
          <w:sz w:val="22"/>
          <w:szCs w:val="20"/>
          <w:lang w:eastAsia="en-US"/>
        </w:rPr>
        <w:t>T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eastAsia="en-US"/>
        </w:rPr>
        <w:t>he</w:t>
      </w:r>
      <w:r w:rsidRPr="00394079">
        <w:rPr>
          <w:rFonts w:ascii="Times New Roman" w:eastAsia="Times New Roman" w:hAnsi="Times New Roman" w:cs="Times New Roman" w:hint="eastAsia"/>
          <w:kern w:val="0"/>
          <w:sz w:val="22"/>
          <w:szCs w:val="20"/>
          <w:lang w:eastAsia="en-US"/>
        </w:rPr>
        <w:t xml:space="preserve">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eastAsia="en-US"/>
        </w:rPr>
        <w:t xml:space="preserve">variable-temperature </w:t>
      </w:r>
      <w:r w:rsidRPr="00394079">
        <w:rPr>
          <w:rFonts w:ascii="Times New Roman" w:eastAsia="Times New Roman" w:hAnsi="Times New Roman" w:cs="Times New Roman" w:hint="eastAsia"/>
          <w:kern w:val="0"/>
          <w:sz w:val="22"/>
          <w:szCs w:val="20"/>
          <w:lang w:eastAsia="en-US"/>
        </w:rPr>
        <w:t xml:space="preserve">powder XRD pattern of complex </w:t>
      </w:r>
      <w:r w:rsidRPr="00394079">
        <w:rPr>
          <w:rFonts w:ascii="Times New Roman" w:eastAsia="Times New Roman" w:hAnsi="Times New Roman" w:cs="Times New Roman" w:hint="eastAsia"/>
          <w:b/>
          <w:kern w:val="0"/>
          <w:sz w:val="22"/>
          <w:szCs w:val="20"/>
          <w:lang w:eastAsia="en-US"/>
        </w:rPr>
        <w:t xml:space="preserve">1 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eastAsia="en-US"/>
        </w:rPr>
        <w:t>based on phase inversion temperature</w:t>
      </w:r>
      <w:r w:rsidRPr="00394079">
        <w:rPr>
          <w:rFonts w:ascii="Times New Roman" w:eastAsia="Times New Roman" w:hAnsi="Times New Roman" w:cs="Times New Roman" w:hint="eastAsia"/>
          <w:kern w:val="0"/>
          <w:sz w:val="22"/>
          <w:szCs w:val="20"/>
          <w:lang w:eastAsia="en-US"/>
        </w:rPr>
        <w:t>s</w:t>
      </w:r>
      <w:r w:rsidRPr="00394079">
        <w:rPr>
          <w:rFonts w:ascii="Times New Roman" w:hAnsi="Times New Roman" w:cs="Times New Roman" w:hint="eastAsia"/>
          <w:kern w:val="0"/>
          <w:sz w:val="22"/>
          <w:szCs w:val="20"/>
        </w:rPr>
        <w:t xml:space="preserve"> </w:t>
      </w:r>
      <w:r w:rsidRPr="00394079">
        <w:rPr>
          <w:rFonts w:ascii="Times New Roman" w:hAnsi="Times New Roman" w:cs="Times New Roman"/>
          <w:kern w:val="0"/>
          <w:sz w:val="22"/>
          <w:szCs w:val="20"/>
        </w:rPr>
        <w:t>in air atmosphere</w:t>
      </w:r>
      <w:r w:rsidRPr="00394079">
        <w:rPr>
          <w:rFonts w:ascii="Times New Roman" w:eastAsia="Times New Roman" w:hAnsi="Times New Roman" w:cs="Times New Roman" w:hint="eastAsia"/>
          <w:kern w:val="0"/>
          <w:sz w:val="22"/>
          <w:szCs w:val="20"/>
          <w:lang w:eastAsia="en-US"/>
        </w:rPr>
        <w:t>.</w:t>
      </w:r>
    </w:p>
    <w:p w:rsidR="00FC0EAC" w:rsidRPr="00394079" w:rsidRDefault="00FC0EAC" w:rsidP="00A551F8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</w:p>
    <w:p w:rsidR="00FC0EAC" w:rsidRPr="00394079" w:rsidRDefault="00FC0EAC" w:rsidP="00A551F8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</w:p>
    <w:p w:rsidR="00FC0EAC" w:rsidRPr="00394079" w:rsidRDefault="00FC0EAC" w:rsidP="00A551F8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0"/>
          <w:lang w:val="en-GB"/>
        </w:rPr>
      </w:pPr>
    </w:p>
    <w:p w:rsidR="00A551F8" w:rsidRPr="00394079" w:rsidRDefault="00A551F8" w:rsidP="00A551F8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  <w:r w:rsidRPr="00394079">
        <w:rPr>
          <w:rFonts w:ascii="Times New Roman" w:eastAsia="SimSun" w:hAnsi="Times New Roman" w:cs="Times New Roman"/>
          <w:noProof/>
          <w:kern w:val="0"/>
          <w:sz w:val="22"/>
          <w:szCs w:val="24"/>
          <w:lang w:eastAsia="en-US"/>
        </w:rPr>
        <w:drawing>
          <wp:inline distT="0" distB="0" distL="0" distR="0">
            <wp:extent cx="3600000" cy="2510329"/>
            <wp:effectExtent l="19050" t="0" r="450" b="0"/>
            <wp:docPr id="19" name="图片 7" descr="FcC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V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079" w:rsidRPr="00394079" w:rsidRDefault="00A551F8" w:rsidP="00A551F8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Cyclic voltammograms of ferrocene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 xml:space="preserve"> (Fc)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in dichloromethane solution containing 0.1 М nBu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4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NPF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vertAlign w:val="subscript"/>
          <w:lang w:val="en-GB" w:eastAsia="en-US"/>
        </w:rPr>
        <w:t>6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 xml:space="preserve"> as the supporting electrolyte at 0.1 V·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lang w:val="en-GB"/>
        </w:rPr>
        <w:t>s</w:t>
      </w:r>
      <w:r w:rsidRPr="00394079">
        <w:rPr>
          <w:rFonts w:ascii="Times New Roman" w:eastAsia="SimSun" w:hAnsi="Times New Roman" w:cs="Times New Roman" w:hint="eastAsia"/>
          <w:kern w:val="0"/>
          <w:sz w:val="22"/>
          <w:szCs w:val="20"/>
          <w:vertAlign w:val="superscript"/>
          <w:lang w:val="en-GB"/>
        </w:rPr>
        <w:t>-1</w:t>
      </w: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t>.</w:t>
      </w:r>
    </w:p>
    <w:p w:rsidR="00394079" w:rsidRPr="00394079" w:rsidRDefault="00394079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  <w:br w:type="page"/>
      </w:r>
    </w:p>
    <w:p w:rsidR="00FC0EAC" w:rsidRPr="00394079" w:rsidRDefault="00C90EB1" w:rsidP="00A032DB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hAnsi="Times New Roman" w:cs="Times New Roman"/>
          <w:kern w:val="0"/>
          <w:sz w:val="22"/>
          <w:szCs w:val="20"/>
        </w:rPr>
      </w:pPr>
      <w:r w:rsidRPr="00394079">
        <w:rPr>
          <w:rFonts w:ascii="Times New Roman" w:hAnsi="Times New Roman" w:cs="Times New Roman"/>
          <w:noProof/>
          <w:kern w:val="0"/>
          <w:sz w:val="22"/>
          <w:szCs w:val="20"/>
          <w:lang w:eastAsia="en-US"/>
        </w:rPr>
        <w:lastRenderedPageBreak/>
        <w:drawing>
          <wp:inline distT="0" distB="0" distL="0" distR="0">
            <wp:extent cx="3600000" cy="3291799"/>
            <wp:effectExtent l="19050" t="0" r="450" b="0"/>
            <wp:docPr id="6" name="图片 5" descr="FIG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9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AC" w:rsidRPr="00394079" w:rsidRDefault="00C90EB1" w:rsidP="00A032DB">
      <w:pPr>
        <w:widowControl/>
        <w:numPr>
          <w:ilvl w:val="0"/>
          <w:numId w:val="4"/>
        </w:numPr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hAnsi="Times New Roman" w:cs="Times New Roman"/>
          <w:kern w:val="0"/>
          <w:sz w:val="22"/>
          <w:szCs w:val="20"/>
        </w:rPr>
      </w:pP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The molecular structure and atom labelling of [Cu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bscript"/>
          <w:lang w:val="de-DE"/>
        </w:rPr>
        <w:t>2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(μ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bscript"/>
          <w:lang w:val="de-DE"/>
        </w:rPr>
        <w:t>2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-ղ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perscript"/>
          <w:lang w:val="de-DE"/>
        </w:rPr>
        <w:t>1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,ղ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perscript"/>
          <w:lang w:val="de-DE"/>
        </w:rPr>
        <w:t>1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dppm)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bscript"/>
          <w:lang w:val="de-DE"/>
        </w:rPr>
        <w:t>2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(μ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bscript"/>
          <w:lang w:val="de-DE"/>
        </w:rPr>
        <w:t>2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-ղ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perscript"/>
          <w:lang w:val="de-DE"/>
        </w:rPr>
        <w:t>1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,ղ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perscript"/>
          <w:lang w:val="de-DE"/>
        </w:rPr>
        <w:t>1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FcCOO)(CH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bscript"/>
          <w:lang w:val="de-DE"/>
        </w:rPr>
        <w:t>3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>CN)]</w:t>
      </w:r>
      <w:r w:rsidRPr="00394079">
        <w:rPr>
          <w:rFonts w:ascii="Times New Roman" w:hAnsi="Times New Roman" w:cs="Times New Roman"/>
          <w:kern w:val="0"/>
          <w:sz w:val="22"/>
          <w:szCs w:val="20"/>
          <w:vertAlign w:val="superscript"/>
          <w:lang w:val="de-DE"/>
        </w:rPr>
        <w:t>+</w:t>
      </w:r>
      <w:r w:rsidRPr="00394079">
        <w:rPr>
          <w:rFonts w:ascii="Times New Roman" w:hAnsi="Times New Roman" w:cs="Times New Roman"/>
          <w:kern w:val="0"/>
          <w:sz w:val="22"/>
          <w:szCs w:val="20"/>
          <w:lang w:val="de-DE"/>
        </w:rPr>
        <w:t xml:space="preserve">. </w:t>
      </w:r>
    </w:p>
    <w:p w:rsidR="00394079" w:rsidRPr="00394079" w:rsidRDefault="00394079">
      <w:pPr>
        <w:widowControl/>
        <w:jc w:val="left"/>
        <w:rPr>
          <w:rFonts w:ascii="Times New Roman" w:hAnsi="Times New Roman" w:cs="Times New Roman"/>
          <w:kern w:val="0"/>
          <w:sz w:val="22"/>
          <w:szCs w:val="20"/>
        </w:rPr>
      </w:pPr>
      <w:r w:rsidRPr="00394079">
        <w:rPr>
          <w:rFonts w:ascii="Times New Roman" w:hAnsi="Times New Roman" w:cs="Times New Roman"/>
          <w:kern w:val="0"/>
          <w:sz w:val="22"/>
          <w:szCs w:val="20"/>
        </w:rPr>
        <w:br w:type="page"/>
      </w:r>
    </w:p>
    <w:p w:rsidR="00A032DB" w:rsidRPr="00394079" w:rsidRDefault="00A032DB" w:rsidP="00A032DB">
      <w:pPr>
        <w:autoSpaceDE w:val="0"/>
        <w:autoSpaceDN w:val="0"/>
        <w:adjustRightInd w:val="0"/>
        <w:spacing w:line="360" w:lineRule="auto"/>
        <w:jc w:val="left"/>
        <w:rPr>
          <w:rFonts w:ascii="Arial" w:eastAsia="SimSun" w:hAnsi="Arial" w:cs="Arial"/>
          <w:b/>
          <w:bCs/>
          <w:kern w:val="0"/>
          <w:sz w:val="24"/>
          <w:szCs w:val="24"/>
          <w:u w:val="single"/>
        </w:rPr>
      </w:pPr>
      <w:r w:rsidRPr="00394079">
        <w:rPr>
          <w:rFonts w:ascii="Arial" w:eastAsia="SimSun" w:hAnsi="Arial" w:cs="Arial" w:hint="eastAsia"/>
          <w:b/>
          <w:bCs/>
          <w:kern w:val="0"/>
          <w:sz w:val="24"/>
          <w:szCs w:val="24"/>
          <w:u w:val="single"/>
        </w:rPr>
        <w:lastRenderedPageBreak/>
        <w:t>Tables</w:t>
      </w:r>
      <w:r w:rsidRPr="00394079">
        <w:rPr>
          <w:rFonts w:ascii="Arial" w:eastAsia="SimSun" w:hAnsi="Times New Roman" w:cs="Arial"/>
          <w:b/>
          <w:bCs/>
          <w:kern w:val="0"/>
          <w:sz w:val="24"/>
          <w:szCs w:val="24"/>
          <w:u w:val="single"/>
        </w:rPr>
        <w:t>：</w:t>
      </w:r>
    </w:p>
    <w:p w:rsidR="00A032DB" w:rsidRPr="00394079" w:rsidRDefault="00A032DB" w:rsidP="00A032DB">
      <w:pPr>
        <w:widowControl/>
        <w:tabs>
          <w:tab w:val="left" w:pos="964"/>
        </w:tabs>
        <w:spacing w:before="24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val="en-GB"/>
        </w:rPr>
        <w:t>Table S1.</w:t>
      </w:r>
      <w:r w:rsidRPr="00394079">
        <w:rPr>
          <w:rFonts w:ascii="Times New Roman" w:eastAsia="SimSun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Crystal data and structure refinement for </w:t>
      </w:r>
      <w:r w:rsidRPr="00394079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en-GB" w:eastAsia="en-US"/>
        </w:rPr>
        <w:t>1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.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270"/>
      </w:tblGrid>
      <w:tr w:rsidR="00394079" w:rsidRPr="00394079" w:rsidTr="00394079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Chemical formula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C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65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H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59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BF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4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N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2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O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2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P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4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FeCu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2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val="de-DE" w:eastAsia="en-US"/>
              </w:rPr>
              <w:t>Formula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1293.76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Crystal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Triclinic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Space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P</w:t>
            </w:r>
            <w:r w:rsidRPr="00394079">
              <w:rPr>
                <w:rFonts w:ascii="Times New Roman" w:eastAsia="SimSun" w:hAnsi="Times New Roman" w:cs="Times New Roman" w:hint="eastAsia"/>
                <w:sz w:val="21"/>
                <w:szCs w:val="21"/>
                <w:vertAlign w:val="subscript"/>
                <w:lang w:eastAsia="en-US"/>
              </w:rPr>
              <w:t>-1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a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12.212(7)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b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13.533(8)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c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20.361(15)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α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deg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79.85(3)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β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deg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72.71(4)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γ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deg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66.13(2)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V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Ǻ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2932(3)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 w:hint="eastAsia"/>
                <w:sz w:val="21"/>
                <w:szCs w:val="21"/>
                <w:lang w:eastAsia="en-US"/>
              </w:rPr>
              <w:t>2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ρ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calc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g/cm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1.465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µ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, mm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1.132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Reflections collected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73497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Independent reflections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11584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R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0.0610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Reflections I &gt; 2σ(I)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11584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Parameters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 w:hint="eastAsia"/>
                <w:sz w:val="21"/>
                <w:szCs w:val="21"/>
                <w:lang w:eastAsia="en-US"/>
              </w:rPr>
              <w:t>732</w:t>
            </w:r>
          </w:p>
        </w:tc>
      </w:tr>
      <w:tr w:rsidR="00394079" w:rsidRPr="00394079" w:rsidTr="00A032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GOF on F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1.</w:t>
            </w:r>
            <w:r w:rsidRPr="00394079">
              <w:rPr>
                <w:rFonts w:ascii="Times New Roman" w:eastAsia="SimSun" w:hAnsi="Times New Roman" w:cs="Times New Roman" w:hint="eastAsia"/>
                <w:sz w:val="21"/>
                <w:szCs w:val="21"/>
                <w:lang w:eastAsia="en-US"/>
              </w:rPr>
              <w:t>033</w:t>
            </w:r>
          </w:p>
        </w:tc>
      </w:tr>
      <w:tr w:rsidR="00394079" w:rsidRPr="00394079" w:rsidTr="0039407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R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1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a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 xml:space="preserve"> /</w:t>
            </w:r>
            <w:r w:rsidRPr="00394079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en-US"/>
              </w:rPr>
              <w:t>w</w:t>
            </w: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R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2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b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 xml:space="preserve"> (I &gt; 2σ(I))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0.0373 / 0.0834</w:t>
            </w:r>
          </w:p>
        </w:tc>
      </w:tr>
      <w:tr w:rsidR="00394079" w:rsidRPr="00394079" w:rsidTr="0039407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R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1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a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 xml:space="preserve"> /</w:t>
            </w:r>
            <w:r w:rsidRPr="00394079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en-US"/>
              </w:rPr>
              <w:t>w</w:t>
            </w:r>
            <w:r w:rsidRPr="00394079">
              <w:rPr>
                <w:rFonts w:ascii="Times New Roman" w:eastAsia="SimSun" w:hAnsi="Times New Roman" w:cs="Times New Roman"/>
                <w:i/>
                <w:sz w:val="21"/>
                <w:szCs w:val="21"/>
                <w:lang w:eastAsia="en-US"/>
              </w:rPr>
              <w:t>R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bscript"/>
                <w:lang w:eastAsia="en-US"/>
              </w:rPr>
              <w:t>2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en-US"/>
              </w:rPr>
              <w:t>b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 xml:space="preserve"> (</w:t>
            </w:r>
            <w:r w:rsidRPr="00394079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en-US"/>
              </w:rPr>
              <w:t>all</w:t>
            </w: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0.0549 / 0.0909</w:t>
            </w:r>
          </w:p>
        </w:tc>
      </w:tr>
    </w:tbl>
    <w:p w:rsidR="00A032DB" w:rsidRPr="00394079" w:rsidRDefault="00A032DB" w:rsidP="00A032DB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</w:pP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a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 xml:space="preserve"> R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bscript"/>
          <w:lang w:val="en-GB" w:eastAsia="en-US"/>
        </w:rPr>
        <w:t>1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 xml:space="preserve"> = [Σ abs(abs(Fo) - abs(Fc))]/ [Σ abs(Fo)]. 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b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 xml:space="preserve"> </w:t>
      </w:r>
      <w:r w:rsidRPr="00394079">
        <w:rPr>
          <w:rFonts w:ascii="Times New Roman" w:eastAsia="SimSun" w:hAnsi="Times New Roman" w:cs="Times New Roman"/>
          <w:i/>
          <w:iCs/>
          <w:kern w:val="0"/>
          <w:sz w:val="22"/>
          <w:szCs w:val="21"/>
          <w:lang w:val="en-GB" w:eastAsia="en-US"/>
        </w:rPr>
        <w:t>w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R2 = [Σ(</w:t>
      </w:r>
      <w:r w:rsidRPr="00394079">
        <w:rPr>
          <w:rFonts w:ascii="Times New Roman" w:eastAsia="SimSun" w:hAnsi="Times New Roman" w:cs="Times New Roman"/>
          <w:i/>
          <w:iCs/>
          <w:kern w:val="0"/>
          <w:sz w:val="22"/>
          <w:szCs w:val="21"/>
          <w:lang w:val="en-GB" w:eastAsia="en-US"/>
        </w:rPr>
        <w:t>w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(Fo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 xml:space="preserve"> - Fc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)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)/ Σ[</w:t>
      </w:r>
      <w:r w:rsidRPr="00394079">
        <w:rPr>
          <w:rFonts w:ascii="Times New Roman" w:eastAsia="SimSun" w:hAnsi="Times New Roman" w:cs="Times New Roman"/>
          <w:i/>
          <w:iCs/>
          <w:kern w:val="0"/>
          <w:sz w:val="22"/>
          <w:szCs w:val="21"/>
          <w:lang w:val="en-GB" w:eastAsia="en-US"/>
        </w:rPr>
        <w:t>w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(Fo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)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2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]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vertAlign w:val="superscript"/>
          <w:lang w:val="en-GB" w:eastAsia="en-US"/>
        </w:rPr>
        <w:t>0.5</w:t>
      </w:r>
      <w:r w:rsidRPr="00394079">
        <w:rPr>
          <w:rFonts w:ascii="Times New Roman" w:eastAsia="SimSun" w:hAnsi="Times New Roman" w:cs="Times New Roman"/>
          <w:kern w:val="0"/>
          <w:sz w:val="22"/>
          <w:szCs w:val="21"/>
          <w:lang w:val="en-GB" w:eastAsia="en-US"/>
        </w:rPr>
        <w:t>.</w:t>
      </w:r>
    </w:p>
    <w:p w:rsidR="00394079" w:rsidRPr="00394079" w:rsidRDefault="00394079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4"/>
          <w:lang w:val="en-GB" w:eastAsia="en-US"/>
        </w:rPr>
      </w:pPr>
      <w:r w:rsidRPr="00394079">
        <w:rPr>
          <w:rFonts w:ascii="Times New Roman" w:eastAsia="Times New Roman" w:hAnsi="Times New Roman" w:cs="Times New Roman"/>
          <w:kern w:val="0"/>
          <w:sz w:val="20"/>
          <w:szCs w:val="24"/>
          <w:lang w:val="en-GB" w:eastAsia="en-US"/>
        </w:rPr>
        <w:br w:type="page"/>
      </w:r>
    </w:p>
    <w:p w:rsidR="00A032DB" w:rsidRPr="00394079" w:rsidRDefault="00A032DB" w:rsidP="00A032DB">
      <w:pPr>
        <w:widowControl/>
        <w:tabs>
          <w:tab w:val="left" w:pos="964"/>
        </w:tabs>
        <w:spacing w:before="24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val="en-GB" w:eastAsia="en-US"/>
        </w:rPr>
      </w:pPr>
      <w:r w:rsidRPr="00394079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val="en-GB"/>
        </w:rPr>
        <w:lastRenderedPageBreak/>
        <w:t xml:space="preserve">Table S2. 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Selected </w:t>
      </w:r>
      <w:r w:rsid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b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ond lengths [Å] and angles [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GB" w:eastAsia="en-US"/>
        </w:rPr>
        <w:t>o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] for </w:t>
      </w:r>
      <w:r w:rsidRPr="00394079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en-GB" w:eastAsia="en-US"/>
        </w:rPr>
        <w:t>1</w:t>
      </w:r>
      <w:r w:rsidRPr="00394079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.</w:t>
      </w:r>
    </w:p>
    <w:tbl>
      <w:tblPr>
        <w:tblStyle w:val="TableNormal1"/>
        <w:tblW w:w="0" w:type="auto"/>
        <w:tblInd w:w="1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188"/>
        <w:gridCol w:w="1805"/>
        <w:gridCol w:w="1188"/>
      </w:tblGrid>
      <w:tr w:rsidR="00394079" w:rsidRPr="00394079" w:rsidTr="00A032DB">
        <w:trPr>
          <w:trHeight w:val="374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0"/>
                <w:szCs w:val="21"/>
                <w:lang w:eastAsia="en-US"/>
              </w:rPr>
              <w:t xml:space="preserve">Bond lengths </w:t>
            </w:r>
            <w:r w:rsidRPr="00394079">
              <w:rPr>
                <w:rFonts w:ascii="Times New Roman" w:eastAsia="SimSun" w:hAnsi="Times New Roman" w:cs="Times New Roman"/>
                <w:sz w:val="20"/>
                <w:szCs w:val="24"/>
                <w:lang w:eastAsia="en-US"/>
              </w:rPr>
              <w:t>[Å]</w:t>
            </w:r>
            <w:r w:rsidRPr="0039407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Cu(1)-Cu(2)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2.9121(16)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Cu(2)-N(1)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2.129(3)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Cu(1)-O(1)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1.981(2)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Cu(2)-O(2)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2.057(2)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Cu(1)-P(1)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2.2391(14)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Cu(2)-P(2)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2.2650(13)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Cu(1)-P(3)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2.2478(14)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Cu(2)-P(4)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2.2665(15)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94079">
              <w:rPr>
                <w:rFonts w:ascii="Times New Roman" w:eastAsia="SimSun" w:hAnsi="Times New Roman" w:cs="Times New Roman"/>
                <w:sz w:val="20"/>
                <w:szCs w:val="21"/>
                <w:lang w:eastAsia="en-US"/>
              </w:rPr>
              <w:t xml:space="preserve">Angles </w:t>
            </w:r>
            <w:r w:rsidRPr="00394079">
              <w:rPr>
                <w:rFonts w:ascii="Times New Roman" w:eastAsia="SimSun" w:hAnsi="Times New Roman" w:cs="Times New Roman"/>
                <w:sz w:val="20"/>
                <w:szCs w:val="24"/>
                <w:lang w:eastAsia="en-US"/>
              </w:rPr>
              <w:t>[</w:t>
            </w:r>
            <w:r w:rsidRPr="00394079">
              <w:rPr>
                <w:rFonts w:ascii="Times New Roman" w:eastAsia="SimSun" w:hAnsi="Times New Roman" w:cs="Times New Roman"/>
                <w:sz w:val="20"/>
                <w:szCs w:val="24"/>
                <w:vertAlign w:val="superscript"/>
                <w:lang w:eastAsia="en-US"/>
              </w:rPr>
              <w:t>o</w:t>
            </w:r>
            <w:r w:rsidRPr="00394079">
              <w:rPr>
                <w:rFonts w:ascii="Times New Roman" w:eastAsia="SimSun" w:hAnsi="Times New Roman" w:cs="Times New Roman"/>
                <w:sz w:val="20"/>
                <w:szCs w:val="24"/>
                <w:lang w:eastAsia="en-US"/>
              </w:rPr>
              <w:t>]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O(1)-Cu(1)-P(1)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117.87(6)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O(1)-Cu(1)-Cu(2)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83.59(8)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O(1)-Cu(1)-P(3)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114.30(7)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O(2)-Cu(2)-N(1)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90.01(10)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O(2)-Cu(2)-P(2)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119.01(7)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O(2)-Cu(2)-P(4)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112.15(7)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O(2)-Cu(2)-Cu(1)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76.06(7)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N(1)-Cu(2)-P(2)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103.89(8)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N(1)-Cu(2)-P(4)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97.71(8)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N(1)-Cu(2)-Cu(1)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165.14(7)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P(1)-Cu(1)-P(3)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127.39(5)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P(2)-Cu(2)-P(4)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123.75(5)</w:t>
            </w:r>
          </w:p>
        </w:tc>
      </w:tr>
      <w:tr w:rsidR="00394079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P(1)-Cu(1)-Cu(2)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93.29(4)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P(2)-Cu(2)-Cu(1)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87.65(5)</w:t>
            </w:r>
          </w:p>
        </w:tc>
      </w:tr>
      <w:tr w:rsidR="00A032DB" w:rsidRPr="00394079" w:rsidTr="00A032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P(3)-Cu(1)-Cu(2)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98.70(4)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P(4)-Cu(2)-Cu(1)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32DB" w:rsidRPr="00394079" w:rsidRDefault="00A032DB" w:rsidP="00A032DB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39407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83.11(4)</w:t>
            </w:r>
          </w:p>
        </w:tc>
      </w:tr>
    </w:tbl>
    <w:p w:rsidR="00A032DB" w:rsidRPr="00394079" w:rsidRDefault="00A032DB" w:rsidP="00A032DB">
      <w:pPr>
        <w:widowControl/>
        <w:spacing w:after="120" w:line="360" w:lineRule="auto"/>
        <w:jc w:val="left"/>
        <w:rPr>
          <w:rFonts w:ascii="Times New Roman" w:eastAsia="SimSun" w:hAnsi="Times New Roman" w:cs="Times New Roman"/>
          <w:kern w:val="0"/>
          <w:sz w:val="22"/>
          <w:szCs w:val="24"/>
          <w:lang w:val="en-GB"/>
        </w:rPr>
      </w:pPr>
    </w:p>
    <w:p w:rsidR="00A032DB" w:rsidRPr="00394079" w:rsidRDefault="00A032DB" w:rsidP="00A032DB">
      <w:pPr>
        <w:widowControl/>
        <w:tabs>
          <w:tab w:val="left" w:pos="1134"/>
          <w:tab w:val="left" w:pos="1191"/>
          <w:tab w:val="left" w:pos="1440"/>
        </w:tabs>
        <w:spacing w:before="120" w:after="120" w:line="360" w:lineRule="auto"/>
        <w:jc w:val="left"/>
        <w:rPr>
          <w:rFonts w:ascii="Times New Roman" w:eastAsia="Times New Roman" w:hAnsi="Times New Roman" w:cs="Times New Roman"/>
          <w:kern w:val="0"/>
          <w:sz w:val="22"/>
          <w:szCs w:val="20"/>
          <w:lang w:eastAsia="en-US"/>
        </w:rPr>
      </w:pPr>
    </w:p>
    <w:sectPr w:rsidR="00A032DB" w:rsidRPr="00394079" w:rsidSect="00394079">
      <w:footerReference w:type="default" r:id="rId17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12" w:rsidRDefault="005E1F12" w:rsidP="006D5B96">
      <w:r>
        <w:separator/>
      </w:r>
    </w:p>
  </w:endnote>
  <w:endnote w:type="continuationSeparator" w:id="0">
    <w:p w:rsidR="005E1F12" w:rsidRDefault="005E1F12" w:rsidP="006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06807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94079" w:rsidRPr="00394079" w:rsidRDefault="00394079" w:rsidP="00394079">
        <w:pPr>
          <w:pStyle w:val="Footer"/>
          <w:jc w:val="center"/>
          <w:rPr>
            <w:sz w:val="24"/>
            <w:szCs w:val="24"/>
          </w:rPr>
        </w:pPr>
        <w:r w:rsidRPr="00394079">
          <w:rPr>
            <w:sz w:val="24"/>
            <w:szCs w:val="24"/>
          </w:rPr>
          <w:fldChar w:fldCharType="begin"/>
        </w:r>
        <w:r w:rsidRPr="00394079">
          <w:rPr>
            <w:sz w:val="24"/>
            <w:szCs w:val="24"/>
          </w:rPr>
          <w:instrText xml:space="preserve"> PAGE   \* MERGEFORMAT </w:instrText>
        </w:r>
        <w:r w:rsidRPr="00394079">
          <w:rPr>
            <w:sz w:val="24"/>
            <w:szCs w:val="24"/>
          </w:rPr>
          <w:fldChar w:fldCharType="separate"/>
        </w:r>
        <w:r w:rsidR="00FD181F">
          <w:rPr>
            <w:noProof/>
            <w:sz w:val="24"/>
            <w:szCs w:val="24"/>
          </w:rPr>
          <w:t>1</w:t>
        </w:r>
        <w:r w:rsidRPr="00394079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12" w:rsidRDefault="005E1F12" w:rsidP="006D5B96">
      <w:r>
        <w:separator/>
      </w:r>
    </w:p>
  </w:footnote>
  <w:footnote w:type="continuationSeparator" w:id="0">
    <w:p w:rsidR="005E1F12" w:rsidRDefault="005E1F12" w:rsidP="006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3CA"/>
    <w:multiLevelType w:val="hybridMultilevel"/>
    <w:tmpl w:val="044E68DA"/>
    <w:lvl w:ilvl="0" w:tplc="E0104274">
      <w:start w:val="1"/>
      <w:numFmt w:val="decimal"/>
      <w:pStyle w:val="IUCrsupfigurecaption"/>
      <w:lvlText w:val="Figure S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ECA"/>
    <w:multiLevelType w:val="multilevel"/>
    <w:tmpl w:val="64F2F17C"/>
    <w:styleLink w:val="IUCrsup"/>
    <w:lvl w:ilvl="0">
      <w:start w:val="1"/>
      <w:numFmt w:val="decimal"/>
      <w:pStyle w:val="IUCrsupheading1"/>
      <w:suff w:val="space"/>
      <w:lvlText w:val="S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UCrsupheading2"/>
      <w:suff w:val="space"/>
      <w:lvlText w:val="S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IUCrsupheading3"/>
      <w:suff w:val="space"/>
      <w:lvlText w:val="S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A1B1813"/>
    <w:multiLevelType w:val="multilevel"/>
    <w:tmpl w:val="64F2F17C"/>
    <w:numStyleLink w:val="IUCrsup"/>
  </w:abstractNum>
  <w:abstractNum w:abstractNumId="3">
    <w:nsid w:val="64B3704D"/>
    <w:multiLevelType w:val="singleLevel"/>
    <w:tmpl w:val="6B58AD02"/>
    <w:lvl w:ilvl="0">
      <w:start w:val="1"/>
      <w:numFmt w:val="decimal"/>
      <w:pStyle w:val="IUCrtablecaption"/>
      <w:lvlText w:val="Table %1"/>
      <w:lvlJc w:val="left"/>
      <w:pPr>
        <w:tabs>
          <w:tab w:val="num" w:pos="1440"/>
        </w:tabs>
        <w:ind w:left="0" w:firstLine="0"/>
      </w:pPr>
      <w:rPr>
        <w:rFonts w:ascii="Arial" w:hAnsi="Arial" w:cs="Times New Roman"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4"/>
    <w:rsid w:val="000132E0"/>
    <w:rsid w:val="00032D1B"/>
    <w:rsid w:val="000378B5"/>
    <w:rsid w:val="00043FFC"/>
    <w:rsid w:val="00046AC7"/>
    <w:rsid w:val="000A7D9C"/>
    <w:rsid w:val="000C4C6E"/>
    <w:rsid w:val="000D38AC"/>
    <w:rsid w:val="000F04AD"/>
    <w:rsid w:val="001202F4"/>
    <w:rsid w:val="00126CD4"/>
    <w:rsid w:val="0013231A"/>
    <w:rsid w:val="00140F2C"/>
    <w:rsid w:val="001647C7"/>
    <w:rsid w:val="00167F03"/>
    <w:rsid w:val="001772F7"/>
    <w:rsid w:val="00193350"/>
    <w:rsid w:val="001C09C5"/>
    <w:rsid w:val="001F4E14"/>
    <w:rsid w:val="002101CD"/>
    <w:rsid w:val="002405D5"/>
    <w:rsid w:val="00277632"/>
    <w:rsid w:val="00286028"/>
    <w:rsid w:val="00290F30"/>
    <w:rsid w:val="002C28A6"/>
    <w:rsid w:val="002C5EE4"/>
    <w:rsid w:val="002E56E8"/>
    <w:rsid w:val="00303549"/>
    <w:rsid w:val="00322744"/>
    <w:rsid w:val="00332714"/>
    <w:rsid w:val="00336730"/>
    <w:rsid w:val="00344413"/>
    <w:rsid w:val="00394079"/>
    <w:rsid w:val="003C196A"/>
    <w:rsid w:val="003D667A"/>
    <w:rsid w:val="003E3013"/>
    <w:rsid w:val="003F7E9D"/>
    <w:rsid w:val="00405470"/>
    <w:rsid w:val="00416F36"/>
    <w:rsid w:val="00433D4A"/>
    <w:rsid w:val="0044595C"/>
    <w:rsid w:val="0045248F"/>
    <w:rsid w:val="004845EA"/>
    <w:rsid w:val="004A338A"/>
    <w:rsid w:val="004C73FF"/>
    <w:rsid w:val="004E639A"/>
    <w:rsid w:val="004F2177"/>
    <w:rsid w:val="00527BBD"/>
    <w:rsid w:val="0055120B"/>
    <w:rsid w:val="00561C23"/>
    <w:rsid w:val="00567B90"/>
    <w:rsid w:val="00572A45"/>
    <w:rsid w:val="005B46E5"/>
    <w:rsid w:val="005D020B"/>
    <w:rsid w:val="005E1F12"/>
    <w:rsid w:val="005E5141"/>
    <w:rsid w:val="005E6842"/>
    <w:rsid w:val="005F289F"/>
    <w:rsid w:val="00601C1A"/>
    <w:rsid w:val="0060576E"/>
    <w:rsid w:val="006377BB"/>
    <w:rsid w:val="006664FD"/>
    <w:rsid w:val="00673FFE"/>
    <w:rsid w:val="006A3EC7"/>
    <w:rsid w:val="006C40E8"/>
    <w:rsid w:val="006D4153"/>
    <w:rsid w:val="006D5B96"/>
    <w:rsid w:val="006E3335"/>
    <w:rsid w:val="006F1293"/>
    <w:rsid w:val="007165AB"/>
    <w:rsid w:val="00755C50"/>
    <w:rsid w:val="00761395"/>
    <w:rsid w:val="00783431"/>
    <w:rsid w:val="007946E2"/>
    <w:rsid w:val="0079642F"/>
    <w:rsid w:val="007B72E1"/>
    <w:rsid w:val="007C15F0"/>
    <w:rsid w:val="00811AFD"/>
    <w:rsid w:val="00814DC5"/>
    <w:rsid w:val="0084414B"/>
    <w:rsid w:val="008451D9"/>
    <w:rsid w:val="00867DC3"/>
    <w:rsid w:val="0087199B"/>
    <w:rsid w:val="00875C7F"/>
    <w:rsid w:val="008767F9"/>
    <w:rsid w:val="008C6F15"/>
    <w:rsid w:val="008D487C"/>
    <w:rsid w:val="008E34F2"/>
    <w:rsid w:val="00917A64"/>
    <w:rsid w:val="00926524"/>
    <w:rsid w:val="009369C0"/>
    <w:rsid w:val="009403A7"/>
    <w:rsid w:val="009726CB"/>
    <w:rsid w:val="00994A3A"/>
    <w:rsid w:val="009B2E26"/>
    <w:rsid w:val="00A032DB"/>
    <w:rsid w:val="00A33824"/>
    <w:rsid w:val="00A42A29"/>
    <w:rsid w:val="00A551F8"/>
    <w:rsid w:val="00A7419B"/>
    <w:rsid w:val="00A7609D"/>
    <w:rsid w:val="00A8480F"/>
    <w:rsid w:val="00AB38FA"/>
    <w:rsid w:val="00AB79E4"/>
    <w:rsid w:val="00AE301D"/>
    <w:rsid w:val="00AE3A53"/>
    <w:rsid w:val="00AE7F2F"/>
    <w:rsid w:val="00AF4D13"/>
    <w:rsid w:val="00B11E4B"/>
    <w:rsid w:val="00B5134D"/>
    <w:rsid w:val="00B54C38"/>
    <w:rsid w:val="00B60A6C"/>
    <w:rsid w:val="00B755F4"/>
    <w:rsid w:val="00BC08CB"/>
    <w:rsid w:val="00BC52AB"/>
    <w:rsid w:val="00BE7E99"/>
    <w:rsid w:val="00C00C51"/>
    <w:rsid w:val="00C104BF"/>
    <w:rsid w:val="00C2043F"/>
    <w:rsid w:val="00C34764"/>
    <w:rsid w:val="00C90EB1"/>
    <w:rsid w:val="00CA0F6E"/>
    <w:rsid w:val="00CE0A23"/>
    <w:rsid w:val="00D11DAB"/>
    <w:rsid w:val="00D2110F"/>
    <w:rsid w:val="00D30334"/>
    <w:rsid w:val="00D654B4"/>
    <w:rsid w:val="00D94E01"/>
    <w:rsid w:val="00DA4709"/>
    <w:rsid w:val="00DC5E3C"/>
    <w:rsid w:val="00DE7584"/>
    <w:rsid w:val="00E167B6"/>
    <w:rsid w:val="00E646DA"/>
    <w:rsid w:val="00E708F2"/>
    <w:rsid w:val="00E7236A"/>
    <w:rsid w:val="00E75452"/>
    <w:rsid w:val="00EC1543"/>
    <w:rsid w:val="00EE1057"/>
    <w:rsid w:val="00F24ED8"/>
    <w:rsid w:val="00F403FF"/>
    <w:rsid w:val="00F46972"/>
    <w:rsid w:val="00F5743A"/>
    <w:rsid w:val="00F87B4E"/>
    <w:rsid w:val="00FB2354"/>
    <w:rsid w:val="00FC0EAC"/>
    <w:rsid w:val="00FD181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BAD70-08CD-4BBC-BAA9-9344035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4"/>
    <w:rPr>
      <w:sz w:val="18"/>
      <w:szCs w:val="18"/>
    </w:rPr>
  </w:style>
  <w:style w:type="numbering" w:customStyle="1" w:styleId="1">
    <w:name w:val="无列表1"/>
    <w:next w:val="NoList"/>
    <w:semiHidden/>
    <w:unhideWhenUsed/>
    <w:rsid w:val="00D30334"/>
  </w:style>
  <w:style w:type="paragraph" w:customStyle="1" w:styleId="TAMainText">
    <w:name w:val="TA_Main_Text"/>
    <w:basedOn w:val="Normal"/>
    <w:autoRedefine/>
    <w:rsid w:val="00D30334"/>
    <w:pPr>
      <w:widowControl/>
      <w:spacing w:after="60"/>
      <w:ind w:firstLine="180"/>
    </w:pPr>
    <w:rPr>
      <w:rFonts w:ascii="Times New Roman" w:eastAsia="SimSun" w:hAnsi="Times New Roman" w:cs="Times New Roman"/>
      <w:color w:val="FF0000"/>
      <w:kern w:val="21"/>
      <w:sz w:val="24"/>
      <w:szCs w:val="24"/>
    </w:rPr>
  </w:style>
  <w:style w:type="paragraph" w:styleId="PlainText">
    <w:name w:val="Plain Text"/>
    <w:basedOn w:val="Normal"/>
    <w:link w:val="PlainTextChar"/>
    <w:rsid w:val="00D30334"/>
    <w:rPr>
      <w:rFonts w:ascii="SimSun" w:eastAsia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D30334"/>
    <w:rPr>
      <w:rFonts w:ascii="SimSun" w:eastAsia="SimSun" w:hAnsi="Courier New" w:cs="Courier New"/>
      <w:szCs w:val="21"/>
    </w:rPr>
  </w:style>
  <w:style w:type="paragraph" w:customStyle="1" w:styleId="N3References">
    <w:name w:val="N3 References"/>
    <w:qFormat/>
    <w:rsid w:val="00D30334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eastAsia="SimSun" w:hAnsi="Times New Roman" w:cs="Times New Roman"/>
      <w:noProof/>
      <w:kern w:val="0"/>
      <w:sz w:val="16"/>
      <w:szCs w:val="20"/>
      <w:lang w:val="en-GB" w:eastAsia="en-GB"/>
    </w:rPr>
  </w:style>
  <w:style w:type="table" w:styleId="TableGrid">
    <w:name w:val="Table Grid"/>
    <w:basedOn w:val="TableNormal"/>
    <w:rsid w:val="00D30334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30334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0334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0334"/>
    <w:rPr>
      <w:rFonts w:ascii="Times New Roman" w:eastAsia="SimSun" w:hAnsi="Times New Roman" w:cs="Times New Roman"/>
      <w:sz w:val="18"/>
      <w:szCs w:val="18"/>
    </w:rPr>
  </w:style>
  <w:style w:type="character" w:styleId="Hyperlink">
    <w:name w:val="Hyperlink"/>
    <w:rsid w:val="00D30334"/>
    <w:rPr>
      <w:color w:val="0000FF"/>
      <w:u w:val="single"/>
    </w:rPr>
  </w:style>
  <w:style w:type="paragraph" w:customStyle="1" w:styleId="BATitle">
    <w:name w:val="BA_Title"/>
    <w:basedOn w:val="Normal"/>
    <w:next w:val="Normal"/>
    <w:autoRedefine/>
    <w:uiPriority w:val="99"/>
    <w:rsid w:val="00D30334"/>
    <w:pPr>
      <w:widowControl/>
      <w:spacing w:before="1400" w:after="180"/>
      <w:jc w:val="left"/>
    </w:pPr>
    <w:rPr>
      <w:rFonts w:ascii="Myriad Pro Light" w:eastAsia="SimSun" w:hAnsi="Myriad Pro Light" w:cs="Times New Roman"/>
      <w:b/>
      <w:kern w:val="36"/>
      <w:sz w:val="34"/>
      <w:szCs w:val="20"/>
      <w:lang w:eastAsia="en-US"/>
    </w:rPr>
  </w:style>
  <w:style w:type="paragraph" w:customStyle="1" w:styleId="IUCrsupfigurecaption">
    <w:name w:val="IUCr sup figure caption"/>
    <w:basedOn w:val="Normal"/>
    <w:qFormat/>
    <w:rsid w:val="00A551F8"/>
    <w:pPr>
      <w:widowControl/>
      <w:numPr>
        <w:numId w:val="2"/>
      </w:numPr>
      <w:tabs>
        <w:tab w:val="left" w:pos="1134"/>
        <w:tab w:val="left" w:pos="1191"/>
        <w:tab w:val="left" w:pos="1440"/>
      </w:tabs>
      <w:spacing w:before="120" w:after="120" w:line="360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IUCrsupheading1">
    <w:name w:val="IUCr sup heading 1"/>
    <w:basedOn w:val="Normal"/>
    <w:next w:val="Normal"/>
    <w:qFormat/>
    <w:rsid w:val="00A551F8"/>
    <w:pPr>
      <w:widowControl/>
      <w:numPr>
        <w:numId w:val="3"/>
      </w:numPr>
      <w:overflowPunct w:val="0"/>
      <w:autoSpaceDE w:val="0"/>
      <w:autoSpaceDN w:val="0"/>
      <w:adjustRightInd w:val="0"/>
      <w:spacing w:before="240" w:after="120" w:line="360" w:lineRule="auto"/>
      <w:jc w:val="left"/>
      <w:textAlignment w:val="baseline"/>
    </w:pPr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paragraph" w:customStyle="1" w:styleId="IUCrsupheading2">
    <w:name w:val="IUCr sup heading 2"/>
    <w:basedOn w:val="Normal"/>
    <w:next w:val="Normal"/>
    <w:qFormat/>
    <w:rsid w:val="00A551F8"/>
    <w:pPr>
      <w:widowControl/>
      <w:numPr>
        <w:ilvl w:val="1"/>
        <w:numId w:val="3"/>
      </w:numPr>
      <w:tabs>
        <w:tab w:val="num" w:pos="360"/>
      </w:tabs>
      <w:overflowPunct w:val="0"/>
      <w:autoSpaceDE w:val="0"/>
      <w:autoSpaceDN w:val="0"/>
      <w:adjustRightInd w:val="0"/>
      <w:spacing w:before="240" w:after="120" w:line="360" w:lineRule="auto"/>
      <w:jc w:val="left"/>
      <w:textAlignment w:val="baseline"/>
    </w:pPr>
    <w:rPr>
      <w:rFonts w:ascii="Arial" w:eastAsia="Times New Roman" w:hAnsi="Arial"/>
      <w:b/>
      <w:kern w:val="0"/>
      <w:sz w:val="20"/>
      <w:lang w:val="en-GB" w:eastAsia="en-GB"/>
    </w:rPr>
  </w:style>
  <w:style w:type="paragraph" w:customStyle="1" w:styleId="IUCrsupheading3">
    <w:name w:val="IUCr sup heading 3"/>
    <w:basedOn w:val="Normal"/>
    <w:next w:val="Normal"/>
    <w:qFormat/>
    <w:rsid w:val="00A551F8"/>
    <w:pPr>
      <w:widowControl/>
      <w:numPr>
        <w:ilvl w:val="2"/>
        <w:numId w:val="3"/>
      </w:numPr>
      <w:overflowPunct w:val="0"/>
      <w:autoSpaceDE w:val="0"/>
      <w:autoSpaceDN w:val="0"/>
      <w:adjustRightInd w:val="0"/>
      <w:spacing w:before="240" w:after="120" w:line="360" w:lineRule="auto"/>
      <w:jc w:val="left"/>
      <w:textAlignment w:val="baseline"/>
    </w:pPr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numbering" w:customStyle="1" w:styleId="IUCrsup">
    <w:name w:val="IUCr sup"/>
    <w:uiPriority w:val="99"/>
    <w:rsid w:val="00A551F8"/>
    <w:pPr>
      <w:numPr>
        <w:numId w:val="1"/>
      </w:numPr>
    </w:pPr>
  </w:style>
  <w:style w:type="paragraph" w:customStyle="1" w:styleId="IUCrtablecaption">
    <w:name w:val="IUCr table caption"/>
    <w:next w:val="Normal"/>
    <w:qFormat/>
    <w:rsid w:val="00A032DB"/>
    <w:pPr>
      <w:numPr>
        <w:numId w:val="6"/>
      </w:numPr>
      <w:tabs>
        <w:tab w:val="left" w:pos="964"/>
      </w:tabs>
      <w:spacing w:before="240" w:after="120" w:line="360" w:lineRule="auto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table" w:customStyle="1" w:styleId="TableNormal1">
    <w:name w:val="Table Normal1"/>
    <w:uiPriority w:val="99"/>
    <w:semiHidden/>
    <w:qFormat/>
    <w:rsid w:val="00A032DB"/>
    <w:pPr>
      <w:spacing w:after="200" w:line="276" w:lineRule="auto"/>
    </w:pPr>
    <w:rPr>
      <w:kern w:val="0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9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nxu</dc:creator>
  <cp:keywords/>
  <dc:description/>
  <cp:lastModifiedBy>I, Yuvaraj</cp:lastModifiedBy>
  <cp:revision>2</cp:revision>
  <dcterms:created xsi:type="dcterms:W3CDTF">2018-09-07T09:04:00Z</dcterms:created>
  <dcterms:modified xsi:type="dcterms:W3CDTF">2018-09-07T09:04:00Z</dcterms:modified>
</cp:coreProperties>
</file>