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69FE" w14:textId="0504DACE" w:rsidR="00C11CF6" w:rsidRDefault="001857B9" w:rsidP="0086323B">
      <w:pPr>
        <w:tabs>
          <w:tab w:val="left" w:pos="8789"/>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Supplementary </w:t>
      </w:r>
      <w:r w:rsidR="00C11CF6">
        <w:rPr>
          <w:rFonts w:ascii="Times New Roman" w:hAnsi="Times New Roman" w:cs="Times New Roman"/>
          <w:sz w:val="24"/>
          <w:szCs w:val="24"/>
          <w:lang w:val="en-US"/>
        </w:rPr>
        <w:t xml:space="preserve">Table </w:t>
      </w:r>
      <w:r>
        <w:rPr>
          <w:rFonts w:ascii="Times New Roman" w:hAnsi="Times New Roman" w:cs="Times New Roman"/>
          <w:sz w:val="24"/>
          <w:szCs w:val="24"/>
          <w:lang w:val="en-US"/>
        </w:rPr>
        <w:t>1</w:t>
      </w:r>
      <w:r w:rsidR="00C11CF6">
        <w:rPr>
          <w:rFonts w:ascii="Times New Roman" w:hAnsi="Times New Roman" w:cs="Times New Roman"/>
          <w:sz w:val="24"/>
          <w:szCs w:val="24"/>
          <w:lang w:val="en-US"/>
        </w:rPr>
        <w:t xml:space="preserve">. </w:t>
      </w:r>
      <w:r w:rsidR="00763CF2">
        <w:rPr>
          <w:rFonts w:ascii="Times New Roman" w:hAnsi="Times New Roman" w:cs="Times New Roman"/>
          <w:sz w:val="24"/>
          <w:szCs w:val="24"/>
          <w:lang w:val="en-US"/>
        </w:rPr>
        <w:t>D</w:t>
      </w:r>
      <w:r w:rsidR="005D5CF4">
        <w:rPr>
          <w:rFonts w:ascii="Times New Roman" w:hAnsi="Times New Roman" w:cs="Times New Roman"/>
          <w:sz w:val="24"/>
          <w:szCs w:val="24"/>
          <w:lang w:val="en-US"/>
        </w:rPr>
        <w:t xml:space="preserve">istribution of kidney cancer </w:t>
      </w:r>
      <w:r w:rsidR="00277C57">
        <w:rPr>
          <w:rFonts w:ascii="Times New Roman" w:hAnsi="Times New Roman" w:cs="Times New Roman"/>
          <w:sz w:val="24"/>
          <w:szCs w:val="24"/>
          <w:lang w:val="en-US"/>
        </w:rPr>
        <w:t xml:space="preserve">cases </w:t>
      </w:r>
      <w:r w:rsidR="005D5CF4">
        <w:rPr>
          <w:rFonts w:ascii="Times New Roman" w:hAnsi="Times New Roman" w:cs="Times New Roman"/>
          <w:sz w:val="24"/>
          <w:szCs w:val="24"/>
          <w:lang w:val="en-US"/>
        </w:rPr>
        <w:t>by gender in Estonia, 1995–2014</w:t>
      </w:r>
    </w:p>
    <w:tbl>
      <w:tblPr>
        <w:tblStyle w:val="TableGrid"/>
        <w:tblW w:w="7231" w:type="dxa"/>
        <w:tblLayout w:type="fixed"/>
        <w:tblCellMar>
          <w:left w:w="28" w:type="dxa"/>
          <w:right w:w="28" w:type="dxa"/>
        </w:tblCellMar>
        <w:tblLook w:val="04A0" w:firstRow="1" w:lastRow="0" w:firstColumn="1" w:lastColumn="0" w:noHBand="0" w:noVBand="1"/>
      </w:tblPr>
      <w:tblGrid>
        <w:gridCol w:w="2694"/>
        <w:gridCol w:w="850"/>
        <w:gridCol w:w="851"/>
        <w:gridCol w:w="142"/>
        <w:gridCol w:w="850"/>
        <w:gridCol w:w="851"/>
        <w:gridCol w:w="993"/>
      </w:tblGrid>
      <w:tr w:rsidR="00ED064C" w:rsidRPr="0024671B" w14:paraId="6AD5EDC7" w14:textId="77777777" w:rsidTr="00ED064C">
        <w:tc>
          <w:tcPr>
            <w:tcW w:w="2694" w:type="dxa"/>
            <w:tcBorders>
              <w:top w:val="single" w:sz="4" w:space="0" w:color="auto"/>
              <w:left w:val="nil"/>
              <w:bottom w:val="nil"/>
              <w:right w:val="nil"/>
            </w:tcBorders>
          </w:tcPr>
          <w:p w14:paraId="1A5F066C" w14:textId="77777777" w:rsidR="00ED064C" w:rsidRPr="0024671B" w:rsidRDefault="00ED064C" w:rsidP="0086323B">
            <w:pPr>
              <w:tabs>
                <w:tab w:val="left" w:pos="8789"/>
              </w:tabs>
              <w:spacing w:line="480" w:lineRule="auto"/>
              <w:ind w:left="284" w:hanging="284"/>
              <w:rPr>
                <w:rFonts w:ascii="Times New Roman" w:hAnsi="Times New Roman" w:cs="Times New Roman"/>
                <w:sz w:val="24"/>
                <w:szCs w:val="24"/>
                <w:lang w:val="en-US"/>
              </w:rPr>
            </w:pPr>
          </w:p>
        </w:tc>
        <w:tc>
          <w:tcPr>
            <w:tcW w:w="1701" w:type="dxa"/>
            <w:gridSpan w:val="2"/>
            <w:tcBorders>
              <w:top w:val="single" w:sz="4" w:space="0" w:color="auto"/>
              <w:left w:val="nil"/>
              <w:bottom w:val="single" w:sz="4" w:space="0" w:color="auto"/>
              <w:right w:val="nil"/>
            </w:tcBorders>
          </w:tcPr>
          <w:p w14:paraId="4A862C35" w14:textId="77777777" w:rsidR="00ED064C" w:rsidRPr="0024671B" w:rsidRDefault="00ED064C" w:rsidP="0086323B">
            <w:pPr>
              <w:tabs>
                <w:tab w:val="left" w:pos="8789"/>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Men</w:t>
            </w:r>
          </w:p>
        </w:tc>
        <w:tc>
          <w:tcPr>
            <w:tcW w:w="142" w:type="dxa"/>
            <w:tcBorders>
              <w:top w:val="single" w:sz="4" w:space="0" w:color="auto"/>
              <w:left w:val="nil"/>
              <w:bottom w:val="nil"/>
              <w:right w:val="nil"/>
            </w:tcBorders>
          </w:tcPr>
          <w:p w14:paraId="185AD854" w14:textId="77777777" w:rsidR="00ED064C" w:rsidRPr="0024671B" w:rsidRDefault="00ED064C" w:rsidP="0086323B">
            <w:pPr>
              <w:tabs>
                <w:tab w:val="left" w:pos="8789"/>
              </w:tabs>
              <w:spacing w:line="480" w:lineRule="auto"/>
              <w:jc w:val="center"/>
              <w:rPr>
                <w:rFonts w:ascii="Times New Roman" w:hAnsi="Times New Roman" w:cs="Times New Roman"/>
                <w:sz w:val="24"/>
                <w:szCs w:val="24"/>
                <w:lang w:val="en-US"/>
              </w:rPr>
            </w:pPr>
          </w:p>
        </w:tc>
        <w:tc>
          <w:tcPr>
            <w:tcW w:w="1701" w:type="dxa"/>
            <w:gridSpan w:val="2"/>
            <w:tcBorders>
              <w:top w:val="single" w:sz="4" w:space="0" w:color="auto"/>
              <w:left w:val="nil"/>
              <w:bottom w:val="single" w:sz="4" w:space="0" w:color="auto"/>
              <w:right w:val="nil"/>
            </w:tcBorders>
            <w:vAlign w:val="bottom"/>
            <w:hideMark/>
          </w:tcPr>
          <w:p w14:paraId="7029D7A5" w14:textId="77777777" w:rsidR="00ED064C" w:rsidRPr="0024671B" w:rsidRDefault="00ED064C" w:rsidP="0086323B">
            <w:pPr>
              <w:tabs>
                <w:tab w:val="left" w:pos="8789"/>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Women</w:t>
            </w:r>
          </w:p>
        </w:tc>
        <w:tc>
          <w:tcPr>
            <w:tcW w:w="993" w:type="dxa"/>
            <w:tcBorders>
              <w:top w:val="single" w:sz="4" w:space="0" w:color="auto"/>
              <w:left w:val="nil"/>
              <w:bottom w:val="nil"/>
              <w:right w:val="nil"/>
            </w:tcBorders>
          </w:tcPr>
          <w:p w14:paraId="1042B993" w14:textId="77777777" w:rsidR="00ED064C" w:rsidRDefault="00ED064C" w:rsidP="0086323B">
            <w:pPr>
              <w:tabs>
                <w:tab w:val="left" w:pos="8789"/>
              </w:tabs>
              <w:spacing w:line="480" w:lineRule="auto"/>
              <w:jc w:val="center"/>
              <w:rPr>
                <w:rFonts w:ascii="Times New Roman" w:hAnsi="Times New Roman" w:cs="Times New Roman"/>
                <w:sz w:val="24"/>
                <w:szCs w:val="24"/>
                <w:lang w:val="en-US"/>
              </w:rPr>
            </w:pPr>
          </w:p>
        </w:tc>
      </w:tr>
      <w:tr w:rsidR="00ED064C" w:rsidRPr="0024671B" w14:paraId="21C3D5D7" w14:textId="77777777" w:rsidTr="00ED064C">
        <w:tc>
          <w:tcPr>
            <w:tcW w:w="2694" w:type="dxa"/>
            <w:tcBorders>
              <w:top w:val="nil"/>
              <w:left w:val="nil"/>
              <w:bottom w:val="single" w:sz="4" w:space="0" w:color="auto"/>
              <w:right w:val="nil"/>
            </w:tcBorders>
          </w:tcPr>
          <w:p w14:paraId="2C0FE008" w14:textId="77777777" w:rsidR="00ED064C" w:rsidRPr="0024671B" w:rsidRDefault="00ED064C" w:rsidP="0086323B">
            <w:pPr>
              <w:tabs>
                <w:tab w:val="left" w:pos="8789"/>
              </w:tabs>
              <w:spacing w:line="480" w:lineRule="auto"/>
              <w:ind w:left="284" w:hanging="284"/>
              <w:rPr>
                <w:rFonts w:ascii="Times New Roman" w:hAnsi="Times New Roman" w:cs="Times New Roman"/>
                <w:sz w:val="24"/>
                <w:szCs w:val="24"/>
                <w:lang w:val="en-US"/>
              </w:rPr>
            </w:pPr>
          </w:p>
        </w:tc>
        <w:tc>
          <w:tcPr>
            <w:tcW w:w="850" w:type="dxa"/>
            <w:tcBorders>
              <w:top w:val="nil"/>
              <w:left w:val="nil"/>
              <w:bottom w:val="single" w:sz="4" w:space="0" w:color="auto"/>
              <w:right w:val="nil"/>
            </w:tcBorders>
          </w:tcPr>
          <w:p w14:paraId="78126CBE" w14:textId="77777777" w:rsidR="00ED064C" w:rsidRPr="0024671B" w:rsidRDefault="00ED064C" w:rsidP="0086323B">
            <w:pPr>
              <w:tabs>
                <w:tab w:val="left" w:pos="8789"/>
              </w:tabs>
              <w:spacing w:line="480" w:lineRule="auto"/>
              <w:jc w:val="center"/>
              <w:rPr>
                <w:rFonts w:ascii="Times New Roman" w:hAnsi="Times New Roman" w:cs="Times New Roman"/>
                <w:sz w:val="24"/>
                <w:szCs w:val="24"/>
                <w:lang w:val="en-US"/>
              </w:rPr>
            </w:pPr>
            <w:r w:rsidRPr="0024671B">
              <w:rPr>
                <w:rFonts w:ascii="Times New Roman" w:hAnsi="Times New Roman" w:cs="Times New Roman"/>
                <w:sz w:val="24"/>
                <w:szCs w:val="24"/>
                <w:lang w:val="en-US"/>
              </w:rPr>
              <w:t>No</w:t>
            </w:r>
          </w:p>
        </w:tc>
        <w:tc>
          <w:tcPr>
            <w:tcW w:w="851" w:type="dxa"/>
            <w:tcBorders>
              <w:top w:val="nil"/>
              <w:left w:val="nil"/>
              <w:bottom w:val="single" w:sz="4" w:space="0" w:color="auto"/>
              <w:right w:val="nil"/>
            </w:tcBorders>
          </w:tcPr>
          <w:p w14:paraId="75E2AD0E" w14:textId="77777777" w:rsidR="00ED064C" w:rsidRPr="0024671B" w:rsidRDefault="00ED064C" w:rsidP="0086323B">
            <w:pPr>
              <w:tabs>
                <w:tab w:val="left" w:pos="8789"/>
              </w:tabs>
              <w:spacing w:line="480" w:lineRule="auto"/>
              <w:jc w:val="center"/>
              <w:rPr>
                <w:rFonts w:ascii="Times New Roman" w:hAnsi="Times New Roman" w:cs="Times New Roman"/>
                <w:sz w:val="24"/>
                <w:szCs w:val="24"/>
                <w:lang w:val="en-US"/>
              </w:rPr>
            </w:pPr>
            <w:r w:rsidRPr="0024671B">
              <w:rPr>
                <w:rFonts w:ascii="Times New Roman" w:hAnsi="Times New Roman" w:cs="Times New Roman"/>
                <w:sz w:val="24"/>
                <w:szCs w:val="24"/>
                <w:lang w:val="en-US"/>
              </w:rPr>
              <w:t>%</w:t>
            </w:r>
          </w:p>
        </w:tc>
        <w:tc>
          <w:tcPr>
            <w:tcW w:w="142" w:type="dxa"/>
            <w:tcBorders>
              <w:top w:val="nil"/>
              <w:left w:val="nil"/>
              <w:bottom w:val="single" w:sz="4" w:space="0" w:color="auto"/>
              <w:right w:val="nil"/>
            </w:tcBorders>
          </w:tcPr>
          <w:p w14:paraId="1415F1FE" w14:textId="77777777" w:rsidR="00ED064C" w:rsidRPr="0024671B" w:rsidRDefault="00ED064C" w:rsidP="0086323B">
            <w:pPr>
              <w:tabs>
                <w:tab w:val="left" w:pos="8789"/>
              </w:tabs>
              <w:spacing w:line="480" w:lineRule="auto"/>
              <w:jc w:val="center"/>
              <w:rPr>
                <w:rFonts w:ascii="Times New Roman" w:hAnsi="Times New Roman" w:cs="Times New Roman"/>
                <w:sz w:val="24"/>
                <w:szCs w:val="24"/>
                <w:lang w:val="en-US"/>
              </w:rPr>
            </w:pPr>
          </w:p>
        </w:tc>
        <w:tc>
          <w:tcPr>
            <w:tcW w:w="850" w:type="dxa"/>
            <w:tcBorders>
              <w:top w:val="nil"/>
              <w:left w:val="nil"/>
              <w:bottom w:val="single" w:sz="4" w:space="0" w:color="auto"/>
              <w:right w:val="nil"/>
            </w:tcBorders>
            <w:vAlign w:val="bottom"/>
            <w:hideMark/>
          </w:tcPr>
          <w:p w14:paraId="28F15326" w14:textId="77777777" w:rsidR="00ED064C" w:rsidRPr="0024671B" w:rsidRDefault="00ED064C" w:rsidP="0086323B">
            <w:pPr>
              <w:tabs>
                <w:tab w:val="left" w:pos="8789"/>
              </w:tabs>
              <w:spacing w:line="480" w:lineRule="auto"/>
              <w:jc w:val="center"/>
              <w:rPr>
                <w:rFonts w:ascii="Times New Roman" w:hAnsi="Times New Roman" w:cs="Times New Roman"/>
                <w:sz w:val="24"/>
                <w:szCs w:val="24"/>
                <w:lang w:val="en-US"/>
              </w:rPr>
            </w:pPr>
            <w:r w:rsidRPr="0024671B">
              <w:rPr>
                <w:rFonts w:ascii="Times New Roman" w:hAnsi="Times New Roman" w:cs="Times New Roman"/>
                <w:sz w:val="24"/>
                <w:szCs w:val="24"/>
                <w:lang w:val="en-US"/>
              </w:rPr>
              <w:t>No</w:t>
            </w:r>
          </w:p>
        </w:tc>
        <w:tc>
          <w:tcPr>
            <w:tcW w:w="851" w:type="dxa"/>
            <w:tcBorders>
              <w:top w:val="nil"/>
              <w:left w:val="nil"/>
              <w:bottom w:val="single" w:sz="4" w:space="0" w:color="auto"/>
              <w:right w:val="nil"/>
            </w:tcBorders>
            <w:vAlign w:val="bottom"/>
            <w:hideMark/>
          </w:tcPr>
          <w:p w14:paraId="4D0FA348" w14:textId="77777777" w:rsidR="00ED064C" w:rsidRPr="0024671B" w:rsidRDefault="00ED064C" w:rsidP="0086323B">
            <w:pPr>
              <w:tabs>
                <w:tab w:val="left" w:pos="8789"/>
              </w:tabs>
              <w:spacing w:line="480" w:lineRule="auto"/>
              <w:jc w:val="center"/>
              <w:rPr>
                <w:rFonts w:ascii="Times New Roman" w:hAnsi="Times New Roman" w:cs="Times New Roman"/>
                <w:sz w:val="24"/>
                <w:szCs w:val="24"/>
                <w:lang w:val="en-US"/>
              </w:rPr>
            </w:pPr>
            <w:r w:rsidRPr="0024671B">
              <w:rPr>
                <w:rFonts w:ascii="Times New Roman" w:hAnsi="Times New Roman" w:cs="Times New Roman"/>
                <w:sz w:val="24"/>
                <w:szCs w:val="24"/>
                <w:lang w:val="en-US"/>
              </w:rPr>
              <w:t>%</w:t>
            </w:r>
          </w:p>
        </w:tc>
        <w:tc>
          <w:tcPr>
            <w:tcW w:w="993" w:type="dxa"/>
            <w:tcBorders>
              <w:top w:val="nil"/>
              <w:left w:val="nil"/>
              <w:bottom w:val="single" w:sz="4" w:space="0" w:color="auto"/>
              <w:right w:val="nil"/>
            </w:tcBorders>
          </w:tcPr>
          <w:p w14:paraId="6BF7F01F" w14:textId="77777777" w:rsidR="00ED064C" w:rsidRPr="0024671B" w:rsidRDefault="00ED064C" w:rsidP="0086323B">
            <w:pPr>
              <w:tabs>
                <w:tab w:val="left" w:pos="8789"/>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p-value</w:t>
            </w:r>
            <w:r w:rsidRPr="00ED064C">
              <w:rPr>
                <w:rFonts w:ascii="Times New Roman" w:hAnsi="Times New Roman" w:cs="Times New Roman"/>
                <w:sz w:val="24"/>
                <w:szCs w:val="24"/>
                <w:vertAlign w:val="superscript"/>
                <w:lang w:val="en-US"/>
              </w:rPr>
              <w:t>b</w:t>
            </w:r>
          </w:p>
        </w:tc>
      </w:tr>
      <w:tr w:rsidR="00ED064C" w:rsidRPr="0024671B" w14:paraId="104C6F12" w14:textId="77777777" w:rsidTr="00ED064C">
        <w:tc>
          <w:tcPr>
            <w:tcW w:w="2694" w:type="dxa"/>
            <w:tcBorders>
              <w:top w:val="nil"/>
              <w:left w:val="nil"/>
              <w:bottom w:val="nil"/>
              <w:right w:val="nil"/>
            </w:tcBorders>
            <w:hideMark/>
          </w:tcPr>
          <w:p w14:paraId="70EF6741" w14:textId="77777777" w:rsidR="00ED064C" w:rsidRPr="0024671B" w:rsidRDefault="00ED064C" w:rsidP="0086323B">
            <w:pPr>
              <w:tabs>
                <w:tab w:val="left" w:pos="8789"/>
              </w:tabs>
              <w:spacing w:line="480" w:lineRule="auto"/>
              <w:rPr>
                <w:rFonts w:ascii="Times New Roman" w:hAnsi="Times New Roman" w:cs="Times New Roman"/>
                <w:sz w:val="24"/>
                <w:szCs w:val="24"/>
                <w:lang w:val="en-US"/>
              </w:rPr>
            </w:pPr>
            <w:r w:rsidRPr="0024671B">
              <w:rPr>
                <w:rFonts w:ascii="Times New Roman" w:hAnsi="Times New Roman" w:cs="Times New Roman"/>
                <w:sz w:val="24"/>
                <w:szCs w:val="24"/>
                <w:lang w:val="en-US"/>
              </w:rPr>
              <w:t>Total</w:t>
            </w:r>
            <w:r w:rsidRPr="00ED064C">
              <w:rPr>
                <w:rFonts w:ascii="Times New Roman" w:hAnsi="Times New Roman" w:cs="Times New Roman"/>
                <w:sz w:val="24"/>
                <w:szCs w:val="24"/>
                <w:vertAlign w:val="superscript"/>
                <w:lang w:val="en-US"/>
              </w:rPr>
              <w:t>a</w:t>
            </w:r>
          </w:p>
        </w:tc>
        <w:tc>
          <w:tcPr>
            <w:tcW w:w="850" w:type="dxa"/>
            <w:tcBorders>
              <w:top w:val="nil"/>
              <w:left w:val="nil"/>
              <w:bottom w:val="nil"/>
              <w:right w:val="nil"/>
            </w:tcBorders>
          </w:tcPr>
          <w:p w14:paraId="2B5913C3"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2869</w:t>
            </w:r>
          </w:p>
        </w:tc>
        <w:tc>
          <w:tcPr>
            <w:tcW w:w="851" w:type="dxa"/>
            <w:tcBorders>
              <w:top w:val="nil"/>
              <w:left w:val="nil"/>
              <w:bottom w:val="nil"/>
              <w:right w:val="nil"/>
            </w:tcBorders>
          </w:tcPr>
          <w:p w14:paraId="1357F017"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42" w:type="dxa"/>
            <w:tcBorders>
              <w:top w:val="nil"/>
              <w:left w:val="nil"/>
              <w:bottom w:val="nil"/>
              <w:right w:val="nil"/>
            </w:tcBorders>
          </w:tcPr>
          <w:p w14:paraId="2FA26A70"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vAlign w:val="bottom"/>
          </w:tcPr>
          <w:p w14:paraId="04DA1A7D"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2161</w:t>
            </w:r>
          </w:p>
        </w:tc>
        <w:tc>
          <w:tcPr>
            <w:tcW w:w="851" w:type="dxa"/>
            <w:tcBorders>
              <w:top w:val="nil"/>
              <w:left w:val="nil"/>
              <w:bottom w:val="nil"/>
              <w:right w:val="nil"/>
            </w:tcBorders>
            <w:vAlign w:val="bottom"/>
          </w:tcPr>
          <w:p w14:paraId="3E36F20B"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93" w:type="dxa"/>
            <w:tcBorders>
              <w:top w:val="nil"/>
              <w:left w:val="nil"/>
              <w:bottom w:val="nil"/>
              <w:right w:val="nil"/>
            </w:tcBorders>
          </w:tcPr>
          <w:p w14:paraId="5CF07885" w14:textId="77777777" w:rsidR="00ED064C"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35669E" w:rsidRPr="0024671B" w14:paraId="14010A8D" w14:textId="77777777" w:rsidTr="00ED064C">
        <w:tc>
          <w:tcPr>
            <w:tcW w:w="2694" w:type="dxa"/>
            <w:tcBorders>
              <w:top w:val="nil"/>
              <w:left w:val="nil"/>
              <w:bottom w:val="nil"/>
              <w:right w:val="nil"/>
            </w:tcBorders>
          </w:tcPr>
          <w:p w14:paraId="146357A3" w14:textId="000129D7" w:rsidR="0035669E" w:rsidRPr="0024671B" w:rsidRDefault="0035669E" w:rsidP="0086323B">
            <w:pPr>
              <w:tabs>
                <w:tab w:val="left" w:pos="8789"/>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Microscopical verification</w:t>
            </w:r>
          </w:p>
        </w:tc>
        <w:tc>
          <w:tcPr>
            <w:tcW w:w="850" w:type="dxa"/>
            <w:tcBorders>
              <w:top w:val="nil"/>
              <w:left w:val="nil"/>
              <w:bottom w:val="nil"/>
              <w:right w:val="nil"/>
            </w:tcBorders>
          </w:tcPr>
          <w:p w14:paraId="4225BACB" w14:textId="59AA5263" w:rsidR="0035669E" w:rsidRDefault="0035669E"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2379</w:t>
            </w:r>
          </w:p>
        </w:tc>
        <w:tc>
          <w:tcPr>
            <w:tcW w:w="851" w:type="dxa"/>
            <w:tcBorders>
              <w:top w:val="nil"/>
              <w:left w:val="nil"/>
              <w:bottom w:val="nil"/>
              <w:right w:val="nil"/>
            </w:tcBorders>
          </w:tcPr>
          <w:p w14:paraId="3C7BC886" w14:textId="555EF08F" w:rsidR="0035669E" w:rsidRDefault="0035669E"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82.9</w:t>
            </w:r>
          </w:p>
        </w:tc>
        <w:tc>
          <w:tcPr>
            <w:tcW w:w="142" w:type="dxa"/>
            <w:tcBorders>
              <w:top w:val="nil"/>
              <w:left w:val="nil"/>
              <w:bottom w:val="nil"/>
              <w:right w:val="nil"/>
            </w:tcBorders>
          </w:tcPr>
          <w:p w14:paraId="73C8A128" w14:textId="77777777" w:rsidR="0035669E" w:rsidRPr="0024671B" w:rsidRDefault="0035669E"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vAlign w:val="bottom"/>
          </w:tcPr>
          <w:p w14:paraId="72DB6B9F" w14:textId="41FA554F" w:rsidR="0035669E" w:rsidRDefault="0035669E"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1736</w:t>
            </w:r>
          </w:p>
        </w:tc>
        <w:tc>
          <w:tcPr>
            <w:tcW w:w="851" w:type="dxa"/>
            <w:tcBorders>
              <w:top w:val="nil"/>
              <w:left w:val="nil"/>
              <w:bottom w:val="nil"/>
              <w:right w:val="nil"/>
            </w:tcBorders>
            <w:vAlign w:val="bottom"/>
          </w:tcPr>
          <w:p w14:paraId="66BCA8C6" w14:textId="15D65F60" w:rsidR="0035669E" w:rsidRDefault="0035669E"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80.3</w:t>
            </w:r>
          </w:p>
        </w:tc>
        <w:tc>
          <w:tcPr>
            <w:tcW w:w="993" w:type="dxa"/>
            <w:tcBorders>
              <w:top w:val="nil"/>
              <w:left w:val="nil"/>
              <w:bottom w:val="nil"/>
              <w:right w:val="nil"/>
            </w:tcBorders>
          </w:tcPr>
          <w:p w14:paraId="6EA39110" w14:textId="57DBAF67" w:rsidR="0035669E" w:rsidRDefault="0035669E"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p=0.019</w:t>
            </w:r>
          </w:p>
        </w:tc>
      </w:tr>
      <w:tr w:rsidR="00ED064C" w:rsidRPr="0024671B" w14:paraId="55539F59" w14:textId="77777777" w:rsidTr="00ED064C">
        <w:tc>
          <w:tcPr>
            <w:tcW w:w="2694" w:type="dxa"/>
            <w:tcBorders>
              <w:top w:val="nil"/>
              <w:left w:val="nil"/>
              <w:bottom w:val="nil"/>
              <w:right w:val="nil"/>
            </w:tcBorders>
            <w:hideMark/>
          </w:tcPr>
          <w:p w14:paraId="5F4DB677" w14:textId="77777777" w:rsidR="00ED064C" w:rsidRPr="0024671B" w:rsidRDefault="00ED064C" w:rsidP="0086323B">
            <w:pPr>
              <w:tabs>
                <w:tab w:val="left" w:pos="8789"/>
              </w:tabs>
              <w:spacing w:line="480" w:lineRule="auto"/>
              <w:ind w:left="284" w:hanging="284"/>
              <w:rPr>
                <w:rFonts w:ascii="Times New Roman" w:hAnsi="Times New Roman" w:cs="Times New Roman"/>
                <w:sz w:val="24"/>
                <w:szCs w:val="24"/>
                <w:lang w:val="en-US"/>
              </w:rPr>
            </w:pPr>
            <w:r w:rsidRPr="0024671B">
              <w:rPr>
                <w:rFonts w:ascii="Times New Roman" w:hAnsi="Times New Roman" w:cs="Times New Roman"/>
                <w:sz w:val="24"/>
                <w:szCs w:val="24"/>
                <w:lang w:val="en-US"/>
              </w:rPr>
              <w:t>Age at diagnosis (years)</w:t>
            </w:r>
          </w:p>
        </w:tc>
        <w:tc>
          <w:tcPr>
            <w:tcW w:w="850" w:type="dxa"/>
            <w:tcBorders>
              <w:top w:val="nil"/>
              <w:left w:val="nil"/>
              <w:bottom w:val="nil"/>
              <w:right w:val="nil"/>
            </w:tcBorders>
          </w:tcPr>
          <w:p w14:paraId="435DE486"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1" w:type="dxa"/>
            <w:tcBorders>
              <w:top w:val="nil"/>
              <w:left w:val="nil"/>
              <w:bottom w:val="nil"/>
              <w:right w:val="nil"/>
            </w:tcBorders>
          </w:tcPr>
          <w:p w14:paraId="0414B4BC"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142" w:type="dxa"/>
            <w:tcBorders>
              <w:top w:val="nil"/>
              <w:left w:val="nil"/>
              <w:bottom w:val="nil"/>
              <w:right w:val="nil"/>
            </w:tcBorders>
          </w:tcPr>
          <w:p w14:paraId="296651C9"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tcPr>
          <w:p w14:paraId="555C5C6B"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1" w:type="dxa"/>
            <w:tcBorders>
              <w:top w:val="nil"/>
              <w:left w:val="nil"/>
              <w:bottom w:val="nil"/>
              <w:right w:val="nil"/>
            </w:tcBorders>
          </w:tcPr>
          <w:p w14:paraId="53524AE3"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993" w:type="dxa"/>
            <w:tcBorders>
              <w:top w:val="nil"/>
              <w:left w:val="nil"/>
              <w:bottom w:val="nil"/>
              <w:right w:val="nil"/>
            </w:tcBorders>
          </w:tcPr>
          <w:p w14:paraId="170FD463"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766DDA" w14:paraId="30F19A2C" w14:textId="77777777" w:rsidTr="00ED064C">
        <w:tc>
          <w:tcPr>
            <w:tcW w:w="2694" w:type="dxa"/>
            <w:tcBorders>
              <w:top w:val="nil"/>
              <w:left w:val="nil"/>
              <w:bottom w:val="nil"/>
              <w:right w:val="nil"/>
            </w:tcBorders>
            <w:hideMark/>
          </w:tcPr>
          <w:p w14:paraId="0414FAD1" w14:textId="77777777" w:rsidR="00ED064C" w:rsidRPr="0024671B" w:rsidRDefault="00ED064C" w:rsidP="0086323B">
            <w:pPr>
              <w:tabs>
                <w:tab w:val="left" w:pos="8789"/>
              </w:tabs>
              <w:spacing w:line="480" w:lineRule="auto"/>
              <w:ind w:left="227"/>
              <w:rPr>
                <w:rFonts w:ascii="Times New Roman" w:hAnsi="Times New Roman" w:cs="Times New Roman"/>
                <w:sz w:val="24"/>
                <w:szCs w:val="24"/>
                <w:lang w:val="en-US"/>
              </w:rPr>
            </w:pPr>
            <w:r>
              <w:rPr>
                <w:rFonts w:ascii="Times New Roman" w:hAnsi="Times New Roman" w:cs="Times New Roman"/>
                <w:sz w:val="24"/>
                <w:szCs w:val="24"/>
                <w:lang w:val="en-US"/>
              </w:rPr>
              <w:t>15</w:t>
            </w:r>
            <w:r w:rsidRPr="0024671B">
              <w:rPr>
                <w:rFonts w:ascii="Times New Roman" w:hAnsi="Times New Roman" w:cs="Times New Roman"/>
                <w:sz w:val="24"/>
                <w:szCs w:val="24"/>
                <w:lang w:val="en-US"/>
              </w:rPr>
              <w:t>–54</w:t>
            </w:r>
          </w:p>
        </w:tc>
        <w:tc>
          <w:tcPr>
            <w:tcW w:w="850" w:type="dxa"/>
            <w:tcBorders>
              <w:top w:val="nil"/>
              <w:left w:val="nil"/>
              <w:bottom w:val="nil"/>
              <w:right w:val="nil"/>
            </w:tcBorders>
          </w:tcPr>
          <w:p w14:paraId="33E6E377"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602</w:t>
            </w:r>
          </w:p>
        </w:tc>
        <w:tc>
          <w:tcPr>
            <w:tcW w:w="851" w:type="dxa"/>
            <w:tcBorders>
              <w:top w:val="nil"/>
              <w:left w:val="nil"/>
              <w:bottom w:val="nil"/>
              <w:right w:val="nil"/>
            </w:tcBorders>
            <w:vAlign w:val="bottom"/>
          </w:tcPr>
          <w:p w14:paraId="3BB12745"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21.0</w:t>
            </w:r>
          </w:p>
        </w:tc>
        <w:tc>
          <w:tcPr>
            <w:tcW w:w="142" w:type="dxa"/>
            <w:tcBorders>
              <w:top w:val="nil"/>
              <w:left w:val="nil"/>
              <w:bottom w:val="nil"/>
              <w:right w:val="nil"/>
            </w:tcBorders>
          </w:tcPr>
          <w:p w14:paraId="163C5025"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tcPr>
          <w:p w14:paraId="22DB5942"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280</w:t>
            </w:r>
          </w:p>
        </w:tc>
        <w:tc>
          <w:tcPr>
            <w:tcW w:w="851" w:type="dxa"/>
            <w:tcBorders>
              <w:top w:val="nil"/>
              <w:left w:val="nil"/>
              <w:bottom w:val="nil"/>
              <w:right w:val="nil"/>
            </w:tcBorders>
            <w:vAlign w:val="bottom"/>
          </w:tcPr>
          <w:p w14:paraId="53FC0D32"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993" w:type="dxa"/>
            <w:tcBorders>
              <w:top w:val="nil"/>
              <w:left w:val="nil"/>
              <w:bottom w:val="nil"/>
              <w:right w:val="nil"/>
            </w:tcBorders>
          </w:tcPr>
          <w:p w14:paraId="0793174D" w14:textId="77777777" w:rsidR="00ED064C"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p&lt;0.001</w:t>
            </w:r>
          </w:p>
        </w:tc>
      </w:tr>
      <w:tr w:rsidR="00ED064C" w:rsidRPr="00766DDA" w14:paraId="1A399BDD" w14:textId="77777777" w:rsidTr="00ED064C">
        <w:tc>
          <w:tcPr>
            <w:tcW w:w="2694" w:type="dxa"/>
            <w:tcBorders>
              <w:top w:val="nil"/>
              <w:left w:val="nil"/>
              <w:bottom w:val="nil"/>
              <w:right w:val="nil"/>
            </w:tcBorders>
            <w:hideMark/>
          </w:tcPr>
          <w:p w14:paraId="3FB4627A" w14:textId="77777777" w:rsidR="00ED064C" w:rsidRPr="0024671B" w:rsidRDefault="00ED064C" w:rsidP="0086323B">
            <w:pPr>
              <w:tabs>
                <w:tab w:val="left" w:pos="8789"/>
              </w:tabs>
              <w:spacing w:line="480" w:lineRule="auto"/>
              <w:ind w:left="227"/>
              <w:rPr>
                <w:rFonts w:ascii="Times New Roman" w:hAnsi="Times New Roman" w:cs="Times New Roman"/>
                <w:sz w:val="24"/>
                <w:szCs w:val="24"/>
                <w:lang w:val="en-US"/>
              </w:rPr>
            </w:pPr>
            <w:r w:rsidRPr="0024671B">
              <w:rPr>
                <w:rFonts w:ascii="Times New Roman" w:hAnsi="Times New Roman" w:cs="Times New Roman"/>
                <w:sz w:val="24"/>
                <w:szCs w:val="24"/>
                <w:lang w:val="en-US"/>
              </w:rPr>
              <w:t>55–64</w:t>
            </w:r>
          </w:p>
        </w:tc>
        <w:tc>
          <w:tcPr>
            <w:tcW w:w="850" w:type="dxa"/>
            <w:tcBorders>
              <w:top w:val="nil"/>
              <w:left w:val="nil"/>
              <w:bottom w:val="nil"/>
              <w:right w:val="nil"/>
            </w:tcBorders>
          </w:tcPr>
          <w:p w14:paraId="0632A9A8"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819</w:t>
            </w:r>
          </w:p>
        </w:tc>
        <w:tc>
          <w:tcPr>
            <w:tcW w:w="851" w:type="dxa"/>
            <w:tcBorders>
              <w:top w:val="nil"/>
              <w:left w:val="nil"/>
              <w:bottom w:val="nil"/>
              <w:right w:val="nil"/>
            </w:tcBorders>
            <w:vAlign w:val="bottom"/>
          </w:tcPr>
          <w:p w14:paraId="60A34282"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28.6</w:t>
            </w:r>
          </w:p>
        </w:tc>
        <w:tc>
          <w:tcPr>
            <w:tcW w:w="142" w:type="dxa"/>
            <w:tcBorders>
              <w:top w:val="nil"/>
              <w:left w:val="nil"/>
              <w:bottom w:val="nil"/>
              <w:right w:val="nil"/>
            </w:tcBorders>
          </w:tcPr>
          <w:p w14:paraId="723B6312"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tcPr>
          <w:p w14:paraId="6B548E51"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492</w:t>
            </w:r>
          </w:p>
        </w:tc>
        <w:tc>
          <w:tcPr>
            <w:tcW w:w="851" w:type="dxa"/>
            <w:tcBorders>
              <w:top w:val="nil"/>
              <w:left w:val="nil"/>
              <w:bottom w:val="nil"/>
              <w:right w:val="nil"/>
            </w:tcBorders>
            <w:vAlign w:val="bottom"/>
          </w:tcPr>
          <w:p w14:paraId="25E49F1B"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22.8</w:t>
            </w:r>
          </w:p>
        </w:tc>
        <w:tc>
          <w:tcPr>
            <w:tcW w:w="993" w:type="dxa"/>
            <w:tcBorders>
              <w:top w:val="nil"/>
              <w:left w:val="nil"/>
              <w:bottom w:val="nil"/>
              <w:right w:val="nil"/>
            </w:tcBorders>
          </w:tcPr>
          <w:p w14:paraId="4EB89504" w14:textId="77777777" w:rsidR="00ED064C"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766DDA" w14:paraId="4119F92C" w14:textId="77777777" w:rsidTr="00ED064C">
        <w:tc>
          <w:tcPr>
            <w:tcW w:w="2694" w:type="dxa"/>
            <w:tcBorders>
              <w:top w:val="nil"/>
              <w:left w:val="nil"/>
              <w:bottom w:val="nil"/>
              <w:right w:val="nil"/>
            </w:tcBorders>
            <w:hideMark/>
          </w:tcPr>
          <w:p w14:paraId="2F1D25DB" w14:textId="77777777" w:rsidR="00ED064C" w:rsidRPr="0024671B" w:rsidRDefault="00ED064C" w:rsidP="0086323B">
            <w:pPr>
              <w:tabs>
                <w:tab w:val="left" w:pos="8789"/>
              </w:tabs>
              <w:spacing w:line="480" w:lineRule="auto"/>
              <w:ind w:left="227"/>
              <w:rPr>
                <w:rFonts w:ascii="Times New Roman" w:hAnsi="Times New Roman" w:cs="Times New Roman"/>
                <w:sz w:val="24"/>
                <w:szCs w:val="24"/>
                <w:lang w:val="en-US"/>
              </w:rPr>
            </w:pPr>
            <w:r w:rsidRPr="0024671B">
              <w:rPr>
                <w:rFonts w:ascii="Times New Roman" w:hAnsi="Times New Roman" w:cs="Times New Roman"/>
                <w:sz w:val="24"/>
                <w:szCs w:val="24"/>
                <w:lang w:val="en-US"/>
              </w:rPr>
              <w:t>65–74</w:t>
            </w:r>
          </w:p>
        </w:tc>
        <w:tc>
          <w:tcPr>
            <w:tcW w:w="850" w:type="dxa"/>
            <w:tcBorders>
              <w:top w:val="nil"/>
              <w:left w:val="nil"/>
              <w:bottom w:val="nil"/>
              <w:right w:val="nil"/>
            </w:tcBorders>
          </w:tcPr>
          <w:p w14:paraId="0C4221B9"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938</w:t>
            </w:r>
          </w:p>
        </w:tc>
        <w:tc>
          <w:tcPr>
            <w:tcW w:w="851" w:type="dxa"/>
            <w:tcBorders>
              <w:top w:val="nil"/>
              <w:left w:val="nil"/>
              <w:bottom w:val="nil"/>
              <w:right w:val="nil"/>
            </w:tcBorders>
            <w:vAlign w:val="bottom"/>
          </w:tcPr>
          <w:p w14:paraId="60145D8B"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32.7</w:t>
            </w:r>
          </w:p>
        </w:tc>
        <w:tc>
          <w:tcPr>
            <w:tcW w:w="142" w:type="dxa"/>
            <w:tcBorders>
              <w:top w:val="nil"/>
              <w:left w:val="nil"/>
              <w:bottom w:val="nil"/>
              <w:right w:val="nil"/>
            </w:tcBorders>
          </w:tcPr>
          <w:p w14:paraId="08558533"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tcPr>
          <w:p w14:paraId="53E3B7FD"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752</w:t>
            </w:r>
          </w:p>
        </w:tc>
        <w:tc>
          <w:tcPr>
            <w:tcW w:w="851" w:type="dxa"/>
            <w:tcBorders>
              <w:top w:val="nil"/>
              <w:left w:val="nil"/>
              <w:bottom w:val="nil"/>
              <w:right w:val="nil"/>
            </w:tcBorders>
            <w:vAlign w:val="bottom"/>
          </w:tcPr>
          <w:p w14:paraId="6216432B"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34.8</w:t>
            </w:r>
          </w:p>
        </w:tc>
        <w:tc>
          <w:tcPr>
            <w:tcW w:w="993" w:type="dxa"/>
            <w:tcBorders>
              <w:top w:val="nil"/>
              <w:left w:val="nil"/>
              <w:bottom w:val="nil"/>
              <w:right w:val="nil"/>
            </w:tcBorders>
          </w:tcPr>
          <w:p w14:paraId="0B1BB5CC" w14:textId="77777777" w:rsidR="00ED064C"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766DDA" w14:paraId="4028CAF3" w14:textId="77777777" w:rsidTr="00ED064C">
        <w:tc>
          <w:tcPr>
            <w:tcW w:w="2694" w:type="dxa"/>
            <w:tcBorders>
              <w:top w:val="nil"/>
              <w:left w:val="nil"/>
              <w:bottom w:val="nil"/>
              <w:right w:val="nil"/>
            </w:tcBorders>
            <w:hideMark/>
          </w:tcPr>
          <w:p w14:paraId="1C78F151" w14:textId="77777777" w:rsidR="00ED064C" w:rsidRPr="0024671B" w:rsidRDefault="00ED064C" w:rsidP="0086323B">
            <w:pPr>
              <w:tabs>
                <w:tab w:val="left" w:pos="8789"/>
              </w:tabs>
              <w:spacing w:line="480" w:lineRule="auto"/>
              <w:ind w:left="227"/>
              <w:rPr>
                <w:rFonts w:ascii="Times New Roman" w:hAnsi="Times New Roman" w:cs="Times New Roman"/>
                <w:sz w:val="24"/>
                <w:szCs w:val="24"/>
                <w:lang w:val="en-US"/>
              </w:rPr>
            </w:pPr>
            <w:r w:rsidRPr="0024671B">
              <w:rPr>
                <w:rFonts w:ascii="Times New Roman" w:hAnsi="Times New Roman" w:cs="Times New Roman"/>
                <w:sz w:val="24"/>
                <w:szCs w:val="24"/>
                <w:lang w:val="en-US"/>
              </w:rPr>
              <w:t>≥75</w:t>
            </w:r>
          </w:p>
        </w:tc>
        <w:tc>
          <w:tcPr>
            <w:tcW w:w="850" w:type="dxa"/>
            <w:tcBorders>
              <w:top w:val="nil"/>
              <w:left w:val="nil"/>
              <w:bottom w:val="nil"/>
              <w:right w:val="nil"/>
            </w:tcBorders>
          </w:tcPr>
          <w:p w14:paraId="66CE6C37"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510</w:t>
            </w:r>
          </w:p>
        </w:tc>
        <w:tc>
          <w:tcPr>
            <w:tcW w:w="851" w:type="dxa"/>
            <w:tcBorders>
              <w:top w:val="nil"/>
              <w:left w:val="nil"/>
              <w:bottom w:val="nil"/>
              <w:right w:val="nil"/>
            </w:tcBorders>
            <w:vAlign w:val="bottom"/>
          </w:tcPr>
          <w:p w14:paraId="181A783D"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17.8</w:t>
            </w:r>
          </w:p>
        </w:tc>
        <w:tc>
          <w:tcPr>
            <w:tcW w:w="142" w:type="dxa"/>
            <w:tcBorders>
              <w:top w:val="nil"/>
              <w:left w:val="nil"/>
              <w:bottom w:val="nil"/>
              <w:right w:val="nil"/>
            </w:tcBorders>
          </w:tcPr>
          <w:p w14:paraId="4A83721C"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tcPr>
          <w:p w14:paraId="2FBD6D9F"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637</w:t>
            </w:r>
          </w:p>
        </w:tc>
        <w:tc>
          <w:tcPr>
            <w:tcW w:w="851" w:type="dxa"/>
            <w:tcBorders>
              <w:top w:val="nil"/>
              <w:left w:val="nil"/>
              <w:bottom w:val="nil"/>
              <w:right w:val="nil"/>
            </w:tcBorders>
            <w:vAlign w:val="bottom"/>
          </w:tcPr>
          <w:p w14:paraId="11233140" w14:textId="77777777" w:rsidR="00ED064C" w:rsidRPr="00766DDA"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29.5</w:t>
            </w:r>
          </w:p>
        </w:tc>
        <w:tc>
          <w:tcPr>
            <w:tcW w:w="993" w:type="dxa"/>
            <w:tcBorders>
              <w:top w:val="nil"/>
              <w:left w:val="nil"/>
              <w:bottom w:val="nil"/>
              <w:right w:val="nil"/>
            </w:tcBorders>
          </w:tcPr>
          <w:p w14:paraId="0E25187A" w14:textId="77777777" w:rsidR="00ED064C"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DE582F" w14:paraId="54D2B46E" w14:textId="77777777" w:rsidTr="00ED064C">
        <w:tc>
          <w:tcPr>
            <w:tcW w:w="2694" w:type="dxa"/>
            <w:tcBorders>
              <w:top w:val="nil"/>
              <w:left w:val="nil"/>
              <w:bottom w:val="nil"/>
              <w:right w:val="nil"/>
            </w:tcBorders>
            <w:shd w:val="clear" w:color="auto" w:fill="auto"/>
          </w:tcPr>
          <w:p w14:paraId="77FEA2D1" w14:textId="77777777" w:rsidR="00ED064C" w:rsidRPr="00DE582F" w:rsidRDefault="00ED064C" w:rsidP="0086323B">
            <w:pPr>
              <w:tabs>
                <w:tab w:val="left" w:pos="8789"/>
              </w:tabs>
              <w:spacing w:line="480" w:lineRule="auto"/>
              <w:ind w:left="284" w:hanging="284"/>
              <w:rPr>
                <w:rFonts w:ascii="Times New Roman" w:hAnsi="Times New Roman" w:cs="Times New Roman"/>
                <w:sz w:val="24"/>
                <w:szCs w:val="24"/>
                <w:lang w:val="en-US"/>
              </w:rPr>
            </w:pPr>
            <w:r w:rsidRPr="00DE582F">
              <w:rPr>
                <w:rFonts w:ascii="Times New Roman" w:hAnsi="Times New Roman" w:cs="Times New Roman"/>
                <w:sz w:val="24"/>
                <w:szCs w:val="24"/>
                <w:lang w:val="en-US"/>
              </w:rPr>
              <w:t>Morphology</w:t>
            </w:r>
          </w:p>
        </w:tc>
        <w:tc>
          <w:tcPr>
            <w:tcW w:w="850" w:type="dxa"/>
            <w:tcBorders>
              <w:top w:val="nil"/>
              <w:left w:val="nil"/>
              <w:bottom w:val="nil"/>
              <w:right w:val="nil"/>
            </w:tcBorders>
            <w:shd w:val="clear" w:color="auto" w:fill="auto"/>
          </w:tcPr>
          <w:p w14:paraId="7EB92442"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1" w:type="dxa"/>
            <w:tcBorders>
              <w:top w:val="nil"/>
              <w:left w:val="nil"/>
              <w:bottom w:val="nil"/>
              <w:right w:val="nil"/>
            </w:tcBorders>
            <w:shd w:val="clear" w:color="auto" w:fill="auto"/>
          </w:tcPr>
          <w:p w14:paraId="1FB0ED64"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142" w:type="dxa"/>
            <w:tcBorders>
              <w:top w:val="nil"/>
              <w:left w:val="nil"/>
              <w:bottom w:val="nil"/>
              <w:right w:val="nil"/>
            </w:tcBorders>
            <w:shd w:val="clear" w:color="auto" w:fill="auto"/>
          </w:tcPr>
          <w:p w14:paraId="618FE114"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shd w:val="clear" w:color="auto" w:fill="auto"/>
          </w:tcPr>
          <w:p w14:paraId="67BAAE9B"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1" w:type="dxa"/>
            <w:tcBorders>
              <w:top w:val="nil"/>
              <w:left w:val="nil"/>
              <w:bottom w:val="nil"/>
              <w:right w:val="nil"/>
            </w:tcBorders>
            <w:shd w:val="clear" w:color="auto" w:fill="auto"/>
          </w:tcPr>
          <w:p w14:paraId="7FC95130"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993" w:type="dxa"/>
            <w:tcBorders>
              <w:top w:val="nil"/>
              <w:left w:val="nil"/>
              <w:bottom w:val="nil"/>
              <w:right w:val="nil"/>
            </w:tcBorders>
          </w:tcPr>
          <w:p w14:paraId="693C9951"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DE582F" w14:paraId="6CFF74FF" w14:textId="77777777" w:rsidTr="00ED064C">
        <w:tc>
          <w:tcPr>
            <w:tcW w:w="2694" w:type="dxa"/>
            <w:tcBorders>
              <w:top w:val="nil"/>
              <w:left w:val="nil"/>
              <w:bottom w:val="nil"/>
              <w:right w:val="nil"/>
            </w:tcBorders>
            <w:shd w:val="clear" w:color="auto" w:fill="auto"/>
          </w:tcPr>
          <w:p w14:paraId="3260D167" w14:textId="77777777" w:rsidR="00ED064C" w:rsidRPr="00DE582F" w:rsidRDefault="00ED064C" w:rsidP="0086323B">
            <w:pPr>
              <w:tabs>
                <w:tab w:val="left" w:pos="8789"/>
              </w:tabs>
              <w:spacing w:line="480" w:lineRule="auto"/>
              <w:ind w:left="227"/>
              <w:rPr>
                <w:rFonts w:ascii="Times New Roman" w:hAnsi="Times New Roman" w:cs="Times New Roman"/>
                <w:sz w:val="24"/>
                <w:szCs w:val="24"/>
                <w:lang w:val="en-US"/>
              </w:rPr>
            </w:pPr>
            <w:r w:rsidRPr="00DE582F">
              <w:rPr>
                <w:rFonts w:ascii="Times New Roman" w:hAnsi="Times New Roman" w:cs="Times New Roman"/>
                <w:sz w:val="24"/>
                <w:szCs w:val="24"/>
                <w:lang w:val="en-US"/>
              </w:rPr>
              <w:t>Renal cell carcinoma</w:t>
            </w:r>
          </w:p>
        </w:tc>
        <w:tc>
          <w:tcPr>
            <w:tcW w:w="850" w:type="dxa"/>
            <w:tcBorders>
              <w:top w:val="nil"/>
              <w:left w:val="nil"/>
              <w:bottom w:val="nil"/>
              <w:right w:val="nil"/>
            </w:tcBorders>
            <w:shd w:val="clear" w:color="auto" w:fill="auto"/>
          </w:tcPr>
          <w:p w14:paraId="474E3668" w14:textId="7B88FA8F" w:rsidR="00ED064C" w:rsidRPr="00DE582F" w:rsidRDefault="00DE582F"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2235</w:t>
            </w:r>
          </w:p>
        </w:tc>
        <w:tc>
          <w:tcPr>
            <w:tcW w:w="851" w:type="dxa"/>
            <w:tcBorders>
              <w:top w:val="nil"/>
              <w:left w:val="nil"/>
              <w:bottom w:val="nil"/>
              <w:right w:val="nil"/>
            </w:tcBorders>
            <w:shd w:val="clear" w:color="auto" w:fill="auto"/>
            <w:vAlign w:val="bottom"/>
          </w:tcPr>
          <w:p w14:paraId="1E8A1364" w14:textId="0CD48504" w:rsidR="00ED064C" w:rsidRPr="00DE582F" w:rsidRDefault="00DE582F"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77.9</w:t>
            </w:r>
          </w:p>
        </w:tc>
        <w:tc>
          <w:tcPr>
            <w:tcW w:w="142" w:type="dxa"/>
            <w:tcBorders>
              <w:top w:val="nil"/>
              <w:left w:val="nil"/>
              <w:bottom w:val="nil"/>
              <w:right w:val="nil"/>
            </w:tcBorders>
            <w:shd w:val="clear" w:color="auto" w:fill="auto"/>
          </w:tcPr>
          <w:p w14:paraId="3216B47A"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shd w:val="clear" w:color="auto" w:fill="auto"/>
          </w:tcPr>
          <w:p w14:paraId="2C167B4C" w14:textId="528A1886" w:rsidR="00ED064C" w:rsidRPr="00DE582F" w:rsidRDefault="00DE582F"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1616</w:t>
            </w:r>
          </w:p>
        </w:tc>
        <w:tc>
          <w:tcPr>
            <w:tcW w:w="851" w:type="dxa"/>
            <w:tcBorders>
              <w:top w:val="nil"/>
              <w:left w:val="nil"/>
              <w:bottom w:val="nil"/>
              <w:right w:val="nil"/>
            </w:tcBorders>
            <w:shd w:val="clear" w:color="auto" w:fill="auto"/>
            <w:vAlign w:val="bottom"/>
          </w:tcPr>
          <w:p w14:paraId="7584D751" w14:textId="1AF3354D" w:rsidR="00ED064C" w:rsidRPr="00DE582F" w:rsidRDefault="00DE582F"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74.8</w:t>
            </w:r>
          </w:p>
        </w:tc>
        <w:tc>
          <w:tcPr>
            <w:tcW w:w="993" w:type="dxa"/>
            <w:tcBorders>
              <w:top w:val="nil"/>
              <w:left w:val="nil"/>
              <w:bottom w:val="nil"/>
              <w:right w:val="nil"/>
            </w:tcBorders>
          </w:tcPr>
          <w:p w14:paraId="04452DEC" w14:textId="1D3D576C"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p=0.0</w:t>
            </w:r>
            <w:r w:rsidR="00DE582F" w:rsidRPr="00DE582F">
              <w:rPr>
                <w:rFonts w:ascii="Times New Roman" w:hAnsi="Times New Roman" w:cs="Times New Roman"/>
                <w:sz w:val="24"/>
                <w:szCs w:val="24"/>
                <w:lang w:val="en-US"/>
              </w:rPr>
              <w:t>35</w:t>
            </w:r>
          </w:p>
        </w:tc>
      </w:tr>
      <w:tr w:rsidR="00ED064C" w:rsidRPr="00DE582F" w14:paraId="20C733C9" w14:textId="77777777" w:rsidTr="00ED064C">
        <w:tc>
          <w:tcPr>
            <w:tcW w:w="2694" w:type="dxa"/>
            <w:tcBorders>
              <w:top w:val="nil"/>
              <w:left w:val="nil"/>
              <w:bottom w:val="nil"/>
              <w:right w:val="nil"/>
            </w:tcBorders>
            <w:shd w:val="clear" w:color="auto" w:fill="auto"/>
          </w:tcPr>
          <w:p w14:paraId="1F3858AB" w14:textId="77777777" w:rsidR="00ED064C" w:rsidRPr="00DE582F" w:rsidRDefault="00ED064C" w:rsidP="0086323B">
            <w:pPr>
              <w:tabs>
                <w:tab w:val="left" w:pos="8789"/>
              </w:tabs>
              <w:spacing w:line="480" w:lineRule="auto"/>
              <w:ind w:left="227"/>
              <w:rPr>
                <w:rFonts w:ascii="Times New Roman" w:hAnsi="Times New Roman" w:cs="Times New Roman"/>
                <w:sz w:val="24"/>
                <w:szCs w:val="24"/>
                <w:lang w:val="en-US"/>
              </w:rPr>
            </w:pPr>
            <w:r w:rsidRPr="00DE582F">
              <w:rPr>
                <w:rFonts w:ascii="Times New Roman" w:hAnsi="Times New Roman" w:cs="Times New Roman"/>
                <w:sz w:val="24"/>
                <w:szCs w:val="24"/>
                <w:lang w:val="en-US"/>
              </w:rPr>
              <w:t>Other specified</w:t>
            </w:r>
          </w:p>
        </w:tc>
        <w:tc>
          <w:tcPr>
            <w:tcW w:w="850" w:type="dxa"/>
            <w:tcBorders>
              <w:top w:val="nil"/>
              <w:left w:val="nil"/>
              <w:bottom w:val="nil"/>
              <w:right w:val="nil"/>
            </w:tcBorders>
            <w:shd w:val="clear" w:color="auto" w:fill="auto"/>
          </w:tcPr>
          <w:p w14:paraId="4FAE5FAD" w14:textId="031F4FA4" w:rsidR="00ED064C" w:rsidRPr="00DE582F" w:rsidRDefault="00DE582F"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115</w:t>
            </w:r>
          </w:p>
        </w:tc>
        <w:tc>
          <w:tcPr>
            <w:tcW w:w="851" w:type="dxa"/>
            <w:tcBorders>
              <w:top w:val="nil"/>
              <w:left w:val="nil"/>
              <w:bottom w:val="nil"/>
              <w:right w:val="nil"/>
            </w:tcBorders>
            <w:shd w:val="clear" w:color="auto" w:fill="auto"/>
            <w:vAlign w:val="bottom"/>
          </w:tcPr>
          <w:p w14:paraId="6F995B98" w14:textId="507417E7" w:rsidR="00ED064C" w:rsidRPr="00DE582F" w:rsidRDefault="00DE582F"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4.0</w:t>
            </w:r>
          </w:p>
        </w:tc>
        <w:tc>
          <w:tcPr>
            <w:tcW w:w="142" w:type="dxa"/>
            <w:tcBorders>
              <w:top w:val="nil"/>
              <w:left w:val="nil"/>
              <w:bottom w:val="nil"/>
              <w:right w:val="nil"/>
            </w:tcBorders>
            <w:shd w:val="clear" w:color="auto" w:fill="auto"/>
          </w:tcPr>
          <w:p w14:paraId="695BB7B3"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shd w:val="clear" w:color="auto" w:fill="auto"/>
          </w:tcPr>
          <w:p w14:paraId="7EA33400" w14:textId="781619D4" w:rsidR="00ED064C" w:rsidRPr="00DE582F" w:rsidRDefault="00DE582F"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99</w:t>
            </w:r>
          </w:p>
        </w:tc>
        <w:tc>
          <w:tcPr>
            <w:tcW w:w="851" w:type="dxa"/>
            <w:tcBorders>
              <w:top w:val="nil"/>
              <w:left w:val="nil"/>
              <w:bottom w:val="nil"/>
              <w:right w:val="nil"/>
            </w:tcBorders>
            <w:shd w:val="clear" w:color="auto" w:fill="auto"/>
            <w:vAlign w:val="bottom"/>
          </w:tcPr>
          <w:p w14:paraId="560EEC5E" w14:textId="10D426E9" w:rsidR="00ED064C" w:rsidRPr="00DE582F" w:rsidRDefault="00DE582F"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4.6</w:t>
            </w:r>
          </w:p>
        </w:tc>
        <w:tc>
          <w:tcPr>
            <w:tcW w:w="993" w:type="dxa"/>
            <w:tcBorders>
              <w:top w:val="nil"/>
              <w:left w:val="nil"/>
              <w:bottom w:val="nil"/>
              <w:right w:val="nil"/>
            </w:tcBorders>
          </w:tcPr>
          <w:p w14:paraId="158EC278"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DE582F" w14:paraId="271925D6" w14:textId="77777777" w:rsidTr="00ED064C">
        <w:tc>
          <w:tcPr>
            <w:tcW w:w="2694" w:type="dxa"/>
            <w:tcBorders>
              <w:top w:val="nil"/>
              <w:left w:val="nil"/>
              <w:bottom w:val="nil"/>
              <w:right w:val="nil"/>
            </w:tcBorders>
            <w:shd w:val="clear" w:color="auto" w:fill="auto"/>
          </w:tcPr>
          <w:p w14:paraId="151A76B8" w14:textId="77777777" w:rsidR="00ED064C" w:rsidRPr="00DE582F" w:rsidRDefault="00ED064C" w:rsidP="0086323B">
            <w:pPr>
              <w:tabs>
                <w:tab w:val="left" w:pos="8789"/>
              </w:tabs>
              <w:spacing w:line="480" w:lineRule="auto"/>
              <w:ind w:left="227"/>
              <w:rPr>
                <w:rFonts w:ascii="Times New Roman" w:hAnsi="Times New Roman" w:cs="Times New Roman"/>
                <w:sz w:val="24"/>
                <w:szCs w:val="24"/>
                <w:lang w:val="en-US"/>
              </w:rPr>
            </w:pPr>
            <w:r w:rsidRPr="00DE582F">
              <w:rPr>
                <w:rFonts w:ascii="Times New Roman" w:hAnsi="Times New Roman" w:cs="Times New Roman"/>
                <w:sz w:val="24"/>
                <w:szCs w:val="24"/>
                <w:lang w:val="en-US"/>
              </w:rPr>
              <w:t>NOS</w:t>
            </w:r>
          </w:p>
        </w:tc>
        <w:tc>
          <w:tcPr>
            <w:tcW w:w="850" w:type="dxa"/>
            <w:tcBorders>
              <w:top w:val="nil"/>
              <w:left w:val="nil"/>
              <w:bottom w:val="nil"/>
              <w:right w:val="nil"/>
            </w:tcBorders>
            <w:shd w:val="clear" w:color="auto" w:fill="auto"/>
          </w:tcPr>
          <w:p w14:paraId="33493C5F" w14:textId="7304B38A"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5</w:t>
            </w:r>
            <w:r w:rsidR="00FC5303" w:rsidRPr="00DE582F">
              <w:rPr>
                <w:rFonts w:ascii="Times New Roman" w:hAnsi="Times New Roman" w:cs="Times New Roman"/>
                <w:sz w:val="24"/>
                <w:szCs w:val="24"/>
                <w:lang w:val="en-US"/>
              </w:rPr>
              <w:t>19</w:t>
            </w:r>
          </w:p>
        </w:tc>
        <w:tc>
          <w:tcPr>
            <w:tcW w:w="851" w:type="dxa"/>
            <w:tcBorders>
              <w:top w:val="nil"/>
              <w:left w:val="nil"/>
              <w:bottom w:val="nil"/>
              <w:right w:val="nil"/>
            </w:tcBorders>
            <w:shd w:val="clear" w:color="auto" w:fill="auto"/>
            <w:vAlign w:val="bottom"/>
          </w:tcPr>
          <w:p w14:paraId="1B9DE5F3" w14:textId="539F8FBE"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1</w:t>
            </w:r>
            <w:r w:rsidR="00FC5303" w:rsidRPr="00DE582F">
              <w:rPr>
                <w:rFonts w:ascii="Times New Roman" w:hAnsi="Times New Roman" w:cs="Times New Roman"/>
                <w:sz w:val="24"/>
                <w:szCs w:val="24"/>
                <w:lang w:val="en-US"/>
              </w:rPr>
              <w:t>8</w:t>
            </w:r>
            <w:r w:rsidRPr="00DE582F">
              <w:rPr>
                <w:rFonts w:ascii="Times New Roman" w:hAnsi="Times New Roman" w:cs="Times New Roman"/>
                <w:sz w:val="24"/>
                <w:szCs w:val="24"/>
                <w:lang w:val="en-US"/>
              </w:rPr>
              <w:t>.</w:t>
            </w:r>
            <w:r w:rsidR="00FC5303" w:rsidRPr="00DE582F">
              <w:rPr>
                <w:rFonts w:ascii="Times New Roman" w:hAnsi="Times New Roman" w:cs="Times New Roman"/>
                <w:sz w:val="24"/>
                <w:szCs w:val="24"/>
                <w:lang w:val="en-US"/>
              </w:rPr>
              <w:t>0</w:t>
            </w:r>
          </w:p>
        </w:tc>
        <w:tc>
          <w:tcPr>
            <w:tcW w:w="142" w:type="dxa"/>
            <w:tcBorders>
              <w:top w:val="nil"/>
              <w:left w:val="nil"/>
              <w:bottom w:val="nil"/>
              <w:right w:val="nil"/>
            </w:tcBorders>
            <w:shd w:val="clear" w:color="auto" w:fill="auto"/>
          </w:tcPr>
          <w:p w14:paraId="138B622A"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shd w:val="clear" w:color="auto" w:fill="auto"/>
          </w:tcPr>
          <w:p w14:paraId="6541924A" w14:textId="2ABF5D45"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4</w:t>
            </w:r>
            <w:r w:rsidR="00FC5303" w:rsidRPr="00DE582F">
              <w:rPr>
                <w:rFonts w:ascii="Times New Roman" w:hAnsi="Times New Roman" w:cs="Times New Roman"/>
                <w:sz w:val="24"/>
                <w:szCs w:val="24"/>
                <w:lang w:val="en-US"/>
              </w:rPr>
              <w:t>46</w:t>
            </w:r>
          </w:p>
        </w:tc>
        <w:tc>
          <w:tcPr>
            <w:tcW w:w="851" w:type="dxa"/>
            <w:tcBorders>
              <w:top w:val="nil"/>
              <w:left w:val="nil"/>
              <w:bottom w:val="nil"/>
              <w:right w:val="nil"/>
            </w:tcBorders>
            <w:shd w:val="clear" w:color="auto" w:fill="auto"/>
            <w:vAlign w:val="bottom"/>
          </w:tcPr>
          <w:p w14:paraId="1F960118" w14:textId="6A27DD84"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r w:rsidRPr="00DE582F">
              <w:rPr>
                <w:rFonts w:ascii="Times New Roman" w:hAnsi="Times New Roman" w:cs="Times New Roman"/>
                <w:sz w:val="24"/>
                <w:szCs w:val="24"/>
                <w:lang w:val="en-US"/>
              </w:rPr>
              <w:t>2</w:t>
            </w:r>
            <w:r w:rsidR="00FC5303" w:rsidRPr="00DE582F">
              <w:rPr>
                <w:rFonts w:ascii="Times New Roman" w:hAnsi="Times New Roman" w:cs="Times New Roman"/>
                <w:sz w:val="24"/>
                <w:szCs w:val="24"/>
                <w:lang w:val="en-US"/>
              </w:rPr>
              <w:t>0</w:t>
            </w:r>
            <w:r w:rsidRPr="00DE582F">
              <w:rPr>
                <w:rFonts w:ascii="Times New Roman" w:hAnsi="Times New Roman" w:cs="Times New Roman"/>
                <w:sz w:val="24"/>
                <w:szCs w:val="24"/>
                <w:lang w:val="en-US"/>
              </w:rPr>
              <w:t>.6</w:t>
            </w:r>
          </w:p>
        </w:tc>
        <w:tc>
          <w:tcPr>
            <w:tcW w:w="993" w:type="dxa"/>
            <w:tcBorders>
              <w:top w:val="nil"/>
              <w:left w:val="nil"/>
              <w:bottom w:val="nil"/>
              <w:right w:val="nil"/>
            </w:tcBorders>
          </w:tcPr>
          <w:p w14:paraId="58B4B1E3" w14:textId="77777777" w:rsidR="00ED064C" w:rsidRPr="00DE582F"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24671B" w14:paraId="094B605E" w14:textId="77777777" w:rsidTr="00ED064C">
        <w:tc>
          <w:tcPr>
            <w:tcW w:w="2694" w:type="dxa"/>
            <w:tcBorders>
              <w:top w:val="nil"/>
              <w:left w:val="nil"/>
              <w:bottom w:val="nil"/>
              <w:right w:val="nil"/>
            </w:tcBorders>
            <w:shd w:val="clear" w:color="auto" w:fill="auto"/>
            <w:hideMark/>
          </w:tcPr>
          <w:p w14:paraId="0ACD4A74" w14:textId="77777777" w:rsidR="00ED064C" w:rsidRPr="0024671B" w:rsidRDefault="00ED064C" w:rsidP="0086323B">
            <w:pPr>
              <w:tabs>
                <w:tab w:val="left" w:pos="8789"/>
              </w:tabs>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TNM s</w:t>
            </w:r>
            <w:r w:rsidR="00A074DF">
              <w:rPr>
                <w:rFonts w:ascii="Times New Roman" w:hAnsi="Times New Roman" w:cs="Times New Roman"/>
                <w:sz w:val="24"/>
                <w:szCs w:val="24"/>
                <w:lang w:val="en-US"/>
              </w:rPr>
              <w:t>tage</w:t>
            </w:r>
          </w:p>
        </w:tc>
        <w:tc>
          <w:tcPr>
            <w:tcW w:w="850" w:type="dxa"/>
            <w:tcBorders>
              <w:top w:val="nil"/>
              <w:left w:val="nil"/>
              <w:bottom w:val="nil"/>
              <w:right w:val="nil"/>
            </w:tcBorders>
            <w:shd w:val="clear" w:color="auto" w:fill="auto"/>
          </w:tcPr>
          <w:p w14:paraId="00ADF11A"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1" w:type="dxa"/>
            <w:tcBorders>
              <w:top w:val="nil"/>
              <w:left w:val="nil"/>
              <w:bottom w:val="nil"/>
              <w:right w:val="nil"/>
            </w:tcBorders>
            <w:shd w:val="clear" w:color="auto" w:fill="auto"/>
          </w:tcPr>
          <w:p w14:paraId="2C072553"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142" w:type="dxa"/>
            <w:tcBorders>
              <w:top w:val="nil"/>
              <w:left w:val="nil"/>
              <w:bottom w:val="nil"/>
              <w:right w:val="nil"/>
            </w:tcBorders>
            <w:shd w:val="clear" w:color="auto" w:fill="auto"/>
          </w:tcPr>
          <w:p w14:paraId="292FA172"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shd w:val="clear" w:color="auto" w:fill="auto"/>
          </w:tcPr>
          <w:p w14:paraId="23514B8D"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1" w:type="dxa"/>
            <w:tcBorders>
              <w:top w:val="nil"/>
              <w:left w:val="nil"/>
              <w:bottom w:val="nil"/>
              <w:right w:val="nil"/>
            </w:tcBorders>
            <w:shd w:val="clear" w:color="auto" w:fill="auto"/>
          </w:tcPr>
          <w:p w14:paraId="00CC13BD"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993" w:type="dxa"/>
            <w:tcBorders>
              <w:top w:val="nil"/>
              <w:left w:val="nil"/>
              <w:bottom w:val="nil"/>
              <w:right w:val="nil"/>
            </w:tcBorders>
          </w:tcPr>
          <w:p w14:paraId="301DFBA3"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24671B" w14:paraId="7113D330" w14:textId="77777777" w:rsidTr="00ED064C">
        <w:tc>
          <w:tcPr>
            <w:tcW w:w="2694" w:type="dxa"/>
            <w:tcBorders>
              <w:top w:val="nil"/>
              <w:left w:val="nil"/>
              <w:bottom w:val="nil"/>
              <w:right w:val="nil"/>
            </w:tcBorders>
            <w:shd w:val="clear" w:color="auto" w:fill="auto"/>
            <w:hideMark/>
          </w:tcPr>
          <w:p w14:paraId="2BBCA9B3" w14:textId="77777777" w:rsidR="00ED064C" w:rsidRPr="0024671B" w:rsidRDefault="00ED064C" w:rsidP="0086323B">
            <w:pPr>
              <w:tabs>
                <w:tab w:val="left" w:pos="8789"/>
              </w:tabs>
              <w:spacing w:line="480" w:lineRule="auto"/>
              <w:ind w:left="227"/>
              <w:rPr>
                <w:rFonts w:ascii="Times New Roman" w:hAnsi="Times New Roman" w:cs="Times New Roman"/>
                <w:sz w:val="24"/>
                <w:szCs w:val="24"/>
                <w:lang w:val="en-US"/>
              </w:rPr>
            </w:pPr>
            <w:r w:rsidRPr="0024671B">
              <w:rPr>
                <w:rFonts w:ascii="Times New Roman" w:hAnsi="Times New Roman" w:cs="Times New Roman"/>
                <w:sz w:val="24"/>
                <w:szCs w:val="24"/>
                <w:lang w:val="en-US"/>
              </w:rPr>
              <w:t>I</w:t>
            </w:r>
            <w:r w:rsidR="00CC2E16">
              <w:rPr>
                <w:rFonts w:ascii="Times New Roman" w:hAnsi="Times New Roman" w:cs="Times New Roman"/>
                <w:sz w:val="24"/>
                <w:szCs w:val="24"/>
                <w:lang w:val="en-US"/>
              </w:rPr>
              <w:t>/II</w:t>
            </w:r>
          </w:p>
        </w:tc>
        <w:tc>
          <w:tcPr>
            <w:tcW w:w="850" w:type="dxa"/>
            <w:tcBorders>
              <w:top w:val="nil"/>
              <w:left w:val="nil"/>
              <w:bottom w:val="nil"/>
              <w:right w:val="nil"/>
            </w:tcBorders>
            <w:shd w:val="clear" w:color="auto" w:fill="auto"/>
          </w:tcPr>
          <w:p w14:paraId="7FC710AA"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1250</w:t>
            </w:r>
          </w:p>
        </w:tc>
        <w:tc>
          <w:tcPr>
            <w:tcW w:w="851" w:type="dxa"/>
            <w:tcBorders>
              <w:top w:val="nil"/>
              <w:left w:val="nil"/>
              <w:bottom w:val="nil"/>
              <w:right w:val="nil"/>
            </w:tcBorders>
            <w:shd w:val="clear" w:color="auto" w:fill="auto"/>
          </w:tcPr>
          <w:p w14:paraId="12D74565"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43</w:t>
            </w:r>
            <w:r w:rsidR="00466F7A">
              <w:rPr>
                <w:rFonts w:ascii="Times New Roman" w:hAnsi="Times New Roman" w:cs="Times New Roman"/>
                <w:sz w:val="24"/>
                <w:szCs w:val="24"/>
                <w:lang w:val="en-US"/>
              </w:rPr>
              <w:t>.</w:t>
            </w:r>
            <w:r>
              <w:rPr>
                <w:rFonts w:ascii="Times New Roman" w:hAnsi="Times New Roman" w:cs="Times New Roman"/>
                <w:sz w:val="24"/>
                <w:szCs w:val="24"/>
                <w:lang w:val="en-US"/>
              </w:rPr>
              <w:t>6</w:t>
            </w:r>
          </w:p>
        </w:tc>
        <w:tc>
          <w:tcPr>
            <w:tcW w:w="142" w:type="dxa"/>
            <w:tcBorders>
              <w:top w:val="nil"/>
              <w:left w:val="nil"/>
              <w:bottom w:val="nil"/>
              <w:right w:val="nil"/>
            </w:tcBorders>
            <w:shd w:val="clear" w:color="auto" w:fill="auto"/>
          </w:tcPr>
          <w:p w14:paraId="678DDC13"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shd w:val="clear" w:color="auto" w:fill="auto"/>
          </w:tcPr>
          <w:p w14:paraId="4840C16F"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1070</w:t>
            </w:r>
          </w:p>
        </w:tc>
        <w:tc>
          <w:tcPr>
            <w:tcW w:w="851" w:type="dxa"/>
            <w:tcBorders>
              <w:top w:val="nil"/>
              <w:left w:val="nil"/>
              <w:bottom w:val="nil"/>
              <w:right w:val="nil"/>
            </w:tcBorders>
            <w:shd w:val="clear" w:color="auto" w:fill="auto"/>
          </w:tcPr>
          <w:p w14:paraId="774994D0"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49</w:t>
            </w:r>
            <w:r w:rsidR="00466F7A">
              <w:rPr>
                <w:rFonts w:ascii="Times New Roman" w:hAnsi="Times New Roman" w:cs="Times New Roman"/>
                <w:sz w:val="24"/>
                <w:szCs w:val="24"/>
                <w:lang w:val="en-US"/>
              </w:rPr>
              <w:t>.</w:t>
            </w:r>
            <w:r>
              <w:rPr>
                <w:rFonts w:ascii="Times New Roman" w:hAnsi="Times New Roman" w:cs="Times New Roman"/>
                <w:sz w:val="24"/>
                <w:szCs w:val="24"/>
                <w:lang w:val="en-US"/>
              </w:rPr>
              <w:t>5</w:t>
            </w:r>
          </w:p>
        </w:tc>
        <w:tc>
          <w:tcPr>
            <w:tcW w:w="993" w:type="dxa"/>
            <w:tcBorders>
              <w:top w:val="nil"/>
              <w:left w:val="nil"/>
              <w:bottom w:val="nil"/>
              <w:right w:val="nil"/>
            </w:tcBorders>
          </w:tcPr>
          <w:p w14:paraId="5CDEF96E"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p&lt;0.001</w:t>
            </w:r>
          </w:p>
        </w:tc>
      </w:tr>
      <w:tr w:rsidR="00ED064C" w:rsidRPr="0024671B" w14:paraId="31AD5104" w14:textId="77777777" w:rsidTr="00ED064C">
        <w:tc>
          <w:tcPr>
            <w:tcW w:w="2694" w:type="dxa"/>
            <w:tcBorders>
              <w:top w:val="nil"/>
              <w:left w:val="nil"/>
              <w:bottom w:val="nil"/>
              <w:right w:val="nil"/>
            </w:tcBorders>
            <w:shd w:val="clear" w:color="auto" w:fill="auto"/>
            <w:hideMark/>
          </w:tcPr>
          <w:p w14:paraId="2099DDAA" w14:textId="77777777" w:rsidR="00ED064C" w:rsidRPr="0024671B" w:rsidRDefault="00ED064C" w:rsidP="0086323B">
            <w:pPr>
              <w:tabs>
                <w:tab w:val="left" w:pos="8789"/>
              </w:tabs>
              <w:spacing w:line="480" w:lineRule="auto"/>
              <w:ind w:left="227"/>
              <w:rPr>
                <w:rFonts w:ascii="Times New Roman" w:hAnsi="Times New Roman" w:cs="Times New Roman"/>
                <w:sz w:val="24"/>
                <w:szCs w:val="24"/>
                <w:lang w:val="en-US"/>
              </w:rPr>
            </w:pPr>
            <w:r w:rsidRPr="0024671B">
              <w:rPr>
                <w:rFonts w:ascii="Times New Roman" w:hAnsi="Times New Roman" w:cs="Times New Roman"/>
                <w:sz w:val="24"/>
                <w:szCs w:val="24"/>
                <w:lang w:val="en-US"/>
              </w:rPr>
              <w:t>III</w:t>
            </w:r>
          </w:p>
        </w:tc>
        <w:tc>
          <w:tcPr>
            <w:tcW w:w="850" w:type="dxa"/>
            <w:tcBorders>
              <w:top w:val="nil"/>
              <w:left w:val="nil"/>
              <w:bottom w:val="nil"/>
              <w:right w:val="nil"/>
            </w:tcBorders>
            <w:shd w:val="clear" w:color="auto" w:fill="auto"/>
          </w:tcPr>
          <w:p w14:paraId="49D974BC"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419</w:t>
            </w:r>
          </w:p>
        </w:tc>
        <w:tc>
          <w:tcPr>
            <w:tcW w:w="851" w:type="dxa"/>
            <w:tcBorders>
              <w:top w:val="nil"/>
              <w:left w:val="nil"/>
              <w:bottom w:val="nil"/>
              <w:right w:val="nil"/>
            </w:tcBorders>
            <w:shd w:val="clear" w:color="auto" w:fill="auto"/>
          </w:tcPr>
          <w:p w14:paraId="3660300E"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14</w:t>
            </w:r>
            <w:r w:rsidR="00466F7A">
              <w:rPr>
                <w:rFonts w:ascii="Times New Roman" w:hAnsi="Times New Roman" w:cs="Times New Roman"/>
                <w:sz w:val="24"/>
                <w:szCs w:val="24"/>
                <w:lang w:val="en-US"/>
              </w:rPr>
              <w:t>.</w:t>
            </w:r>
            <w:r>
              <w:rPr>
                <w:rFonts w:ascii="Times New Roman" w:hAnsi="Times New Roman" w:cs="Times New Roman"/>
                <w:sz w:val="24"/>
                <w:szCs w:val="24"/>
                <w:lang w:val="en-US"/>
              </w:rPr>
              <w:t>6</w:t>
            </w:r>
          </w:p>
        </w:tc>
        <w:tc>
          <w:tcPr>
            <w:tcW w:w="142" w:type="dxa"/>
            <w:tcBorders>
              <w:top w:val="nil"/>
              <w:left w:val="nil"/>
              <w:bottom w:val="nil"/>
              <w:right w:val="nil"/>
            </w:tcBorders>
            <w:shd w:val="clear" w:color="auto" w:fill="auto"/>
          </w:tcPr>
          <w:p w14:paraId="2320682C"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shd w:val="clear" w:color="auto" w:fill="auto"/>
          </w:tcPr>
          <w:p w14:paraId="2D4926B8"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282</w:t>
            </w:r>
          </w:p>
        </w:tc>
        <w:tc>
          <w:tcPr>
            <w:tcW w:w="851" w:type="dxa"/>
            <w:tcBorders>
              <w:top w:val="nil"/>
              <w:left w:val="nil"/>
              <w:bottom w:val="nil"/>
              <w:right w:val="nil"/>
            </w:tcBorders>
            <w:shd w:val="clear" w:color="auto" w:fill="auto"/>
          </w:tcPr>
          <w:p w14:paraId="6A5F264D"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13</w:t>
            </w:r>
            <w:r w:rsidR="00466F7A">
              <w:rPr>
                <w:rFonts w:ascii="Times New Roman" w:hAnsi="Times New Roman" w:cs="Times New Roman"/>
                <w:sz w:val="24"/>
                <w:szCs w:val="24"/>
                <w:lang w:val="en-US"/>
              </w:rPr>
              <w:t>.</w:t>
            </w:r>
            <w:r>
              <w:rPr>
                <w:rFonts w:ascii="Times New Roman" w:hAnsi="Times New Roman" w:cs="Times New Roman"/>
                <w:sz w:val="24"/>
                <w:szCs w:val="24"/>
                <w:lang w:val="en-US"/>
              </w:rPr>
              <w:t>1</w:t>
            </w:r>
          </w:p>
        </w:tc>
        <w:tc>
          <w:tcPr>
            <w:tcW w:w="993" w:type="dxa"/>
            <w:tcBorders>
              <w:top w:val="nil"/>
              <w:left w:val="nil"/>
              <w:bottom w:val="nil"/>
              <w:right w:val="nil"/>
            </w:tcBorders>
          </w:tcPr>
          <w:p w14:paraId="5F4D406C"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24671B" w14:paraId="2CBFE7F2" w14:textId="77777777" w:rsidTr="00ED064C">
        <w:tc>
          <w:tcPr>
            <w:tcW w:w="2694" w:type="dxa"/>
            <w:tcBorders>
              <w:top w:val="nil"/>
              <w:left w:val="nil"/>
              <w:bottom w:val="nil"/>
              <w:right w:val="nil"/>
            </w:tcBorders>
            <w:shd w:val="clear" w:color="auto" w:fill="auto"/>
            <w:hideMark/>
          </w:tcPr>
          <w:p w14:paraId="6109E1DD" w14:textId="77777777" w:rsidR="00ED064C" w:rsidRPr="0024671B" w:rsidRDefault="00ED064C" w:rsidP="0086323B">
            <w:pPr>
              <w:tabs>
                <w:tab w:val="left" w:pos="8789"/>
              </w:tabs>
              <w:spacing w:line="480" w:lineRule="auto"/>
              <w:ind w:left="227"/>
              <w:rPr>
                <w:rFonts w:ascii="Times New Roman" w:hAnsi="Times New Roman" w:cs="Times New Roman"/>
                <w:sz w:val="24"/>
                <w:szCs w:val="24"/>
                <w:lang w:val="en-US"/>
              </w:rPr>
            </w:pPr>
            <w:r w:rsidRPr="0024671B">
              <w:rPr>
                <w:rFonts w:ascii="Times New Roman" w:hAnsi="Times New Roman" w:cs="Times New Roman"/>
                <w:sz w:val="24"/>
                <w:szCs w:val="24"/>
                <w:lang w:val="en-US"/>
              </w:rPr>
              <w:t>IV</w:t>
            </w:r>
          </w:p>
        </w:tc>
        <w:tc>
          <w:tcPr>
            <w:tcW w:w="850" w:type="dxa"/>
            <w:tcBorders>
              <w:top w:val="nil"/>
              <w:left w:val="nil"/>
              <w:bottom w:val="nil"/>
              <w:right w:val="nil"/>
            </w:tcBorders>
            <w:shd w:val="clear" w:color="auto" w:fill="auto"/>
          </w:tcPr>
          <w:p w14:paraId="532ACC34"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866</w:t>
            </w:r>
          </w:p>
        </w:tc>
        <w:tc>
          <w:tcPr>
            <w:tcW w:w="851" w:type="dxa"/>
            <w:tcBorders>
              <w:top w:val="nil"/>
              <w:left w:val="nil"/>
              <w:bottom w:val="nil"/>
              <w:right w:val="nil"/>
            </w:tcBorders>
            <w:shd w:val="clear" w:color="auto" w:fill="auto"/>
          </w:tcPr>
          <w:p w14:paraId="2BE8B677"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30</w:t>
            </w:r>
            <w:r w:rsidR="00466F7A">
              <w:rPr>
                <w:rFonts w:ascii="Times New Roman" w:hAnsi="Times New Roman" w:cs="Times New Roman"/>
                <w:sz w:val="24"/>
                <w:szCs w:val="24"/>
                <w:lang w:val="en-US"/>
              </w:rPr>
              <w:t>.</w:t>
            </w:r>
            <w:r>
              <w:rPr>
                <w:rFonts w:ascii="Times New Roman" w:hAnsi="Times New Roman" w:cs="Times New Roman"/>
                <w:sz w:val="24"/>
                <w:szCs w:val="24"/>
                <w:lang w:val="en-US"/>
              </w:rPr>
              <w:t>2</w:t>
            </w:r>
          </w:p>
        </w:tc>
        <w:tc>
          <w:tcPr>
            <w:tcW w:w="142" w:type="dxa"/>
            <w:tcBorders>
              <w:top w:val="nil"/>
              <w:left w:val="nil"/>
              <w:bottom w:val="nil"/>
              <w:right w:val="nil"/>
            </w:tcBorders>
            <w:shd w:val="clear" w:color="auto" w:fill="auto"/>
          </w:tcPr>
          <w:p w14:paraId="19ACC953"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shd w:val="clear" w:color="auto" w:fill="auto"/>
          </w:tcPr>
          <w:p w14:paraId="14B443AE"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503</w:t>
            </w:r>
          </w:p>
        </w:tc>
        <w:tc>
          <w:tcPr>
            <w:tcW w:w="851" w:type="dxa"/>
            <w:tcBorders>
              <w:top w:val="nil"/>
              <w:left w:val="nil"/>
              <w:bottom w:val="nil"/>
              <w:right w:val="nil"/>
            </w:tcBorders>
            <w:shd w:val="clear" w:color="auto" w:fill="auto"/>
          </w:tcPr>
          <w:p w14:paraId="62952B79"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23</w:t>
            </w:r>
            <w:r w:rsidR="00466F7A">
              <w:rPr>
                <w:rFonts w:ascii="Times New Roman" w:hAnsi="Times New Roman" w:cs="Times New Roman"/>
                <w:sz w:val="24"/>
                <w:szCs w:val="24"/>
                <w:lang w:val="en-US"/>
              </w:rPr>
              <w:t>.</w:t>
            </w:r>
            <w:r>
              <w:rPr>
                <w:rFonts w:ascii="Times New Roman" w:hAnsi="Times New Roman" w:cs="Times New Roman"/>
                <w:sz w:val="24"/>
                <w:szCs w:val="24"/>
                <w:lang w:val="en-US"/>
              </w:rPr>
              <w:t>3</w:t>
            </w:r>
          </w:p>
        </w:tc>
        <w:tc>
          <w:tcPr>
            <w:tcW w:w="993" w:type="dxa"/>
            <w:tcBorders>
              <w:top w:val="nil"/>
              <w:left w:val="nil"/>
              <w:bottom w:val="nil"/>
              <w:right w:val="nil"/>
            </w:tcBorders>
          </w:tcPr>
          <w:p w14:paraId="0FB1A2D1"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ED064C" w:rsidRPr="0024671B" w14:paraId="01A70FC4" w14:textId="77777777" w:rsidTr="00607291">
        <w:tc>
          <w:tcPr>
            <w:tcW w:w="2694" w:type="dxa"/>
            <w:tcBorders>
              <w:top w:val="nil"/>
              <w:left w:val="nil"/>
              <w:bottom w:val="nil"/>
              <w:right w:val="nil"/>
            </w:tcBorders>
            <w:shd w:val="clear" w:color="auto" w:fill="auto"/>
          </w:tcPr>
          <w:p w14:paraId="5931F558" w14:textId="77777777" w:rsidR="00ED064C" w:rsidRPr="0024671B" w:rsidRDefault="00ED064C" w:rsidP="0086323B">
            <w:pPr>
              <w:tabs>
                <w:tab w:val="left" w:pos="8789"/>
              </w:tabs>
              <w:spacing w:line="480" w:lineRule="auto"/>
              <w:ind w:left="227"/>
              <w:rPr>
                <w:rFonts w:ascii="Times New Roman" w:hAnsi="Times New Roman" w:cs="Times New Roman"/>
                <w:sz w:val="24"/>
                <w:szCs w:val="24"/>
                <w:lang w:val="en-US"/>
              </w:rPr>
            </w:pPr>
            <w:r w:rsidRPr="0024671B">
              <w:rPr>
                <w:rFonts w:ascii="Times New Roman" w:hAnsi="Times New Roman" w:cs="Times New Roman"/>
                <w:sz w:val="24"/>
                <w:szCs w:val="24"/>
                <w:lang w:val="en-US"/>
              </w:rPr>
              <w:t>Unknown</w:t>
            </w:r>
          </w:p>
        </w:tc>
        <w:tc>
          <w:tcPr>
            <w:tcW w:w="850" w:type="dxa"/>
            <w:tcBorders>
              <w:top w:val="nil"/>
              <w:left w:val="nil"/>
              <w:bottom w:val="nil"/>
              <w:right w:val="nil"/>
            </w:tcBorders>
            <w:shd w:val="clear" w:color="auto" w:fill="auto"/>
          </w:tcPr>
          <w:p w14:paraId="6C9E2747"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851" w:type="dxa"/>
            <w:tcBorders>
              <w:top w:val="nil"/>
              <w:left w:val="nil"/>
              <w:bottom w:val="nil"/>
              <w:right w:val="nil"/>
            </w:tcBorders>
            <w:shd w:val="clear" w:color="auto" w:fill="auto"/>
          </w:tcPr>
          <w:p w14:paraId="0A55C7BB"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11</w:t>
            </w:r>
            <w:r w:rsidR="00466F7A">
              <w:rPr>
                <w:rFonts w:ascii="Times New Roman" w:hAnsi="Times New Roman" w:cs="Times New Roman"/>
                <w:sz w:val="24"/>
                <w:szCs w:val="24"/>
                <w:lang w:val="en-US"/>
              </w:rPr>
              <w:t>.</w:t>
            </w:r>
            <w:r>
              <w:rPr>
                <w:rFonts w:ascii="Times New Roman" w:hAnsi="Times New Roman" w:cs="Times New Roman"/>
                <w:sz w:val="24"/>
                <w:szCs w:val="24"/>
                <w:lang w:val="en-US"/>
              </w:rPr>
              <w:t>6</w:t>
            </w:r>
          </w:p>
        </w:tc>
        <w:tc>
          <w:tcPr>
            <w:tcW w:w="142" w:type="dxa"/>
            <w:tcBorders>
              <w:top w:val="nil"/>
              <w:left w:val="nil"/>
              <w:bottom w:val="nil"/>
              <w:right w:val="nil"/>
            </w:tcBorders>
            <w:shd w:val="clear" w:color="auto" w:fill="auto"/>
          </w:tcPr>
          <w:p w14:paraId="17DC0B01"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nil"/>
              <w:right w:val="nil"/>
            </w:tcBorders>
            <w:shd w:val="clear" w:color="auto" w:fill="auto"/>
          </w:tcPr>
          <w:p w14:paraId="6F9EF66F"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306</w:t>
            </w:r>
          </w:p>
        </w:tc>
        <w:tc>
          <w:tcPr>
            <w:tcW w:w="851" w:type="dxa"/>
            <w:tcBorders>
              <w:top w:val="nil"/>
              <w:left w:val="nil"/>
              <w:bottom w:val="nil"/>
              <w:right w:val="nil"/>
            </w:tcBorders>
            <w:shd w:val="clear" w:color="auto" w:fill="auto"/>
          </w:tcPr>
          <w:p w14:paraId="4060EEB2" w14:textId="77777777" w:rsidR="00ED064C" w:rsidRPr="0024671B" w:rsidRDefault="00CC2E16"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14</w:t>
            </w:r>
            <w:r w:rsidR="00466F7A">
              <w:rPr>
                <w:rFonts w:ascii="Times New Roman" w:hAnsi="Times New Roman" w:cs="Times New Roman"/>
                <w:sz w:val="24"/>
                <w:szCs w:val="24"/>
                <w:lang w:val="en-US"/>
              </w:rPr>
              <w:t>.</w:t>
            </w:r>
            <w:r>
              <w:rPr>
                <w:rFonts w:ascii="Times New Roman" w:hAnsi="Times New Roman" w:cs="Times New Roman"/>
                <w:sz w:val="24"/>
                <w:szCs w:val="24"/>
                <w:lang w:val="en-US"/>
              </w:rPr>
              <w:t>2</w:t>
            </w:r>
          </w:p>
        </w:tc>
        <w:tc>
          <w:tcPr>
            <w:tcW w:w="993" w:type="dxa"/>
            <w:tcBorders>
              <w:top w:val="nil"/>
              <w:left w:val="nil"/>
              <w:bottom w:val="nil"/>
              <w:right w:val="nil"/>
            </w:tcBorders>
          </w:tcPr>
          <w:p w14:paraId="61B1EB91" w14:textId="77777777" w:rsidR="00ED064C" w:rsidRPr="0024671B" w:rsidRDefault="00ED064C" w:rsidP="0086323B">
            <w:pPr>
              <w:tabs>
                <w:tab w:val="left" w:pos="8789"/>
              </w:tabs>
              <w:spacing w:line="480" w:lineRule="auto"/>
              <w:ind w:left="284" w:hanging="284"/>
              <w:jc w:val="right"/>
              <w:rPr>
                <w:rFonts w:ascii="Times New Roman" w:hAnsi="Times New Roman" w:cs="Times New Roman"/>
                <w:sz w:val="24"/>
                <w:szCs w:val="24"/>
                <w:lang w:val="en-US"/>
              </w:rPr>
            </w:pPr>
          </w:p>
        </w:tc>
      </w:tr>
      <w:tr w:rsidR="00607291" w:rsidRPr="0024671B" w14:paraId="36BDF9F4" w14:textId="77777777" w:rsidTr="00ED064C">
        <w:tc>
          <w:tcPr>
            <w:tcW w:w="2694" w:type="dxa"/>
            <w:tcBorders>
              <w:top w:val="nil"/>
              <w:left w:val="nil"/>
              <w:bottom w:val="single" w:sz="4" w:space="0" w:color="auto"/>
              <w:right w:val="nil"/>
            </w:tcBorders>
            <w:shd w:val="clear" w:color="auto" w:fill="auto"/>
          </w:tcPr>
          <w:p w14:paraId="488C4C6D" w14:textId="593FDF2B" w:rsidR="00607291" w:rsidRPr="0024671B" w:rsidRDefault="00607291" w:rsidP="0086323B">
            <w:pPr>
              <w:tabs>
                <w:tab w:val="left" w:pos="8789"/>
              </w:tabs>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Surgery done</w:t>
            </w:r>
          </w:p>
        </w:tc>
        <w:tc>
          <w:tcPr>
            <w:tcW w:w="850" w:type="dxa"/>
            <w:tcBorders>
              <w:top w:val="nil"/>
              <w:left w:val="nil"/>
              <w:bottom w:val="single" w:sz="4" w:space="0" w:color="auto"/>
              <w:right w:val="nil"/>
            </w:tcBorders>
            <w:shd w:val="clear" w:color="auto" w:fill="auto"/>
          </w:tcPr>
          <w:p w14:paraId="495CD507" w14:textId="395962EF" w:rsidR="00607291" w:rsidRDefault="00607291"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2150</w:t>
            </w:r>
          </w:p>
        </w:tc>
        <w:tc>
          <w:tcPr>
            <w:tcW w:w="851" w:type="dxa"/>
            <w:tcBorders>
              <w:top w:val="nil"/>
              <w:left w:val="nil"/>
              <w:bottom w:val="single" w:sz="4" w:space="0" w:color="auto"/>
              <w:right w:val="nil"/>
            </w:tcBorders>
            <w:shd w:val="clear" w:color="auto" w:fill="auto"/>
          </w:tcPr>
          <w:p w14:paraId="096548CF" w14:textId="07A56FFF" w:rsidR="00607291" w:rsidRDefault="0035669E"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74.9</w:t>
            </w:r>
          </w:p>
        </w:tc>
        <w:tc>
          <w:tcPr>
            <w:tcW w:w="142" w:type="dxa"/>
            <w:tcBorders>
              <w:top w:val="nil"/>
              <w:left w:val="nil"/>
              <w:bottom w:val="single" w:sz="4" w:space="0" w:color="auto"/>
              <w:right w:val="nil"/>
            </w:tcBorders>
            <w:shd w:val="clear" w:color="auto" w:fill="auto"/>
          </w:tcPr>
          <w:p w14:paraId="0DA6E9D2" w14:textId="77777777" w:rsidR="00607291" w:rsidRPr="0024671B" w:rsidRDefault="00607291" w:rsidP="0086323B">
            <w:pPr>
              <w:tabs>
                <w:tab w:val="left" w:pos="8789"/>
              </w:tabs>
              <w:spacing w:line="480" w:lineRule="auto"/>
              <w:ind w:left="284" w:hanging="284"/>
              <w:jc w:val="right"/>
              <w:rPr>
                <w:rFonts w:ascii="Times New Roman" w:hAnsi="Times New Roman" w:cs="Times New Roman"/>
                <w:sz w:val="24"/>
                <w:szCs w:val="24"/>
                <w:lang w:val="en-US"/>
              </w:rPr>
            </w:pPr>
          </w:p>
        </w:tc>
        <w:tc>
          <w:tcPr>
            <w:tcW w:w="850" w:type="dxa"/>
            <w:tcBorders>
              <w:top w:val="nil"/>
              <w:left w:val="nil"/>
              <w:bottom w:val="single" w:sz="4" w:space="0" w:color="auto"/>
              <w:right w:val="nil"/>
            </w:tcBorders>
            <w:shd w:val="clear" w:color="auto" w:fill="auto"/>
          </w:tcPr>
          <w:p w14:paraId="5764CEBE" w14:textId="76ECFD5C" w:rsidR="00607291" w:rsidRDefault="0035669E"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1619</w:t>
            </w:r>
          </w:p>
        </w:tc>
        <w:tc>
          <w:tcPr>
            <w:tcW w:w="851" w:type="dxa"/>
            <w:tcBorders>
              <w:top w:val="nil"/>
              <w:left w:val="nil"/>
              <w:bottom w:val="single" w:sz="4" w:space="0" w:color="auto"/>
              <w:right w:val="nil"/>
            </w:tcBorders>
            <w:shd w:val="clear" w:color="auto" w:fill="auto"/>
          </w:tcPr>
          <w:p w14:paraId="515C245E" w14:textId="1D2B04BA" w:rsidR="00607291" w:rsidRDefault="0035669E"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74.9</w:t>
            </w:r>
          </w:p>
        </w:tc>
        <w:tc>
          <w:tcPr>
            <w:tcW w:w="993" w:type="dxa"/>
            <w:tcBorders>
              <w:top w:val="nil"/>
              <w:left w:val="nil"/>
              <w:bottom w:val="single" w:sz="4" w:space="0" w:color="auto"/>
              <w:right w:val="nil"/>
            </w:tcBorders>
          </w:tcPr>
          <w:p w14:paraId="56EBFFB7" w14:textId="1327443B" w:rsidR="00607291" w:rsidRPr="0024671B" w:rsidRDefault="0035669E" w:rsidP="0086323B">
            <w:pPr>
              <w:tabs>
                <w:tab w:val="left" w:pos="8789"/>
              </w:tabs>
              <w:spacing w:line="480" w:lineRule="auto"/>
              <w:ind w:left="284" w:hanging="284"/>
              <w:jc w:val="right"/>
              <w:rPr>
                <w:rFonts w:ascii="Times New Roman" w:hAnsi="Times New Roman" w:cs="Times New Roman"/>
                <w:sz w:val="24"/>
                <w:szCs w:val="24"/>
                <w:lang w:val="en-US"/>
              </w:rPr>
            </w:pPr>
            <w:r>
              <w:rPr>
                <w:rFonts w:ascii="Times New Roman" w:hAnsi="Times New Roman" w:cs="Times New Roman"/>
                <w:sz w:val="24"/>
                <w:szCs w:val="24"/>
                <w:lang w:val="en-US"/>
              </w:rPr>
              <w:t>p=0.987</w:t>
            </w:r>
          </w:p>
        </w:tc>
      </w:tr>
    </w:tbl>
    <w:p w14:paraId="01148FE0" w14:textId="651C43B1" w:rsidR="00C11CF6" w:rsidRDefault="00ED064C" w:rsidP="0086323B">
      <w:pPr>
        <w:spacing w:after="0" w:line="480" w:lineRule="auto"/>
        <w:rPr>
          <w:rFonts w:ascii="Times New Roman" w:hAnsi="Times New Roman" w:cs="Times New Roman"/>
          <w:sz w:val="24"/>
          <w:szCs w:val="24"/>
          <w:lang w:val="en-US"/>
        </w:rPr>
      </w:pPr>
      <w:r w:rsidRPr="00ED064C">
        <w:rPr>
          <w:rFonts w:ascii="Times New Roman" w:hAnsi="Times New Roman" w:cs="Times New Roman"/>
          <w:sz w:val="24"/>
          <w:szCs w:val="24"/>
          <w:vertAlign w:val="superscript"/>
          <w:lang w:val="en-US"/>
        </w:rPr>
        <w:t>a</w:t>
      </w:r>
      <w:r w:rsidR="00E72CBF">
        <w:rPr>
          <w:rFonts w:ascii="Times New Roman" w:hAnsi="Times New Roman" w:cs="Times New Roman"/>
          <w:sz w:val="24"/>
          <w:szCs w:val="24"/>
          <w:lang w:val="en-US"/>
        </w:rPr>
        <w:t xml:space="preserve"> </w:t>
      </w:r>
      <w:r w:rsidR="00561BDE">
        <w:rPr>
          <w:rFonts w:ascii="Times New Roman" w:hAnsi="Times New Roman" w:cs="Times New Roman"/>
          <w:sz w:val="24"/>
          <w:szCs w:val="24"/>
          <w:lang w:val="en-US"/>
        </w:rPr>
        <w:t>d</w:t>
      </w:r>
      <w:r>
        <w:rPr>
          <w:rFonts w:ascii="Times New Roman" w:hAnsi="Times New Roman" w:cs="Times New Roman"/>
          <w:sz w:val="24"/>
          <w:szCs w:val="24"/>
          <w:lang w:val="en-US"/>
        </w:rPr>
        <w:t>eath certificate only and autopsy cases excluded</w:t>
      </w:r>
    </w:p>
    <w:p w14:paraId="0CE0244D" w14:textId="77777777" w:rsidR="00ED064C" w:rsidRDefault="00ED064C" w:rsidP="0086323B">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b</w:t>
      </w:r>
      <w:r w:rsidR="00E72CBF">
        <w:rPr>
          <w:rFonts w:ascii="Times New Roman" w:hAnsi="Times New Roman" w:cs="Times New Roman"/>
          <w:sz w:val="24"/>
          <w:szCs w:val="24"/>
          <w:lang w:val="en-US"/>
        </w:rPr>
        <w:t xml:space="preserve"> </w:t>
      </w:r>
      <w:r>
        <w:rPr>
          <w:rFonts w:ascii="Times New Roman" w:hAnsi="Times New Roman" w:cs="Times New Roman"/>
          <w:sz w:val="24"/>
          <w:szCs w:val="24"/>
          <w:lang w:val="en-US"/>
        </w:rPr>
        <w:t>chi-square test</w:t>
      </w:r>
      <w:bookmarkStart w:id="0" w:name="_GoBack"/>
      <w:bookmarkEnd w:id="0"/>
    </w:p>
    <w:sectPr w:rsidR="00ED064C" w:rsidSect="00185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4266" w14:textId="77777777" w:rsidR="005E6014" w:rsidRDefault="005E6014" w:rsidP="007D4322">
      <w:pPr>
        <w:spacing w:after="0" w:line="240" w:lineRule="auto"/>
      </w:pPr>
      <w:r>
        <w:separator/>
      </w:r>
    </w:p>
  </w:endnote>
  <w:endnote w:type="continuationSeparator" w:id="0">
    <w:p w14:paraId="38030960" w14:textId="77777777" w:rsidR="005E6014" w:rsidRDefault="005E6014" w:rsidP="007D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2717" w14:textId="77777777" w:rsidR="005E6014" w:rsidRDefault="005E6014" w:rsidP="007D4322">
      <w:pPr>
        <w:spacing w:after="0" w:line="240" w:lineRule="auto"/>
      </w:pPr>
      <w:r>
        <w:separator/>
      </w:r>
    </w:p>
  </w:footnote>
  <w:footnote w:type="continuationSeparator" w:id="0">
    <w:p w14:paraId="35E9B33E" w14:textId="77777777" w:rsidR="005E6014" w:rsidRDefault="005E6014" w:rsidP="007D4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6663"/>
    <w:multiLevelType w:val="hybridMultilevel"/>
    <w:tmpl w:val="528411A4"/>
    <w:lvl w:ilvl="0" w:tplc="A22C1984">
      <w:numFmt w:val="bullet"/>
      <w:lvlText w:val="-"/>
      <w:lvlJc w:val="left"/>
      <w:pPr>
        <w:ind w:left="720" w:hanging="360"/>
      </w:pPr>
      <w:rPr>
        <w:rFonts w:ascii="Times New Roman" w:eastAsiaTheme="minorHAnsi" w:hAnsi="Times New Roman" w:cs="Times New Roman"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1B969DB"/>
    <w:multiLevelType w:val="hybridMultilevel"/>
    <w:tmpl w:val="7A9AF5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5A97DE4"/>
    <w:multiLevelType w:val="hybridMultilevel"/>
    <w:tmpl w:val="504499D8"/>
    <w:lvl w:ilvl="0" w:tplc="13D07E0E">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D4C6DEC"/>
    <w:multiLevelType w:val="hybridMultilevel"/>
    <w:tmpl w:val="8D78C404"/>
    <w:lvl w:ilvl="0" w:tplc="E154FAC2">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51"/>
    <w:rsid w:val="00006802"/>
    <w:rsid w:val="0000776D"/>
    <w:rsid w:val="00007A2D"/>
    <w:rsid w:val="00010999"/>
    <w:rsid w:val="000109F3"/>
    <w:rsid w:val="00024227"/>
    <w:rsid w:val="00026AF3"/>
    <w:rsid w:val="00037375"/>
    <w:rsid w:val="0004190E"/>
    <w:rsid w:val="00050020"/>
    <w:rsid w:val="00050266"/>
    <w:rsid w:val="00050B1B"/>
    <w:rsid w:val="00050D7C"/>
    <w:rsid w:val="00050DA7"/>
    <w:rsid w:val="0006025A"/>
    <w:rsid w:val="00060562"/>
    <w:rsid w:val="0006164E"/>
    <w:rsid w:val="00062FFD"/>
    <w:rsid w:val="000657F1"/>
    <w:rsid w:val="00067234"/>
    <w:rsid w:val="00067909"/>
    <w:rsid w:val="00072D44"/>
    <w:rsid w:val="00074CBF"/>
    <w:rsid w:val="00077CED"/>
    <w:rsid w:val="00080F06"/>
    <w:rsid w:val="00081191"/>
    <w:rsid w:val="00081F7F"/>
    <w:rsid w:val="00084CFE"/>
    <w:rsid w:val="0009112A"/>
    <w:rsid w:val="00091C84"/>
    <w:rsid w:val="000946D4"/>
    <w:rsid w:val="000957DF"/>
    <w:rsid w:val="00095F0A"/>
    <w:rsid w:val="00097C8E"/>
    <w:rsid w:val="000A17B6"/>
    <w:rsid w:val="000A1D76"/>
    <w:rsid w:val="000A3B14"/>
    <w:rsid w:val="000A7722"/>
    <w:rsid w:val="000B0FD2"/>
    <w:rsid w:val="000B6D79"/>
    <w:rsid w:val="000C5F17"/>
    <w:rsid w:val="000D29A9"/>
    <w:rsid w:val="000D3C21"/>
    <w:rsid w:val="000D4BF7"/>
    <w:rsid w:val="000D78CC"/>
    <w:rsid w:val="000E0A28"/>
    <w:rsid w:val="000E154B"/>
    <w:rsid w:val="000E2C2E"/>
    <w:rsid w:val="000E3AAD"/>
    <w:rsid w:val="000F03D5"/>
    <w:rsid w:val="000F084E"/>
    <w:rsid w:val="000F0A72"/>
    <w:rsid w:val="000F1A2B"/>
    <w:rsid w:val="000F380E"/>
    <w:rsid w:val="000F4170"/>
    <w:rsid w:val="000F5F8C"/>
    <w:rsid w:val="0010286A"/>
    <w:rsid w:val="001042F4"/>
    <w:rsid w:val="00116DA9"/>
    <w:rsid w:val="00120EAF"/>
    <w:rsid w:val="001279FD"/>
    <w:rsid w:val="00127D06"/>
    <w:rsid w:val="001331AD"/>
    <w:rsid w:val="00133C6F"/>
    <w:rsid w:val="00135D83"/>
    <w:rsid w:val="001378AB"/>
    <w:rsid w:val="001420F9"/>
    <w:rsid w:val="00144E5B"/>
    <w:rsid w:val="00144E5E"/>
    <w:rsid w:val="00145EEB"/>
    <w:rsid w:val="001506EB"/>
    <w:rsid w:val="00154BBF"/>
    <w:rsid w:val="00157A36"/>
    <w:rsid w:val="00161F29"/>
    <w:rsid w:val="00166EBE"/>
    <w:rsid w:val="001702C5"/>
    <w:rsid w:val="00171EE4"/>
    <w:rsid w:val="001756E6"/>
    <w:rsid w:val="00181BB7"/>
    <w:rsid w:val="00184B97"/>
    <w:rsid w:val="001857B9"/>
    <w:rsid w:val="00190194"/>
    <w:rsid w:val="001922D4"/>
    <w:rsid w:val="0019298F"/>
    <w:rsid w:val="001943ED"/>
    <w:rsid w:val="00194F05"/>
    <w:rsid w:val="00195678"/>
    <w:rsid w:val="001A1F42"/>
    <w:rsid w:val="001A5304"/>
    <w:rsid w:val="001A53D3"/>
    <w:rsid w:val="001A74EF"/>
    <w:rsid w:val="001B1A2C"/>
    <w:rsid w:val="001B1D64"/>
    <w:rsid w:val="001B2B14"/>
    <w:rsid w:val="001C0AD6"/>
    <w:rsid w:val="001C4E5C"/>
    <w:rsid w:val="001C5D64"/>
    <w:rsid w:val="001C7C75"/>
    <w:rsid w:val="001D0F88"/>
    <w:rsid w:val="001D4356"/>
    <w:rsid w:val="001D579B"/>
    <w:rsid w:val="001D7474"/>
    <w:rsid w:val="001E1749"/>
    <w:rsid w:val="001E5F83"/>
    <w:rsid w:val="001F2CD3"/>
    <w:rsid w:val="001F3F89"/>
    <w:rsid w:val="001F4771"/>
    <w:rsid w:val="001F558C"/>
    <w:rsid w:val="0020136E"/>
    <w:rsid w:val="0020254F"/>
    <w:rsid w:val="002042D5"/>
    <w:rsid w:val="00204398"/>
    <w:rsid w:val="00204A66"/>
    <w:rsid w:val="00205E87"/>
    <w:rsid w:val="0020662A"/>
    <w:rsid w:val="00206769"/>
    <w:rsid w:val="00215868"/>
    <w:rsid w:val="002177A5"/>
    <w:rsid w:val="00220452"/>
    <w:rsid w:val="0022286B"/>
    <w:rsid w:val="002272A5"/>
    <w:rsid w:val="00231DC8"/>
    <w:rsid w:val="002339C9"/>
    <w:rsid w:val="00233EFB"/>
    <w:rsid w:val="0024258E"/>
    <w:rsid w:val="00243CA6"/>
    <w:rsid w:val="00243D90"/>
    <w:rsid w:val="0024448C"/>
    <w:rsid w:val="0024605A"/>
    <w:rsid w:val="0024671B"/>
    <w:rsid w:val="00251ABA"/>
    <w:rsid w:val="00260487"/>
    <w:rsid w:val="002624C6"/>
    <w:rsid w:val="0026537F"/>
    <w:rsid w:val="00265A60"/>
    <w:rsid w:val="0027283A"/>
    <w:rsid w:val="002768F6"/>
    <w:rsid w:val="00277AB1"/>
    <w:rsid w:val="00277C57"/>
    <w:rsid w:val="002827BA"/>
    <w:rsid w:val="00282959"/>
    <w:rsid w:val="0028665F"/>
    <w:rsid w:val="00286858"/>
    <w:rsid w:val="002876E0"/>
    <w:rsid w:val="00291C73"/>
    <w:rsid w:val="002920A3"/>
    <w:rsid w:val="00294F32"/>
    <w:rsid w:val="00295930"/>
    <w:rsid w:val="002A09E4"/>
    <w:rsid w:val="002A31F7"/>
    <w:rsid w:val="002A3629"/>
    <w:rsid w:val="002A4817"/>
    <w:rsid w:val="002A6DA0"/>
    <w:rsid w:val="002B1E73"/>
    <w:rsid w:val="002B6344"/>
    <w:rsid w:val="002C0D5D"/>
    <w:rsid w:val="002C5DEB"/>
    <w:rsid w:val="002C6338"/>
    <w:rsid w:val="002C7043"/>
    <w:rsid w:val="002D0BF7"/>
    <w:rsid w:val="002D1ECF"/>
    <w:rsid w:val="002D2EB8"/>
    <w:rsid w:val="002D37CE"/>
    <w:rsid w:val="002E3435"/>
    <w:rsid w:val="002F107B"/>
    <w:rsid w:val="002F4918"/>
    <w:rsid w:val="002F4934"/>
    <w:rsid w:val="002F54F0"/>
    <w:rsid w:val="002F55A7"/>
    <w:rsid w:val="0031142C"/>
    <w:rsid w:val="00312A0E"/>
    <w:rsid w:val="0031393C"/>
    <w:rsid w:val="003169D9"/>
    <w:rsid w:val="00320985"/>
    <w:rsid w:val="003218F5"/>
    <w:rsid w:val="00322BBD"/>
    <w:rsid w:val="00323FBD"/>
    <w:rsid w:val="003245A0"/>
    <w:rsid w:val="00325D23"/>
    <w:rsid w:val="003337A0"/>
    <w:rsid w:val="00333A2C"/>
    <w:rsid w:val="003366C9"/>
    <w:rsid w:val="0034057F"/>
    <w:rsid w:val="00342DFA"/>
    <w:rsid w:val="00344F86"/>
    <w:rsid w:val="00355C3B"/>
    <w:rsid w:val="0035669E"/>
    <w:rsid w:val="003572DE"/>
    <w:rsid w:val="0036096D"/>
    <w:rsid w:val="00361366"/>
    <w:rsid w:val="00362718"/>
    <w:rsid w:val="00365289"/>
    <w:rsid w:val="00373B16"/>
    <w:rsid w:val="00374F25"/>
    <w:rsid w:val="003773CA"/>
    <w:rsid w:val="0038069D"/>
    <w:rsid w:val="00380D3C"/>
    <w:rsid w:val="00384750"/>
    <w:rsid w:val="00384FDA"/>
    <w:rsid w:val="0038716C"/>
    <w:rsid w:val="00394587"/>
    <w:rsid w:val="0039759D"/>
    <w:rsid w:val="00397F2A"/>
    <w:rsid w:val="00397F5F"/>
    <w:rsid w:val="003A16A0"/>
    <w:rsid w:val="003A2E8A"/>
    <w:rsid w:val="003B2467"/>
    <w:rsid w:val="003B2A07"/>
    <w:rsid w:val="003B40A2"/>
    <w:rsid w:val="003C1A1A"/>
    <w:rsid w:val="003C1ECE"/>
    <w:rsid w:val="003C2C54"/>
    <w:rsid w:val="003C3C67"/>
    <w:rsid w:val="003C4495"/>
    <w:rsid w:val="003C51B6"/>
    <w:rsid w:val="003C5BC4"/>
    <w:rsid w:val="003C754D"/>
    <w:rsid w:val="003D3620"/>
    <w:rsid w:val="003D4F3B"/>
    <w:rsid w:val="003D594D"/>
    <w:rsid w:val="003D5B5B"/>
    <w:rsid w:val="003E472F"/>
    <w:rsid w:val="003E4AA1"/>
    <w:rsid w:val="003F521C"/>
    <w:rsid w:val="003F7611"/>
    <w:rsid w:val="003F7758"/>
    <w:rsid w:val="003F79B6"/>
    <w:rsid w:val="003F7A0A"/>
    <w:rsid w:val="003F7BD9"/>
    <w:rsid w:val="00412B85"/>
    <w:rsid w:val="00415750"/>
    <w:rsid w:val="004207D8"/>
    <w:rsid w:val="004219DE"/>
    <w:rsid w:val="00421C02"/>
    <w:rsid w:val="00425C26"/>
    <w:rsid w:val="00426A56"/>
    <w:rsid w:val="00430D88"/>
    <w:rsid w:val="00430E23"/>
    <w:rsid w:val="0043193D"/>
    <w:rsid w:val="004324E5"/>
    <w:rsid w:val="004350BE"/>
    <w:rsid w:val="0043598F"/>
    <w:rsid w:val="00437D16"/>
    <w:rsid w:val="00442B14"/>
    <w:rsid w:val="004444D4"/>
    <w:rsid w:val="004451A7"/>
    <w:rsid w:val="00445C2A"/>
    <w:rsid w:val="00445D9A"/>
    <w:rsid w:val="00446721"/>
    <w:rsid w:val="00453A83"/>
    <w:rsid w:val="0045570E"/>
    <w:rsid w:val="00455C2D"/>
    <w:rsid w:val="004626BC"/>
    <w:rsid w:val="00466585"/>
    <w:rsid w:val="00466F7A"/>
    <w:rsid w:val="00466FE7"/>
    <w:rsid w:val="00467F7B"/>
    <w:rsid w:val="004721A3"/>
    <w:rsid w:val="0047317A"/>
    <w:rsid w:val="00474464"/>
    <w:rsid w:val="004766DF"/>
    <w:rsid w:val="00481D2B"/>
    <w:rsid w:val="004838FF"/>
    <w:rsid w:val="00484B08"/>
    <w:rsid w:val="004861BA"/>
    <w:rsid w:val="0048635F"/>
    <w:rsid w:val="00495306"/>
    <w:rsid w:val="00495338"/>
    <w:rsid w:val="00495359"/>
    <w:rsid w:val="00495DD0"/>
    <w:rsid w:val="004A36FA"/>
    <w:rsid w:val="004A37AC"/>
    <w:rsid w:val="004B10F7"/>
    <w:rsid w:val="004B271E"/>
    <w:rsid w:val="004B30ED"/>
    <w:rsid w:val="004B3CD6"/>
    <w:rsid w:val="004B4709"/>
    <w:rsid w:val="004B5A50"/>
    <w:rsid w:val="004B5C01"/>
    <w:rsid w:val="004B5FDD"/>
    <w:rsid w:val="004B7136"/>
    <w:rsid w:val="004B7D4B"/>
    <w:rsid w:val="004C3C8C"/>
    <w:rsid w:val="004C51AD"/>
    <w:rsid w:val="004D1D12"/>
    <w:rsid w:val="004D606D"/>
    <w:rsid w:val="004D7A8E"/>
    <w:rsid w:val="004E2107"/>
    <w:rsid w:val="004F0509"/>
    <w:rsid w:val="004F237D"/>
    <w:rsid w:val="004F2460"/>
    <w:rsid w:val="004F28D2"/>
    <w:rsid w:val="004F4292"/>
    <w:rsid w:val="004F433B"/>
    <w:rsid w:val="004F4A5A"/>
    <w:rsid w:val="004F7DF4"/>
    <w:rsid w:val="0050101D"/>
    <w:rsid w:val="00501A9C"/>
    <w:rsid w:val="00504E43"/>
    <w:rsid w:val="0050628D"/>
    <w:rsid w:val="00506B77"/>
    <w:rsid w:val="00506E81"/>
    <w:rsid w:val="005113E1"/>
    <w:rsid w:val="005157E7"/>
    <w:rsid w:val="0051763F"/>
    <w:rsid w:val="0052039D"/>
    <w:rsid w:val="0052053A"/>
    <w:rsid w:val="0052163F"/>
    <w:rsid w:val="00522955"/>
    <w:rsid w:val="00534DBD"/>
    <w:rsid w:val="0053518C"/>
    <w:rsid w:val="00537E18"/>
    <w:rsid w:val="005425C5"/>
    <w:rsid w:val="005425C6"/>
    <w:rsid w:val="00543350"/>
    <w:rsid w:val="005457A9"/>
    <w:rsid w:val="00547095"/>
    <w:rsid w:val="0055082B"/>
    <w:rsid w:val="00552323"/>
    <w:rsid w:val="00552DE0"/>
    <w:rsid w:val="00553051"/>
    <w:rsid w:val="00561BDE"/>
    <w:rsid w:val="0056269E"/>
    <w:rsid w:val="00563778"/>
    <w:rsid w:val="00565778"/>
    <w:rsid w:val="00566556"/>
    <w:rsid w:val="0057265C"/>
    <w:rsid w:val="00574062"/>
    <w:rsid w:val="0058365E"/>
    <w:rsid w:val="005837C7"/>
    <w:rsid w:val="0058417D"/>
    <w:rsid w:val="00584DD0"/>
    <w:rsid w:val="00584F3A"/>
    <w:rsid w:val="00587CD9"/>
    <w:rsid w:val="00590197"/>
    <w:rsid w:val="00590FA2"/>
    <w:rsid w:val="005946BE"/>
    <w:rsid w:val="005A2559"/>
    <w:rsid w:val="005A7A6D"/>
    <w:rsid w:val="005B2D39"/>
    <w:rsid w:val="005B3D7B"/>
    <w:rsid w:val="005B541F"/>
    <w:rsid w:val="005B5468"/>
    <w:rsid w:val="005B7E78"/>
    <w:rsid w:val="005C09AC"/>
    <w:rsid w:val="005C2678"/>
    <w:rsid w:val="005C2CDA"/>
    <w:rsid w:val="005C3236"/>
    <w:rsid w:val="005C54B8"/>
    <w:rsid w:val="005C77B0"/>
    <w:rsid w:val="005D5CF4"/>
    <w:rsid w:val="005D6CAF"/>
    <w:rsid w:val="005D72CF"/>
    <w:rsid w:val="005E5150"/>
    <w:rsid w:val="005E5D3E"/>
    <w:rsid w:val="005E6014"/>
    <w:rsid w:val="005F0F24"/>
    <w:rsid w:val="005F30D7"/>
    <w:rsid w:val="005F387A"/>
    <w:rsid w:val="005F5A32"/>
    <w:rsid w:val="005F6D96"/>
    <w:rsid w:val="00600FBA"/>
    <w:rsid w:val="00601C61"/>
    <w:rsid w:val="006042C0"/>
    <w:rsid w:val="006048B2"/>
    <w:rsid w:val="00607291"/>
    <w:rsid w:val="00607391"/>
    <w:rsid w:val="006073E4"/>
    <w:rsid w:val="00611305"/>
    <w:rsid w:val="00611BF1"/>
    <w:rsid w:val="00612432"/>
    <w:rsid w:val="00612D08"/>
    <w:rsid w:val="00617D45"/>
    <w:rsid w:val="00625111"/>
    <w:rsid w:val="006311FF"/>
    <w:rsid w:val="0063556D"/>
    <w:rsid w:val="00637E70"/>
    <w:rsid w:val="00640327"/>
    <w:rsid w:val="00647314"/>
    <w:rsid w:val="006521B3"/>
    <w:rsid w:val="00657D95"/>
    <w:rsid w:val="00660DA4"/>
    <w:rsid w:val="00661695"/>
    <w:rsid w:val="00662A61"/>
    <w:rsid w:val="00663984"/>
    <w:rsid w:val="00665224"/>
    <w:rsid w:val="00667381"/>
    <w:rsid w:val="006673B4"/>
    <w:rsid w:val="00667CE0"/>
    <w:rsid w:val="00673440"/>
    <w:rsid w:val="006748B4"/>
    <w:rsid w:val="0067714E"/>
    <w:rsid w:val="0068389B"/>
    <w:rsid w:val="00684340"/>
    <w:rsid w:val="00685E4A"/>
    <w:rsid w:val="006864FF"/>
    <w:rsid w:val="00690FF7"/>
    <w:rsid w:val="0069240E"/>
    <w:rsid w:val="00693FA3"/>
    <w:rsid w:val="00694B00"/>
    <w:rsid w:val="00695595"/>
    <w:rsid w:val="006967F0"/>
    <w:rsid w:val="006A7527"/>
    <w:rsid w:val="006B0370"/>
    <w:rsid w:val="006B0A77"/>
    <w:rsid w:val="006B3C87"/>
    <w:rsid w:val="006B6CDE"/>
    <w:rsid w:val="006C12CF"/>
    <w:rsid w:val="006C2D0C"/>
    <w:rsid w:val="006C5558"/>
    <w:rsid w:val="006C5B53"/>
    <w:rsid w:val="006C613B"/>
    <w:rsid w:val="006C6C57"/>
    <w:rsid w:val="006C7AEE"/>
    <w:rsid w:val="006D0764"/>
    <w:rsid w:val="006D676D"/>
    <w:rsid w:val="006D75AB"/>
    <w:rsid w:val="006E251F"/>
    <w:rsid w:val="006E330A"/>
    <w:rsid w:val="006E7582"/>
    <w:rsid w:val="006E7AE8"/>
    <w:rsid w:val="006F03D4"/>
    <w:rsid w:val="006F1033"/>
    <w:rsid w:val="006F1AA3"/>
    <w:rsid w:val="00700764"/>
    <w:rsid w:val="00703786"/>
    <w:rsid w:val="00703EDC"/>
    <w:rsid w:val="007054D5"/>
    <w:rsid w:val="00706577"/>
    <w:rsid w:val="00710371"/>
    <w:rsid w:val="0071319E"/>
    <w:rsid w:val="00716B01"/>
    <w:rsid w:val="00723F33"/>
    <w:rsid w:val="00730B42"/>
    <w:rsid w:val="007338DC"/>
    <w:rsid w:val="00733AC7"/>
    <w:rsid w:val="00733B37"/>
    <w:rsid w:val="00733C04"/>
    <w:rsid w:val="00733EE6"/>
    <w:rsid w:val="00735C65"/>
    <w:rsid w:val="00736C98"/>
    <w:rsid w:val="007373BD"/>
    <w:rsid w:val="007509F5"/>
    <w:rsid w:val="00753724"/>
    <w:rsid w:val="00753D6B"/>
    <w:rsid w:val="00753E76"/>
    <w:rsid w:val="007624FB"/>
    <w:rsid w:val="00763CF2"/>
    <w:rsid w:val="007656E5"/>
    <w:rsid w:val="00766DDA"/>
    <w:rsid w:val="00772D56"/>
    <w:rsid w:val="00773577"/>
    <w:rsid w:val="00780AC4"/>
    <w:rsid w:val="00781422"/>
    <w:rsid w:val="00782835"/>
    <w:rsid w:val="007859A2"/>
    <w:rsid w:val="007876E1"/>
    <w:rsid w:val="00787C9A"/>
    <w:rsid w:val="0079127B"/>
    <w:rsid w:val="00797A1E"/>
    <w:rsid w:val="007A07BA"/>
    <w:rsid w:val="007A1E03"/>
    <w:rsid w:val="007A2AAD"/>
    <w:rsid w:val="007A2EF0"/>
    <w:rsid w:val="007A3049"/>
    <w:rsid w:val="007A3171"/>
    <w:rsid w:val="007A3EC5"/>
    <w:rsid w:val="007A5CA9"/>
    <w:rsid w:val="007A663B"/>
    <w:rsid w:val="007A75FC"/>
    <w:rsid w:val="007B2AFD"/>
    <w:rsid w:val="007B5504"/>
    <w:rsid w:val="007B665B"/>
    <w:rsid w:val="007B6EFD"/>
    <w:rsid w:val="007C0621"/>
    <w:rsid w:val="007C1875"/>
    <w:rsid w:val="007C5F33"/>
    <w:rsid w:val="007D1AB8"/>
    <w:rsid w:val="007D4322"/>
    <w:rsid w:val="007D5243"/>
    <w:rsid w:val="007E1E1B"/>
    <w:rsid w:val="007E7A00"/>
    <w:rsid w:val="007F1241"/>
    <w:rsid w:val="007F5976"/>
    <w:rsid w:val="007F7992"/>
    <w:rsid w:val="0080766D"/>
    <w:rsid w:val="00807B12"/>
    <w:rsid w:val="008139BA"/>
    <w:rsid w:val="00814EA0"/>
    <w:rsid w:val="0081562F"/>
    <w:rsid w:val="00816AF0"/>
    <w:rsid w:val="00817958"/>
    <w:rsid w:val="00820634"/>
    <w:rsid w:val="00822D26"/>
    <w:rsid w:val="00824D0E"/>
    <w:rsid w:val="00833C5D"/>
    <w:rsid w:val="0083419B"/>
    <w:rsid w:val="00837CFA"/>
    <w:rsid w:val="00837D51"/>
    <w:rsid w:val="00842153"/>
    <w:rsid w:val="0084321D"/>
    <w:rsid w:val="00843867"/>
    <w:rsid w:val="00846931"/>
    <w:rsid w:val="00850D84"/>
    <w:rsid w:val="008511F1"/>
    <w:rsid w:val="00854DBF"/>
    <w:rsid w:val="0085745C"/>
    <w:rsid w:val="008575D8"/>
    <w:rsid w:val="00857601"/>
    <w:rsid w:val="008631CB"/>
    <w:rsid w:val="0086323B"/>
    <w:rsid w:val="00863AB9"/>
    <w:rsid w:val="008653FD"/>
    <w:rsid w:val="00870371"/>
    <w:rsid w:val="008735CA"/>
    <w:rsid w:val="00873F8B"/>
    <w:rsid w:val="00874759"/>
    <w:rsid w:val="008748B0"/>
    <w:rsid w:val="00880AFB"/>
    <w:rsid w:val="00890540"/>
    <w:rsid w:val="0089142E"/>
    <w:rsid w:val="008927AB"/>
    <w:rsid w:val="00893FEF"/>
    <w:rsid w:val="008A6D6F"/>
    <w:rsid w:val="008B120B"/>
    <w:rsid w:val="008B2695"/>
    <w:rsid w:val="008B5BD7"/>
    <w:rsid w:val="008C3976"/>
    <w:rsid w:val="008C4830"/>
    <w:rsid w:val="008C6B3C"/>
    <w:rsid w:val="008C7A88"/>
    <w:rsid w:val="008D482E"/>
    <w:rsid w:val="008D4A05"/>
    <w:rsid w:val="008D5E22"/>
    <w:rsid w:val="008E23F3"/>
    <w:rsid w:val="008E3968"/>
    <w:rsid w:val="008E49BE"/>
    <w:rsid w:val="008E4D5B"/>
    <w:rsid w:val="008E6146"/>
    <w:rsid w:val="008F2CFF"/>
    <w:rsid w:val="008F36F9"/>
    <w:rsid w:val="008F7C9D"/>
    <w:rsid w:val="00901C29"/>
    <w:rsid w:val="00901F61"/>
    <w:rsid w:val="00902FCE"/>
    <w:rsid w:val="00903434"/>
    <w:rsid w:val="00903B7E"/>
    <w:rsid w:val="0090433F"/>
    <w:rsid w:val="009062A8"/>
    <w:rsid w:val="00906AA0"/>
    <w:rsid w:val="00910EB2"/>
    <w:rsid w:val="0091107A"/>
    <w:rsid w:val="00911B10"/>
    <w:rsid w:val="009122DF"/>
    <w:rsid w:val="00914DA8"/>
    <w:rsid w:val="00920040"/>
    <w:rsid w:val="00922C1C"/>
    <w:rsid w:val="00925894"/>
    <w:rsid w:val="00925B8A"/>
    <w:rsid w:val="00927CDD"/>
    <w:rsid w:val="009307F6"/>
    <w:rsid w:val="00930F5E"/>
    <w:rsid w:val="00931E72"/>
    <w:rsid w:val="009345B7"/>
    <w:rsid w:val="00934AC1"/>
    <w:rsid w:val="00935558"/>
    <w:rsid w:val="00940782"/>
    <w:rsid w:val="00943F2F"/>
    <w:rsid w:val="00944172"/>
    <w:rsid w:val="00951FD6"/>
    <w:rsid w:val="009631B9"/>
    <w:rsid w:val="00973B45"/>
    <w:rsid w:val="0097524F"/>
    <w:rsid w:val="00975DEC"/>
    <w:rsid w:val="009763B7"/>
    <w:rsid w:val="00977315"/>
    <w:rsid w:val="00981C85"/>
    <w:rsid w:val="00985451"/>
    <w:rsid w:val="00990CFD"/>
    <w:rsid w:val="00991B5B"/>
    <w:rsid w:val="00992812"/>
    <w:rsid w:val="009A1980"/>
    <w:rsid w:val="009A1A86"/>
    <w:rsid w:val="009A4E83"/>
    <w:rsid w:val="009A5981"/>
    <w:rsid w:val="009B172A"/>
    <w:rsid w:val="009B6340"/>
    <w:rsid w:val="009B6C11"/>
    <w:rsid w:val="009B7839"/>
    <w:rsid w:val="009B7B9B"/>
    <w:rsid w:val="009C2FF9"/>
    <w:rsid w:val="009C67AB"/>
    <w:rsid w:val="009D0C2E"/>
    <w:rsid w:val="009E34FA"/>
    <w:rsid w:val="009E3709"/>
    <w:rsid w:val="009E702F"/>
    <w:rsid w:val="009E7320"/>
    <w:rsid w:val="009F5654"/>
    <w:rsid w:val="009F5E02"/>
    <w:rsid w:val="009F618D"/>
    <w:rsid w:val="00A01B0C"/>
    <w:rsid w:val="00A074DF"/>
    <w:rsid w:val="00A147B4"/>
    <w:rsid w:val="00A15C68"/>
    <w:rsid w:val="00A16E88"/>
    <w:rsid w:val="00A2149C"/>
    <w:rsid w:val="00A222F6"/>
    <w:rsid w:val="00A234A7"/>
    <w:rsid w:val="00A24AAD"/>
    <w:rsid w:val="00A24D08"/>
    <w:rsid w:val="00A26AD7"/>
    <w:rsid w:val="00A27335"/>
    <w:rsid w:val="00A30843"/>
    <w:rsid w:val="00A31AF3"/>
    <w:rsid w:val="00A407E3"/>
    <w:rsid w:val="00A40E95"/>
    <w:rsid w:val="00A41417"/>
    <w:rsid w:val="00A41C34"/>
    <w:rsid w:val="00A41E15"/>
    <w:rsid w:val="00A46E6E"/>
    <w:rsid w:val="00A53A31"/>
    <w:rsid w:val="00A55928"/>
    <w:rsid w:val="00A606E5"/>
    <w:rsid w:val="00A63596"/>
    <w:rsid w:val="00A64486"/>
    <w:rsid w:val="00A73DAF"/>
    <w:rsid w:val="00A81A28"/>
    <w:rsid w:val="00A87588"/>
    <w:rsid w:val="00A911B5"/>
    <w:rsid w:val="00A95CE6"/>
    <w:rsid w:val="00A96835"/>
    <w:rsid w:val="00AA2148"/>
    <w:rsid w:val="00AB194B"/>
    <w:rsid w:val="00AB298C"/>
    <w:rsid w:val="00AB3255"/>
    <w:rsid w:val="00AB3EC6"/>
    <w:rsid w:val="00AD1057"/>
    <w:rsid w:val="00AD207E"/>
    <w:rsid w:val="00AD3FA1"/>
    <w:rsid w:val="00AE05C6"/>
    <w:rsid w:val="00AE3445"/>
    <w:rsid w:val="00AF5EB7"/>
    <w:rsid w:val="00AF66A6"/>
    <w:rsid w:val="00AF739A"/>
    <w:rsid w:val="00B02176"/>
    <w:rsid w:val="00B03883"/>
    <w:rsid w:val="00B04B68"/>
    <w:rsid w:val="00B07123"/>
    <w:rsid w:val="00B15477"/>
    <w:rsid w:val="00B1662A"/>
    <w:rsid w:val="00B20A8D"/>
    <w:rsid w:val="00B20B18"/>
    <w:rsid w:val="00B226AF"/>
    <w:rsid w:val="00B23079"/>
    <w:rsid w:val="00B252FC"/>
    <w:rsid w:val="00B3028C"/>
    <w:rsid w:val="00B31E30"/>
    <w:rsid w:val="00B37CF3"/>
    <w:rsid w:val="00B40E85"/>
    <w:rsid w:val="00B42F8E"/>
    <w:rsid w:val="00B503C7"/>
    <w:rsid w:val="00B53D5E"/>
    <w:rsid w:val="00B54318"/>
    <w:rsid w:val="00B5480E"/>
    <w:rsid w:val="00B54D99"/>
    <w:rsid w:val="00B64749"/>
    <w:rsid w:val="00B6510F"/>
    <w:rsid w:val="00B662FB"/>
    <w:rsid w:val="00B67282"/>
    <w:rsid w:val="00B67877"/>
    <w:rsid w:val="00B70431"/>
    <w:rsid w:val="00B7444F"/>
    <w:rsid w:val="00B75BFE"/>
    <w:rsid w:val="00B85797"/>
    <w:rsid w:val="00B85F10"/>
    <w:rsid w:val="00B86221"/>
    <w:rsid w:val="00B90D31"/>
    <w:rsid w:val="00B91C60"/>
    <w:rsid w:val="00B95A56"/>
    <w:rsid w:val="00B96190"/>
    <w:rsid w:val="00B96B84"/>
    <w:rsid w:val="00BA3311"/>
    <w:rsid w:val="00BA4E11"/>
    <w:rsid w:val="00BA595A"/>
    <w:rsid w:val="00BB1C19"/>
    <w:rsid w:val="00BB22BF"/>
    <w:rsid w:val="00BB2510"/>
    <w:rsid w:val="00BB427F"/>
    <w:rsid w:val="00BB568B"/>
    <w:rsid w:val="00BB622F"/>
    <w:rsid w:val="00BC42D3"/>
    <w:rsid w:val="00BC6D76"/>
    <w:rsid w:val="00BC7532"/>
    <w:rsid w:val="00BD13ED"/>
    <w:rsid w:val="00BD2096"/>
    <w:rsid w:val="00BD2533"/>
    <w:rsid w:val="00BD2830"/>
    <w:rsid w:val="00BD334A"/>
    <w:rsid w:val="00BD74DF"/>
    <w:rsid w:val="00BD7AB3"/>
    <w:rsid w:val="00BE0351"/>
    <w:rsid w:val="00BE0F90"/>
    <w:rsid w:val="00BE41DE"/>
    <w:rsid w:val="00BE628A"/>
    <w:rsid w:val="00BF252C"/>
    <w:rsid w:val="00BF38F2"/>
    <w:rsid w:val="00BF5657"/>
    <w:rsid w:val="00BF7F53"/>
    <w:rsid w:val="00C00DB6"/>
    <w:rsid w:val="00C04392"/>
    <w:rsid w:val="00C06925"/>
    <w:rsid w:val="00C06B35"/>
    <w:rsid w:val="00C079D5"/>
    <w:rsid w:val="00C11CF6"/>
    <w:rsid w:val="00C12DEE"/>
    <w:rsid w:val="00C14B6D"/>
    <w:rsid w:val="00C16D4A"/>
    <w:rsid w:val="00C179BB"/>
    <w:rsid w:val="00C20B9A"/>
    <w:rsid w:val="00C21130"/>
    <w:rsid w:val="00C2189A"/>
    <w:rsid w:val="00C22715"/>
    <w:rsid w:val="00C2299D"/>
    <w:rsid w:val="00C23829"/>
    <w:rsid w:val="00C31730"/>
    <w:rsid w:val="00C31C72"/>
    <w:rsid w:val="00C36982"/>
    <w:rsid w:val="00C3770A"/>
    <w:rsid w:val="00C432F7"/>
    <w:rsid w:val="00C4336E"/>
    <w:rsid w:val="00C442BA"/>
    <w:rsid w:val="00C4694E"/>
    <w:rsid w:val="00C601B5"/>
    <w:rsid w:val="00C61330"/>
    <w:rsid w:val="00C655E4"/>
    <w:rsid w:val="00C70A7C"/>
    <w:rsid w:val="00C7679B"/>
    <w:rsid w:val="00C83BE9"/>
    <w:rsid w:val="00C86475"/>
    <w:rsid w:val="00C866D9"/>
    <w:rsid w:val="00C86851"/>
    <w:rsid w:val="00C87002"/>
    <w:rsid w:val="00C872BF"/>
    <w:rsid w:val="00C91F8D"/>
    <w:rsid w:val="00C974EA"/>
    <w:rsid w:val="00CA6D5C"/>
    <w:rsid w:val="00CB19FC"/>
    <w:rsid w:val="00CB2040"/>
    <w:rsid w:val="00CB5BC1"/>
    <w:rsid w:val="00CB6B1A"/>
    <w:rsid w:val="00CC1F7A"/>
    <w:rsid w:val="00CC25CF"/>
    <w:rsid w:val="00CC2E16"/>
    <w:rsid w:val="00CC4956"/>
    <w:rsid w:val="00CC711E"/>
    <w:rsid w:val="00CD144D"/>
    <w:rsid w:val="00CE4C9D"/>
    <w:rsid w:val="00CE6175"/>
    <w:rsid w:val="00CF474B"/>
    <w:rsid w:val="00CF5952"/>
    <w:rsid w:val="00CF7F5C"/>
    <w:rsid w:val="00D01268"/>
    <w:rsid w:val="00D030B9"/>
    <w:rsid w:val="00D13089"/>
    <w:rsid w:val="00D14906"/>
    <w:rsid w:val="00D16D9F"/>
    <w:rsid w:val="00D20998"/>
    <w:rsid w:val="00D226B5"/>
    <w:rsid w:val="00D227EE"/>
    <w:rsid w:val="00D23430"/>
    <w:rsid w:val="00D23BA0"/>
    <w:rsid w:val="00D25947"/>
    <w:rsid w:val="00D31C64"/>
    <w:rsid w:val="00D32596"/>
    <w:rsid w:val="00D325FC"/>
    <w:rsid w:val="00D3321A"/>
    <w:rsid w:val="00D34146"/>
    <w:rsid w:val="00D3435C"/>
    <w:rsid w:val="00D36DA6"/>
    <w:rsid w:val="00D37338"/>
    <w:rsid w:val="00D37CE6"/>
    <w:rsid w:val="00D42DC0"/>
    <w:rsid w:val="00D433F1"/>
    <w:rsid w:val="00D45A6B"/>
    <w:rsid w:val="00D47BBB"/>
    <w:rsid w:val="00D54A6E"/>
    <w:rsid w:val="00D5656F"/>
    <w:rsid w:val="00D57369"/>
    <w:rsid w:val="00D605A1"/>
    <w:rsid w:val="00D60B08"/>
    <w:rsid w:val="00D6642A"/>
    <w:rsid w:val="00D7071E"/>
    <w:rsid w:val="00D70B2E"/>
    <w:rsid w:val="00D75983"/>
    <w:rsid w:val="00D76081"/>
    <w:rsid w:val="00D835DA"/>
    <w:rsid w:val="00D85A3C"/>
    <w:rsid w:val="00D87F11"/>
    <w:rsid w:val="00D919C6"/>
    <w:rsid w:val="00D91C51"/>
    <w:rsid w:val="00D953E9"/>
    <w:rsid w:val="00D958B6"/>
    <w:rsid w:val="00D95E7F"/>
    <w:rsid w:val="00DA023B"/>
    <w:rsid w:val="00DA1660"/>
    <w:rsid w:val="00DA39E8"/>
    <w:rsid w:val="00DA43F1"/>
    <w:rsid w:val="00DA7004"/>
    <w:rsid w:val="00DB04EA"/>
    <w:rsid w:val="00DB09F5"/>
    <w:rsid w:val="00DB4C2E"/>
    <w:rsid w:val="00DB589A"/>
    <w:rsid w:val="00DB6ECC"/>
    <w:rsid w:val="00DC02D5"/>
    <w:rsid w:val="00DC683F"/>
    <w:rsid w:val="00DC7AF7"/>
    <w:rsid w:val="00DD1572"/>
    <w:rsid w:val="00DD20B8"/>
    <w:rsid w:val="00DD32C5"/>
    <w:rsid w:val="00DD3856"/>
    <w:rsid w:val="00DD45FA"/>
    <w:rsid w:val="00DD6DB6"/>
    <w:rsid w:val="00DE1291"/>
    <w:rsid w:val="00DE3774"/>
    <w:rsid w:val="00DE4AC0"/>
    <w:rsid w:val="00DE582F"/>
    <w:rsid w:val="00DE5FE9"/>
    <w:rsid w:val="00DF7126"/>
    <w:rsid w:val="00DF76F0"/>
    <w:rsid w:val="00E022BD"/>
    <w:rsid w:val="00E0648B"/>
    <w:rsid w:val="00E06F8E"/>
    <w:rsid w:val="00E20B2F"/>
    <w:rsid w:val="00E2330B"/>
    <w:rsid w:val="00E340A9"/>
    <w:rsid w:val="00E344EB"/>
    <w:rsid w:val="00E34D9D"/>
    <w:rsid w:val="00E3514A"/>
    <w:rsid w:val="00E37B3F"/>
    <w:rsid w:val="00E4431B"/>
    <w:rsid w:val="00E47F27"/>
    <w:rsid w:val="00E526DA"/>
    <w:rsid w:val="00E53FDC"/>
    <w:rsid w:val="00E55C95"/>
    <w:rsid w:val="00E6168E"/>
    <w:rsid w:val="00E6376A"/>
    <w:rsid w:val="00E657AF"/>
    <w:rsid w:val="00E66834"/>
    <w:rsid w:val="00E66D65"/>
    <w:rsid w:val="00E71124"/>
    <w:rsid w:val="00E71DE8"/>
    <w:rsid w:val="00E72CBF"/>
    <w:rsid w:val="00E76696"/>
    <w:rsid w:val="00E76D9C"/>
    <w:rsid w:val="00E8562F"/>
    <w:rsid w:val="00E85868"/>
    <w:rsid w:val="00E85BB7"/>
    <w:rsid w:val="00E91D05"/>
    <w:rsid w:val="00E96ED6"/>
    <w:rsid w:val="00EA3049"/>
    <w:rsid w:val="00EA6986"/>
    <w:rsid w:val="00EB1B38"/>
    <w:rsid w:val="00EB1B4C"/>
    <w:rsid w:val="00EB5D12"/>
    <w:rsid w:val="00EC69C7"/>
    <w:rsid w:val="00ED064C"/>
    <w:rsid w:val="00ED43D4"/>
    <w:rsid w:val="00ED4476"/>
    <w:rsid w:val="00ED48D2"/>
    <w:rsid w:val="00EE43B9"/>
    <w:rsid w:val="00EE4A4C"/>
    <w:rsid w:val="00EE5F8F"/>
    <w:rsid w:val="00EF1271"/>
    <w:rsid w:val="00EF1808"/>
    <w:rsid w:val="00EF2332"/>
    <w:rsid w:val="00EF5528"/>
    <w:rsid w:val="00EF61A4"/>
    <w:rsid w:val="00EF684C"/>
    <w:rsid w:val="00EF68B7"/>
    <w:rsid w:val="00EF70A5"/>
    <w:rsid w:val="00F057C5"/>
    <w:rsid w:val="00F10252"/>
    <w:rsid w:val="00F10F18"/>
    <w:rsid w:val="00F11726"/>
    <w:rsid w:val="00F120C3"/>
    <w:rsid w:val="00F134C4"/>
    <w:rsid w:val="00F20DF3"/>
    <w:rsid w:val="00F24B92"/>
    <w:rsid w:val="00F25F99"/>
    <w:rsid w:val="00F2658B"/>
    <w:rsid w:val="00F42A78"/>
    <w:rsid w:val="00F42AC4"/>
    <w:rsid w:val="00F50B78"/>
    <w:rsid w:val="00F50C74"/>
    <w:rsid w:val="00F52310"/>
    <w:rsid w:val="00F5252C"/>
    <w:rsid w:val="00F565CC"/>
    <w:rsid w:val="00F6027E"/>
    <w:rsid w:val="00F60C9A"/>
    <w:rsid w:val="00F60E5F"/>
    <w:rsid w:val="00F61900"/>
    <w:rsid w:val="00F65C4B"/>
    <w:rsid w:val="00F709C6"/>
    <w:rsid w:val="00F72C6B"/>
    <w:rsid w:val="00F77184"/>
    <w:rsid w:val="00F80A9D"/>
    <w:rsid w:val="00F81948"/>
    <w:rsid w:val="00F8252C"/>
    <w:rsid w:val="00F82617"/>
    <w:rsid w:val="00F85F8D"/>
    <w:rsid w:val="00F90B3B"/>
    <w:rsid w:val="00F92CA7"/>
    <w:rsid w:val="00FA53F3"/>
    <w:rsid w:val="00FA5BA3"/>
    <w:rsid w:val="00FB1822"/>
    <w:rsid w:val="00FB448B"/>
    <w:rsid w:val="00FB5B3A"/>
    <w:rsid w:val="00FC11D6"/>
    <w:rsid w:val="00FC5303"/>
    <w:rsid w:val="00FC69DF"/>
    <w:rsid w:val="00FC6C82"/>
    <w:rsid w:val="00FD08ED"/>
    <w:rsid w:val="00FD2018"/>
    <w:rsid w:val="00FD2ED8"/>
    <w:rsid w:val="00FD37D7"/>
    <w:rsid w:val="00FD4799"/>
    <w:rsid w:val="00FD78AA"/>
    <w:rsid w:val="00FE0890"/>
    <w:rsid w:val="00FE2B08"/>
    <w:rsid w:val="00FE7557"/>
    <w:rsid w:val="00FF51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AF08"/>
  <w15:docId w15:val="{6A048222-2201-4FE8-B3AF-6AE389B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CFD"/>
  </w:style>
  <w:style w:type="paragraph" w:styleId="Heading1">
    <w:name w:val="heading 1"/>
    <w:basedOn w:val="Normal"/>
    <w:link w:val="Heading1Char"/>
    <w:uiPriority w:val="9"/>
    <w:qFormat/>
    <w:rsid w:val="00C31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5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279FD"/>
    <w:pPr>
      <w:ind w:left="720"/>
      <w:contextualSpacing/>
    </w:pPr>
  </w:style>
  <w:style w:type="character" w:styleId="CommentReference">
    <w:name w:val="annotation reference"/>
    <w:basedOn w:val="DefaultParagraphFont"/>
    <w:uiPriority w:val="99"/>
    <w:semiHidden/>
    <w:unhideWhenUsed/>
    <w:rsid w:val="00D227EE"/>
    <w:rPr>
      <w:sz w:val="16"/>
      <w:szCs w:val="16"/>
    </w:rPr>
  </w:style>
  <w:style w:type="paragraph" w:styleId="CommentText">
    <w:name w:val="annotation text"/>
    <w:basedOn w:val="Normal"/>
    <w:link w:val="CommentTextChar"/>
    <w:uiPriority w:val="99"/>
    <w:semiHidden/>
    <w:unhideWhenUsed/>
    <w:rsid w:val="00D227EE"/>
    <w:pPr>
      <w:spacing w:line="240" w:lineRule="auto"/>
    </w:pPr>
    <w:rPr>
      <w:sz w:val="20"/>
      <w:szCs w:val="20"/>
    </w:rPr>
  </w:style>
  <w:style w:type="character" w:customStyle="1" w:styleId="CommentTextChar">
    <w:name w:val="Comment Text Char"/>
    <w:basedOn w:val="DefaultParagraphFont"/>
    <w:link w:val="CommentText"/>
    <w:uiPriority w:val="99"/>
    <w:semiHidden/>
    <w:rsid w:val="00D227EE"/>
    <w:rPr>
      <w:sz w:val="20"/>
      <w:szCs w:val="20"/>
    </w:rPr>
  </w:style>
  <w:style w:type="paragraph" w:styleId="BalloonText">
    <w:name w:val="Balloon Text"/>
    <w:basedOn w:val="Normal"/>
    <w:link w:val="BalloonTextChar"/>
    <w:uiPriority w:val="99"/>
    <w:semiHidden/>
    <w:unhideWhenUsed/>
    <w:rsid w:val="00D2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EE"/>
    <w:rPr>
      <w:rFonts w:ascii="Tahoma" w:hAnsi="Tahoma" w:cs="Tahoma"/>
      <w:sz w:val="16"/>
      <w:szCs w:val="16"/>
    </w:rPr>
  </w:style>
  <w:style w:type="paragraph" w:styleId="Header">
    <w:name w:val="header"/>
    <w:basedOn w:val="Normal"/>
    <w:link w:val="HeaderChar"/>
    <w:uiPriority w:val="99"/>
    <w:semiHidden/>
    <w:unhideWhenUsed/>
    <w:rsid w:val="007D432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D4322"/>
  </w:style>
  <w:style w:type="paragraph" w:styleId="Footer">
    <w:name w:val="footer"/>
    <w:basedOn w:val="Normal"/>
    <w:link w:val="FooterChar"/>
    <w:uiPriority w:val="99"/>
    <w:unhideWhenUsed/>
    <w:rsid w:val="007D43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322"/>
  </w:style>
  <w:style w:type="character" w:customStyle="1" w:styleId="highlight2">
    <w:name w:val="highlight2"/>
    <w:basedOn w:val="DefaultParagraphFont"/>
    <w:rsid w:val="00706577"/>
  </w:style>
  <w:style w:type="character" w:customStyle="1" w:styleId="A11">
    <w:name w:val="A11"/>
    <w:uiPriority w:val="99"/>
    <w:rsid w:val="00665224"/>
    <w:rPr>
      <w:rFonts w:cs="TimesNewRomanPS"/>
      <w:color w:val="000000"/>
      <w:sz w:val="11"/>
      <w:szCs w:val="11"/>
    </w:rPr>
  </w:style>
  <w:style w:type="paragraph" w:styleId="CommentSubject">
    <w:name w:val="annotation subject"/>
    <w:basedOn w:val="CommentText"/>
    <w:next w:val="CommentText"/>
    <w:link w:val="CommentSubjectChar"/>
    <w:uiPriority w:val="99"/>
    <w:semiHidden/>
    <w:unhideWhenUsed/>
    <w:rsid w:val="000F03D5"/>
    <w:rPr>
      <w:b/>
      <w:bCs/>
    </w:rPr>
  </w:style>
  <w:style w:type="character" w:customStyle="1" w:styleId="CommentSubjectChar">
    <w:name w:val="Comment Subject Char"/>
    <w:basedOn w:val="CommentTextChar"/>
    <w:link w:val="CommentSubject"/>
    <w:uiPriority w:val="99"/>
    <w:semiHidden/>
    <w:rsid w:val="000F03D5"/>
    <w:rPr>
      <w:b/>
      <w:bCs/>
      <w:sz w:val="20"/>
      <w:szCs w:val="20"/>
    </w:rPr>
  </w:style>
  <w:style w:type="character" w:customStyle="1" w:styleId="current-selection">
    <w:name w:val="current-selection"/>
    <w:basedOn w:val="DefaultParagraphFont"/>
    <w:rsid w:val="00F10F18"/>
  </w:style>
  <w:style w:type="character" w:customStyle="1" w:styleId="a">
    <w:name w:val="_"/>
    <w:basedOn w:val="DefaultParagraphFont"/>
    <w:rsid w:val="00F10F18"/>
  </w:style>
  <w:style w:type="character" w:styleId="Hyperlink">
    <w:name w:val="Hyperlink"/>
    <w:basedOn w:val="DefaultParagraphFont"/>
    <w:uiPriority w:val="99"/>
    <w:unhideWhenUsed/>
    <w:rsid w:val="00587CD9"/>
    <w:rPr>
      <w:color w:val="0000FF" w:themeColor="hyperlink"/>
      <w:u w:val="single"/>
    </w:rPr>
  </w:style>
  <w:style w:type="character" w:styleId="FollowedHyperlink">
    <w:name w:val="FollowedHyperlink"/>
    <w:basedOn w:val="DefaultParagraphFont"/>
    <w:uiPriority w:val="99"/>
    <w:semiHidden/>
    <w:unhideWhenUsed/>
    <w:rsid w:val="00587CD9"/>
    <w:rPr>
      <w:color w:val="800080" w:themeColor="followedHyperlink"/>
      <w:u w:val="single"/>
    </w:rPr>
  </w:style>
  <w:style w:type="character" w:customStyle="1" w:styleId="Heading1Char">
    <w:name w:val="Heading 1 Char"/>
    <w:basedOn w:val="DefaultParagraphFont"/>
    <w:link w:val="Heading1"/>
    <w:uiPriority w:val="9"/>
    <w:rsid w:val="00C31730"/>
    <w:rPr>
      <w:rFonts w:ascii="Times New Roman" w:eastAsia="Times New Roman" w:hAnsi="Times New Roman" w:cs="Times New Roman"/>
      <w:b/>
      <w:bCs/>
      <w:kern w:val="36"/>
      <w:sz w:val="48"/>
      <w:szCs w:val="48"/>
      <w:lang w:eastAsia="et-EE"/>
    </w:rPr>
  </w:style>
  <w:style w:type="character" w:customStyle="1" w:styleId="page-introtype">
    <w:name w:val="page-intro__type"/>
    <w:basedOn w:val="DefaultParagraphFont"/>
    <w:rsid w:val="00C31730"/>
  </w:style>
  <w:style w:type="character" w:customStyle="1" w:styleId="apple-converted-space">
    <w:name w:val="apple-converted-space"/>
    <w:basedOn w:val="DefaultParagraphFont"/>
    <w:rsid w:val="004A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0798">
      <w:bodyDiv w:val="1"/>
      <w:marLeft w:val="0"/>
      <w:marRight w:val="0"/>
      <w:marTop w:val="0"/>
      <w:marBottom w:val="0"/>
      <w:divBdr>
        <w:top w:val="none" w:sz="0" w:space="0" w:color="auto"/>
        <w:left w:val="none" w:sz="0" w:space="0" w:color="auto"/>
        <w:bottom w:val="none" w:sz="0" w:space="0" w:color="auto"/>
        <w:right w:val="none" w:sz="0" w:space="0" w:color="auto"/>
      </w:divBdr>
    </w:div>
    <w:div w:id="190917694">
      <w:bodyDiv w:val="1"/>
      <w:marLeft w:val="0"/>
      <w:marRight w:val="0"/>
      <w:marTop w:val="0"/>
      <w:marBottom w:val="0"/>
      <w:divBdr>
        <w:top w:val="none" w:sz="0" w:space="0" w:color="auto"/>
        <w:left w:val="none" w:sz="0" w:space="0" w:color="auto"/>
        <w:bottom w:val="none" w:sz="0" w:space="0" w:color="auto"/>
        <w:right w:val="none" w:sz="0" w:space="0" w:color="auto"/>
      </w:divBdr>
    </w:div>
    <w:div w:id="267935610">
      <w:bodyDiv w:val="1"/>
      <w:marLeft w:val="0"/>
      <w:marRight w:val="0"/>
      <w:marTop w:val="0"/>
      <w:marBottom w:val="0"/>
      <w:divBdr>
        <w:top w:val="none" w:sz="0" w:space="0" w:color="auto"/>
        <w:left w:val="none" w:sz="0" w:space="0" w:color="auto"/>
        <w:bottom w:val="none" w:sz="0" w:space="0" w:color="auto"/>
        <w:right w:val="none" w:sz="0" w:space="0" w:color="auto"/>
      </w:divBdr>
    </w:div>
    <w:div w:id="951059742">
      <w:bodyDiv w:val="1"/>
      <w:marLeft w:val="0"/>
      <w:marRight w:val="0"/>
      <w:marTop w:val="0"/>
      <w:marBottom w:val="0"/>
      <w:divBdr>
        <w:top w:val="none" w:sz="0" w:space="0" w:color="auto"/>
        <w:left w:val="none" w:sz="0" w:space="0" w:color="auto"/>
        <w:bottom w:val="none" w:sz="0" w:space="0" w:color="auto"/>
        <w:right w:val="none" w:sz="0" w:space="0" w:color="auto"/>
      </w:divBdr>
      <w:divsChild>
        <w:div w:id="1394737444">
          <w:marLeft w:val="0"/>
          <w:marRight w:val="0"/>
          <w:marTop w:val="0"/>
          <w:marBottom w:val="0"/>
          <w:divBdr>
            <w:top w:val="none" w:sz="0" w:space="0" w:color="auto"/>
            <w:left w:val="none" w:sz="0" w:space="0" w:color="auto"/>
            <w:bottom w:val="none" w:sz="0" w:space="0" w:color="auto"/>
            <w:right w:val="none" w:sz="0" w:space="0" w:color="auto"/>
          </w:divBdr>
          <w:divsChild>
            <w:div w:id="1731076070">
              <w:marLeft w:val="0"/>
              <w:marRight w:val="0"/>
              <w:marTop w:val="0"/>
              <w:marBottom w:val="0"/>
              <w:divBdr>
                <w:top w:val="none" w:sz="0" w:space="0" w:color="auto"/>
                <w:left w:val="none" w:sz="0" w:space="0" w:color="auto"/>
                <w:bottom w:val="none" w:sz="0" w:space="0" w:color="auto"/>
                <w:right w:val="none" w:sz="0" w:space="0" w:color="auto"/>
              </w:divBdr>
              <w:divsChild>
                <w:div w:id="1777169779">
                  <w:marLeft w:val="0"/>
                  <w:marRight w:val="0"/>
                  <w:marTop w:val="176"/>
                  <w:marBottom w:val="176"/>
                  <w:divBdr>
                    <w:top w:val="none" w:sz="0" w:space="0" w:color="auto"/>
                    <w:left w:val="none" w:sz="0" w:space="0" w:color="auto"/>
                    <w:bottom w:val="none" w:sz="0" w:space="0" w:color="auto"/>
                    <w:right w:val="none" w:sz="0" w:space="0" w:color="auto"/>
                  </w:divBdr>
                  <w:divsChild>
                    <w:div w:id="818418769">
                      <w:marLeft w:val="0"/>
                      <w:marRight w:val="0"/>
                      <w:marTop w:val="0"/>
                      <w:marBottom w:val="0"/>
                      <w:divBdr>
                        <w:top w:val="none" w:sz="0" w:space="0" w:color="auto"/>
                        <w:left w:val="none" w:sz="0" w:space="0" w:color="auto"/>
                        <w:bottom w:val="none" w:sz="0" w:space="0" w:color="auto"/>
                        <w:right w:val="none" w:sz="0" w:space="0" w:color="auto"/>
                      </w:divBdr>
                      <w:divsChild>
                        <w:div w:id="782456449">
                          <w:marLeft w:val="0"/>
                          <w:marRight w:val="0"/>
                          <w:marTop w:val="0"/>
                          <w:marBottom w:val="0"/>
                          <w:divBdr>
                            <w:top w:val="none" w:sz="0" w:space="0" w:color="auto"/>
                            <w:left w:val="none" w:sz="0" w:space="0" w:color="auto"/>
                            <w:bottom w:val="none" w:sz="0" w:space="0" w:color="auto"/>
                            <w:right w:val="none" w:sz="0" w:space="0" w:color="auto"/>
                          </w:divBdr>
                        </w:div>
                        <w:div w:id="1171681581">
                          <w:marLeft w:val="0"/>
                          <w:marRight w:val="0"/>
                          <w:marTop w:val="0"/>
                          <w:marBottom w:val="0"/>
                          <w:divBdr>
                            <w:top w:val="none" w:sz="0" w:space="0" w:color="auto"/>
                            <w:left w:val="none" w:sz="0" w:space="0" w:color="auto"/>
                            <w:bottom w:val="none" w:sz="0" w:space="0" w:color="auto"/>
                            <w:right w:val="none" w:sz="0" w:space="0" w:color="auto"/>
                          </w:divBdr>
                        </w:div>
                        <w:div w:id="16633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892899">
      <w:bodyDiv w:val="1"/>
      <w:marLeft w:val="0"/>
      <w:marRight w:val="0"/>
      <w:marTop w:val="0"/>
      <w:marBottom w:val="0"/>
      <w:divBdr>
        <w:top w:val="none" w:sz="0" w:space="0" w:color="auto"/>
        <w:left w:val="none" w:sz="0" w:space="0" w:color="auto"/>
        <w:bottom w:val="none" w:sz="0" w:space="0" w:color="auto"/>
        <w:right w:val="none" w:sz="0" w:space="0" w:color="auto"/>
      </w:divBdr>
    </w:div>
    <w:div w:id="1132409784">
      <w:bodyDiv w:val="1"/>
      <w:marLeft w:val="0"/>
      <w:marRight w:val="0"/>
      <w:marTop w:val="0"/>
      <w:marBottom w:val="0"/>
      <w:divBdr>
        <w:top w:val="none" w:sz="0" w:space="0" w:color="auto"/>
        <w:left w:val="none" w:sz="0" w:space="0" w:color="auto"/>
        <w:bottom w:val="none" w:sz="0" w:space="0" w:color="auto"/>
        <w:right w:val="none" w:sz="0" w:space="0" w:color="auto"/>
      </w:divBdr>
    </w:div>
    <w:div w:id="1443840426">
      <w:bodyDiv w:val="1"/>
      <w:marLeft w:val="0"/>
      <w:marRight w:val="0"/>
      <w:marTop w:val="0"/>
      <w:marBottom w:val="0"/>
      <w:divBdr>
        <w:top w:val="none" w:sz="0" w:space="0" w:color="auto"/>
        <w:left w:val="none" w:sz="0" w:space="0" w:color="auto"/>
        <w:bottom w:val="none" w:sz="0" w:space="0" w:color="auto"/>
        <w:right w:val="none" w:sz="0" w:space="0" w:color="auto"/>
      </w:divBdr>
    </w:div>
    <w:div w:id="1448037350">
      <w:bodyDiv w:val="1"/>
      <w:marLeft w:val="0"/>
      <w:marRight w:val="0"/>
      <w:marTop w:val="0"/>
      <w:marBottom w:val="0"/>
      <w:divBdr>
        <w:top w:val="none" w:sz="0" w:space="0" w:color="auto"/>
        <w:left w:val="none" w:sz="0" w:space="0" w:color="auto"/>
        <w:bottom w:val="none" w:sz="0" w:space="0" w:color="auto"/>
        <w:right w:val="none" w:sz="0" w:space="0" w:color="auto"/>
      </w:divBdr>
      <w:divsChild>
        <w:div w:id="104544163">
          <w:marLeft w:val="0"/>
          <w:marRight w:val="0"/>
          <w:marTop w:val="0"/>
          <w:marBottom w:val="0"/>
          <w:divBdr>
            <w:top w:val="none" w:sz="0" w:space="0" w:color="auto"/>
            <w:left w:val="none" w:sz="0" w:space="0" w:color="auto"/>
            <w:bottom w:val="none" w:sz="0" w:space="0" w:color="auto"/>
            <w:right w:val="none" w:sz="0" w:space="0" w:color="auto"/>
          </w:divBdr>
        </w:div>
        <w:div w:id="718092198">
          <w:marLeft w:val="0"/>
          <w:marRight w:val="0"/>
          <w:marTop w:val="0"/>
          <w:marBottom w:val="0"/>
          <w:divBdr>
            <w:top w:val="none" w:sz="0" w:space="0" w:color="auto"/>
            <w:left w:val="none" w:sz="0" w:space="0" w:color="auto"/>
            <w:bottom w:val="none" w:sz="0" w:space="0" w:color="auto"/>
            <w:right w:val="none" w:sz="0" w:space="0" w:color="auto"/>
          </w:divBdr>
        </w:div>
        <w:div w:id="820654900">
          <w:marLeft w:val="0"/>
          <w:marRight w:val="0"/>
          <w:marTop w:val="0"/>
          <w:marBottom w:val="0"/>
          <w:divBdr>
            <w:top w:val="none" w:sz="0" w:space="0" w:color="auto"/>
            <w:left w:val="none" w:sz="0" w:space="0" w:color="auto"/>
            <w:bottom w:val="none" w:sz="0" w:space="0" w:color="auto"/>
            <w:right w:val="none" w:sz="0" w:space="0" w:color="auto"/>
          </w:divBdr>
        </w:div>
        <w:div w:id="2042128546">
          <w:marLeft w:val="0"/>
          <w:marRight w:val="0"/>
          <w:marTop w:val="0"/>
          <w:marBottom w:val="0"/>
          <w:divBdr>
            <w:top w:val="none" w:sz="0" w:space="0" w:color="auto"/>
            <w:left w:val="none" w:sz="0" w:space="0" w:color="auto"/>
            <w:bottom w:val="none" w:sz="0" w:space="0" w:color="auto"/>
            <w:right w:val="none" w:sz="0" w:space="0" w:color="auto"/>
          </w:divBdr>
        </w:div>
      </w:divsChild>
    </w:div>
    <w:div w:id="1492679456">
      <w:bodyDiv w:val="1"/>
      <w:marLeft w:val="0"/>
      <w:marRight w:val="0"/>
      <w:marTop w:val="0"/>
      <w:marBottom w:val="0"/>
      <w:divBdr>
        <w:top w:val="none" w:sz="0" w:space="0" w:color="auto"/>
        <w:left w:val="none" w:sz="0" w:space="0" w:color="auto"/>
        <w:bottom w:val="none" w:sz="0" w:space="0" w:color="auto"/>
        <w:right w:val="none" w:sz="0" w:space="0" w:color="auto"/>
      </w:divBdr>
      <w:divsChild>
        <w:div w:id="872618839">
          <w:marLeft w:val="0"/>
          <w:marRight w:val="1"/>
          <w:marTop w:val="0"/>
          <w:marBottom w:val="0"/>
          <w:divBdr>
            <w:top w:val="none" w:sz="0" w:space="0" w:color="auto"/>
            <w:left w:val="none" w:sz="0" w:space="0" w:color="auto"/>
            <w:bottom w:val="none" w:sz="0" w:space="0" w:color="auto"/>
            <w:right w:val="none" w:sz="0" w:space="0" w:color="auto"/>
          </w:divBdr>
          <w:divsChild>
            <w:div w:id="159273574">
              <w:marLeft w:val="0"/>
              <w:marRight w:val="0"/>
              <w:marTop w:val="0"/>
              <w:marBottom w:val="0"/>
              <w:divBdr>
                <w:top w:val="none" w:sz="0" w:space="0" w:color="auto"/>
                <w:left w:val="none" w:sz="0" w:space="0" w:color="auto"/>
                <w:bottom w:val="none" w:sz="0" w:space="0" w:color="auto"/>
                <w:right w:val="none" w:sz="0" w:space="0" w:color="auto"/>
              </w:divBdr>
              <w:divsChild>
                <w:div w:id="1437940303">
                  <w:marLeft w:val="0"/>
                  <w:marRight w:val="1"/>
                  <w:marTop w:val="0"/>
                  <w:marBottom w:val="0"/>
                  <w:divBdr>
                    <w:top w:val="none" w:sz="0" w:space="0" w:color="auto"/>
                    <w:left w:val="none" w:sz="0" w:space="0" w:color="auto"/>
                    <w:bottom w:val="none" w:sz="0" w:space="0" w:color="auto"/>
                    <w:right w:val="none" w:sz="0" w:space="0" w:color="auto"/>
                  </w:divBdr>
                  <w:divsChild>
                    <w:div w:id="1577280488">
                      <w:marLeft w:val="0"/>
                      <w:marRight w:val="0"/>
                      <w:marTop w:val="0"/>
                      <w:marBottom w:val="0"/>
                      <w:divBdr>
                        <w:top w:val="none" w:sz="0" w:space="0" w:color="auto"/>
                        <w:left w:val="none" w:sz="0" w:space="0" w:color="auto"/>
                        <w:bottom w:val="none" w:sz="0" w:space="0" w:color="auto"/>
                        <w:right w:val="none" w:sz="0" w:space="0" w:color="auto"/>
                      </w:divBdr>
                      <w:divsChild>
                        <w:div w:id="988830532">
                          <w:marLeft w:val="0"/>
                          <w:marRight w:val="0"/>
                          <w:marTop w:val="0"/>
                          <w:marBottom w:val="0"/>
                          <w:divBdr>
                            <w:top w:val="none" w:sz="0" w:space="0" w:color="auto"/>
                            <w:left w:val="none" w:sz="0" w:space="0" w:color="auto"/>
                            <w:bottom w:val="none" w:sz="0" w:space="0" w:color="auto"/>
                            <w:right w:val="none" w:sz="0" w:space="0" w:color="auto"/>
                          </w:divBdr>
                          <w:divsChild>
                            <w:div w:id="738940415">
                              <w:marLeft w:val="0"/>
                              <w:marRight w:val="0"/>
                              <w:marTop w:val="120"/>
                              <w:marBottom w:val="360"/>
                              <w:divBdr>
                                <w:top w:val="none" w:sz="0" w:space="0" w:color="auto"/>
                                <w:left w:val="none" w:sz="0" w:space="0" w:color="auto"/>
                                <w:bottom w:val="none" w:sz="0" w:space="0" w:color="auto"/>
                                <w:right w:val="none" w:sz="0" w:space="0" w:color="auto"/>
                              </w:divBdr>
                              <w:divsChild>
                                <w:div w:id="1826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4291">
                          <w:marLeft w:val="0"/>
                          <w:marRight w:val="0"/>
                          <w:marTop w:val="0"/>
                          <w:marBottom w:val="0"/>
                          <w:divBdr>
                            <w:top w:val="none" w:sz="0" w:space="0" w:color="auto"/>
                            <w:left w:val="none" w:sz="0" w:space="0" w:color="auto"/>
                            <w:bottom w:val="none" w:sz="0" w:space="0" w:color="auto"/>
                            <w:right w:val="none" w:sz="0" w:space="0" w:color="auto"/>
                          </w:divBdr>
                          <w:divsChild>
                            <w:div w:id="4277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638221">
      <w:bodyDiv w:val="1"/>
      <w:marLeft w:val="0"/>
      <w:marRight w:val="0"/>
      <w:marTop w:val="0"/>
      <w:marBottom w:val="0"/>
      <w:divBdr>
        <w:top w:val="none" w:sz="0" w:space="0" w:color="auto"/>
        <w:left w:val="none" w:sz="0" w:space="0" w:color="auto"/>
        <w:bottom w:val="none" w:sz="0" w:space="0" w:color="auto"/>
        <w:right w:val="none" w:sz="0" w:space="0" w:color="auto"/>
      </w:divBdr>
    </w:div>
    <w:div w:id="1655639605">
      <w:bodyDiv w:val="1"/>
      <w:marLeft w:val="0"/>
      <w:marRight w:val="0"/>
      <w:marTop w:val="0"/>
      <w:marBottom w:val="0"/>
      <w:divBdr>
        <w:top w:val="none" w:sz="0" w:space="0" w:color="auto"/>
        <w:left w:val="none" w:sz="0" w:space="0" w:color="auto"/>
        <w:bottom w:val="none" w:sz="0" w:space="0" w:color="auto"/>
        <w:right w:val="none" w:sz="0" w:space="0" w:color="auto"/>
      </w:divBdr>
      <w:divsChild>
        <w:div w:id="424960958">
          <w:marLeft w:val="0"/>
          <w:marRight w:val="0"/>
          <w:marTop w:val="0"/>
          <w:marBottom w:val="0"/>
          <w:divBdr>
            <w:top w:val="none" w:sz="0" w:space="0" w:color="auto"/>
            <w:left w:val="none" w:sz="0" w:space="0" w:color="auto"/>
            <w:bottom w:val="none" w:sz="0" w:space="0" w:color="auto"/>
            <w:right w:val="none" w:sz="0" w:space="0" w:color="auto"/>
          </w:divBdr>
        </w:div>
        <w:div w:id="555508642">
          <w:marLeft w:val="0"/>
          <w:marRight w:val="0"/>
          <w:marTop w:val="0"/>
          <w:marBottom w:val="0"/>
          <w:divBdr>
            <w:top w:val="none" w:sz="0" w:space="0" w:color="auto"/>
            <w:left w:val="none" w:sz="0" w:space="0" w:color="auto"/>
            <w:bottom w:val="none" w:sz="0" w:space="0" w:color="auto"/>
            <w:right w:val="none" w:sz="0" w:space="0" w:color="auto"/>
          </w:divBdr>
        </w:div>
        <w:div w:id="984512334">
          <w:marLeft w:val="0"/>
          <w:marRight w:val="0"/>
          <w:marTop w:val="0"/>
          <w:marBottom w:val="0"/>
          <w:divBdr>
            <w:top w:val="none" w:sz="0" w:space="0" w:color="auto"/>
            <w:left w:val="none" w:sz="0" w:space="0" w:color="auto"/>
            <w:bottom w:val="none" w:sz="0" w:space="0" w:color="auto"/>
            <w:right w:val="none" w:sz="0" w:space="0" w:color="auto"/>
          </w:divBdr>
        </w:div>
        <w:div w:id="1048651173">
          <w:marLeft w:val="0"/>
          <w:marRight w:val="0"/>
          <w:marTop w:val="0"/>
          <w:marBottom w:val="0"/>
          <w:divBdr>
            <w:top w:val="none" w:sz="0" w:space="0" w:color="auto"/>
            <w:left w:val="none" w:sz="0" w:space="0" w:color="auto"/>
            <w:bottom w:val="none" w:sz="0" w:space="0" w:color="auto"/>
            <w:right w:val="none" w:sz="0" w:space="0" w:color="auto"/>
          </w:divBdr>
        </w:div>
      </w:divsChild>
    </w:div>
    <w:div w:id="1678732303">
      <w:bodyDiv w:val="1"/>
      <w:marLeft w:val="0"/>
      <w:marRight w:val="0"/>
      <w:marTop w:val="0"/>
      <w:marBottom w:val="0"/>
      <w:divBdr>
        <w:top w:val="none" w:sz="0" w:space="0" w:color="auto"/>
        <w:left w:val="none" w:sz="0" w:space="0" w:color="auto"/>
        <w:bottom w:val="none" w:sz="0" w:space="0" w:color="auto"/>
        <w:right w:val="none" w:sz="0" w:space="0" w:color="auto"/>
      </w:divBdr>
    </w:div>
    <w:div w:id="1846288806">
      <w:bodyDiv w:val="1"/>
      <w:marLeft w:val="0"/>
      <w:marRight w:val="0"/>
      <w:marTop w:val="0"/>
      <w:marBottom w:val="0"/>
      <w:divBdr>
        <w:top w:val="none" w:sz="0" w:space="0" w:color="auto"/>
        <w:left w:val="none" w:sz="0" w:space="0" w:color="auto"/>
        <w:bottom w:val="none" w:sz="0" w:space="0" w:color="auto"/>
        <w:right w:val="none" w:sz="0" w:space="0" w:color="auto"/>
      </w:divBdr>
      <w:divsChild>
        <w:div w:id="1367675624">
          <w:marLeft w:val="0"/>
          <w:marRight w:val="1"/>
          <w:marTop w:val="0"/>
          <w:marBottom w:val="0"/>
          <w:divBdr>
            <w:top w:val="none" w:sz="0" w:space="0" w:color="auto"/>
            <w:left w:val="none" w:sz="0" w:space="0" w:color="auto"/>
            <w:bottom w:val="none" w:sz="0" w:space="0" w:color="auto"/>
            <w:right w:val="none" w:sz="0" w:space="0" w:color="auto"/>
          </w:divBdr>
          <w:divsChild>
            <w:div w:id="2015918688">
              <w:marLeft w:val="0"/>
              <w:marRight w:val="0"/>
              <w:marTop w:val="0"/>
              <w:marBottom w:val="0"/>
              <w:divBdr>
                <w:top w:val="none" w:sz="0" w:space="0" w:color="auto"/>
                <w:left w:val="none" w:sz="0" w:space="0" w:color="auto"/>
                <w:bottom w:val="none" w:sz="0" w:space="0" w:color="auto"/>
                <w:right w:val="none" w:sz="0" w:space="0" w:color="auto"/>
              </w:divBdr>
              <w:divsChild>
                <w:div w:id="682434482">
                  <w:marLeft w:val="0"/>
                  <w:marRight w:val="1"/>
                  <w:marTop w:val="0"/>
                  <w:marBottom w:val="0"/>
                  <w:divBdr>
                    <w:top w:val="none" w:sz="0" w:space="0" w:color="auto"/>
                    <w:left w:val="none" w:sz="0" w:space="0" w:color="auto"/>
                    <w:bottom w:val="none" w:sz="0" w:space="0" w:color="auto"/>
                    <w:right w:val="none" w:sz="0" w:space="0" w:color="auto"/>
                  </w:divBdr>
                  <w:divsChild>
                    <w:div w:id="414858245">
                      <w:marLeft w:val="0"/>
                      <w:marRight w:val="0"/>
                      <w:marTop w:val="0"/>
                      <w:marBottom w:val="0"/>
                      <w:divBdr>
                        <w:top w:val="none" w:sz="0" w:space="0" w:color="auto"/>
                        <w:left w:val="none" w:sz="0" w:space="0" w:color="auto"/>
                        <w:bottom w:val="none" w:sz="0" w:space="0" w:color="auto"/>
                        <w:right w:val="none" w:sz="0" w:space="0" w:color="auto"/>
                      </w:divBdr>
                      <w:divsChild>
                        <w:div w:id="1720589615">
                          <w:marLeft w:val="0"/>
                          <w:marRight w:val="0"/>
                          <w:marTop w:val="0"/>
                          <w:marBottom w:val="0"/>
                          <w:divBdr>
                            <w:top w:val="none" w:sz="0" w:space="0" w:color="auto"/>
                            <w:left w:val="none" w:sz="0" w:space="0" w:color="auto"/>
                            <w:bottom w:val="none" w:sz="0" w:space="0" w:color="auto"/>
                            <w:right w:val="none" w:sz="0" w:space="0" w:color="auto"/>
                          </w:divBdr>
                          <w:divsChild>
                            <w:div w:id="948703523">
                              <w:marLeft w:val="0"/>
                              <w:marRight w:val="0"/>
                              <w:marTop w:val="120"/>
                              <w:marBottom w:val="360"/>
                              <w:divBdr>
                                <w:top w:val="none" w:sz="0" w:space="0" w:color="auto"/>
                                <w:left w:val="none" w:sz="0" w:space="0" w:color="auto"/>
                                <w:bottom w:val="none" w:sz="0" w:space="0" w:color="auto"/>
                                <w:right w:val="none" w:sz="0" w:space="0" w:color="auto"/>
                              </w:divBdr>
                              <w:divsChild>
                                <w:div w:id="1257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5426-707C-4830-8146-44FA6B90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Tervise Arengu Instituut</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 Innos</dc:creator>
  <cp:lastModifiedBy>Kaire Innos</cp:lastModifiedBy>
  <cp:revision>3</cp:revision>
  <cp:lastPrinted>2018-05-21T09:55:00Z</cp:lastPrinted>
  <dcterms:created xsi:type="dcterms:W3CDTF">2018-07-24T11:25:00Z</dcterms:created>
  <dcterms:modified xsi:type="dcterms:W3CDTF">2018-07-24T11:26:00Z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http://www.zotero.org/styles/bmc-public-health</vt:lpwstr>
  </property>
  <property fmtid="{D5CDD505-2E9C-101B-9397-08002B2CF9AE}" pid="9" name="Mendeley Recent Style Name 2_1">
    <vt:lpwstr>BMC Public Health</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http://www.zotero.org/styles/elsevier-vancouver</vt:lpwstr>
  </property>
  <property fmtid="{D5CDD505-2E9C-101B-9397-08002B2CF9AE}" pid="13" name="Mendeley Recent Style Name 4_1">
    <vt:lpwstr>Elsevier Vancouver</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http://www.zotero.org/styles/springer-vancouver-brackets</vt:lpwstr>
  </property>
  <property fmtid="{D5CDD505-2E9C-101B-9397-08002B2CF9AE}" pid="17" name="Mendeley Recent Style Name 6_1">
    <vt:lpwstr>Springer Vancouver (brackets)</vt:lpwstr>
  </property>
  <property fmtid="{D5CDD505-2E9C-101B-9397-08002B2CF9AE}" pid="18" name="Mendeley Recent Style Id 7_1">
    <vt:lpwstr>http://www.zotero.org/styles/vancouver</vt:lpwstr>
  </property>
  <property fmtid="{D5CDD505-2E9C-101B-9397-08002B2CF9AE}" pid="19" name="Mendeley Recent Style Name 7_1">
    <vt:lpwstr>Vancouver</vt:lpwstr>
  </property>
  <property fmtid="{D5CDD505-2E9C-101B-9397-08002B2CF9AE}" pid="20" name="Mendeley Recent Style Id 8_1">
    <vt:lpwstr>http://www.zotero.org/styles/vancouver-brackets</vt:lpwstr>
  </property>
  <property fmtid="{D5CDD505-2E9C-101B-9397-08002B2CF9AE}" pid="21" name="Mendeley Recent Style Name 8_1">
    <vt:lpwstr>Vancouver (brackets)</vt:lpwstr>
  </property>
  <property fmtid="{D5CDD505-2E9C-101B-9397-08002B2CF9AE}" pid="22" name="Mendeley Recent Style Id 9_1">
    <vt:lpwstr>http://www.zotero.org/styles/vancouver-brackets-no-et-al</vt:lpwstr>
  </property>
  <property fmtid="{D5CDD505-2E9C-101B-9397-08002B2CF9AE}" pid="23" name="Mendeley Recent Style Name 9_1">
    <vt:lpwstr>Vancouver (brackets, no "et al.")</vt:lpwstr>
  </property>
  <property fmtid="{D5CDD505-2E9C-101B-9397-08002B2CF9AE}" pid="24" name="Mendeley Unique User Id_1">
    <vt:lpwstr>45b88f81-ed20-37c6-b635-6ccc34dcb003</vt:lpwstr>
  </property>
  <property fmtid="{D5CDD505-2E9C-101B-9397-08002B2CF9AE}" pid="25" name="Mendeley Citation Style_1">
    <vt:lpwstr>http://www.zotero.org/styles/vancouver</vt:lpwstr>
  </property>
  <property fmtid="{D5CDD505-2E9C-101B-9397-08002B2CF9AE}" pid="26" name="Mendeley_Bookmark_eRehFRZSeQ_1">
    <vt:lpwstr>ADDIN CSL_CITATION { "citationItems" : [ { "id" : "ITEM-1", "itemData" : { "DOI" : "10.1002/ijc.29894", "ISBN" : "9788578110796", "ISSN" : "10970215", "PMID" : "26488767", "abstract" : "Prostate cancer is a significant public health burden and a major cau</vt:lpwstr>
  </property>
  <property fmtid="{D5CDD505-2E9C-101B-9397-08002B2CF9AE}" pid="27" name="Mendeley_Bookmark_eRehFRZSeQ_2">
    <vt:lpwstr>se of morbidity and mortality among men worldwide. Analyzing geographic patterns and temporal trends may help identify high-risk populations, suggest the degree of PSA testing, and provide clues to etiology. We used incidence data available from the Inter</vt:lpwstr>
  </property>
  <property fmtid="{D5CDD505-2E9C-101B-9397-08002B2CF9AE}" pid="28" name="Mendeley_Bookmark_eRehFRZSeQ_3">
    <vt:lpwstr>national Agency for Research on Cancer (IARC) and certain cancer registries for 43 populations across five continents during a median period of 24 years. Trends in overall prostate cancer rates showed five distinct patterns ranging from generally monotoni</vt:lpwstr>
  </property>
  <property fmtid="{D5CDD505-2E9C-101B-9397-08002B2CF9AE}" pid="29" name="Mendeley_Bookmark_eRehFRZSeQ_4">
    <vt:lpwstr>c increases to peaking of rates followed by declines, which coincide somewhat with changes in the prevalence of PSA testing. Trends in age-specific rates generally mirrored those in the overall rates, with several notable exceptions. For populations where</vt:lpwstr>
  </property>
  <property fmtid="{D5CDD505-2E9C-101B-9397-08002B2CF9AE}" pid="30" name="Mendeley_Bookmark_eRehFRZSeQ_5">
    <vt:lpwstr> overall rates increased rapidly and then peaked, exemplified in North America and Oceania, the highest incidence tended to be most pronounced and occurred during earlier calendar years among older men compared with younger ones. For populations with almo</vt:lpwstr>
  </property>
  <property fmtid="{D5CDD505-2E9C-101B-9397-08002B2CF9AE}" pid="31" name="Mendeley_Bookmark_eRehFRZSeQ_6">
    <vt:lpwstr>st continual increases in overall rates, exemplified in Eastern Europe and Asia, peaks were evident among men aged \u226575 years in many instances. Rates for ages 45-54 years did not clearly stabilize or decline in the majority of studied populations. Gl</vt:lpwstr>
  </property>
  <property fmtid="{D5CDD505-2E9C-101B-9397-08002B2CF9AE}" pid="32" name="Mendeley_Bookmark_eRehFRZSeQ_7">
    <vt:lpwstr>obal geographic variation remained substantial for both overall and age-specific incidence rates regardless of levels of PSA testing, with the lowest rates consistently in Asia. Explanations for the persistent geographic differences and the continuing inc</vt:lpwstr>
  </property>
  <property fmtid="{D5CDD505-2E9C-101B-9397-08002B2CF9AE}" pid="33" name="Mendeley_Bookmark_eRehFRZSeQ_8">
    <vt:lpwstr>reases of especially early-onset prostate cancer remain unclear. This article is protected by copyright. All rights reserved.", "author" : [ { "dropping-particle" : "", "family" : "Zhou", "given" : "Cindy Ke", "non-dropping-particle" : "", "parse-names" :</vt:lpwstr>
  </property>
  <property fmtid="{D5CDD505-2E9C-101B-9397-08002B2CF9AE}" pid="34" name="Mendeley_Bookmark_eRehFRZSeQ_9">
    <vt:lpwstr> false, "suffix" : "" }, { "dropping-particle" : "", "family" : "Check", "given" : "David P.", "non-dropping-particle" : "", "parse-names" : false, "suffix" : "" }, { "dropping-particle" : "", "family" : "Lortet-Tieulent", "given" : "Joannie", "non-droppi</vt:lpwstr>
  </property>
  <property fmtid="{D5CDD505-2E9C-101B-9397-08002B2CF9AE}" pid="35" name="Mendeley_Bookmark_eRehFRZSeQ_10">
    <vt:lpwstr>ng-particle" : "", "parse-names" : false, "suffix" : "" }, { "dropping-particle" : "", "family" : "Laversanne", "given" : "Mathieu", "non-dropping-particle" : "", "parse-names" : false, "suffix" : "" }, { "dropping-particle" : "", "family" : "Jemal", "giv</vt:lpwstr>
  </property>
  <property fmtid="{D5CDD505-2E9C-101B-9397-08002B2CF9AE}" pid="36" name="Mendeley_Bookmark_eRehFRZSeQ_11">
    <vt:lpwstr>en" : "Ahmedin", "non-dropping-particle" : "", "parse-names" : false, "suffix" : "" }, { "dropping-particle" : "", "family" : "Ferlay", "given" : "Jacques", "non-dropping-particle" : "", "parse-names" : false, "suffix" : "" }, { "dropping-particle" : "", </vt:lpwstr>
  </property>
  <property fmtid="{D5CDD505-2E9C-101B-9397-08002B2CF9AE}" pid="37" name="Mendeley_Bookmark_eRehFRZSeQ_12">
    <vt:lpwstr>"family" : "Bray", "given" : "Freddie", "non-dropping-particle" : "", "parse-names" : false, "suffix" : "" }, { "dropping-particle" : "", "family" : "Cook", "given" : "Michael B.", "non-dropping-particle" : "", "parse-names" : false, "suffix" : "" }, { "d</vt:lpwstr>
  </property>
  <property fmtid="{D5CDD505-2E9C-101B-9397-08002B2CF9AE}" pid="38" name="Mendeley_Bookmark_eRehFRZSeQ_13">
    <vt:lpwstr>ropping-particle" : "", "family" : "Devesa", "given" : "Susan S.", "non-dropping-particle" : "", "parse-names" : false, "suffix" : "" } ], "container-title" : "International Journal of Cancer", "id" : "ITEM-1", "issue" : "6", "issued" : { "date-parts" : [</vt:lpwstr>
  </property>
  <property fmtid="{D5CDD505-2E9C-101B-9397-08002B2CF9AE}" pid="39" name="Mendeley_Bookmark_eRehFRZSeQ_14">
    <vt:lpwstr> [ "2016" ] ] }, "page" : "1388-1400", "title" : "Prostate cancer incidence in 43 populations worldwide: An analysis of time trends overall and by age group", "type" : "article-journal", "volume" : "138" }, "uris" : [ "http://www.mendeley.com/documents/?u</vt:lpwstr>
  </property>
  <property fmtid="{D5CDD505-2E9C-101B-9397-08002B2CF9AE}" pid="40" name="Mendeley_Bookmark_eRehFRZSeQ_15">
    <vt:lpwstr>uid=57949792-2272-4be0-9015-8a34ac061d6f" ] } ], "mendeley" : { "formattedCitation" : "(1)", "plainTextFormattedCitation" : "(1)", "previouslyFormattedCitation" : "(1)" }, "properties" : { "noteIndex" : 0 }, "schema" : "https://github.com/citation-style-l</vt:lpwstr>
  </property>
  <property fmtid="{D5CDD505-2E9C-101B-9397-08002B2CF9AE}" pid="41" name="Mendeley_Bookmark_eRehFRZSeQ_16">
    <vt:lpwstr>anguage/schema/raw/master/csl-citation.json" }</vt:lpwstr>
  </property>
  <property fmtid="{D5CDD505-2E9C-101B-9397-08002B2CF9AE}" pid="42" name="Mendeley_Bookmark_D1hHx4yURT_1">
    <vt:lpwstr>ADDIN CSL_CITATION { "citationItems" : [ { "id" : "ITEM-1", "itemData" : { "DOI" : "10.1016/j.ejca.2010.09.013", "ISBN" : "1879-0852 (Electronic)\\r0959-8049 (Linking)", "ISSN" : "09598049", "PMID" : "21047585", "abstract" : "Prostate cancer has emerged a</vt:lpwstr>
  </property>
  <property fmtid="{D5CDD505-2E9C-101B-9397-08002B2CF9AE}" pid="43" name="Mendeley_Bookmark_D1hHx4yURT_2">
    <vt:lpwstr>s the most frequent cancer amongst men in Europe, with incidence increasing rapidly over the past two decades. Incidence has been uniformly increasing in the 24 countries with comparable data available, although in a few countries with very high rates (Sw</vt:lpwstr>
  </property>
  <property fmtid="{D5CDD505-2E9C-101B-9397-08002B2CF9AE}" pid="44" name="Mendeley_Bookmark_D1hHx4yURT_3">
    <vt:lpwstr>eden, Finland and The Netherlands), incidence has begun to fall during the last 3-4 years. The highest prostate cancer mortality rates are in the Baltic region (Estonia, Latvia and Lithuania) and in Denmark, Norway and Sweden. Prostate cancer mortality ha</vt:lpwstr>
  </property>
  <property fmtid="{D5CDD505-2E9C-101B-9397-08002B2CF9AE}" pid="45" name="Mendeley_Bookmark_D1hHx4yURT_4">
    <vt:lpwstr>s been decreasing in 13 of the 37 European countries considered - predominantly in higher-resource countries within each region - beginning in England and Wales (1992) and more recently in the Czech Republic (2004). There was considerable variability in t</vt:lpwstr>
  </property>
  <property fmtid="{D5CDD505-2E9C-101B-9397-08002B2CF9AE}" pid="46" name="Mendeley_Bookmark_D1hHx4yURT_5">
    <vt:lpwstr>he magnitude of the annual declines, varying from approximately 1% in Scotland (from 1994) to over 4% for the more recent declines in Hungary, France and the Czech Republic. There appears little relation between the extent of the increases in incidence (i</vt:lpwstr>
  </property>
  <property fmtid="{D5CDD505-2E9C-101B-9397-08002B2CF9AE}" pid="47" name="Mendeley_Bookmark_D1hHx4yURT_6">
    <vt:lpwstr>n the late 1990s) and the recent mortality declines. It remains unclear to what extent the increasing trends in incidence indicate true risk and how much is due to detection of latent disease. The decreasing mortality after 1990 may be attributable to imp</vt:lpwstr>
  </property>
  <property fmtid="{D5CDD505-2E9C-101B-9397-08002B2CF9AE}" pid="48" name="Mendeley_Bookmark_D1hHx4yURT_7">
    <vt:lpwstr>rovements in treatment and to an effect of prostate specific antigen (PSA) testing. The increase in mortality observed in the Baltic region and in several Central and Eastern European countries appear to reflect a real increase in risk and requires furthe</vt:lpwstr>
  </property>
  <property fmtid="{D5CDD505-2E9C-101B-9397-08002B2CF9AE}" pid="49" name="Mendeley_Bookmark_D1hHx4yURT_8">
    <vt:lpwstr>r monitoring. ?? 2010 Elsevier Ltd. All rights reserved.", "author" : [ { "dropping-particle" : "", "family" : "Bray", "given" : "F.", "non-dropping-particle" : "", "parse-names" : false, "suffix" : "" }, { "dropping-particle" : "", "family" : "Lortet-Tie</vt:lpwstr>
  </property>
  <property fmtid="{D5CDD505-2E9C-101B-9397-08002B2CF9AE}" pid="50" name="Mendeley_Bookmark_D1hHx4yURT_9">
    <vt:lpwstr>ulent", "given" : "J.", "non-dropping-particle" : "", "parse-names" : false, "suffix" : "" }, { "dropping-particle" : "", "family" : "Ferlay", "given" : "J.", "non-dropping-particle" : "", "parse-names" : false, "suffix" : "" }, { "dropping-particle" : ""</vt:lpwstr>
  </property>
  <property fmtid="{D5CDD505-2E9C-101B-9397-08002B2CF9AE}" pid="51" name="Mendeley_Bookmark_D1hHx4yURT_10">
    <vt:lpwstr>, "family" : "Forman", "given" : "D.", "non-dropping-particle" : "", "parse-names" : false, "suffix" : "" }, { "dropping-particle" : "", "family" : "Auvinen", "given" : "A.", "non-dropping-particle" : "", "parse-names" : false, "suffix" : "" } ], "contain</vt:lpwstr>
  </property>
  <property fmtid="{D5CDD505-2E9C-101B-9397-08002B2CF9AE}" pid="52" name="Mendeley_Bookmark_D1hHx4yURT_11">
    <vt:lpwstr>er-title" : "European Journal of Cancer", "id" : "ITEM-1", "issue" : "17", "issued" : { "date-parts" : [ [ "2010" ] ] }, "page" : "3040-3052", "publisher" : "Elsevier Ltd", "title" : "Prostate cancer incidence and mortality trends in 37 European countries</vt:lpwstr>
  </property>
  <property fmtid="{D5CDD505-2E9C-101B-9397-08002B2CF9AE}" pid="53" name="Mendeley_Bookmark_D1hHx4yURT_12">
    <vt:lpwstr>: An overview", "type" : "article-journal", "volume" : "46" }, "uris" : [ "http://www.mendeley.com/documents/?uuid=d62cf056-a29a-43aa-a773-481a24d442a0" ] } ], "mendeley" : { "formattedCitation" : "(2)", "plainTextFormattedCitation" : "(2)", "previouslyFo</vt:lpwstr>
  </property>
  <property fmtid="{D5CDD505-2E9C-101B-9397-08002B2CF9AE}" pid="54" name="Mendeley_Bookmark_D1hHx4yURT_13">
    <vt:lpwstr>rmattedCitation" : "(2)" }, "properties" : { "noteIndex" : 0 }, "schema" : "https://github.com/citation-style-language/schema/raw/master/csl-citation.json" }</vt:lpwstr>
  </property>
  <property fmtid="{D5CDD505-2E9C-101B-9397-08002B2CF9AE}" pid="55" name="Mendeley_Bookmark_Mke9gsB3hv_1">
    <vt:lpwstr>ADDIN CSL_CITATION { "citationItems" : [ { "id" : "ITEM-1", "itemData" : { "DOI" : "10.1016/j.ejca.2010.09.013", "ISBN" : "1879-0852 (Electronic)\\r0959-8049 (Linking)", "ISSN" : "09598049", "PMID" : "21047585", "abstract" : "Prostate cancer has emerged a</vt:lpwstr>
  </property>
  <property fmtid="{D5CDD505-2E9C-101B-9397-08002B2CF9AE}" pid="56" name="Mendeley_Bookmark_Mke9gsB3hv_2">
    <vt:lpwstr>s the most frequent cancer amongst men in Europe, with incidence increasing rapidly over the past two decades. Incidence has been uniformly increasing in the 24 countries with comparable data available, although in a few countries with very high rates (Sw</vt:lpwstr>
  </property>
  <property fmtid="{D5CDD505-2E9C-101B-9397-08002B2CF9AE}" pid="57" name="Mendeley_Bookmark_Mke9gsB3hv_3">
    <vt:lpwstr>eden, Finland and The Netherlands), incidence has begun to fall during the last 3-4 years. The highest prostate cancer mortality rates are in the Baltic region (Estonia, Latvia and Lithuania) and in Denmark, Norway and Sweden. Prostate cancer mortality ha</vt:lpwstr>
  </property>
  <property fmtid="{D5CDD505-2E9C-101B-9397-08002B2CF9AE}" pid="58" name="Mendeley_Bookmark_Mke9gsB3hv_4">
    <vt:lpwstr>s been decreasing in 13 of the 37 European countries considered - predominantly in higher-resource countries within each region - beginning in England and Wales (1992) and more recently in the Czech Republic (2004). There was considerable variability in t</vt:lpwstr>
  </property>
  <property fmtid="{D5CDD505-2E9C-101B-9397-08002B2CF9AE}" pid="59" name="Mendeley_Bookmark_Mke9gsB3hv_5">
    <vt:lpwstr>he magnitude of the annual declines, varying from approximately 1% in Scotland (from 1994) to over 4% for the more recent declines in Hungary, France and the Czech Republic. There appears little relation between the extent of the increases in incidence (i</vt:lpwstr>
  </property>
  <property fmtid="{D5CDD505-2E9C-101B-9397-08002B2CF9AE}" pid="60" name="Mendeley_Bookmark_Mke9gsB3hv_6">
    <vt:lpwstr>n the late 1990s) and the recent mortality declines. It remains unclear to what extent the increasing trends in incidence indicate true risk and how much is due to detection of latent disease. The decreasing mortality after 1990 may be attributable to imp</vt:lpwstr>
  </property>
  <property fmtid="{D5CDD505-2E9C-101B-9397-08002B2CF9AE}" pid="61" name="Mendeley_Bookmark_Mke9gsB3hv_7">
    <vt:lpwstr>rovements in treatment and to an effect of prostate specific antigen (PSA) testing. The increase in mortality observed in the Baltic region and in several Central and Eastern European countries appear to reflect a real increase in risk and requires furthe</vt:lpwstr>
  </property>
  <property fmtid="{D5CDD505-2E9C-101B-9397-08002B2CF9AE}" pid="62" name="Mendeley_Bookmark_Mke9gsB3hv_8">
    <vt:lpwstr>r monitoring. ?? 2010 Elsevier Ltd. All rights reserved.", "author" : [ { "dropping-particle" : "", "family" : "Bray", "given" : "F.", "non-dropping-particle" : "", "parse-names" : false, "suffix" : "" }, { "dropping-particle" : "", "family" : "Lortet-Tie</vt:lpwstr>
  </property>
  <property fmtid="{D5CDD505-2E9C-101B-9397-08002B2CF9AE}" pid="63" name="Mendeley_Bookmark_Mke9gsB3hv_9">
    <vt:lpwstr>ulent", "given" : "J.", "non-dropping-particle" : "", "parse-names" : false, "suffix" : "" }, { "dropping-particle" : "", "family" : "Ferlay", "given" : "J.", "non-dropping-particle" : "", "parse-names" : false, "suffix" : "" }, { "dropping-particle" : ""</vt:lpwstr>
  </property>
  <property fmtid="{D5CDD505-2E9C-101B-9397-08002B2CF9AE}" pid="64" name="Mendeley_Bookmark_Mke9gsB3hv_10">
    <vt:lpwstr>, "family" : "Forman", "given" : "D.", "non-dropping-particle" : "", "parse-names" : false, "suffix" : "" }, { "dropping-particle" : "", "family" : "Auvinen", "given" : "A.", "non-dropping-particle" : "", "parse-names" : false, "suffix" : "" } ], "contain</vt:lpwstr>
  </property>
  <property fmtid="{D5CDD505-2E9C-101B-9397-08002B2CF9AE}" pid="65" name="Mendeley_Bookmark_Mke9gsB3hv_11">
    <vt:lpwstr>er-title" : "European Journal of Cancer", "id" : "ITEM-1", "issue" : "17", "issued" : { "date-parts" : [ [ "2010" ] ] }, "page" : "3040-3052", "publisher" : "Elsevier Ltd", "title" : "Prostate cancer incidence and mortality trends in 37 European countries</vt:lpwstr>
  </property>
  <property fmtid="{D5CDD505-2E9C-101B-9397-08002B2CF9AE}" pid="66" name="Mendeley_Bookmark_Mke9gsB3hv_12">
    <vt:lpwstr>: An overview", "type" : "article-journal", "volume" : "46" }, "uris" : [ "http://www.mendeley.com/documents/?uuid=d62cf056-a29a-43aa-a773-481a24d442a0" ] }, { "id" : "ITEM-2", "itemData" : { "DOI" : "10.1016/j.eururo.2012.02.054", "ISBN" : "0302-2838", "</vt:lpwstr>
  </property>
  <property fmtid="{D5CDD505-2E9C-101B-9397-08002B2CF9AE}" pid="67" name="Mendeley_Bookmark_Mke9gsB3hv_13">
    <vt:lpwstr>ISSN" : "03022838", "PMID" : "22424666", "abstract" : "Context: Wide variation exists internationally for prostate cancer (PCa) rates due to differences in detection practices, treatment, and lifestyle and genetic factors. Objective: We present contempora</vt:lpwstr>
  </property>
  <property fmtid="{D5CDD505-2E9C-101B-9397-08002B2CF9AE}" pid="68" name="Mendeley_Bookmark_Mke9gsB3hv_14">
    <vt:lpwstr>ry variations in PCa incidence and mortality patterns across five continents using the most recent data from the International Agency for Research on Cancer. Evidence acquisition: PCa incidence and mortality estimates for 2008 from GLOBOCAN are presented.</vt:lpwstr>
  </property>
  <property fmtid="{D5CDD505-2E9C-101B-9397-08002B2CF9AE}" pid="69" name="Mendeley_Bookmark_Mke9gsB3hv_15">
    <vt:lpwstr> We also examine recent trends in PCa incidence rates for 40 countries and mortality rates for 53 countries from 1985 and onward via join-point analyses using an augmented version of Cancer Incidence in Five Continents and the World Health Organization mo</vt:lpwstr>
  </property>
  <property fmtid="{D5CDD505-2E9C-101B-9397-08002B2CF9AE}" pid="70" name="Mendeley_Bookmark_Mke9gsB3hv_16">
    <vt:lpwstr>rtality database. Evidence synthesis: Estimated PCa incidence rates remain most elevated in the highest resource counties worldwide including North America, Oceania, and western and northern Europe. Mortality rates tend to be higher in less developed regi</vt:lpwstr>
  </property>
  <property fmtid="{D5CDD505-2E9C-101B-9397-08002B2CF9AE}" pid="71" name="Mendeley_Bookmark_Mke9gsB3hv_17">
    <vt:lpwstr>ons of the world including parts of South America, the Caribbean, and sub-Saharan Africa. Increasing PCa incidence rates during the most recent decade were observed in 32 of the 40 countries examined, whereas trends tended to stabilize in 8 countries. In </vt:lpwstr>
  </property>
  <property fmtid="{D5CDD505-2E9C-101B-9397-08002B2CF9AE}" pid="72" name="Mendeley_Bookmark_Mke9gsB3hv_18">
    <vt:lpwstr>contrast, PCa mortality rates decreased in 27 of the 53 countries under study, whereas rates increased in 16 and remained stable in 10 countries. Conclusions: PCa incidence rates increased in nearly all countries considered in this analysis except in a fe</vt:lpwstr>
  </property>
  <property fmtid="{D5CDD505-2E9C-101B-9397-08002B2CF9AE}" pid="73" name="Mendeley_Bookmark_Mke9gsB3hv_19">
    <vt:lpwstr>w high-income countries. In contrast, the increase in PCa mortality rates mainly occurred in lower resource settings, with declines largely confined to high-resource countries. ?? 2012 European Association of Urology.", "author" : [ { "dropping-particle" </vt:lpwstr>
  </property>
  <property fmtid="{D5CDD505-2E9C-101B-9397-08002B2CF9AE}" pid="74" name="Mendeley_Bookmark_Mke9gsB3hv_20">
    <vt:lpwstr>: "", "family" : "Center", "given" : "Melissa M.", "non-dropping-particle" : "", "parse-names" : false, "suffix" : "" }, { "dropping-particle" : "", "family" : "Jemal", "given" : "Ahmedin", "non-dropping-particle" : "", "parse-names" : false, "suffix" : "</vt:lpwstr>
  </property>
  <property fmtid="{D5CDD505-2E9C-101B-9397-08002B2CF9AE}" pid="75" name="Mendeley_Bookmark_Mke9gsB3hv_21">
    <vt:lpwstr>" }, { "dropping-particle" : "", "family" : "Lortet-Tieulent", "given" : "Joannie", "non-dropping-particle" : "", "parse-names" : false, "suffix" : "" }, { "dropping-particle" : "", "family" : "Ward", "given" : "Elizabeth", "non-dropping-particle" : "", "</vt:lpwstr>
  </property>
  <property fmtid="{D5CDD505-2E9C-101B-9397-08002B2CF9AE}" pid="76" name="Mendeley_Bookmark_Mke9gsB3hv_22">
    <vt:lpwstr>parse-names" : false, "suffix" : "" }, { "dropping-particle" : "", "family" : "Ferlay", "given" : "Jacques", "non-dropping-particle" : "", "parse-names" : false, "suffix" : "" }, { "dropping-particle" : "", "family" : "Brawley", "given" : "Otis", "non-dro</vt:lpwstr>
  </property>
  <property fmtid="{D5CDD505-2E9C-101B-9397-08002B2CF9AE}" pid="77" name="Mendeley_Bookmark_Mke9gsB3hv_23">
    <vt:lpwstr>pping-particle" : "", "parse-names" : false, "suffix" : "" }, { "dropping-particle" : "", "family" : "Bray", "given" : "Freddie", "non-dropping-particle" : "", "parse-names" : false, "suffix" : "" } ], "container-title" : "European Urology", "id" : "ITEM-</vt:lpwstr>
  </property>
  <property fmtid="{D5CDD505-2E9C-101B-9397-08002B2CF9AE}" pid="78" name="Mendeley_Bookmark_Mke9gsB3hv_24">
    <vt:lpwstr>2", "issue" : "6", "issued" : { "date-parts" : [ [ "2012" ] ] }, "page" : "1079-1092", "title" : "International variation in prostate cancer incidence and mortality rates", "type" : "article-journal", "volume" : "61" }, "uris" : [ "http://www.mendeley.com</vt:lpwstr>
  </property>
  <property fmtid="{D5CDD505-2E9C-101B-9397-08002B2CF9AE}" pid="79" name="Mendeley_Bookmark_Mke9gsB3hv_25">
    <vt:lpwstr>/documents/?uuid=f425d35a-3ea2-4da0-bb1c-0f96ee5ed7e5" ] }, { "id" : "ITEM-3", "itemData" : { "DOI" : "10.1001/jama.2014.2085", "ISSN" : "0098-7484", "PMID" : "24643604", "abstract" : "IMPORTANCE Prostate cancer screening with the prostate-specific antige</vt:lpwstr>
  </property>
  <property fmtid="{D5CDD505-2E9C-101B-9397-08002B2CF9AE}" pid="80" name="Mendeley_Bookmark_Mke9gsB3hv_26">
    <vt:lpwstr>n (PSA) test remains controversial. OBJECTIVE To review evidence from randomized trials and related modeling studies examining the effect of PSA screening vs no screening on prostate cancer\u2013specific mortality and to suggest an approach balancing pote</vt:lpwstr>
  </property>
  <property fmtid="{D5CDD505-2E9C-101B-9397-08002B2CF9AE}" pid="81" name="Mendeley_Bookmark_Mke9gsB3hv_27">
    <vt:lpwstr>ntial benefits and harms. EVIDENCE ACQUISITION MEDLINE, EMBASE, and the Cochrane Register of Controlled Trials were searched from January 1, 2010, to April 3, 2013, for PSA screening trials to update a previous systematic review. Another search was perfor</vt:lpwstr>
  </property>
  <property fmtid="{D5CDD505-2E9C-101B-9397-08002B2CF9AE}" pid="82" name="Mendeley_Bookmark_Mke9gsB3hv_28">
    <vt:lpwstr>med in EMBASE and MEDLINE to identify modeling studies extending the results of the 2 large randomized trials identified. The American Heart Association Evidence-Based Scoring System was used to rate level of evidence. RESULTS Two trials\u2014the Prostate</vt:lpwstr>
  </property>
  <property fmtid="{D5CDD505-2E9C-101B-9397-08002B2CF9AE}" pid="83" name="Mendeley_Bookmark_Mke9gsB3hv_29">
    <vt:lpwstr>, Lung, Colorectal and Ovarian (PLCO) screening trial and the European Randomized Study of Screening for Prostate Cancer (ERSPC)\u2014dominate the evidence regarding PSA screening. The former trial demonstrated an increase in cancer incidence in the scree</vt:lpwstr>
  </property>
  <property fmtid="{D5CDD505-2E9C-101B-9397-08002B2CF9AE}" pid="84" name="Mendeley_Bookmark_Mke9gsB3hv_30">
    <vt:lpwstr>ning group (relative risk [RR], 1.12; 95% CI, 1.07-1.17) but no cancer-specific mortality benefit to PSA screening after 13-year follow-up (RR, 1.09; 95% CI, 0.87-1.36). The ERSPC demonstrated an increase in cancer incidence with screening (RR, 1.63; 95% </vt:lpwstr>
  </property>
  <property fmtid="{D5CDD505-2E9C-101B-9397-08002B2CF9AE}" pid="85" name="Mendeley_Bookmark_Mke9gsB3hv_31">
    <vt:lpwstr>CI, 1.57-1.69) and an improvement in the risk of prostate cancer\u2013specific death after 11 years (RR, 0.79; 95% CI, 0.68-0.91). The ERSPC documented that 37 additional men needed to receive a diagnosis through screening for every 1 fewer prostate cance</vt:lpwstr>
  </property>
  <property fmtid="{D5CDD505-2E9C-101B-9397-08002B2CF9AE}" pid="86" name="Mendeley_Bookmark_Mke9gsB3hv_32">
    <vt:lpwstr>r death after 11 years of follow-up among men aged 55 to 69 years (level B evidence for prostate cancer mortality reduction). Harms associated with screening include false-positive results and complications of biopsy and treatment. Modeling studies sugges</vt:lpwstr>
  </property>
  <property fmtid="{D5CDD505-2E9C-101B-9397-08002B2CF9AE}" pid="87" name="Mendeley_Bookmark_Mke9gsB3hv_33">
    <vt:lpwstr>t that this high ratio of additional men receiving diagnoses to prostate cancer deaths prevented will decrease during a longer follow-up (level B evidence). CONCLUSIONS AND RELEVANCE Available evidence favors clinician discussion of the pros and cons of P</vt:lpwstr>
  </property>
  <property fmtid="{D5CDD505-2E9C-101B-9397-08002B2CF9AE}" pid="88" name="Mendeley_Bookmark_Mke9gsB3hv_34">
    <vt:lpwstr>SA screening with average-risk men aged 55 to 69 years. Only men who express a definite preference for screening should have PSA testing. Other strategies to mitigate the potential harms of screening include considering biennial screening, a higher PSA th</vt:lpwstr>
  </property>
  <property fmtid="{D5CDD505-2E9C-101B-9397-08002B2CF9AE}" pid="89" name="Mendeley_Bookmark_Mke9gsB3hv_35">
    <vt:lpwstr>reshold for biopsy, and conservative therapy for men receiving a new diagnosis of prostate cancer.", "author" : [ { "dropping-particle" : "", "family" : "Hayes", "given" : "Julia H.", "non-dropping-particle" : "", "parse-names" : false, "suffix" : "" }, {</vt:lpwstr>
  </property>
  <property fmtid="{D5CDD505-2E9C-101B-9397-08002B2CF9AE}" pid="90" name="Mendeley_Bookmark_Mke9gsB3hv_36">
    <vt:lpwstr> "dropping-particle" : "", "family" : "Barry", "given" : "Michael J.", "non-dropping-particle" : "", "parse-names" : false, "suffix" : "" } ], "container-title" : "Jama", "id" : "ITEM-3", "issue" : "11", "issued" : { "date-parts" : [ [ "2014" ] ] }, "page</vt:lpwstr>
  </property>
  <property fmtid="{D5CDD505-2E9C-101B-9397-08002B2CF9AE}" pid="91" name="Mendeley_Bookmark_Mke9gsB3hv_37">
    <vt:lpwstr>" : "1143", "title" : "Screening for Prostate Cancer With the Prostate-Specific Antigen Test", "type" : "article-journal", "volume" : "311" }, "uris" : [ "http://www.mendeley.com/documents/?uuid=51023f08-9a9b-4dea-8a6d-4f0dce6ade67" ] } ], "mendeley" : { </vt:lpwstr>
  </property>
  <property fmtid="{D5CDD505-2E9C-101B-9397-08002B2CF9AE}" pid="92" name="Mendeley_Bookmark_Mke9gsB3hv_38">
    <vt:lpwstr>"formattedCitation" : "(2\u20134)", "plainTextFormattedCitation" : "(2\u20134)", "previouslyFormattedCitation" : "(2\u20134)" }, "properties" : { "noteIndex" : 0 }, "schema" : "https://github.com/citation-style-language/schema/raw/master/csl-citation.json</vt:lpwstr>
  </property>
  <property fmtid="{D5CDD505-2E9C-101B-9397-08002B2CF9AE}" pid="93" name="Mendeley_Bookmark_Mke9gsB3hv_39">
    <vt:lpwstr>" }</vt:lpwstr>
  </property>
  <property fmtid="{D5CDD505-2E9C-101B-9397-08002B2CF9AE}" pid="94" name="Mendeley_Bookmark_vOHcmEryoA_1">
    <vt:lpwstr>ADDIN CSL_CITATION { "citationItems" : [ { "id" : "ITEM-1", "itemData" : { "DOI" : "10.1002/ijc.29894", "ISBN" : "9788578110796", "ISSN" : "10970215", "PMID" : "26488767", "abstract" : "Prostate cancer is a significant public health burden and a major cau</vt:lpwstr>
  </property>
  <property fmtid="{D5CDD505-2E9C-101B-9397-08002B2CF9AE}" pid="95" name="Mendeley_Bookmark_vOHcmEryoA_2">
    <vt:lpwstr>se of morbidity and mortality among men worldwide. Analyzing geographic patterns and temporal trends may help identify high-risk populations, suggest the degree of PSA testing, and provide clues to etiology. We used incidence data available from the Inter</vt:lpwstr>
  </property>
  <property fmtid="{D5CDD505-2E9C-101B-9397-08002B2CF9AE}" pid="96" name="Mendeley_Bookmark_vOHcmEryoA_3">
    <vt:lpwstr>national Agency for Research on Cancer (IARC) and certain cancer registries for 43 populations across five continents during a median period of 24 years. Trends in overall prostate cancer rates showed five distinct patterns ranging from generally monotoni</vt:lpwstr>
  </property>
  <property fmtid="{D5CDD505-2E9C-101B-9397-08002B2CF9AE}" pid="97" name="Mendeley_Bookmark_vOHcmEryoA_4">
    <vt:lpwstr>c increases to peaking of rates followed by declines, which coincide somewhat with changes in the prevalence of PSA testing. Trends in age-specific rates generally mirrored those in the overall rates, with several notable exceptions. For populations where</vt:lpwstr>
  </property>
  <property fmtid="{D5CDD505-2E9C-101B-9397-08002B2CF9AE}" pid="98" name="Mendeley_Bookmark_vOHcmEryoA_5">
    <vt:lpwstr> overall rates increased rapidly and then peaked, exemplified in North America and Oceania, the highest incidence tended to be most pronounced and occurred during earlier calendar years among older men compared with younger ones. For populations with almo</vt:lpwstr>
  </property>
  <property fmtid="{D5CDD505-2E9C-101B-9397-08002B2CF9AE}" pid="99" name="Mendeley_Bookmark_vOHcmEryoA_6">
    <vt:lpwstr>st continual increases in overall rates, exemplified in Eastern Europe and Asia, peaks were evident among men aged \u226575 years in many instances. Rates for ages 45-54 years did not clearly stabilize or decline in the majority of studied populations. Gl</vt:lpwstr>
  </property>
  <property fmtid="{D5CDD505-2E9C-101B-9397-08002B2CF9AE}" pid="100" name="Mendeley_Bookmark_vOHcmEryoA_7">
    <vt:lpwstr>obal geographic variation remained substantial for both overall and age-specific incidence rates regardless of levels of PSA testing, with the lowest rates consistently in Asia. Explanations for the persistent geographic differences and the continuing inc</vt:lpwstr>
  </property>
  <property fmtid="{D5CDD505-2E9C-101B-9397-08002B2CF9AE}" pid="101" name="Mendeley_Bookmark_vOHcmEryoA_8">
    <vt:lpwstr>reases of especially early-onset prostate cancer remain unclear. This article is protected by copyright. All rights reserved.", "author" : [ { "dropping-particle" : "", "family" : "Zhou", "given" : "Cindy Ke", "non-dropping-particle" : "", "parse-names" :</vt:lpwstr>
  </property>
  <property fmtid="{D5CDD505-2E9C-101B-9397-08002B2CF9AE}" pid="102" name="Mendeley_Bookmark_vOHcmEryoA_9">
    <vt:lpwstr> false, "suffix" : "" }, { "dropping-particle" : "", "family" : "Check", "given" : "David P.", "non-dropping-particle" : "", "parse-names" : false, "suffix" : "" }, { "dropping-particle" : "", "family" : "Lortet-Tieulent", "given" : "Joannie", "non-droppi</vt:lpwstr>
  </property>
  <property fmtid="{D5CDD505-2E9C-101B-9397-08002B2CF9AE}" pid="103" name="Mendeley_Bookmark_vOHcmEryoA_10">
    <vt:lpwstr>ng-particle" : "", "parse-names" : false, "suffix" : "" }, { "dropping-particle" : "", "family" : "Laversanne", "given" : "Mathieu", "non-dropping-particle" : "", "parse-names" : false, "suffix" : "" }, { "dropping-particle" : "", "family" : "Jemal", "giv</vt:lpwstr>
  </property>
  <property fmtid="{D5CDD505-2E9C-101B-9397-08002B2CF9AE}" pid="104" name="Mendeley_Bookmark_vOHcmEryoA_11">
    <vt:lpwstr>en" : "Ahmedin", "non-dropping-particle" : "", "parse-names" : false, "suffix" : "" }, { "dropping-particle" : "", "family" : "Ferlay", "given" : "Jacques", "non-dropping-particle" : "", "parse-names" : false, "suffix" : "" }, { "dropping-particle" : "", </vt:lpwstr>
  </property>
  <property fmtid="{D5CDD505-2E9C-101B-9397-08002B2CF9AE}" pid="105" name="Mendeley_Bookmark_vOHcmEryoA_12">
    <vt:lpwstr>"family" : "Bray", "given" : "Freddie", "non-dropping-particle" : "", "parse-names" : false, "suffix" : "" }, { "dropping-particle" : "", "family" : "Cook", "given" : "Michael B.", "non-dropping-particle" : "", "parse-names" : false, "suffix" : "" }, { "d</vt:lpwstr>
  </property>
  <property fmtid="{D5CDD505-2E9C-101B-9397-08002B2CF9AE}" pid="106" name="Mendeley_Bookmark_vOHcmEryoA_13">
    <vt:lpwstr>ropping-particle" : "", "family" : "Devesa", "given" : "Susan S.", "non-dropping-particle" : "", "parse-names" : false, "suffix" : "" } ], "container-title" : "International Journal of Cancer", "id" : "ITEM-1", "issue" : "6", "issued" : { "date-parts" : [</vt:lpwstr>
  </property>
  <property fmtid="{D5CDD505-2E9C-101B-9397-08002B2CF9AE}" pid="107" name="Mendeley_Bookmark_vOHcmEryoA_14">
    <vt:lpwstr> [ "2016" ] ] }, "page" : "1388-1400", "title" : "Prostate cancer incidence in 43 populations worldwide: An analysis of time trends overall and by age group", "type" : "article-journal", "volume" : "138" }, "uris" : [ "http://www.mendeley.com/documents/?u</vt:lpwstr>
  </property>
  <property fmtid="{D5CDD505-2E9C-101B-9397-08002B2CF9AE}" pid="108" name="Mendeley_Bookmark_vOHcmEryoA_15">
    <vt:lpwstr>uid=57949792-2272-4be0-9015-8a34ac061d6f" ] } ], "mendeley" : { "formattedCitation" : "(1)", "plainTextFormattedCitation" : "(1)", "previouslyFormattedCitation" : "(1)" }, "properties" : { "noteIndex" : 0 }, "schema" : "https://github.com/citation-style-l</vt:lpwstr>
  </property>
  <property fmtid="{D5CDD505-2E9C-101B-9397-08002B2CF9AE}" pid="109" name="Mendeley_Bookmark_vOHcmEryoA_16">
    <vt:lpwstr>anguage/schema/raw/master/csl-citation.json" }</vt:lpwstr>
  </property>
  <property fmtid="{D5CDD505-2E9C-101B-9397-08002B2CF9AE}" pid="110" name="Mendeley_Bookmark_88aP4be10a_1">
    <vt:lpwstr>ADDIN CSL_CITATION { "citationItems" : [ { "id" : "ITEM-1", "itemData" : { "DOI" : "10.1016/j.ejca.2015.04.009", "ISBN" : "0959-8049", "ISSN" : "18790852", "abstract" : "Abstract Introduction We describe long term trends in prostate cancer epidemiology in</vt:lpwstr>
  </property>
  <property fmtid="{D5CDD505-2E9C-101B-9397-08002B2CF9AE}" pid="111" name="Mendeley_Bookmark_88aP4be10a_2">
    <vt:lpwstr> Lithuania, where a national prostate specific antigen (PSA) test based early detection programme has been running since 2006. Methods We used population-based cancer registry data, supplemented by information on PSA testing, life expectancy and mortality</vt:lpwstr>
  </property>
  <property fmtid="{D5CDD505-2E9C-101B-9397-08002B2CF9AE}" pid="112" name="Mendeley_Bookmark_88aP4be10a_3">
    <vt:lpwstr> from Lithuania to examine age-specific prostate cancer incidence, mortality and survival trends among men aged 40+ between 1978 and 2009, as well as life expectancy of screening-eligible men, and the proportion of men with a first PSA test per year since</vt:lpwstr>
  </property>
  <property fmtid="{D5CDD505-2E9C-101B-9397-08002B2CF9AE}" pid="113" name="Mendeley_Bookmark_88aP4be10a_4">
    <vt:lpwstr> the programme started. Results The number of prostate cancer patients rose from 2.237 in 1990-1994 to 15.294 in 2005-2009. By 2010, around 70% of the eligible population was tested, on average around two times. The early detection programme brought about</vt:lpwstr>
  </property>
  <property fmtid="{D5CDD505-2E9C-101B-9397-08002B2CF9AE}" pid="114" name="Mendeley_Bookmark_88aP4be10a_5">
    <vt:lpwstr> the highest prostate cancer incidence peaks ever seen in a country to date. Recent incidence and survival rises in the age groups 75-84 suggest PSA testing in the elderly non-eligible population. Life expectancy of men aged 70-74 indicates that less than</vt:lpwstr>
  </property>
  <property fmtid="{D5CDD505-2E9C-101B-9397-08002B2CF9AE}" pid="115" name="Mendeley_Bookmark_88aP4be10a_6">
    <vt:lpwstr> 30% of patients will live for 15 years and may have a chance to benefit from early detection. Conclusions Early detection among men aged 70-74, and particularly among the elderly (75+) may have to be reconsidered. Life expectancy assessment before testin</vt:lpwstr>
  </property>
  <property fmtid="{D5CDD505-2E9C-101B-9397-08002B2CF9AE}" pid="116" name="Mendeley_Bookmark_88aP4be10a_7">
    <vt:lpwstr>g, avoiding a second test among men with low PSA values and increasing the threshold for further evaluation and the screening interval may help reducing harm. Publishing information on treatment modalities, side-effects and patient reported quality of lif</vt:lpwstr>
  </property>
  <property fmtid="{D5CDD505-2E9C-101B-9397-08002B2CF9AE}" pid="117" name="Mendeley_Bookmark_88aP4be10a_8">
    <vt:lpwstr>e is recommended.", "author" : [ { "dropping-particle" : "", "family" : "Gondos", "given" : "Adam", "non-dropping-particle" : "", "parse-names" : false, "suffix" : "" }, { "dropping-particle" : "", "family" : "Krilaviciute", "given" : "Agne", "non-droppin</vt:lpwstr>
  </property>
  <property fmtid="{D5CDD505-2E9C-101B-9397-08002B2CF9AE}" pid="118" name="Mendeley_Bookmark_88aP4be10a_9">
    <vt:lpwstr>g-particle" : "", "parse-names" : false, "suffix" : "" }, { "dropping-particle" : "", "family" : "Smailyte", "given" : "Giedre", "non-dropping-particle" : "", "parse-names" : false, "suffix" : "" }, { "dropping-particle" : "", "family" : "Ulys", "given" :</vt:lpwstr>
  </property>
  <property fmtid="{D5CDD505-2E9C-101B-9397-08002B2CF9AE}" pid="119" name="Mendeley_Bookmark_88aP4be10a_10">
    <vt:lpwstr> "Albertas", "non-dropping-particle" : "", "parse-names" : false, "suffix" : "" }, { "dropping-particle" : "", "family" : "Brenner", "given" : "Hermann", "non-dropping-particle" : "", "parse-names" : false, "suffix" : "" } ], "container-title" : "European</vt:lpwstr>
  </property>
  <property fmtid="{D5CDD505-2E9C-101B-9397-08002B2CF9AE}" pid="120" name="Mendeley_Bookmark_88aP4be10a_11">
    <vt:lpwstr> Journal of Cancer", "id" : "ITEM-1", "issue" : "12", "issued" : { "date-parts" : [ [ "2015" ] ] }, "page" : "1630-1637", "publisher" : "Elsevier Ltd", "title" : "Cancer surveillance using registry data: Results and recommendations for the Lithuanian nati</vt:lpwstr>
  </property>
  <property fmtid="{D5CDD505-2E9C-101B-9397-08002B2CF9AE}" pid="121" name="Mendeley_Bookmark_88aP4be10a_12">
    <vt:lpwstr>onal prostate cancer early detection programme", "type" : "article-journal", "volume" : "51" }, "uris" : [ "http://www.mendeley.com/documents/?uuid=e0cb45c3-3479-4605-bd23-8ff25da5fe4b" ] } ], "mendeley" : { "formattedCitation" : "(5)", "plainTextFormatte</vt:lpwstr>
  </property>
  <property fmtid="{D5CDD505-2E9C-101B-9397-08002B2CF9AE}" pid="122" name="Mendeley_Bookmark_88aP4be10a_13">
    <vt:lpwstr>dCitation" : "(5)", "previouslyFormattedCitation" : "(5)" }, "properties" : { "noteIndex" : 0 }, "schema" : "https://github.com/citation-style-language/schema/raw/master/csl-citation.json" }</vt:lpwstr>
  </property>
  <property fmtid="{D5CDD505-2E9C-101B-9397-08002B2CF9AE}" pid="123" name="Mendeley_Bookmark_TSEdTHZWLD_1">
    <vt:lpwstr>ADDIN CSL_CITATION { "citationItems" : [ { "id" : "ITEM-1", "itemData" : { "DOI" : "10.1016/j.ejca.2010.09.013", "ISBN" : "1879-0852 (Electronic)\\r0959-8049 (Linking)", "ISSN" : "09598049", "PMID" : "21047585", "abstract" : "Prostate cancer has emerged a</vt:lpwstr>
  </property>
  <property fmtid="{D5CDD505-2E9C-101B-9397-08002B2CF9AE}" pid="124" name="Mendeley_Bookmark_TSEdTHZWLD_2">
    <vt:lpwstr>s the most frequent cancer amongst men in Europe, with incidence increasing rapidly over the past two decades. Incidence has been uniformly increasing in the 24 countries with comparable data available, although in a few countries with very high rates (Sw</vt:lpwstr>
  </property>
  <property fmtid="{D5CDD505-2E9C-101B-9397-08002B2CF9AE}" pid="125" name="Mendeley_Bookmark_TSEdTHZWLD_3">
    <vt:lpwstr>eden, Finland and The Netherlands), incidence has begun to fall during the last 3-4 years. The highest prostate cancer mortality rates are in the Baltic region (Estonia, Latvia and Lithuania) and in Denmark, Norway and Sweden. Prostate cancer mortality ha</vt:lpwstr>
  </property>
  <property fmtid="{D5CDD505-2E9C-101B-9397-08002B2CF9AE}" pid="126" name="Mendeley_Bookmark_TSEdTHZWLD_4">
    <vt:lpwstr>s been decreasing in 13 of the 37 European countries considered - predominantly in higher-resource countries within each region - beginning in England and Wales (1992) and more recently in the Czech Republic (2004). There was considerable variability in t</vt:lpwstr>
  </property>
  <property fmtid="{D5CDD505-2E9C-101B-9397-08002B2CF9AE}" pid="127" name="Mendeley_Bookmark_TSEdTHZWLD_5">
    <vt:lpwstr>he magnitude of the annual declines, varying from approximately 1% in Scotland (from 1994) to over 4% for the more recent declines in Hungary, France and the Czech Republic. There appears little relation between the extent of the increases in incidence (i</vt:lpwstr>
  </property>
  <property fmtid="{D5CDD505-2E9C-101B-9397-08002B2CF9AE}" pid="128" name="Mendeley_Bookmark_TSEdTHZWLD_6">
    <vt:lpwstr>n the late 1990s) and the recent mortality declines. It remains unclear to what extent the increasing trends in incidence indicate true risk and how much is due to detection of latent disease. The decreasing mortality after 1990 may be attributable to imp</vt:lpwstr>
  </property>
  <property fmtid="{D5CDD505-2E9C-101B-9397-08002B2CF9AE}" pid="129" name="Mendeley_Bookmark_TSEdTHZWLD_7">
    <vt:lpwstr>rovements in treatment and to an effect of prostate specific antigen (PSA) testing. The increase in mortality observed in the Baltic region and in several Central and Eastern European countries appear to reflect a real increase in risk and requires furthe</vt:lpwstr>
  </property>
  <property fmtid="{D5CDD505-2E9C-101B-9397-08002B2CF9AE}" pid="130" name="Mendeley_Bookmark_TSEdTHZWLD_8">
    <vt:lpwstr>r monitoring. ?? 2010 Elsevier Ltd. All rights reserved.", "author" : [ { "dropping-particle" : "", "family" : "Bray", "given" : "F.", "non-dropping-particle" : "", "parse-names" : false, "suffix" : "" }, { "dropping-particle" : "", "family" : "Lortet-Tie</vt:lpwstr>
  </property>
  <property fmtid="{D5CDD505-2E9C-101B-9397-08002B2CF9AE}" pid="131" name="Mendeley_Bookmark_TSEdTHZWLD_9">
    <vt:lpwstr>ulent", "given" : "J.", "non-dropping-particle" : "", "parse-names" : false, "suffix" : "" }, { "dropping-particle" : "", "family" : "Ferlay", "given" : "J.", "non-dropping-particle" : "", "parse-names" : false, "suffix" : "" }, { "dropping-particle" : ""</vt:lpwstr>
  </property>
  <property fmtid="{D5CDD505-2E9C-101B-9397-08002B2CF9AE}" pid="132" name="Mendeley_Bookmark_TSEdTHZWLD_10">
    <vt:lpwstr>, "family" : "Forman", "given" : "D.", "non-dropping-particle" : "", "parse-names" : false, "suffix" : "" }, { "dropping-particle" : "", "family" : "Auvinen", "given" : "A.", "non-dropping-particle" : "", "parse-names" : false, "suffix" : "" } ], "contain</vt:lpwstr>
  </property>
  <property fmtid="{D5CDD505-2E9C-101B-9397-08002B2CF9AE}" pid="133" name="Mendeley_Bookmark_TSEdTHZWLD_11">
    <vt:lpwstr>er-title" : "European Journal of Cancer", "id" : "ITEM-1", "issue" : "17", "issued" : { "date-parts" : [ [ "2010" ] ] }, "page" : "3040-3052", "publisher" : "Elsevier Ltd", "title" : "Prostate cancer incidence and mortality trends in 37 European countries</vt:lpwstr>
  </property>
  <property fmtid="{D5CDD505-2E9C-101B-9397-08002B2CF9AE}" pid="134" name="Mendeley_Bookmark_TSEdTHZWLD_12">
    <vt:lpwstr>: An overview", "type" : "article-journal", "volume" : "46" }, "uris" : [ "http://www.mendeley.com/documents/?uuid=d62cf056-a29a-43aa-a773-481a24d442a0" ] } ], "mendeley" : { "formattedCitation" : "(2)", "plainTextFormattedCitation" : "(2)", "previouslyFo</vt:lpwstr>
  </property>
  <property fmtid="{D5CDD505-2E9C-101B-9397-08002B2CF9AE}" pid="135" name="Mendeley_Bookmark_TSEdTHZWLD_13">
    <vt:lpwstr>rmattedCitation" : "(2)" }, "properties" : { "noteIndex" : 0 }, "schema" : "https://github.com/citation-style-language/schema/raw/master/csl-citation.json" }</vt:lpwstr>
  </property>
  <property fmtid="{D5CDD505-2E9C-101B-9397-08002B2CF9AE}" pid="136" name="Mendeley_Bookmark_OSdOpKbvDW_1">
    <vt:lpwstr>ADDIN CSL_CITATION { "citationItems" : [ { "id" : "ITEM-1", "itemData" : { "author" : [ { "dropping-particle" : "", "family" : "Rahu", "given" : "M", "non-dropping-particle" : "", "parse-names" : false, "suffix" : "" } ], "container-title" : "Cancer Incid</vt:lpwstr>
  </property>
  <property fmtid="{D5CDD505-2E9C-101B-9397-08002B2CF9AE}" pid="137" name="Mendeley_Bookmark_OSdOpKbvDW_2">
    <vt:lpwstr>ence in Five Continents, Vol VII.", "editor" : [ { "dropping-particle" : "", "family" : "Parkin DM, Muir CS, Whelan SL, Gao Y-T, Ferlay J, Powell J", "given" : "Editors.", "non-dropping-particle" : "", "parse-names" : false, "suffix" : "" } ], "id" : "ITE</vt:lpwstr>
  </property>
  <property fmtid="{D5CDD505-2E9C-101B-9397-08002B2CF9AE}" pid="138" name="Mendeley_Bookmark_OSdOpKbvDW_3">
    <vt:lpwstr>M-1", "issued" : { "date-parts" : [ [ "1997" ] ] }, "page" : "569-73", "publisher" : "International Agency for Research on Cancer;", "publisher-place" : "Lyon", "title" : "Estonia", "type" : "chapter" }, "uris" : [ "http://www.mendeley.com/documents/?uuid</vt:lpwstr>
  </property>
  <property fmtid="{D5CDD505-2E9C-101B-9397-08002B2CF9AE}" pid="139" name="Mendeley_Bookmark_OSdOpKbvDW_4">
    <vt:lpwstr>=0a45c268-688e-486c-9f6c-b19ef17d4b3c" ] } ], "mendeley" : { "formattedCitation" : "(6)", "plainTextFormattedCitation" : "(6)", "previouslyFormattedCitation" : "(6)" }, "properties" : { "noteIndex" : 0 }, "schema" : "https://github.com/citation-style-lang</vt:lpwstr>
  </property>
  <property fmtid="{D5CDD505-2E9C-101B-9397-08002B2CF9AE}" pid="140" name="Mendeley_Bookmark_OSdOpKbvDW_5">
    <vt:lpwstr>uage/schema/raw/master/csl-citation.json" }</vt:lpwstr>
  </property>
  <property fmtid="{D5CDD505-2E9C-101B-9397-08002B2CF9AE}" pid="141" name="Mendeley_Bookmark_FZlggqXtgC_1">
    <vt:lpwstr>ADDIN CSL_CITATION { "citationItems" : [ { "id" : "ITEM-1", "itemData" : { "DOI" : "10.1016/j.canep.2014.03.008", "ISSN" : "1877783X", "PMID" : "24726824", "abstract" : "Background: Survival from most cancers in Estonia has been consistently below Europea</vt:lpwstr>
  </property>
  <property fmtid="{D5CDD505-2E9C-101B-9397-08002B2CF9AE}" pid="142" name="Mendeley_Bookmark_FZlggqXtgC_2">
    <vt:lpwstr>n average. The objective of this study was to examine recent survival trends in Estonia and to quantify the effect on survival estimates of the temporary disruption of the Estonian Cancer Registry (ECR) practices in 2001-2007 when death certificates could</vt:lpwstr>
  </property>
  <property fmtid="{D5CDD505-2E9C-101B-9397-08002B2CF9AE}" pid="143" name="Mendeley_Bookmark_FZlggqXtgC_3">
    <vt:lpwstr> not be used for case ascertainment. Patients and methods: ECR data on all adult cases of 16 common cancers diagnosed in Estonia during 1995-2008 and followed up for vital status until 2009 were used to estimate relative survival ratios (RSR). We used coh</vt:lpwstr>
  </property>
  <property fmtid="{D5CDD505-2E9C-101B-9397-08002B2CF9AE}" pid="144" name="Mendeley_Bookmark_FZlggqXtgC_4">
    <vt:lpwstr>ort analysis for patients diagnosed in 1995-1999 and 2000-2004; and period hybrid approach to obtain the most recent estimates (2005-2009). We compared five-year RSRs calculated from data sets with and without death certificate initiated (DCI) cases. Resu</vt:lpwstr>
  </property>
  <property fmtid="{D5CDD505-2E9C-101B-9397-08002B2CF9AE}" pid="145" name="Mendeley_Bookmark_FZlggqXtgC_5">
    <vt:lpwstr>lts: A total of 64. 328 cancer cases were included in survival analysis. Compared with 1995-1999, five-year age-standardized RSR increased 20 percent units for prostate cancer, reaching 76% in 2005-2009. A rise of 10 percent units or more was also seen fo</vt:lpwstr>
  </property>
  <property fmtid="{D5CDD505-2E9C-101B-9397-08002B2CF9AE}" pid="146" name="Mendeley_Bookmark_FZlggqXtgC_6">
    <vt:lpwstr>r non-Hodgkin lymphoma (five-year RSR 51% in 2005-2009), and cancers of rectum (49%), breast (73%) and ovary (37%). The effect of including/excluding DCI cases from survival analysis was small except for lung and pancreatic cancers. Conclusions: Relative </vt:lpwstr>
  </property>
  <property fmtid="{D5CDD505-2E9C-101B-9397-08002B2CF9AE}" pid="147" name="Mendeley_Bookmark_FZlggqXtgC_7">
    <vt:lpwstr>survival continued to increase in Estonia during the first decade of the 21st century, although for many cancers, a gap between Estonia and more affluent countries still exists. Cancer control efforts should aim at the reduction of risk factors amenable t</vt:lpwstr>
  </property>
  <property fmtid="{D5CDD505-2E9C-101B-9397-08002B2CF9AE}" pid="148" name="Mendeley_Bookmark_FZlggqXtgC_8">
    <vt:lpwstr>o primary prevention, but also at the improvement of early diagnosis and ensuring timely and optimal care to all cancer patients. ?? 2014 Elsevier Ltd.", "author" : [ { "dropping-particle" : "", "family" : "Innos", "given" : "K.", "non-dropping-particle" </vt:lpwstr>
  </property>
  <property fmtid="{D5CDD505-2E9C-101B-9397-08002B2CF9AE}" pid="149" name="Mendeley_Bookmark_FZlggqXtgC_9">
    <vt:lpwstr>: "", "parse-names" : false, "suffix" : "" }, { "dropping-particle" : "", "family" : "Baburin", "given" : "A.", "non-dropping-particle" : "", "parse-names" : false, "suffix" : "" }, { "dropping-particle" : "", "family" : "Aareleid", "given" : "T.", "non-d</vt:lpwstr>
  </property>
  <property fmtid="{D5CDD505-2E9C-101B-9397-08002B2CF9AE}" pid="150" name="Mendeley_Bookmark_FZlggqXtgC_10">
    <vt:lpwstr>ropping-particle" : "", "parse-names" : false, "suffix" : "" } ], "container-title" : "Cancer Epidemiology", "id" : "ITEM-1", "issue" : "3", "issued" : { "date-parts" : [ [ "2014" ] ] }, "page" : "253-258", "publisher" : "Elsevier Ltd", "title" : "Cancer </vt:lpwstr>
  </property>
  <property fmtid="{D5CDD505-2E9C-101B-9397-08002B2CF9AE}" pid="151" name="Mendeley_Bookmark_FZlggqXtgC_11">
    <vt:lpwstr>patient survival in Estonia 1995-2009: Time trends and data quality", "type" : "article-journal", "volume" : "38" }, "uris" : [ "http://www.mendeley.com/documents/?uuid=fcf3c8e4-5ca3-43f5-8f11-1936c5340353" ] } ], "mendeley" : { "formattedCitation" : "(7)</vt:lpwstr>
  </property>
  <property fmtid="{D5CDD505-2E9C-101B-9397-08002B2CF9AE}" pid="152" name="Mendeley_Bookmark_FZlggqXtgC_12">
    <vt:lpwstr>", "plainTextFormattedCitation" : "(7)", "previouslyFormattedCitation" : "(7)" }, "properties" : { "noteIndex" : 0 }, "schema" : "https://github.com/citation-style-language/schema/raw/master/csl-citation.json" }</vt:lpwstr>
  </property>
  <property fmtid="{D5CDD505-2E9C-101B-9397-08002B2CF9AE}" pid="153" name="Mendeley_Bookmark_f5Wdng3MmP_1">
    <vt:lpwstr>ADDIN CSL_CITATION { "citationItems" : [ { "id" : "ITEM-1", "itemData" : { "author" : [ { "dropping-particle" : "", "family" : "Ederer, F; Heise", "given" : "H", "non-dropping-particle" : "", "parse-names" : false, "suffix" : "" } ], "id" : "ITEM-1", "iss</vt:lpwstr>
  </property>
  <property fmtid="{D5CDD505-2E9C-101B-9397-08002B2CF9AE}" pid="154" name="Mendeley_Bookmark_f5Wdng3MmP_2">
    <vt:lpwstr>ued" : { "date-parts" : [ [ "1959" ] ] }, "title" : "Instructions to IBM 650 programmers in processing survival computations. Methodological note no. 10. Bethesda, MD: National Cancer Institute, End Results Evaluation Section;", "type" : "report" }, "uris</vt:lpwstr>
  </property>
  <property fmtid="{D5CDD505-2E9C-101B-9397-08002B2CF9AE}" pid="155" name="Mendeley_Bookmark_f5Wdng3MmP_3">
    <vt:lpwstr>" : [ "http://www.mendeley.com/documents/?uuid=e8db27c4-ee98-4a4b-8235-dd7bd97dab8a" ] } ], "mendeley" : { "formattedCitation" : "(8)", "plainTextFormattedCitation" : "(8)", "previouslyFormattedCitation" : "(8)" }, "properties" : { "noteIndex" : 0 }, "sch</vt:lpwstr>
  </property>
  <property fmtid="{D5CDD505-2E9C-101B-9397-08002B2CF9AE}" pid="156" name="Mendeley_Bookmark_f5Wdng3MmP_4">
    <vt:lpwstr>ema" : "https://github.com/citation-style-language/schema/raw/master/csl-citation.json" }</vt:lpwstr>
  </property>
  <property fmtid="{D5CDD505-2E9C-101B-9397-08002B2CF9AE}" pid="157" name="Mendeley_Bookmark_3vcamNhKmp_1">
    <vt:lpwstr>ADDIN CSL_CITATION { "citationItems" : [ { "id" : "ITEM-1", "itemData" : { "DOI" : "10.1016/j.ejca.2003.10.013", "ISBN" : "0959-8049 (Print)\\r0959-8049 (Linking)", "ISSN" : "09598049", "PMID" : "14746849", "abstract" : "Long-term survival rates are the m</vt:lpwstr>
  </property>
  <property fmtid="{D5CDD505-2E9C-101B-9397-08002B2CF9AE}" pid="158" name="Mendeley_Bookmark_3vcamNhKmp_2">
    <vt:lpwstr>ost commonly used outcome measures for patients with cancer. However, traditional long-term survival statistics, which are derived by cohort-based types of analysis, essentially reflect the survival expectations of patients diagnosed many years ago. They </vt:lpwstr>
  </property>
  <property fmtid="{D5CDD505-2E9C-101B-9397-08002B2CF9AE}" pid="159" name="Mendeley_Bookmark_3vcamNhKmp_3">
    <vt:lpwstr>are therefore often severely outdated at the time they become available. A couple of years ago, a new method of survival analysis, denoted period analysis, has been introduced to derive more 'up-to-date' estimates of long-term survival rates. We give a co</vt:lpwstr>
  </property>
  <property fmtid="{D5CDD505-2E9C-101B-9397-08002B2CF9AE}" pid="160" name="Mendeley_Bookmark_3vcamNhKmp_4">
    <vt:lpwstr>mprehensive review of the new methodology, its statistical background, empirical evaluation, computational realisation and applications. We conclude that period analysis is a powerful tool to provide more 'up-to-date' cancer survival rates. More widesprea</vt:lpwstr>
  </property>
  <property fmtid="{D5CDD505-2E9C-101B-9397-08002B2CF9AE}" pid="161" name="Mendeley_Bookmark_3vcamNhKmp_5">
    <vt:lpwstr>d use by cancer registries should help to increase the use of cancer survival statistics for patients, clinicians, and public health authorities. \u00a9 2003 Elsevier Ltd. All rights reserved.", "author" : [ { "dropping-particle" : "", "family" : "Brenner</vt:lpwstr>
  </property>
  <property fmtid="{D5CDD505-2E9C-101B-9397-08002B2CF9AE}" pid="162" name="Mendeley_Bookmark_3vcamNhKmp_6">
    <vt:lpwstr>", "given" : "H.", "non-dropping-particle" : "", "parse-names" : false, "suffix" : "" }, { "dropping-particle" : "", "family" : "Gefeller", "given" : "O.", "non-dropping-particle" : "", "parse-names" : false, "suffix" : "" }, { "dropping-particle" : "", "</vt:lpwstr>
  </property>
  <property fmtid="{D5CDD505-2E9C-101B-9397-08002B2CF9AE}" pid="163" name="Mendeley_Bookmark_3vcamNhKmp_7">
    <vt:lpwstr>family" : "Hakulinen", "given" : "T.", "non-dropping-particle" : "", "parse-names" : false, "suffix" : "" } ], "container-title" : "European Journal of Cancer", "id" : "ITEM-1", "issue" : "3", "issued" : { "date-parts" : [ [ "2004" ] ] }, "page" : "326-33</vt:lpwstr>
  </property>
  <property fmtid="{D5CDD505-2E9C-101B-9397-08002B2CF9AE}" pid="164" name="Mendeley_Bookmark_3vcamNhKmp_8">
    <vt:lpwstr>5", "title" : "Period analysis for 'up-to-date' cancer survival data: Theory, empirical evaluation, computational realisation and applications", "type" : "article-journal", "volume" : "40" }, "uris" : [ "http://www.mendeley.com/documents/?uuid=dfdb6ba9-b7</vt:lpwstr>
  </property>
  <property fmtid="{D5CDD505-2E9C-101B-9397-08002B2CF9AE}" pid="165" name="Mendeley_Bookmark_3vcamNhKmp_9">
    <vt:lpwstr>65-40a4-964a-f7bb52c00874" ] } ], "mendeley" : { "formattedCitation" : "(9)", "plainTextFormattedCitation" : "(9)", "previouslyFormattedCitation" : "(9)" }, "properties" : { "noteIndex" : 0 }, "schema" : "https://github.com/citation-style-language/schema/</vt:lpwstr>
  </property>
  <property fmtid="{D5CDD505-2E9C-101B-9397-08002B2CF9AE}" pid="166" name="Mendeley_Bookmark_3vcamNhKmp_10">
    <vt:lpwstr>raw/master/csl-citation.json" }</vt:lpwstr>
  </property>
  <property fmtid="{D5CDD505-2E9C-101B-9397-08002B2CF9AE}" pid="167" name="Mendeley_Bookmark_EN1DvqBM0Q_1">
    <vt:lpwstr>ADDIN CSL_CITATION { "citationItems" : [ { "id" : "ITEM-1", "itemData" : { "DOI" : "10.1016/j.ejca.2004.07.002", "ISBN" : "0959-8049 (Print)\\r0959-8049 (Linking)", "ISSN" : "09598049", "PMID" : "15454257", "abstract" : "Standard adult cancer patients pop</vt:lpwstr>
  </property>
  <property fmtid="{D5CDD505-2E9C-101B-9397-08002B2CF9AE}" pid="168" name="Mendeley_Bookmark_EN1DvqBM0Q_2">
    <vt:lpwstr>ulations are derived in this paper as a tool for the calculation of age-standardised cancer survival figures. Previously used standards in survival analysis have been site- and/or study-specific. Here, multivariate methods have been used to define the sma</vt:lpwstr>
  </property>
  <property fmtid="{D5CDD505-2E9C-101B-9397-08002B2CF9AE}" pid="169" name="Mendeley_Bookmark_EN1DvqBM0Q_3">
    <vt:lpwstr>llest possible number of general standard cancer patient populations which are simple to use and provide standardised survival values close to the raw ones for the largest possible number of cancer sites. The analysis was based on data for over 1.1 millio</vt:lpwstr>
  </property>
  <property fmtid="{D5CDD505-2E9C-101B-9397-08002B2CF9AE}" pid="170" name="Mendeley_Bookmark_EN1DvqBM0Q_4">
    <vt:lpwstr>n cancer patients included in the EUROCARE-2 study. The proposed standard populations consist of three age distributions, appropriate for cancers with incidence patterns: (1) increasing with age - the vast majority of cancers; (2) broadly constant with ag</vt:lpwstr>
  </property>
  <property fmtid="{D5CDD505-2E9C-101B-9397-08002B2CF9AE}" pid="171" name="Mendeley_Bookmark_EN1DvqBM0Q_5">
    <vt:lpwstr>e and (3) mainly affecting young adults. The three standard distributions are presented by both broad and five-year age classes. The latter can be used to determine which of the three standards would be used for sites not included in the cluster analysis </vt:lpwstr>
  </property>
  <property fmtid="{D5CDD505-2E9C-101B-9397-08002B2CF9AE}" pid="172" name="Mendeley_Bookmark_EN1DvqBM0Q_6">
    <vt:lpwstr>because their survival is generally calculated in unusual age groups. Overall, standard 1 is appropriate for over 91% of cases, standard 2 for just over 7%, and standard 3 for less than 2%. The proposed standards were tested on European (EUROCARE-2 and EU</vt:lpwstr>
  </property>
  <property fmtid="{D5CDD505-2E9C-101B-9397-08002B2CF9AE}" pid="173" name="Mendeley_Bookmark_EN1DvqBM0Q_7">
    <vt:lpwstr>ROCARE-3) and US (Surveillance, Epidemiology and End Results Program, SEER) relative survival data. There was very good correspondence between the raw (population weighted) and age-standardised survival figures. ?? 2004 Elsevier Ltd. All rights reserved."</vt:lpwstr>
  </property>
  <property fmtid="{D5CDD505-2E9C-101B-9397-08002B2CF9AE}" pid="174" name="Mendeley_Bookmark_EN1DvqBM0Q_8">
    <vt:lpwstr>, "author" : [ { "dropping-particle" : "", "family" : "Corazziari", "given" : "Isabella", "non-dropping-particle" : "", "parse-names" : false, "suffix" : "" }, { "dropping-particle" : "", "family" : "Quinn", "given" : "Mike", "non-dropping-particle" : "",</vt:lpwstr>
  </property>
  <property fmtid="{D5CDD505-2E9C-101B-9397-08002B2CF9AE}" pid="175" name="Mendeley_Bookmark_EN1DvqBM0Q_9">
    <vt:lpwstr> "parse-names" : false, "suffix" : "" }, { "dropping-particle" : "", "family" : "Capocaccia", "given" : "Riccardo", "non-dropping-particle" : "", "parse-names" : false, "suffix" : "" } ], "container-title" : "European Journal of Cancer", "id" : "ITEM-1", </vt:lpwstr>
  </property>
  <property fmtid="{D5CDD505-2E9C-101B-9397-08002B2CF9AE}" pid="176" name="Mendeley_Bookmark_EN1DvqBM0Q_10">
    <vt:lpwstr>"issue" : "15", "issued" : { "date-parts" : [ [ "2004" ] ] }, "page" : "2307-2316", "title" : "Standard cancer patient population for age standardising survival ratios", "type" : "article-journal", "volume" : "40" }, "uris" : [ "http://www.mendeley.com/do</vt:lpwstr>
  </property>
  <property fmtid="{D5CDD505-2E9C-101B-9397-08002B2CF9AE}" pid="177" name="Mendeley_Bookmark_EN1DvqBM0Q_11">
    <vt:lpwstr>cuments/?uuid=8ceef906-d409-4c5e-bcde-082063f8869b" ] } ], "mendeley" : { "formattedCitation" : "(10)", "plainTextFormattedCitation" : "(10)", "previouslyFormattedCitation" : "(10)" }, "properties" : { "noteIndex" : 0 }, "schema" : "https://github.com/cit</vt:lpwstr>
  </property>
  <property fmtid="{D5CDD505-2E9C-101B-9397-08002B2CF9AE}" pid="178" name="Mendeley_Bookmark_EN1DvqBM0Q_12">
    <vt:lpwstr>ation-style-language/schema/raw/master/csl-citation.json" }</vt:lpwstr>
  </property>
  <property fmtid="{D5CDD505-2E9C-101B-9397-08002B2CF9AE}" pid="179" name="Mendeley_Bookmark_D7LmE1yAYx_1">
    <vt:lpwstr>ADDIN CSL_CITATION { "citationItems" : [ { "id" : "ITEM-1", "itemData" : { "author" : [ { "dropping-particle" : "", "family" : "Dickman, PV; Coviello, H; Hills", "given" : "M", "non-dropping-particle" : "", "parse-names" : false, "suffix" : "" } ], "conta</vt:lpwstr>
  </property>
  <property fmtid="{D5CDD505-2E9C-101B-9397-08002B2CF9AE}" pid="180" name="Mendeley_Bookmark_D7LmE1yAYx_2">
    <vt:lpwstr>iner-title" : "STATA", "id" : "ITEM-1", "issued" : { "date-parts" : [ [ "2015" ] ] }, "page" : "186\u2013215", "title" : "Estimating and modelling relative survival", "type" : "article-journal", "volume" : "15" }, "uris" : [ "http://www.mendeley.com/docum</vt:lpwstr>
  </property>
  <property fmtid="{D5CDD505-2E9C-101B-9397-08002B2CF9AE}" pid="181" name="Mendeley_Bookmark_D7LmE1yAYx_3">
    <vt:lpwstr>ents/?uuid=f69476f4-b313-46e9-bf9a-cc3dded2b263" ] } ], "mendeley" : { "formattedCitation" : "(11)", "plainTextFormattedCitation" : "(11)", "previouslyFormattedCitation" : "(11)" }, "properties" : { "noteIndex" : 0 }, "schema" : "https://github.com/citati</vt:lpwstr>
  </property>
  <property fmtid="{D5CDD505-2E9C-101B-9397-08002B2CF9AE}" pid="182" name="Mendeley_Bookmark_D7LmE1yAYx_4">
    <vt:lpwstr>on-style-language/schema/raw/master/csl-citation.json" }</vt:lpwstr>
  </property>
  <property fmtid="{D5CDD505-2E9C-101B-9397-08002B2CF9AE}" pid="183" name="Mendeley_Bookmark_kJzFIbVrIQ_1">
    <vt:lpwstr>ADDIN CSL_CITATION { "citationItems" : [ { "id" : "ITEM-1", "itemData" : { "URL" : "http://pxweb.tai.ee/esf/pxweb2008/dialog/statfile1.asp", "id" : "ITEM-1", "issued" : { "date-parts" : [ [ "0" ] ] }, "title" : "Health Statistics and Health Research Datab</vt:lpwstr>
  </property>
  <property fmtid="{D5CDD505-2E9C-101B-9397-08002B2CF9AE}" pid="184" name="Mendeley_Bookmark_kJzFIbVrIQ_2">
    <vt:lpwstr>ase", "type" : "webpage" }, "uris" : [ "http://www.mendeley.com/documents/?uuid=611c15aa-3ce4-40f6-8076-44a8b295f3e3" ] } ], "mendeley" : { "formattedCitation" : "(12)", "plainTextFormattedCitation" : "(12)", "previouslyFormattedCitation" : "(12)" }, "pro</vt:lpwstr>
  </property>
  <property fmtid="{D5CDD505-2E9C-101B-9397-08002B2CF9AE}" pid="185" name="Mendeley_Bookmark_kJzFIbVrIQ_3">
    <vt:lpwstr>perties" : { "noteIndex" : 0 }, "schema" : "https://github.com/citation-style-language/schema/raw/master/csl-citation.json" }</vt:lpwstr>
  </property>
  <property fmtid="{D5CDD505-2E9C-101B-9397-08002B2CF9AE}" pid="186" name="Mendeley_Bookmark_yxnpId2Qiz_1">
    <vt:lpwstr>ADDIN CSL_CITATION { "citationItems" : [ { "id" : "ITEM-1", "itemData" : { "DOI" : "10.3109/02841860903584945", "ISBN" : "0284186090", "ISSN" : "1651-226X", "PMID" : "20397765", "abstract" : "Screening for prostate cancer with prostate-specific antigen (P</vt:lpwstr>
  </property>
  <property fmtid="{D5CDD505-2E9C-101B-9397-08002B2CF9AE}" pid="187" name="Mendeley_Bookmark_yxnpId2Qiz_2">
    <vt:lpwstr>SA), a simple blood test, is complex, controversial, intellectually challenging and ethically concerning. Sweden has contributed actively to the knowledge base for PSA screening in the last couple of years and a more informed debate is now possible. I wil</vt:lpwstr>
  </property>
  <property fmtid="{D5CDD505-2E9C-101B-9397-08002B2CF9AE}" pid="188" name="Mendeley_Bookmark_yxnpId2Qiz_3">
    <vt:lpwstr>l in this article summarize what we currently know about PSA testing. I discuss the closely related issues of the natural history of early-stage disease and the risks and benefits of radical local treatment. I propose that the mortality reduction followin</vt:lpwstr>
  </property>
  <property fmtid="{D5CDD505-2E9C-101B-9397-08002B2CF9AE}" pid="189" name="Mendeley_Bookmark_yxnpId2Qiz_4">
    <vt:lpwstr>g PSA screening is probably modest, whilst substantial harms are well documented. Furthermore, there is growing evidence that the PSA test is profoundly limited for screening purposes. I therefore concur with the growing number of health and professional </vt:lpwstr>
  </property>
  <property fmtid="{D5CDD505-2E9C-101B-9397-08002B2CF9AE}" pid="190" name="Mendeley_Bookmark_yxnpId2Qiz_5">
    <vt:lpwstr>agencies - notably outside the US - that advise against population screening with PSA. Through PSA screening the medical community has generated a pseudo-epidemic of over-diagnosed non-lethal prostate cancer. Molecular tools to distinguish innocent, over-</vt:lpwstr>
  </property>
  <property fmtid="{D5CDD505-2E9C-101B-9397-08002B2CF9AE}" pid="191" name="Mendeley_Bookmark_yxnpId2Qiz_6">
    <vt:lpwstr>diagnosed prostate cancer from lethal tumors that deserving curative treatment are necessary to improve screening test performance. To date, extensive attempts to identify molecular predictors of outcome have remained unsuccessful, and no ideal screening </vt:lpwstr>
  </property>
  <property fmtid="{D5CDD505-2E9C-101B-9397-08002B2CF9AE}" pid="192" name="Mendeley_Bookmark_yxnpId2Qiz_7">
    <vt:lpwstr>test is within sight.", "author" : [ { "dropping-particle" : "", "family" : "Adami", "given" : "Hans-Olov", "non-dropping-particle" : "", "parse-names" : false, "suffix" : "" } ], "container-title" : "Acta oncologica (Stockholm, Sweden)", "id" : "ITEM-1",</vt:lpwstr>
  </property>
  <property fmtid="{D5CDD505-2E9C-101B-9397-08002B2CF9AE}" pid="193" name="Mendeley_Bookmark_yxnpId2Qiz_8">
    <vt:lpwstr> "issue" : "3", "issued" : { "date-parts" : [ [ "2010" ] ] }, "page" : "298-304", "title" : "The prostate cancer pseudo-epidemic.", "type" : "article-journal", "volume" : "49" }, "uris" : [ "http://www.mendeley.com/documents/?uuid=0fc9e4db-5019-4551-a918-</vt:lpwstr>
  </property>
  <property fmtid="{D5CDD505-2E9C-101B-9397-08002B2CF9AE}" pid="194" name="Mendeley_Bookmark_yxnpId2Qiz_9">
    <vt:lpwstr>d805161e5715" ] } ], "mendeley" : { "formattedCitation" : "(13)", "plainTextFormattedCitation" : "(13)", "previouslyFormattedCitation" : "(13)" }, "properties" : { "noteIndex" : 0 }, "schema" : "https://github.com/citation-style-language/schema/raw/master</vt:lpwstr>
  </property>
  <property fmtid="{D5CDD505-2E9C-101B-9397-08002B2CF9AE}" pid="195" name="Mendeley_Bookmark_yxnpId2Qiz_10">
    <vt:lpwstr>/csl-citation.json" }</vt:lpwstr>
  </property>
  <property fmtid="{D5CDD505-2E9C-101B-9397-08002B2CF9AE}" pid="196" name="Mendeley_Bookmark_NVPJSSIeeN_1">
    <vt:lpwstr>ADDIN CSL_CITATION { "citationItems" : [ { "id" : "ITEM-1", "itemData" : { "DOI" : "10.1093/jnci/djm249", "ISBN" : "1460-2105 (Electronic) 0027-8874 (Linking)", "ISSN" : "1460-2105", "PMID" : "18073376", "abstract" : "Trends in incidence and mortality rat</vt:lpwstr>
  </property>
  <property fmtid="{D5CDD505-2E9C-101B-9397-08002B2CF9AE}" pid="197" name="Mendeley_Bookmark_NVPJSSIeeN_2">
    <vt:lpwstr>es of prostate cancer were analyzed using data from the national cancer registries of Denmark, Finland, Iceland, Norway, and Sweden. Joinpoint regression models were used to quantify temporal trends for the period from 1980 to 2004. Incidence rates were i</vt:lpwstr>
  </property>
  <property fmtid="{D5CDD505-2E9C-101B-9397-08002B2CF9AE}" pid="198" name="Mendeley_Bookmark_NVPJSSIeeN_3">
    <vt:lpwstr>ncreasing and similar in the Nordic countries during the 1980s. Around 1990, a more rapid incidence increase began in all Nordic countries except Denmark, where an increase was seen 5 years later. In 2001, incidence rates in Denmark were half of those see</vt:lpwstr>
  </property>
  <property fmtid="{D5CDD505-2E9C-101B-9397-08002B2CF9AE}" pid="199" name="Mendeley_Bookmark_NVPJSSIeeN_4">
    <vt:lpwstr>n in the other Nordic countries, but mortality rates varied only marginally among countries. Mean annual declines in prostate cancer mortality of 1.9% (95% CI = 0.4% to 3.3%) and 1.8% (95% CI = 0.5% to 3.0%) were observed from 1996 to 2004 in Finland and </vt:lpwstr>
  </property>
  <property fmtid="{D5CDD505-2E9C-101B-9397-08002B2CF9AE}" pid="200" name="Mendeley_Bookmark_NVPJSSIeeN_5">
    <vt:lpwstr>Norway, respectively. During the same period, mortality rates leveled off in Iceland and Sweden but continued to increase in Denmark. The rapid increase in incidence during the early 1990s coincided with the introduction of the prostate-specific antigen (</vt:lpwstr>
  </property>
  <property fmtid="{D5CDD505-2E9C-101B-9397-08002B2CF9AE}" pid="201" name="Mendeley_Bookmark_NVPJSSIeeN_6">
    <vt:lpwstr>PSA) test and conveys little information about the occurrence of potentially lethal disease. Mortality rates, however, have recently stabilized or declined in countries where PSA testing and curative treatment have been commonly practiced since the late 1</vt:lpwstr>
  </property>
  <property fmtid="{D5CDD505-2E9C-101B-9397-08002B2CF9AE}" pid="202" name="Mendeley_Bookmark_NVPJSSIeeN_7">
    <vt:lpwstr>980s. Although other explanatory factors may be in operation, these trends are consistent with a moderate effect of increased curative treatment of early diagnosed prostate cancer and improved treatment of more advanced disease.", "author" : [ { "dropping</vt:lpwstr>
  </property>
  <property fmtid="{D5CDD505-2E9C-101B-9397-08002B2CF9AE}" pid="203" name="Mendeley_Bookmark_NVPJSSIeeN_8">
    <vt:lpwstr>-particle" : "", "family" : "Kv\u00e5le", "given" : "Rune", "non-dropping-particle" : "", "parse-names" : false, "suffix" : "" }, { "dropping-particle" : "", "family" : "Auvinen", "given" : "Anssi", "non-dropping-particle" : "", "parse-names" : false, "su</vt:lpwstr>
  </property>
  <property fmtid="{D5CDD505-2E9C-101B-9397-08002B2CF9AE}" pid="204" name="Mendeley_Bookmark_NVPJSSIeeN_9">
    <vt:lpwstr>ffix" : "" }, { "dropping-particle" : "", "family" : "Adami", "given" : "Hans-Olov", "non-dropping-particle" : "", "parse-names" : false, "suffix" : "" }, { "dropping-particle" : "", "family" : "Klint", "given" : "Asa", "non-dropping-particle" : "", "pars</vt:lpwstr>
  </property>
  <property fmtid="{D5CDD505-2E9C-101B-9397-08002B2CF9AE}" pid="205" name="Mendeley_Bookmark_NVPJSSIeeN_10">
    <vt:lpwstr>e-names" : false, "suffix" : "" }, { "dropping-particle" : "", "family" : "Hernes", "given" : "Eivor", "non-dropping-particle" : "", "parse-names" : false, "suffix" : "" }, { "dropping-particle" : "", "family" : "M\u00f8ller", "given" : "Bj\u00f8rn", "non</vt:lpwstr>
  </property>
  <property fmtid="{D5CDD505-2E9C-101B-9397-08002B2CF9AE}" pid="206" name="Mendeley_Bookmark_NVPJSSIeeN_11">
    <vt:lpwstr>-dropping-particle" : "", "parse-names" : false, "suffix" : "" }, { "dropping-particle" : "", "family" : "Pukkala", "given" : "Eero", "non-dropping-particle" : "", "parse-names" : false, "suffix" : "" }, { "dropping-particle" : "", "family" : "Storm", "gi</vt:lpwstr>
  </property>
  <property fmtid="{D5CDD505-2E9C-101B-9397-08002B2CF9AE}" pid="207" name="Mendeley_Bookmark_NVPJSSIeeN_12">
    <vt:lpwstr>ven" : "Hans H", "non-dropping-particle" : "", "parse-names" : false, "suffix" : "" }, { "dropping-particle" : "", "family" : "Tryggvadottir", "given" : "Laufey", "non-dropping-particle" : "", "parse-names" : false, "suffix" : "" }, { "dropping-particle" </vt:lpwstr>
  </property>
  <property fmtid="{D5CDD505-2E9C-101B-9397-08002B2CF9AE}" pid="208" name="Mendeley_Bookmark_NVPJSSIeeN_13">
    <vt:lpwstr>: "", "family" : "Tretli", "given" : "Steinar", "non-dropping-particle" : "", "parse-names" : false, "suffix" : "" }, { "dropping-particle" : "", "family" : "Wahlqvist", "given" : "Rolf", "non-dropping-particle" : "", "parse-names" : false, "suffix" : "" </vt:lpwstr>
  </property>
  <property fmtid="{D5CDD505-2E9C-101B-9397-08002B2CF9AE}" pid="209" name="Mendeley_Bookmark_NVPJSSIeeN_14">
    <vt:lpwstr>}, { "dropping-particle" : "", "family" : "Weiderpass", "given" : "Elisabete", "non-dropping-particle" : "", "parse-names" : false, "suffix" : "" }, { "dropping-particle" : "", "family" : "Bray", "given" : "Freddie", "non-dropping-particle" : "", "parse-n</vt:lpwstr>
  </property>
  <property fmtid="{D5CDD505-2E9C-101B-9397-08002B2CF9AE}" pid="210" name="Mendeley_Bookmark_NVPJSSIeeN_15">
    <vt:lpwstr>ames" : false, "suffix" : "" } ], "container-title" : "Journal of the National Cancer Institute", "id" : "ITEM-1", "issue" : "24", "issued" : { "date-parts" : [ [ "2007" ] ] }, "page" : "1881-1887", "title" : "Interpreting trends in prostate cancer incide</vt:lpwstr>
  </property>
  <property fmtid="{D5CDD505-2E9C-101B-9397-08002B2CF9AE}" pid="211" name="Mendeley_Bookmark_NVPJSSIeeN_16">
    <vt:lpwstr>nce and mortality in the five Nordic countries.", "type" : "article-journal", "volume" : "99" }, "uris" : [ "http://www.mendeley.com/documents/?uuid=a5fdf6e9-b143-4dc7-91e5-65eb006afe11" ] } ], "mendeley" : { "formattedCitation" : "(14)", "plainTextFormat</vt:lpwstr>
  </property>
  <property fmtid="{D5CDD505-2E9C-101B-9397-08002B2CF9AE}" pid="212" name="Mendeley_Bookmark_NVPJSSIeeN_17">
    <vt:lpwstr>tedCitation" : "(14)", "previouslyFormattedCitation" : "(14)" }, "properties" : { "noteIndex" : 0 }, "schema" : "https://github.com/citation-style-language/schema/raw/master/csl-citation.json" }</vt:lpwstr>
  </property>
  <property fmtid="{D5CDD505-2E9C-101B-9397-08002B2CF9AE}" pid="213" name="Mendeley_Bookmark_7ar0nCLnxO_1">
    <vt:lpwstr>ADDIN CSL_CITATION { "citationItems" : [ { "id" : "ITEM-1", "itemData" : { "DOI" : "10.1002/ijc.29894", "ISBN" : "9788578110796", "ISSN" : "10970215", "PMID" : "26488767", "abstract" : "Prostate cancer is a significant public health burden and a major cau</vt:lpwstr>
  </property>
  <property fmtid="{D5CDD505-2E9C-101B-9397-08002B2CF9AE}" pid="214" name="Mendeley_Bookmark_7ar0nCLnxO_2">
    <vt:lpwstr>se of morbidity and mortality among men worldwide. Analyzing geographic patterns and temporal trends may help identify high-risk populations, suggest the degree of PSA testing, and provide clues to etiology. We used incidence data available from the Inter</vt:lpwstr>
  </property>
  <property fmtid="{D5CDD505-2E9C-101B-9397-08002B2CF9AE}" pid="215" name="Mendeley_Bookmark_7ar0nCLnxO_3">
    <vt:lpwstr>national Agency for Research on Cancer (IARC) and certain cancer registries for 43 populations across five continents during a median period of 24 years. Trends in overall prostate cancer rates showed five distinct patterns ranging from generally monotoni</vt:lpwstr>
  </property>
  <property fmtid="{D5CDD505-2E9C-101B-9397-08002B2CF9AE}" pid="216" name="Mendeley_Bookmark_7ar0nCLnxO_4">
    <vt:lpwstr>c increases to peaking of rates followed by declines, which coincide somewhat with changes in the prevalence of PSA testing. Trends in age-specific rates generally mirrored those in the overall rates, with several notable exceptions. For populations where</vt:lpwstr>
  </property>
  <property fmtid="{D5CDD505-2E9C-101B-9397-08002B2CF9AE}" pid="217" name="Mendeley_Bookmark_7ar0nCLnxO_5">
    <vt:lpwstr> overall rates increased rapidly and then peaked, exemplified in North America and Oceania, the highest incidence tended to be most pronounced and occurred during earlier calendar years among older men compared with younger ones. For populations with almo</vt:lpwstr>
  </property>
  <property fmtid="{D5CDD505-2E9C-101B-9397-08002B2CF9AE}" pid="218" name="Mendeley_Bookmark_7ar0nCLnxO_6">
    <vt:lpwstr>st continual increases in overall rates, exemplified in Eastern Europe and Asia, peaks were evident among men aged \u226575 years in many instances. Rates for ages 45-54 years did not clearly stabilize or decline in the majority of studied populations. Gl</vt:lpwstr>
  </property>
  <property fmtid="{D5CDD505-2E9C-101B-9397-08002B2CF9AE}" pid="219" name="Mendeley_Bookmark_7ar0nCLnxO_7">
    <vt:lpwstr>obal geographic variation remained substantial for both overall and age-specific incidence rates regardless of levels of PSA testing, with the lowest rates consistently in Asia. Explanations for the persistent geographic differences and the continuing inc</vt:lpwstr>
  </property>
  <property fmtid="{D5CDD505-2E9C-101B-9397-08002B2CF9AE}" pid="220" name="Mendeley_Bookmark_7ar0nCLnxO_8">
    <vt:lpwstr>reases of especially early-onset prostate cancer remain unclear. This article is protected by copyright. All rights reserved.", "author" : [ { "dropping-particle" : "", "family" : "Zhou", "given" : "Cindy Ke", "non-dropping-particle" : "", "parse-names" :</vt:lpwstr>
  </property>
  <property fmtid="{D5CDD505-2E9C-101B-9397-08002B2CF9AE}" pid="221" name="Mendeley_Bookmark_7ar0nCLnxO_9">
    <vt:lpwstr> false, "suffix" : "" }, { "dropping-particle" : "", "family" : "Check", "given" : "David P.", "non-dropping-particle" : "", "parse-names" : false, "suffix" : "" }, { "dropping-particle" : "", "family" : "Lortet-Tieulent", "given" : "Joannie", "non-droppi</vt:lpwstr>
  </property>
  <property fmtid="{D5CDD505-2E9C-101B-9397-08002B2CF9AE}" pid="222" name="Mendeley_Bookmark_7ar0nCLnxO_10">
    <vt:lpwstr>ng-particle" : "", "parse-names" : false, "suffix" : "" }, { "dropping-particle" : "", "family" : "Laversanne", "given" : "Mathieu", "non-dropping-particle" : "", "parse-names" : false, "suffix" : "" }, { "dropping-particle" : "", "family" : "Jemal", "giv</vt:lpwstr>
  </property>
  <property fmtid="{D5CDD505-2E9C-101B-9397-08002B2CF9AE}" pid="223" name="Mendeley_Bookmark_7ar0nCLnxO_11">
    <vt:lpwstr>en" : "Ahmedin", "non-dropping-particle" : "", "parse-names" : false, "suffix" : "" }, { "dropping-particle" : "", "family" : "Ferlay", "given" : "Jacques", "non-dropping-particle" : "", "parse-names" : false, "suffix" : "" }, { "dropping-particle" : "", </vt:lpwstr>
  </property>
  <property fmtid="{D5CDD505-2E9C-101B-9397-08002B2CF9AE}" pid="224" name="Mendeley_Bookmark_7ar0nCLnxO_12">
    <vt:lpwstr>"family" : "Bray", "given" : "Freddie", "non-dropping-particle" : "", "parse-names" : false, "suffix" : "" }, { "dropping-particle" : "", "family" : "Cook", "given" : "Michael B.", "non-dropping-particle" : "", "parse-names" : false, "suffix" : "" }, { "d</vt:lpwstr>
  </property>
  <property fmtid="{D5CDD505-2E9C-101B-9397-08002B2CF9AE}" pid="225" name="Mendeley_Bookmark_7ar0nCLnxO_13">
    <vt:lpwstr>ropping-particle" : "", "family" : "Devesa", "given" : "Susan S.", "non-dropping-particle" : "", "parse-names" : false, "suffix" : "" } ], "container-title" : "International Journal of Cancer", "id" : "ITEM-1", "issue" : "6", "issued" : { "date-parts" : [</vt:lpwstr>
  </property>
  <property fmtid="{D5CDD505-2E9C-101B-9397-08002B2CF9AE}" pid="226" name="Mendeley_Bookmark_7ar0nCLnxO_14">
    <vt:lpwstr> [ "2016" ] ] }, "page" : "1388-1400", "title" : "Prostate cancer incidence in 43 populations worldwide: An analysis of time trends overall and by age group", "type" : "article-journal", "volume" : "138" }, "uris" : [ "http://www.mendeley.com/documents/?u</vt:lpwstr>
  </property>
  <property fmtid="{D5CDD505-2E9C-101B-9397-08002B2CF9AE}" pid="227" name="Mendeley_Bookmark_7ar0nCLnxO_15">
    <vt:lpwstr>uid=57949792-2272-4be0-9015-8a34ac061d6f" ] } ], "mendeley" : { "formattedCitation" : "(1)", "plainTextFormattedCitation" : "(1)", "previouslyFormattedCitation" : "(1)" }, "properties" : { "noteIndex" : 0 }, "schema" : "https://github.com/citation-style-l</vt:lpwstr>
  </property>
  <property fmtid="{D5CDD505-2E9C-101B-9397-08002B2CF9AE}" pid="228" name="Mendeley_Bookmark_7ar0nCLnxO_16">
    <vt:lpwstr>anguage/schema/raw/master/csl-citation.json" }</vt:lpwstr>
  </property>
  <property fmtid="{D5CDD505-2E9C-101B-9397-08002B2CF9AE}" pid="229" name="Mendeley_Bookmark_0MoLo8CLVA_1">
    <vt:lpwstr>ADDIN CSL_CITATION { "citationItems" : [ { "id" : "ITEM-1", "itemData" : { "id" : "ITEM-1", "issued" : { "date-parts" : [ [ "0" ] ] }, "title" : "EAU-ESTRO-SIAG Guidelines on Prostate Cancer", "type" : "article-journal" }, "uris" : [ "http://www.mendeley.</vt:lpwstr>
  </property>
  <property fmtid="{D5CDD505-2E9C-101B-9397-08002B2CF9AE}" pid="230" name="Mendeley_Bookmark_0MoLo8CLVA_2">
    <vt:lpwstr>com/documents/?uuid=eb74989c-a6db-47db-be52-50a4202b638b" ] } ], "mendeley" : { "formattedCitation" : "(15)", "plainTextFormattedCitation" : "(15)", "previouslyFormattedCitation" : "(15)" }, "properties" : { "noteIndex" : 0 }, "schema" : "https://github.c</vt:lpwstr>
  </property>
  <property fmtid="{D5CDD505-2E9C-101B-9397-08002B2CF9AE}" pid="231" name="Mendeley_Bookmark_0MoLo8CLVA_3">
    <vt:lpwstr>om/citation-style-language/schema/raw/master/csl-citation.json" }</vt:lpwstr>
  </property>
  <property fmtid="{D5CDD505-2E9C-101B-9397-08002B2CF9AE}" pid="232" name="Mendeley_Bookmark_xlZNQIOsLY_1">
    <vt:lpwstr>ADDIN CSL_CITATION { "citationItems" : [ { "id" : "ITEM-1", "itemData" : { "container-title" : "Eesti Arst", "id" : "ITEM-1", "issue" : "5", "issued" : { "date-parts" : [ [ "2011" ] ] }, "page" : "241-242", "title" : "Meeste kusemish\u00e4irete k\u00e4sit</vt:lpwstr>
  </property>
  <property fmtid="{D5CDD505-2E9C-101B-9397-08002B2CF9AE}" pid="233" name="Mendeley_Bookmark_xlZNQIOsLY_2">
    <vt:lpwstr>lus- ja ravijuhend perearstidele", "type" : "article-journal", "volume" : "90" }, "uris" : [ "http://www.mendeley.com/documents/?uuid=6edadb35-6298-4418-85e1-00c6e014e626" ] } ], "mendeley" : { "formattedCitation" : "(16)", "plainTextFormattedCitation" : </vt:lpwstr>
  </property>
  <property fmtid="{D5CDD505-2E9C-101B-9397-08002B2CF9AE}" pid="234" name="Mendeley_Bookmark_xlZNQIOsLY_3">
    <vt:lpwstr>"(16)", "previouslyFormattedCitation" : "(16)" }, "properties" : { "noteIndex" : 0 }, "schema" : "https://github.com/citation-style-language/schema/raw/master/csl-citation.json" }</vt:lpwstr>
  </property>
  <property fmtid="{D5CDD505-2E9C-101B-9397-08002B2CF9AE}" pid="235" name="Mendeley_Bookmark_kbvlXG8oeR_1">
    <vt:lpwstr>ADDIN CSL_CITATION { "citationItems" : [ { "id" : "ITEM-1", "itemData" : { "id" : "ITEM-1", "issued" : { "date-parts" : [ [ "0" ] ] }, "title" : "EAU-ESTRO-SIAG Guidelines on Prostate Cancer", "type" : "article-journal" }, "uris" : [ "http://www.mendeley.</vt:lpwstr>
  </property>
  <property fmtid="{D5CDD505-2E9C-101B-9397-08002B2CF9AE}" pid="236" name="Mendeley_Bookmark_kbvlXG8oeR_2">
    <vt:lpwstr>com/documents/?uuid=eb74989c-a6db-47db-be52-50a4202b638b" ] } ], "mendeley" : { "formattedCitation" : "(15)", "plainTextFormattedCitation" : "(15)", "previouslyFormattedCitation" : "(15)" }, "properties" : { "noteIndex" : 0 }, "schema" : "https://github.c</vt:lpwstr>
  </property>
  <property fmtid="{D5CDD505-2E9C-101B-9397-08002B2CF9AE}" pid="237" name="Mendeley_Bookmark_kbvlXG8oeR_3">
    <vt:lpwstr>om/citation-style-language/schema/raw/master/csl-citation.json" }</vt:lpwstr>
  </property>
  <property fmtid="{D5CDD505-2E9C-101B-9397-08002B2CF9AE}" pid="238" name="Mendeley_Bookmark_JUGxy2Davt_1">
    <vt:lpwstr>ADDIN CSL_CITATION { "citationItems" : [ { "id" : "ITEM-1", "itemData" : { "author" : [ { "dropping-particle" : "", "family" : "Punab", "given" : "M", "non-dropping-particle" : "", "parse-names" : false, "suffix" : "" } ], "container-title" : "Eesti Arst"</vt:lpwstr>
  </property>
  <property fmtid="{D5CDD505-2E9C-101B-9397-08002B2CF9AE}" pid="239" name="Mendeley_Bookmark_JUGxy2Davt_2">
    <vt:lpwstr>, "id" : "ITEM-1", "issue" : "10", "issued" : { "date-parts" : [ [ "2013" ] ] }, "page" : "597-602", "title" : "Erialauudised. Uroloogia. Eesn\u00e4\u00e4rmev\u00e4hi varane avastamine t\u00f5mbetuultes.", "type" : "article-journal", "volume" : "92" }, "u</vt:lpwstr>
  </property>
  <property fmtid="{D5CDD505-2E9C-101B-9397-08002B2CF9AE}" pid="240" name="Mendeley_Bookmark_JUGxy2Davt_3">
    <vt:lpwstr>ris" : [ "http://www.mendeley.com/documents/?uuid=0d2f2946-7f12-4c56-acd5-150f68745701" ] } ], "mendeley" : { "formattedCitation" : "(17)", "plainTextFormattedCitation" : "(17)", "previouslyFormattedCitation" : "(17)" }, "properties" : { "noteIndex" : 0 }</vt:lpwstr>
  </property>
  <property fmtid="{D5CDD505-2E9C-101B-9397-08002B2CF9AE}" pid="241" name="Mendeley_Bookmark_JUGxy2Davt_4">
    <vt:lpwstr>, "schema" : "https://github.com/citation-style-language/schema/raw/master/csl-citation.json" }</vt:lpwstr>
  </property>
  <property fmtid="{D5CDD505-2E9C-101B-9397-08002B2CF9AE}" pid="242" name="Mendeley_Bookmark_ktYiTMOdYp_1">
    <vt:lpwstr>ADDIN CSL_CITATION { "citationItems" : [ { "id" : "ITEM-1", "itemData" : { "DOI" : "10.1016/j.canep.2016.09.010", "ISBN" : "1877-7821", "ISSN" : "1877783X", "PMID" : "27693812", "abstract" : "Background The central role of prostate-specific antigen (PSA) </vt:lpwstr>
  </property>
  <property fmtid="{D5CDD505-2E9C-101B-9397-08002B2CF9AE}" pid="243" name="Mendeley_Bookmark_ktYiTMOdYp_2">
    <vt:lpwstr>testing in the diagnosis of prostate cancer leads to the possibility that observational studies that report associations between risk factors and prostate cancer could be affected by detection bias. This study aims to investigate whether reported risk fac</vt:lpwstr>
  </property>
  <property fmtid="{D5CDD505-2E9C-101B-9397-08002B2CF9AE}" pid="244" name="Mendeley_Bookmark_ktYiTMOdYp_3">
    <vt:lpwstr>tors for prostate cancer are associated with PSA testing in a large middle-aged population-based cohort in the UK. Methods The cross-sectional association between a wide range of sociodemographic, lifestyle, dietary and health characteristics with PSA tes</vt:lpwstr>
  </property>
  <property fmtid="{D5CDD505-2E9C-101B-9397-08002B2CF9AE}" pid="245" name="Mendeley_Bookmark_ktYiTMOdYp_4">
    <vt:lpwstr>ting was examined in 212,039 men aged 40???69 years in UK Biobank. Results A total of 62,022 (29%) men reported they had ever had a PSA test. A wide range of factors was associated with a higher likelihood of PSA testing including age, height, education l</vt:lpwstr>
  </property>
  <property fmtid="{D5CDD505-2E9C-101B-9397-08002B2CF9AE}" pid="246" name="Mendeley_Bookmark_ktYiTMOdYp_5">
    <vt:lpwstr>evel, family history of prostate cancer, black ethnic origin, not being in paid/self-employment, living with a wife or partner, having had a vasectomy, being diagnosed with cancer or hypertension and having a high dietary intake of cereal, cooked and sala</vt:lpwstr>
  </property>
  <property fmtid="{D5CDD505-2E9C-101B-9397-08002B2CF9AE}" pid="247" name="Mendeley_Bookmark_ktYiTMOdYp_6">
    <vt:lpwstr>d/raw vegetables, fresh fruit and tea. Conversely, socioeconomic deprivation, Asian ethnic origin, current smoking, low alcohol intake, high body-mass index, high coffee consumption and being diagnosed with diabetes, heart disease or stroke were associate</vt:lpwstr>
  </property>
  <property fmtid="{D5CDD505-2E9C-101B-9397-08002B2CF9AE}" pid="248" name="Mendeley_Bookmark_ktYiTMOdYp_7">
    <vt:lpwstr>d with a lower likelihood of PSA testing. Conclusions A variety of sociodemographic, lifestyle and health-related characteristics are associated with PSA testing, suggesting that observed associations of some of these traits with risk for prostate cancer </vt:lpwstr>
  </property>
  <property fmtid="{D5CDD505-2E9C-101B-9397-08002B2CF9AE}" pid="249" name="Mendeley_Bookmark_ktYiTMOdYp_8">
    <vt:lpwstr>in epidemiological studies may be, at least partially, due to detection bias.", "author" : [ { "dropping-particle" : "", "family" : "Littlejohns", "given" : "Thomas J.", "non-dropping-particle" : "", "parse-names" : false, "suffix" : "" }, { "dropping-par</vt:lpwstr>
  </property>
  <property fmtid="{D5CDD505-2E9C-101B-9397-08002B2CF9AE}" pid="250" name="Mendeley_Bookmark_ktYiTMOdYp_9">
    <vt:lpwstr>ticle" : "", "family" : "Travis", "given" : "Ruth C.", "non-dropping-particle" : "", "parse-names" : false, "suffix" : "" }, { "dropping-particle" : "", "family" : "Key", "given" : "Tim J.", "non-dropping-particle" : "", "parse-names" : false, "suffix" : </vt:lpwstr>
  </property>
  <property fmtid="{D5CDD505-2E9C-101B-9397-08002B2CF9AE}" pid="251" name="Mendeley_Bookmark_ktYiTMOdYp_10">
    <vt:lpwstr>"" }, { "dropping-particle" : "", "family" : "Allen", "given" : "Naomi E.", "non-dropping-particle" : "", "parse-names" : false, "suffix" : "" } ], "container-title" : "Cancer Epidemiology", "id" : "ITEM-1", "issued" : { "date-parts" : [ [ "2016" ] ] }, "</vt:lpwstr>
  </property>
  <property fmtid="{D5CDD505-2E9C-101B-9397-08002B2CF9AE}" pid="252" name="Mendeley_Bookmark_ktYiTMOdYp_11">
    <vt:lpwstr>page" : "40-46", "publisher" : "Elsevier Ltd", "title" : "Lifestyle factors and prostate-specific antigen (PSA) testing in UK Biobank: Implications for epidemiological research", "type" : "article-journal", "volume" : "45" }, "uris" : [ "http://www.mendel</vt:lpwstr>
  </property>
  <property fmtid="{D5CDD505-2E9C-101B-9397-08002B2CF9AE}" pid="253" name="Mendeley_Bookmark_ktYiTMOdYp_12">
    <vt:lpwstr>ey.com/documents/?uuid=902b3cfd-5510-4870-bfde-72933b14b9f6" ] } ], "mendeley" : { "formattedCitation" : "(18)", "plainTextFormattedCitation" : "(18)", "previouslyFormattedCitation" : "(18)" }, "properties" : { "noteIndex" : 0 }, "schema" : "https://githu</vt:lpwstr>
  </property>
  <property fmtid="{D5CDD505-2E9C-101B-9397-08002B2CF9AE}" pid="254" name="Mendeley_Bookmark_ktYiTMOdYp_13">
    <vt:lpwstr>b.com/citation-style-language/schema/raw/master/csl-citation.json" }</vt:lpwstr>
  </property>
  <property fmtid="{D5CDD505-2E9C-101B-9397-08002B2CF9AE}" pid="255" name="Mendeley_Bookmark_2mA763Bte7_1">
    <vt:lpwstr>ADDIN CSL_CITATION { "citationItems" : [ { "id" : "ITEM-1", "itemData" : { "author" : [ { "dropping-particle" : "", "family" : "Tekkel, M, Veidemann", "given" : "T", "non-dropping-particle" : "", "parse-names" : false, "suffix" : "" } ], "id" : "ITEM-1", </vt:lpwstr>
  </property>
  <property fmtid="{D5CDD505-2E9C-101B-9397-08002B2CF9AE}" pid="256" name="Mendeley_Bookmark_2mA763Bte7_2">
    <vt:lpwstr>"issued" : { "date-parts" : [ [ "2016" ] ] }, "publisher-place" : "Tallinn", "title" : "Health Behavior among Estonian Adult Population", "type" : "report" }, "uris" : [ "http://www.mendeley.com/documents/?uuid=87b7e05a-ee57-48a9-a031-d6ed2a822c80" ] } ],</vt:lpwstr>
  </property>
  <property fmtid="{D5CDD505-2E9C-101B-9397-08002B2CF9AE}" pid="257" name="Mendeley_Bookmark_2mA763Bte7_3">
    <vt:lpwstr> "mendeley" : { "formattedCitation" : "(19)", "plainTextFormattedCitation" : "(19)", "previouslyFormattedCitation" : "(19)" }, "properties" : { "noteIndex" : 0 }, "schema" : "https://github.com/citation-style-language/schema/raw/master/csl-citation.json" </vt:lpwstr>
  </property>
  <property fmtid="{D5CDD505-2E9C-101B-9397-08002B2CF9AE}" pid="258" name="Mendeley_Bookmark_2mA763Bte7_4">
    <vt:lpwstr>}</vt:lpwstr>
  </property>
  <property fmtid="{D5CDD505-2E9C-101B-9397-08002B2CF9AE}" pid="259" name="Mendeley_Bookmark_8oigSy73sT_1">
    <vt:lpwstr>ADDIN CSL_CITATION { "citationItems" : [ { "id" : "ITEM-1", "itemData" : { "DOI" : "10.1093/annonc/mdr414", "ISBN" : "1569-8041 (Electronic)\\n0923-7534 (Linking)", "ISSN" : "09237534", "PMID" : "21965474", "abstract" : "BACKGROUND: We describe changes in</vt:lpwstr>
  </property>
  <property fmtid="{D5CDD505-2E9C-101B-9397-08002B2CF9AE}" pid="260" name="Mendeley_Bookmark_8oigSy73sT_2">
    <vt:lpwstr> prostate cancer incidence, survival and mortality and the resulting impact in additional diagnoses and avoided deaths in European areas and the United States.\\n\\nMETHODS: Using data from 12 European cancer registries and the Surveillance, Epidemiology </vt:lpwstr>
  </property>
  <property fmtid="{D5CDD505-2E9C-101B-9397-08002B2CF9AE}" pid="261" name="Mendeley_Bookmark_8oigSy73sT_3">
    <vt:lpwstr>and End Results program, we describe changes in prostate cancer epidemiology between the beginning of the PSA era (USA: 1985-1989, Europe: 1990-1994) and 2002-2006 among patients aged 40-64, 65-74, and 75+. Additionally, we examine changes in yearly numbe</vt:lpwstr>
  </property>
  <property fmtid="{D5CDD505-2E9C-101B-9397-08002B2CF9AE}" pid="262" name="Mendeley_Bookmark_8oigSy73sT_4">
    <vt:lpwstr>rs of diagnoses and deaths and variation in male life expectancy.\\n\\nRESULTS: Incidence and survival, particularly among patients aged &lt;75, increased dramatically, yet both remain (with few exceptions in incidence) lower in Europe than in the United Sta</vt:lpwstr>
  </property>
  <property fmtid="{D5CDD505-2E9C-101B-9397-08002B2CF9AE}" pid="263" name="Mendeley_Bookmark_8oigSy73sT_5">
    <vt:lpwstr>tes. Mortality reductions, ongoing since the mid/late 1990 s, were more consistent in the United States, had a distressingly small absolute impact among patients aged 40-64 and the largest absolute impact among those aged 75+. Overall ratios of additional</vt:lpwstr>
  </property>
  <property fmtid="{D5CDD505-2E9C-101B-9397-08002B2CF9AE}" pid="264" name="Mendeley_Bookmark_8oigSy73sT_6">
    <vt:lpwstr> diagnoses/avoided deaths varied between 3.6 and 27.6, suggesting large differences in the actual impact of prostate cancer incidence and mortality changes. Ten years of remaining life expectancy was reached between 68 and 76 years.\\n\\nCONCLUSION: Polic</vt:lpwstr>
  </property>
  <property fmtid="{D5CDD505-2E9C-101B-9397-08002B2CF9AE}" pid="265" name="Mendeley_Bookmark_8oigSy73sT_7">
    <vt:lpwstr>ies reflecting variation in population life expectancy, testing preferences, decision aids and guidelines for surveillance-based management are urgently needed.", "author" : [ { "dropping-particle" : "", "family" : "Neppl-Huber", "given" : "C.", "non-drop</vt:lpwstr>
  </property>
  <property fmtid="{D5CDD505-2E9C-101B-9397-08002B2CF9AE}" pid="266" name="Mendeley_Bookmark_8oigSy73sT_8">
    <vt:lpwstr>ping-particle" : "", "parse-names" : false, "suffix" : "" }, { "dropping-particle" : "", "family" : "Zappa", "given" : "M.", "non-dropping-particle" : "", "parse-names" : false, "suffix" : "" }, { "dropping-particle" : "", "family" : "Coebergh", "given" :</vt:lpwstr>
  </property>
  <property fmtid="{D5CDD505-2E9C-101B-9397-08002B2CF9AE}" pid="267" name="Mendeley_Bookmark_8oigSy73sT_9">
    <vt:lpwstr> "J. W.", "non-dropping-particle" : "", "parse-names" : false, "suffix" : "" }, { "dropping-particle" : "", "family" : "Rapiti", "given" : "E.", "non-dropping-particle" : "", "parse-names" : false, "suffix" : "" }, { "dropping-particle" : "", "family" : "</vt:lpwstr>
  </property>
  <property fmtid="{D5CDD505-2E9C-101B-9397-08002B2CF9AE}" pid="268" name="Mendeley_Bookmark_8oigSy73sT_10">
    <vt:lpwstr>Rachtan", "given" : "J.", "non-dropping-particle" : "", "parse-names" : false, "suffix" : "" }, { "dropping-particle" : "", "family" : "Holleczek", "given" : "B.", "non-dropping-particle" : "", "parse-names" : false, "suffix" : "" }, { "dropping-particle"</vt:lpwstr>
  </property>
  <property fmtid="{D5CDD505-2E9C-101B-9397-08002B2CF9AE}" pid="269" name="Mendeley_Bookmark_8oigSy73sT_11">
    <vt:lpwstr> : "", "family" : "Rosso", "given" : "S.", "non-dropping-particle" : "", "parse-names" : false, "suffix" : "" }, { "dropping-particle" : "", "family" : "Aareleid", "given" : "T.", "non-dropping-particle" : "", "parse-names" : false, "suffix" : "" }, { "dr</vt:lpwstr>
  </property>
  <property fmtid="{D5CDD505-2E9C-101B-9397-08002B2CF9AE}" pid="270" name="Mendeley_Bookmark_8oigSy73sT_12">
    <vt:lpwstr>opping-particle" : "", "family" : "Brenner", "given" : "H.", "non-dropping-particle" : "", "parse-names" : false, "suffix" : "" }, { "dropping-particle" : "", "family" : "Gondos", "given" : "A.", "non-dropping-particle" : "", "parse-names" : false, "suffi</vt:lpwstr>
  </property>
  <property fmtid="{D5CDD505-2E9C-101B-9397-08002B2CF9AE}" pid="271" name="Mendeley_Bookmark_8oigSy73sT_13">
    <vt:lpwstr>x" : "" }, { "dropping-particle" : "", "family" : "Aareleid", "given" : "Tiiu", "non-dropping-particle" : "", "parse-names" : false, "suffix" : "" }, { "dropping-particle" : "", "family" : "Bray", "given" : "Freddie", "non-dropping-particle" : "", "parse-</vt:lpwstr>
  </property>
  <property fmtid="{D5CDD505-2E9C-101B-9397-08002B2CF9AE}" pid="272" name="Mendeley_Bookmark_8oigSy73sT_14">
    <vt:lpwstr>names" : false, "suffix" : "" }, { "dropping-particle" : "", "family" : "Brenner", "given" : "Hermann", "non-dropping-particle" : "", "parse-names" : false, "suffix" : "" }, { "dropping-particle" : "", "family" : "Brewster", "given" : "David H.", "non-dro</vt:lpwstr>
  </property>
  <property fmtid="{D5CDD505-2E9C-101B-9397-08002B2CF9AE}" pid="273" name="Mendeley_Bookmark_8oigSy73sT_15">
    <vt:lpwstr>pping-particle" : "", "parse-names" : false, "suffix" : "" }, { "dropping-particle" : "", "family" : "Crocetti", "given" : "Emanuele", "non-dropping-particle" : "", "parse-names" : false, "suffix" : "" }, { "dropping-particle" : "", "family" : "Gondos", "</vt:lpwstr>
  </property>
  <property fmtid="{D5CDD505-2E9C-101B-9397-08002B2CF9AE}" pid="274" name="Mendeley_Bookmark_8oigSy73sT_16">
    <vt:lpwstr>given" : "Adam", "non-dropping-particle" : "", "parse-names" : false, "suffix" : "" }, { "dropping-particle" : "", "family" : "Hakulinen", "given" : "Timo", "non-dropping-particle" : "", "parse-names" : false, "suffix" : "" }, { "dropping-particle" : "", </vt:lpwstr>
  </property>
  <property fmtid="{D5CDD505-2E9C-101B-9397-08002B2CF9AE}" pid="275" name="Mendeley_Bookmark_8oigSy73sT_17">
    <vt:lpwstr>"family" : "Holleczek", "given" : "Bernd", "non-dropping-particle" : "", "parse-names" : false, "suffix" : "" }, { "dropping-particle" : "", "family" : "Janssen-Heijnen", "given" : "Maryska", "non-dropping-particle" : "", "parse-names" : false, "suffix" :</vt:lpwstr>
  </property>
  <property fmtid="{D5CDD505-2E9C-101B-9397-08002B2CF9AE}" pid="276" name="Mendeley_Bookmark_8oigSy73sT_18">
    <vt:lpwstr> "" }, { "dropping-particle" : "", "family" : "Magi", "given" : "Margit", "non-dropping-particle" : "", "parse-names" : false, "suffix" : "" }, { "dropping-particle" : "", "family" : "Rachtan", "given" : "Jadwiga", "non-dropping-particle" : "", "parse-nam</vt:lpwstr>
  </property>
  <property fmtid="{D5CDD505-2E9C-101B-9397-08002B2CF9AE}" pid="277" name="Mendeley_Bookmark_8oigSy73sT_19">
    <vt:lpwstr>es" : false, "suffix" : "" }, { "dropping-particle" : "", "family" : "Zanetti", "given" : "Roberto", "non-dropping-particle" : "", "parse-names" : false, "suffix" : "" }, { "dropping-particle" : "", "family" : "Smailyte", "given" : "Giedre", "non-dropping</vt:lpwstr>
  </property>
  <property fmtid="{D5CDD505-2E9C-101B-9397-08002B2CF9AE}" pid="278" name="Mendeley_Bookmark_8oigSy73sT_20">
    <vt:lpwstr>-particle" : "", "parse-names" : false, "suffix" : "" }, { "dropping-particle" : "", "family" : "Usel", "given" : "Massimo", "non-dropping-particle" : "", "parse-names" : false, "suffix" : "" }, { "dropping-particle" : "", "family" : "Zakelj", "given" : "</vt:lpwstr>
  </property>
  <property fmtid="{D5CDD505-2E9C-101B-9397-08002B2CF9AE}" pid="279" name="Mendeley_Bookmark_8oigSy73sT_21">
    <vt:lpwstr>Maja Primic", "non-dropping-particle" : "", "parse-names" : false, "suffix" : "" } ], "container-title" : "Annals of Oncology", "id" : "ITEM-1", "issue" : "5", "issued" : { "date-parts" : [ [ "2012" ] ] }, "page" : "1325-1334", "title" : "Changes in incid</vt:lpwstr>
  </property>
  <property fmtid="{D5CDD505-2E9C-101B-9397-08002B2CF9AE}" pid="280" name="Mendeley_Bookmark_8oigSy73sT_22">
    <vt:lpwstr>ence, survival and mortality of prostate cancer in Europe and the United States in the PSA era: Additional diagnoses and avoided deaths", "type" : "article-journal", "volume" : "23" }, "uris" : [ "http://www.mendeley.com/documents/?uuid=387d708f-44ba-41c5</vt:lpwstr>
  </property>
  <property fmtid="{D5CDD505-2E9C-101B-9397-08002B2CF9AE}" pid="281" name="Mendeley_Bookmark_8oigSy73sT_23">
    <vt:lpwstr>-b462-cda4dd428eb6" ] } ], "mendeley" : { "formattedCitation" : "(20)", "plainTextFormattedCitation" : "(20)", "previouslyFormattedCitation" : "(20)" }, "properties" : { "noteIndex" : 0 }, "schema" : "https://github.com/citation-style-language/schema/raw/</vt:lpwstr>
  </property>
  <property fmtid="{D5CDD505-2E9C-101B-9397-08002B2CF9AE}" pid="282" name="Mendeley_Bookmark_8oigSy73sT_24">
    <vt:lpwstr>master/csl-citation.json" }</vt:lpwstr>
  </property>
  <property fmtid="{D5CDD505-2E9C-101B-9397-08002B2CF9AE}" pid="283" name="Mendeley_Bookmark_cn9MAs0iVp_1">
    <vt:lpwstr>ADDIN CSL_CITATION { "citationItems" : [ { "id" : "ITEM-1", "itemData" : { "DOI" : "10.1016/j.puhe.2012.01.016", "ISBN" : "1476-5616", "ISSN" : "00333506", "PMID" : "22381571", "abstract" : "In Lithuania, prostate-specific antigen (PSA) testing is offered</vt:lpwstr>
  </property>
  <property fmtid="{D5CDD505-2E9C-101B-9397-08002B2CF9AE}" pid="284" name="Mendeley_Bookmark_cn9MAs0iVp_2">
    <vt:lpwstr> to healthy asymptomatic men as a screening test in the population-based Early Prostate Cancer Detection Programme (EPCDP). The aim of this study was to analyse the incidence of prostate cancer before and after introduction of the EPCDP in Lithuania. Pros</vt:lpwstr>
  </property>
  <property fmtid="{D5CDD505-2E9C-101B-9397-08002B2CF9AE}" pid="285" name="Mendeley_Bookmark_cn9MAs0iVp_3">
    <vt:lpwstr>tate cancer incidence and mortality data from the Lithuanian Cancer Registry were analysed for the period 1990-2008. Age-specific incidence and mortality data were adjusted to the European Standard Population. There have been extraordinary changes in the </vt:lpwstr>
  </property>
  <property fmtid="{D5CDD505-2E9C-101B-9397-08002B2CF9AE}" pid="286" name="Mendeley_Bookmark_cn9MAs0iVp_4">
    <vt:lpwstr>incidence of prostate cancer in Lithuania following introduction of the EPCDP, and there is strong evidence that these changes are the result of increased detection rates, especially in men of screening age. Further observation of changes in prostate canc</vt:lpwstr>
  </property>
  <property fmtid="{D5CDD505-2E9C-101B-9397-08002B2CF9AE}" pid="287" name="Mendeley_Bookmark_cn9MAs0iVp_5">
    <vt:lpwstr>er incidence and mortality in Lithuania may help to determine the extent to which PSA testing at the population level influences incidence and mortality in the general population. ?? 2012 The Royal Society for Public Health.", "author" : [ { "dropping-par</vt:lpwstr>
  </property>
  <property fmtid="{D5CDD505-2E9C-101B-9397-08002B2CF9AE}" pid="288" name="Mendeley_Bookmark_cn9MAs0iVp_6">
    <vt:lpwstr>ticle" : "", "family" : "Smailyte", "given" : "G.", "non-dropping-particle" : "", "parse-names" : false, "suffix" : "" }, { "dropping-particle" : "", "family" : "Aleknaviciene", "given" : "B.", "non-dropping-particle" : "", "parse-names" : false, "suffix"</vt:lpwstr>
  </property>
  <property fmtid="{D5CDD505-2E9C-101B-9397-08002B2CF9AE}" pid="289" name="Mendeley_Bookmark_cn9MAs0iVp_7">
    <vt:lpwstr> : "" } ], "container-title" : "Public Health", "id" : "ITEM-1", "issue" : "12", "issued" : { "date-parts" : [ [ "2012" ] ] }, "page" : "1075-1077", "publisher" : "Elsevier Ltd", "title" : "Incidence of prostate cancer in Lithuania after introduction of t</vt:lpwstr>
  </property>
  <property fmtid="{D5CDD505-2E9C-101B-9397-08002B2CF9AE}" pid="290" name="Mendeley_Bookmark_cn9MAs0iVp_8">
    <vt:lpwstr>he Early Prostate Cancer Detection Programme", "type" : "article-journal", "volume" : "126" }, "uris" : [ "http://www.mendeley.com/documents/?uuid=133f775f-5b2c-4d76-a30e-17891512bae4" ] } ], "mendeley" : { "formattedCitation" : "(21)", "plainTextFormatte</vt:lpwstr>
  </property>
  <property fmtid="{D5CDD505-2E9C-101B-9397-08002B2CF9AE}" pid="291" name="Mendeley_Bookmark_cn9MAs0iVp_9">
    <vt:lpwstr>dCitation" : "(21)", "previouslyFormattedCitation" : "(21)" }, "properties" : { "noteIndex" : 0 }, "schema" : "https://github.com/citation-style-language/schema/raw/master/csl-citation.json" }</vt:lpwstr>
  </property>
  <property fmtid="{D5CDD505-2E9C-101B-9397-08002B2CF9AE}" pid="292" name="Mendeley_Bookmark_N62LoCqxCd_1">
    <vt:lpwstr>ADDIN CSL_CITATION { "citationItems" : [ { "id" : "ITEM-1", "itemData" : { "DOI" : "10.1016/j.medici.2014.11.002", "ISSN" : "1010660X", "PMID" : "25541262", "abstract" : "Background and objective: Prostate cancer (PCa) is one of the most common form of ca</vt:lpwstr>
  </property>
  <property fmtid="{D5CDD505-2E9C-101B-9397-08002B2CF9AE}" pid="293" name="Mendeley_Bookmark_N62LoCqxCd_2">
    <vt:lpwstr>ncer in males worldwide. One of the highest PCa-related mortality rates in the world is observed in Latvia. Materials and methods: Our study included male patients diagnosed with PCa between 1990 and 2012. We analyzed incidence, prevalence and mortality t</vt:lpwstr>
  </property>
  <property fmtid="{D5CDD505-2E9C-101B-9397-08002B2CF9AE}" pid="294" name="Mendeley_Bookmark_N62LoCqxCd_3">
    <vt:lpwstr>rends using joinpoint analysis. Kaplan-Meier analysis was performed for 5-, 10-, 15- and 20-year overall survival and cancer-specific survival rates. Results: A total of 14,083 PCa patients with a mean age of initial PCa diagnosis being 70.1 (SD 8.6) was </vt:lpwstr>
  </property>
  <property fmtid="{D5CDD505-2E9C-101B-9397-08002B2CF9AE}" pid="295" name="Mendeley_Bookmark_N62LoCqxCd_4">
    <vt:lpwstr>registered. The standardized incidence rates (per 100,000) increased from 18.9 in 1990 to 74.7 in 2012, while the standardized prevalence rates (per 100,000) increased from 69.9 in 1990 to 437.6 in 2012. Standardized PCa mortality rates (per 100,000) also</vt:lpwstr>
  </property>
  <property fmtid="{D5CDD505-2E9C-101B-9397-08002B2CF9AE}" pid="296" name="Mendeley_Bookmark_N62LoCqxCd_5">
    <vt:lpwstr> rose from 13.2 in 1990 to 27.2 in 2006 followed by statistically insignificant decrease continuing up to 2012. The mean 5-year cancer-specific survival rates increased from 43.6% in 1990 to 70.7% in 2007, and the mean 10-year cancer-specific survival rat</vt:lpwstr>
  </property>
  <property fmtid="{D5CDD505-2E9C-101B-9397-08002B2CF9AE}" pid="297" name="Mendeley_Bookmark_N62LoCqxCd_6">
    <vt:lpwstr>es from 32.9% in 1990 to 40.5% in 2001. Conclusions: This study revealed that the incidence, prevalence and mortality rates increased between 1990 and 2012, and although the 5- and 10-year overall and cancer-specific survival rates improved over the revie</vt:lpwstr>
  </property>
  <property fmtid="{D5CDD505-2E9C-101B-9397-08002B2CF9AE}" pid="298" name="Mendeley_Bookmark_N62LoCqxCd_7">
    <vt:lpwstr>wed period they still needed to get better.", "author" : [ { "dropping-particle" : "", "family" : "Plonis", "given" : "Juris", "non-dropping-particle" : "", "parse-names" : false, "suffix" : "" }, { "dropping-particle" : "", "family" : "Bokums", "given" :</vt:lpwstr>
  </property>
  <property fmtid="{D5CDD505-2E9C-101B-9397-08002B2CF9AE}" pid="299" name="Mendeley_Bookmark_N62LoCqxCd_8">
    <vt:lpwstr> "Kristaps", "non-dropping-particle" : "", "parse-names" : false, "suffix" : "" }, { "dropping-particle" : "", "family" : "Cauce", "given" : "Vinita", "non-dropping-particle" : "", "parse-names" : false, "suffix" : "" }, { "dropping-particle" : "", "famil</vt:lpwstr>
  </property>
  <property fmtid="{D5CDD505-2E9C-101B-9397-08002B2CF9AE}" pid="300" name="Mendeley_Bookmark_N62LoCqxCd_9">
    <vt:lpwstr>y" : "Miklasevics", "given" : "Edvins", "non-dropping-particle" : "", "parse-names" : false, "suffix" : "" }, { "dropping-particle" : "", "family" : "Vaganovs", "given" : "Peteris", "non-dropping-particle" : "", "parse-names" : false, "suffix" : "" }, { "</vt:lpwstr>
  </property>
  <property fmtid="{D5CDD505-2E9C-101B-9397-08002B2CF9AE}" pid="301" name="Mendeley_Bookmark_N62LoCqxCd_10">
    <vt:lpwstr>dropping-particle" : "", "family" : "Irmejs", "given" : "Arvids", "non-dropping-particle" : "", "parse-names" : false, "suffix" : "" }, { "dropping-particle" : "", "family" : "Gardovskis", "given" : "Janis", "non-dropping-particle" : "", "parse-names" : f</vt:lpwstr>
  </property>
  <property fmtid="{D5CDD505-2E9C-101B-9397-08002B2CF9AE}" pid="302" name="Mendeley_Bookmark_N62LoCqxCd_11">
    <vt:lpwstr>alse, "suffix" : "" }, { "dropping-particle" : "", "family" : "Vjaters", "given" : "Egils", "non-dropping-particle" : "", "parse-names" : false, "suffix" : "" } ], "container-title" : "Medicina (Lithuania)", "id" : "ITEM-1", "issue" : "6", "issued" : { "d</vt:lpwstr>
  </property>
  <property fmtid="{D5CDD505-2E9C-101B-9397-08002B2CF9AE}" pid="303" name="Mendeley_Bookmark_N62LoCqxCd_12">
    <vt:lpwstr>ate-parts" : [ [ "2014" ] ] }, "page" : "313-317", "publisher" : "Lithuanian University of Health Sciences", "title" : "Prostate cancer trends in Latvia during 1990-2012: Incidence, prevalence, mortality, and survival rates", "type" : "article-journal", "</vt:lpwstr>
  </property>
  <property fmtid="{D5CDD505-2E9C-101B-9397-08002B2CF9AE}" pid="304" name="Mendeley_Bookmark_N62LoCqxCd_13">
    <vt:lpwstr>volume" : "50" }, "uris" : [ "http://www.mendeley.com/documents/?uuid=01759885-367e-4b53-9e91-cf36dd15bd72" ] } ], "mendeley" : { "formattedCitation" : "(22)", "plainTextFormattedCitation" : "(22)", "previouslyFormattedCitation" : "(22)" }, "properties" :</vt:lpwstr>
  </property>
  <property fmtid="{D5CDD505-2E9C-101B-9397-08002B2CF9AE}" pid="305" name="Mendeley_Bookmark_N62LoCqxCd_14">
    <vt:lpwstr> { "noteIndex" : 0 }, "schema" : "https://github.com/citation-style-language/schema/raw/master/csl-citation.json" }</vt:lpwstr>
  </property>
  <property fmtid="{D5CDD505-2E9C-101B-9397-08002B2CF9AE}" pid="306" name="Mendeley_Bookmark_18hDJW0CtQ_1">
    <vt:lpwstr>ADDIN CSL_CITATION { "citationItems" : [ { "id" : "ITEM-1", "itemData" : { "DOI" : "10.1002/ijc.29894", "ISBN" : "9788578110796", "ISSN" : "10970215", "PMID" : "26488767", "abstract" : "Prostate cancer is a significant public health burden and a major cau</vt:lpwstr>
  </property>
  <property fmtid="{D5CDD505-2E9C-101B-9397-08002B2CF9AE}" pid="307" name="Mendeley_Bookmark_18hDJW0CtQ_2">
    <vt:lpwstr>se of morbidity and mortality among men worldwide. Analyzing geographic patterns and temporal trends may help identify high-risk populations, suggest the degree of PSA testing, and provide clues to etiology. We used incidence data available from the Inter</vt:lpwstr>
  </property>
  <property fmtid="{D5CDD505-2E9C-101B-9397-08002B2CF9AE}" pid="308" name="Mendeley_Bookmark_18hDJW0CtQ_3">
    <vt:lpwstr>national Agency for Research on Cancer (IARC) and certain cancer registries for 43 populations across five continents during a median period of 24 years. Trends in overall prostate cancer rates showed five distinct patterns ranging from generally monotoni</vt:lpwstr>
  </property>
  <property fmtid="{D5CDD505-2E9C-101B-9397-08002B2CF9AE}" pid="309" name="Mendeley_Bookmark_18hDJW0CtQ_4">
    <vt:lpwstr>c increases to peaking of rates followed by declines, which coincide somewhat with changes in the prevalence of PSA testing. Trends in age-specific rates generally mirrored those in the overall rates, with several notable exceptions. For populations where</vt:lpwstr>
  </property>
  <property fmtid="{D5CDD505-2E9C-101B-9397-08002B2CF9AE}" pid="310" name="Mendeley_Bookmark_18hDJW0CtQ_5">
    <vt:lpwstr> overall rates increased rapidly and then peaked, exemplified in North America and Oceania, the highest incidence tended to be most pronounced and occurred during earlier calendar years among older men compared with younger ones. For populations with almo</vt:lpwstr>
  </property>
  <property fmtid="{D5CDD505-2E9C-101B-9397-08002B2CF9AE}" pid="311" name="Mendeley_Bookmark_18hDJW0CtQ_6">
    <vt:lpwstr>st continual increases in overall rates, exemplified in Eastern Europe and Asia, peaks were evident among men aged \u226575 years in many instances. Rates for ages 45-54 years did not clearly stabilize or decline in the majority of studied populations. Gl</vt:lpwstr>
  </property>
  <property fmtid="{D5CDD505-2E9C-101B-9397-08002B2CF9AE}" pid="312" name="Mendeley_Bookmark_18hDJW0CtQ_7">
    <vt:lpwstr>obal geographic variation remained substantial for both overall and age-specific incidence rates regardless of levels of PSA testing, with the lowest rates consistently in Asia. Explanations for the persistent geographic differences and the continuing inc</vt:lpwstr>
  </property>
  <property fmtid="{D5CDD505-2E9C-101B-9397-08002B2CF9AE}" pid="313" name="Mendeley_Bookmark_18hDJW0CtQ_8">
    <vt:lpwstr>reases of especially early-onset prostate cancer remain unclear. This article is protected by copyright. All rights reserved.", "author" : [ { "dropping-particle" : "", "family" : "Zhou", "given" : "Cindy Ke", "non-dropping-particle" : "", "parse-names" :</vt:lpwstr>
  </property>
  <property fmtid="{D5CDD505-2E9C-101B-9397-08002B2CF9AE}" pid="314" name="Mendeley_Bookmark_18hDJW0CtQ_9">
    <vt:lpwstr> false, "suffix" : "" }, { "dropping-particle" : "", "family" : "Check", "given" : "David P.", "non-dropping-particle" : "", "parse-names" : false, "suffix" : "" }, { "dropping-particle" : "", "family" : "Lortet-Tieulent", "given" : "Joannie", "non-droppi</vt:lpwstr>
  </property>
  <property fmtid="{D5CDD505-2E9C-101B-9397-08002B2CF9AE}" pid="315" name="Mendeley_Bookmark_18hDJW0CtQ_10">
    <vt:lpwstr>ng-particle" : "", "parse-names" : false, "suffix" : "" }, { "dropping-particle" : "", "family" : "Laversanne", "given" : "Mathieu", "non-dropping-particle" : "", "parse-names" : false, "suffix" : "" }, { "dropping-particle" : "", "family" : "Jemal", "giv</vt:lpwstr>
  </property>
  <property fmtid="{D5CDD505-2E9C-101B-9397-08002B2CF9AE}" pid="316" name="Mendeley_Bookmark_18hDJW0CtQ_11">
    <vt:lpwstr>en" : "Ahmedin", "non-dropping-particle" : "", "parse-names" : false, "suffix" : "" }, { "dropping-particle" : "", "family" : "Ferlay", "given" : "Jacques", "non-dropping-particle" : "", "parse-names" : false, "suffix" : "" }, { "dropping-particle" : "", </vt:lpwstr>
  </property>
  <property fmtid="{D5CDD505-2E9C-101B-9397-08002B2CF9AE}" pid="317" name="Mendeley_Bookmark_18hDJW0CtQ_12">
    <vt:lpwstr>"family" : "Bray", "given" : "Freddie", "non-dropping-particle" : "", "parse-names" : false, "suffix" : "" }, { "dropping-particle" : "", "family" : "Cook", "given" : "Michael B.", "non-dropping-particle" : "", "parse-names" : false, "suffix" : "" }, { "d</vt:lpwstr>
  </property>
  <property fmtid="{D5CDD505-2E9C-101B-9397-08002B2CF9AE}" pid="318" name="Mendeley_Bookmark_18hDJW0CtQ_13">
    <vt:lpwstr>ropping-particle" : "", "family" : "Devesa", "given" : "Susan S.", "non-dropping-particle" : "", "parse-names" : false, "suffix" : "" } ], "container-title" : "International Journal of Cancer", "id" : "ITEM-1", "issue" : "6", "issued" : { "date-parts" : [</vt:lpwstr>
  </property>
  <property fmtid="{D5CDD505-2E9C-101B-9397-08002B2CF9AE}" pid="319" name="Mendeley_Bookmark_18hDJW0CtQ_14">
    <vt:lpwstr> [ "2016" ] ] }, "page" : "1388-1400", "title" : "Prostate cancer incidence in 43 populations worldwide: An analysis of time trends overall and by age group", "type" : "article-journal", "volume" : "138" }, "uris" : [ "http://www.mendeley.com/documents/?u</vt:lpwstr>
  </property>
  <property fmtid="{D5CDD505-2E9C-101B-9397-08002B2CF9AE}" pid="320" name="Mendeley_Bookmark_18hDJW0CtQ_15">
    <vt:lpwstr>uid=57949792-2272-4be0-9015-8a34ac061d6f" ] } ], "mendeley" : { "formattedCitation" : "(1)", "plainTextFormattedCitation" : "(1)", "previouslyFormattedCitation" : "(1)" }, "properties" : { "noteIndex" : 0 }, "schema" : "https://github.com/citation-style-l</vt:lpwstr>
  </property>
  <property fmtid="{D5CDD505-2E9C-101B-9397-08002B2CF9AE}" pid="321" name="Mendeley_Bookmark_18hDJW0CtQ_16">
    <vt:lpwstr>anguage/schema/raw/master/csl-citation.json" }</vt:lpwstr>
  </property>
  <property fmtid="{D5CDD505-2E9C-101B-9397-08002B2CF9AE}" pid="322" name="Mendeley_Bookmark_i4Qa7LRH4i_1">
    <vt:lpwstr>ADDIN CSL_CITATION { "citationItems" : [ { "id" : "ITEM-1", "itemData" : { "DOI" : "10.1016/j.eururo.2016.05.043", "ISBN" : "1873-7560 (Electronic)\r0302-2838 (Linking)", "ISSN" : "1873-7560", "PMID" : "27289567", "abstract" : "BACKGROUND Prostate cancer </vt:lpwstr>
  </property>
  <property fmtid="{D5CDD505-2E9C-101B-9397-08002B2CF9AE}" pid="323" name="Mendeley_Bookmark_i4Qa7LRH4i_2">
    <vt:lpwstr>(PCa) is a leading cause of mortality and morbidity globally, but its specific geographic patterns and temporal trends are under-researched. OBJECTIVE To test the hypotheses that PCa incidence is higher and PCa mortality is lower in countries with higher </vt:lpwstr>
  </property>
  <property fmtid="{D5CDD505-2E9C-101B-9397-08002B2CF9AE}" pid="324" name="Mendeley_Bookmark_i4Qa7LRH4i_3">
    <vt:lpwstr>socioeconomic development, and that temporal trends for PCa incidence have increased while mortality has decreased over time. DESIGN, SETTING, AND PARTICIPANTS Data on age-standardized incidence and mortality rates in 2012 were retrieved from the GLOBOCAN</vt:lpwstr>
  </property>
  <property fmtid="{D5CDD505-2E9C-101B-9397-08002B2CF9AE}" pid="325" name="Mendeley_Bookmark_i4Qa7LRH4i_4">
    <vt:lpwstr> database. Temporal patterns were assessed for 36 countries using data obtained from Cancer incidence in five continents volumes I-X and the World Health Organization mortality database. Correlations between incidence or mortality rates and socioeconomic </vt:lpwstr>
  </property>
  <property fmtid="{D5CDD505-2E9C-101B-9397-08002B2CF9AE}" pid="326" name="Mendeley_Bookmark_i4Qa7LRH4i_5">
    <vt:lpwstr>indicators (human development index [HDI] and gross domestic product [GDP]) were evaluated. OUTCOME MEASUREMENTS AND STATISTICAL ANALYSIS The average annual percent change in PCa incidence and mortality in the most recent 10 yr according to join-point reg</vt:lpwstr>
  </property>
  <property fmtid="{D5CDD505-2E9C-101B-9397-08002B2CF9AE}" pid="327" name="Mendeley_Bookmark_i4Qa7LRH4i_6">
    <vt:lpwstr>ression. RESULTS AND LIMITATIONS Reported PCa incidence rates varied more than 25-fold worldwide in 2012, with the highest incidence rates observed in Micronesia/Polynesia, the USA, and European countries. Mortality rates paralleled the incidence rates ex</vt:lpwstr>
  </property>
  <property fmtid="{D5CDD505-2E9C-101B-9397-08002B2CF9AE}" pid="328" name="Mendeley_Bookmark_i4Qa7LRH4i_7">
    <vt:lpwstr>cept for Africa, where PCa mortality rates were the highest. Countries with higher HDI (r=0.58) and per capita GDP (r=0.62) reported greater incidence rates. According to the most recent 10-yr temporal data available, most countries experienced increases </vt:lpwstr>
  </property>
  <property fmtid="{D5CDD505-2E9C-101B-9397-08002B2CF9AE}" pid="329" name="Mendeley_Bookmark_i4Qa7LRH4i_8">
    <vt:lpwstr>in incidence, with sharp rises in incidence rates in Asia and Northern and Western Europe. A substantial reduction in mortality rates was reported in most countries, except in some Asian countries and Eastern Europe, where mortality increased. Data in reg</vt:lpwstr>
  </property>
  <property fmtid="{D5CDD505-2E9C-101B-9397-08002B2CF9AE}" pid="330" name="Mendeley_Bookmark_i4Qa7LRH4i_9">
    <vt:lpwstr>ional registries could be underestimated. CONCLUSIONS PCa incidence has increased while PCa mortality has decreased in most countries. The reported incidence was higher in countries with higher socioeconomic development. PATIENT SUMMARY The incidence of p</vt:lpwstr>
  </property>
  <property fmtid="{D5CDD505-2E9C-101B-9397-08002B2CF9AE}" pid="331" name="Mendeley_Bookmark_i4Qa7LRH4i_10">
    <vt:lpwstr>rostate cancer has shown high variations geographically and over time, with smaller variations in mortality.", "author" : [ { "dropping-particle" : "", "family" : "Wong", "given" : "Martin C S", "non-dropping-particle" : "", "parse-names" : false, "suffix</vt:lpwstr>
  </property>
  <property fmtid="{D5CDD505-2E9C-101B-9397-08002B2CF9AE}" pid="332" name="Mendeley_Bookmark_i4Qa7LRH4i_11">
    <vt:lpwstr>" : "" }, { "dropping-particle" : "", "family" : "Goggins", "given" : "William B", "non-dropping-particle" : "", "parse-names" : false, "suffix" : "" }, { "dropping-particle" : "", "family" : "Wang", "given" : "Harry H X", "non-dropping-particle" : "", "p</vt:lpwstr>
  </property>
  <property fmtid="{D5CDD505-2E9C-101B-9397-08002B2CF9AE}" pid="333" name="Mendeley_Bookmark_i4Qa7LRH4i_12">
    <vt:lpwstr>arse-names" : false, "suffix" : "" }, { "dropping-particle" : "", "family" : "Fung", "given" : "Franklin D H", "non-dropping-particle" : "", "parse-names" : false, "suffix" : "" }, { "dropping-particle" : "", "family" : "Leung", "given" : "Colette", "non-</vt:lpwstr>
  </property>
  <property fmtid="{D5CDD505-2E9C-101B-9397-08002B2CF9AE}" pid="334" name="Mendeley_Bookmark_i4Qa7LRH4i_13">
    <vt:lpwstr>dropping-particle" : "", "parse-names" : false, "suffix" : "" }, { "dropping-particle" : "", "family" : "Wong", "given" : "Samuel Y S", "non-dropping-particle" : "", "parse-names" : false, "suffix" : "" }, { "dropping-particle" : "", "family" : "Ng", "giv</vt:lpwstr>
  </property>
  <property fmtid="{D5CDD505-2E9C-101B-9397-08002B2CF9AE}" pid="335" name="Mendeley_Bookmark_i4Qa7LRH4i_14">
    <vt:lpwstr>en" : "Chi Fai", "non-dropping-particle" : "", "parse-names" : false, "suffix" : "" }, { "dropping-particle" : "", "family" : "Sung", "given" : "Joseph J Y", "non-dropping-particle" : "", "parse-names" : false, "suffix" : "" } ], "container-title" : "Euro</vt:lpwstr>
  </property>
  <property fmtid="{D5CDD505-2E9C-101B-9397-08002B2CF9AE}" pid="336" name="Mendeley_Bookmark_i4Qa7LRH4i_15">
    <vt:lpwstr>pean urology", "id" : "ITEM-1", "issued" : { "date-parts" : [ [ "2016" ] ] }, "page" : "1-13", "publisher" : "European Association of Urology", "title" : "Global Incidence and Mortality for Prostate Cancer: Analysis of Temporal Patterns and Trends in 36 C</vt:lpwstr>
  </property>
  <property fmtid="{D5CDD505-2E9C-101B-9397-08002B2CF9AE}" pid="337" name="Mendeley_Bookmark_i4Qa7LRH4i_16">
    <vt:lpwstr>ountries.", "type" : "article-journal" }, "uris" : [ "http://www.mendeley.com/documents/?uuid=76a4013e-8470-49cc-b5c9-bae6504b47c0" ] } ], "mendeley" : { "formattedCitation" : "(23)", "plainTextFormattedCitation" : "(23)", "previouslyFormattedCitation" : </vt:lpwstr>
  </property>
  <property fmtid="{D5CDD505-2E9C-101B-9397-08002B2CF9AE}" pid="338" name="Mendeley_Bookmark_i4Qa7LRH4i_17">
    <vt:lpwstr>"(23)" }, "properties" : { "noteIndex" : 0 }, "schema" : "https://github.com/citation-style-language/schema/raw/master/csl-citation.json" }</vt:lpwstr>
  </property>
  <property fmtid="{D5CDD505-2E9C-101B-9397-08002B2CF9AE}" pid="339" name="Mendeley_Bookmark_tRFTzHa8G1_1">
    <vt:lpwstr>ADDIN CSL_CITATION { "citationItems" : [ { "id" : "ITEM-1", "itemData" : { "DOI" : "10.1016/j.ejca.2015.04.009", "ISBN" : "0959-8049", "ISSN" : "18790852", "abstract" : "Abstract Introduction We describe long term trends in prostate cancer epidemiology in</vt:lpwstr>
  </property>
  <property fmtid="{D5CDD505-2E9C-101B-9397-08002B2CF9AE}" pid="340" name="Mendeley_Bookmark_tRFTzHa8G1_2">
    <vt:lpwstr> Lithuania, where a national prostate specific antigen (PSA) test based early detection programme has been running since 2006. Methods We used population-based cancer registry data, supplemented by information on PSA testing, life expectancy and mortality</vt:lpwstr>
  </property>
  <property fmtid="{D5CDD505-2E9C-101B-9397-08002B2CF9AE}" pid="341" name="Mendeley_Bookmark_tRFTzHa8G1_3">
    <vt:lpwstr> from Lithuania to examine age-specific prostate cancer incidence, mortality and survival trends among men aged 40+ between 1978 and 2009, as well as life expectancy of screening-eligible men, and the proportion of men with a first PSA test per year since</vt:lpwstr>
  </property>
  <property fmtid="{D5CDD505-2E9C-101B-9397-08002B2CF9AE}" pid="342" name="Mendeley_Bookmark_tRFTzHa8G1_4">
    <vt:lpwstr> the programme started. Results The number of prostate cancer patients rose from 2.237 in 1990-1994 to 15.294 in 2005-2009. By 2010, around 70% of the eligible population was tested, on average around two times. The early detection programme brought about</vt:lpwstr>
  </property>
  <property fmtid="{D5CDD505-2E9C-101B-9397-08002B2CF9AE}" pid="343" name="Mendeley_Bookmark_tRFTzHa8G1_5">
    <vt:lpwstr> the highest prostate cancer incidence peaks ever seen in a country to date. Recent incidence and survival rises in the age groups 75-84 suggest PSA testing in the elderly non-eligible population. Life expectancy of men aged 70-74 indicates that less than</vt:lpwstr>
  </property>
  <property fmtid="{D5CDD505-2E9C-101B-9397-08002B2CF9AE}" pid="344" name="Mendeley_Bookmark_tRFTzHa8G1_6">
    <vt:lpwstr> 30% of patients will live for 15 years and may have a chance to benefit from early detection. Conclusions Early detection among men aged 70-74, and particularly among the elderly (75+) may have to be reconsidered. Life expectancy assessment before testin</vt:lpwstr>
  </property>
  <property fmtid="{D5CDD505-2E9C-101B-9397-08002B2CF9AE}" pid="345" name="Mendeley_Bookmark_tRFTzHa8G1_7">
    <vt:lpwstr>g, avoiding a second test among men with low PSA values and increasing the threshold for further evaluation and the screening interval may help reducing harm. Publishing information on treatment modalities, side-effects and patient reported quality of lif</vt:lpwstr>
  </property>
  <property fmtid="{D5CDD505-2E9C-101B-9397-08002B2CF9AE}" pid="346" name="Mendeley_Bookmark_tRFTzHa8G1_8">
    <vt:lpwstr>e is recommended.", "author" : [ { "dropping-particle" : "", "family" : "Gondos", "given" : "Adam", "non-dropping-particle" : "", "parse-names" : false, "suffix" : "" }, { "dropping-particle" : "", "family" : "Krilaviciute", "given" : "Agne", "non-droppin</vt:lpwstr>
  </property>
  <property fmtid="{D5CDD505-2E9C-101B-9397-08002B2CF9AE}" pid="347" name="Mendeley_Bookmark_tRFTzHa8G1_9">
    <vt:lpwstr>g-particle" : "", "parse-names" : false, "suffix" : "" }, { "dropping-particle" : "", "family" : "Smailyte", "given" : "Giedre", "non-dropping-particle" : "", "parse-names" : false, "suffix" : "" }, { "dropping-particle" : "", "family" : "Ulys", "given" :</vt:lpwstr>
  </property>
  <property fmtid="{D5CDD505-2E9C-101B-9397-08002B2CF9AE}" pid="348" name="Mendeley_Bookmark_tRFTzHa8G1_10">
    <vt:lpwstr> "Albertas", "non-dropping-particle" : "", "parse-names" : false, "suffix" : "" }, { "dropping-particle" : "", "family" : "Brenner", "given" : "Hermann", "non-dropping-particle" : "", "parse-names" : false, "suffix" : "" } ], "container-title" : "European</vt:lpwstr>
  </property>
  <property fmtid="{D5CDD505-2E9C-101B-9397-08002B2CF9AE}" pid="349" name="Mendeley_Bookmark_tRFTzHa8G1_11">
    <vt:lpwstr> Journal of Cancer", "id" : "ITEM-1", "issue" : "12", "issued" : { "date-parts" : [ [ "2015" ] ] }, "page" : "1630-1637", "publisher" : "Elsevier Ltd", "title" : "Cancer surveillance using registry data: Results and recommendations for the Lithuanian nati</vt:lpwstr>
  </property>
  <property fmtid="{D5CDD505-2E9C-101B-9397-08002B2CF9AE}" pid="350" name="Mendeley_Bookmark_tRFTzHa8G1_12">
    <vt:lpwstr>onal prostate cancer early detection programme", "type" : "article-journal", "volume" : "51" }, "uris" : [ "http://www.mendeley.com/documents/?uuid=e0cb45c3-3479-4605-bd23-8ff25da5fe4b" ] } ], "mendeley" : { "formattedCitation" : "(5)", "plainTextFormatte</vt:lpwstr>
  </property>
  <property fmtid="{D5CDD505-2E9C-101B-9397-08002B2CF9AE}" pid="351" name="Mendeley_Bookmark_tRFTzHa8G1_13">
    <vt:lpwstr>dCitation" : "(5)", "previouslyFormattedCitation" : "(5)" }, "properties" : { "noteIndex" : 0 }, "schema" : "https://github.com/citation-style-language/schema/raw/master/csl-citation.json" }</vt:lpwstr>
  </property>
  <property fmtid="{D5CDD505-2E9C-101B-9397-08002B2CF9AE}" pid="352" name="Mendeley_Bookmark_zJsvFtHWIP_1">
    <vt:lpwstr>ADDIN CSL_CITATION { "citationItems" : [ { "id" : "ITEM-1", "itemData" : { "author" : [ { "dropping-particle" : "", "family" : "Zimmermann M-L, Innos K, H\u00e4rmaorg P, M\u00e4gi M, Baburin A", "given" : "Aareleid T", "non-dropping-particle" : "", "parse</vt:lpwstr>
  </property>
  <property fmtid="{D5CDD505-2E9C-101B-9397-08002B2CF9AE}" pid="353" name="Mendeley_Bookmark_zJsvFtHWIP_2">
    <vt:lpwstr>-names" : false, "suffix" : "" } ], "container-title" : "Eesti Arst", "id" : "ITEM-1", "issue" : "1", "issued" : { "date-parts" : [ [ "2017" ] ] }, "page" : "11-20", "title" : "V\u00e4hihaigestumus 2009\u20132013 ja 20 aasta trendid Eestis", "type" : "art</vt:lpwstr>
  </property>
  <property fmtid="{D5CDD505-2E9C-101B-9397-08002B2CF9AE}" pid="354" name="Mendeley_Bookmark_zJsvFtHWIP_3">
    <vt:lpwstr>icle-journal", "volume" : "96" }, "uris" : [ "http://www.mendeley.com/documents/?uuid=75e6c879-4d61-4c40-a2af-378923ecacf9" ] } ], "mendeley" : { "formattedCitation" : "(24)", "plainTextFormattedCitation" : "(24)", "previouslyFormattedCitation" : "(24)" }</vt:lpwstr>
  </property>
  <property fmtid="{D5CDD505-2E9C-101B-9397-08002B2CF9AE}" pid="355" name="Mendeley_Bookmark_zJsvFtHWIP_4">
    <vt:lpwstr>, "properties" : { "noteIndex" : 0 }, "schema" : "https://github.com/citation-style-language/schema/raw/master/csl-citation.json" }</vt:lpwstr>
  </property>
  <property fmtid="{D5CDD505-2E9C-101B-9397-08002B2CF9AE}" pid="356" name="Mendeley_Bookmark_wBefVo4e3x_1">
    <vt:lpwstr>ADDIN CSL_CITATION { "citationItems" : [ { "id" : "ITEM-1", "itemData" : { "author" : [ { "dropping-particle" : "", "family" : "Forman D, Bray F, Brewster DH, Gombe Mbalawa C, Kohler B, Pi\u00f1eros M, Steliarova-Foucher E, Swaminathan R and Ferlay J", "g</vt:lpwstr>
  </property>
  <property fmtid="{D5CDD505-2E9C-101B-9397-08002B2CF9AE}" pid="357" name="Mendeley_Bookmark_wBefVo4e3x_2">
    <vt:lpwstr>iven" : "Editors", "non-dropping-particle" : "", "parse-names" : false, "suffix" : "" } ], "id" : "ITEM-1", "issued" : { "date-parts" : [ [ "2014" ] ] }, "publisher-place" : "Lyon", "title" : "Cancer Incidence in Five Continents, Vol. X", "type" : "report</vt:lpwstr>
  </property>
  <property fmtid="{D5CDD505-2E9C-101B-9397-08002B2CF9AE}" pid="358" name="Mendeley_Bookmark_wBefVo4e3x_3">
    <vt:lpwstr>" }, "uris" : [ "http://www.mendeley.com/documents/?uuid=35a78762-f23c-4b1a-a7f1-3f592af8206f" ] } ], "mendeley" : { "formattedCitation" : "(25)", "plainTextFormattedCitation" : "(25)", "previouslyFormattedCitation" : "(25)" }, "properties" : { "noteIndex</vt:lpwstr>
  </property>
  <property fmtid="{D5CDD505-2E9C-101B-9397-08002B2CF9AE}" pid="359" name="Mendeley_Bookmark_wBefVo4e3x_4">
    <vt:lpwstr>" : 0 }, "schema" : "https://github.com/citation-style-language/schema/raw/master/csl-citation.json" }</vt:lpwstr>
  </property>
  <property fmtid="{D5CDD505-2E9C-101B-9397-08002B2CF9AE}" pid="360" name="Mendeley_Bookmark_ZejyZiZcPC_1">
    <vt:lpwstr>ADDIN CSL_CITATION { "citationItems" : [ { "id" : "ITEM-1", "itemData" : { "author" : [ { "dropping-particle" : "", "family" : "Parkin DM, Muir CS, Whelan SL, Ga, Y-T, Ferlay J, Powell J", "given" : "Eds", "non-dropping-particle" : "", "parse-names" : fal</vt:lpwstr>
  </property>
  <property fmtid="{D5CDD505-2E9C-101B-9397-08002B2CF9AE}" pid="361" name="Mendeley_Bookmark_ZejyZiZcPC_2">
    <vt:lpwstr>se, "suffix" : "" } ], "id" : "ITEM-1", "issued" : { "date-parts" : [ [ "1992" ] ] }, "publisher-place" : "Lyon", "title" : "Cancer Incidence in Five Continents, Vol. VI", "type" : "report" }, "uris" : [ "http://www.mendeley.com/documents/?uuid=48be7f6e-6</vt:lpwstr>
  </property>
  <property fmtid="{D5CDD505-2E9C-101B-9397-08002B2CF9AE}" pid="362" name="Mendeley_Bookmark_ZejyZiZcPC_3">
    <vt:lpwstr>e68-41a5-956a-f1651d25c411" ] } ], "mendeley" : { "formattedCitation" : "(26)", "plainTextFormattedCitation" : "(26)", "previouslyFormattedCitation" : "(26)" }, "properties" : { "noteIndex" : 0 }, "schema" : "https://github.com/citation-style-language/sch</vt:lpwstr>
  </property>
  <property fmtid="{D5CDD505-2E9C-101B-9397-08002B2CF9AE}" pid="363" name="Mendeley_Bookmark_ZejyZiZcPC_4">
    <vt:lpwstr>ema/raw/master/csl-citation.json" }</vt:lpwstr>
  </property>
  <property fmtid="{D5CDD505-2E9C-101B-9397-08002B2CF9AE}" pid="364" name="Mendeley_Bookmark_XmxgtUgAlD_1">
    <vt:lpwstr>ADDIN CSL_CITATION { "citationItems" : [ { "id" : "ITEM-1", "itemData" : { "author" : [ { "dropping-particle" : "", "family" : "Parkin DM, Muir CS, Whelan SL, Ga, Y-T, Ferlay J, Powell J", "given" : "Eds", "non-dropping-particle" : "", "parse-names" : fal</vt:lpwstr>
  </property>
  <property fmtid="{D5CDD505-2E9C-101B-9397-08002B2CF9AE}" pid="365" name="Mendeley_Bookmark_XmxgtUgAlD_2">
    <vt:lpwstr>se, "suffix" : "" } ], "id" : "ITEM-1", "issued" : { "date-parts" : [ [ "1992" ] ] }, "publisher-place" : "Lyon", "title" : "Cancer Incidence in Five Continents, Vol. VI", "type" : "report" }, "uris" : [ "http://www.mendeley.com/documents/?uuid=48be7f6e-6</vt:lpwstr>
  </property>
  <property fmtid="{D5CDD505-2E9C-101B-9397-08002B2CF9AE}" pid="366" name="Mendeley_Bookmark_XmxgtUgAlD_3">
    <vt:lpwstr>e68-41a5-956a-f1651d25c411" ] } ], "mendeley" : { "formattedCitation" : "(26)", "plainTextFormattedCitation" : "(26)", "previouslyFormattedCitation" : "(26)" }, "properties" : { "noteIndex" : 0 }, "schema" : "https://github.com/citation-style-language/sch</vt:lpwstr>
  </property>
  <property fmtid="{D5CDD505-2E9C-101B-9397-08002B2CF9AE}" pid="367" name="Mendeley_Bookmark_XmxgtUgAlD_4">
    <vt:lpwstr>ema/raw/master/csl-citation.json" }</vt:lpwstr>
  </property>
  <property fmtid="{D5CDD505-2E9C-101B-9397-08002B2CF9AE}" pid="368" name="Mendeley_Bookmark_lOwLZW1zQ2_1">
    <vt:lpwstr>ADDIN CSL_CITATION { "citationItems" : [ { "id" : "ITEM-1", "itemData" : { "author" : [ { "dropping-particle" : "", "family" : "Engholm G, Ferlay J, Christensen N, Kejs AMT, Hertzum-Larsen R, Johannesen TB, Khan S, Leinonen MK, \u00d3lafsd\u00f3ttir E, Pe</vt:lpwstr>
  </property>
  <property fmtid="{D5CDD505-2E9C-101B-9397-08002B2CF9AE}" pid="369" name="Mendeley_Bookmark_lOwLZW1zQ2_2">
    <vt:lpwstr>tersen T, Schmidt LKH, Trykker H", "given" : "Storm HH.", "non-dropping-particle" : "", "parse-names" : false, "suffix" : "" } ], "id" : "ITEM-1", "issued" : { "date-parts" : [ [ "0" ] ] }, "title" : "NORDCAN: Cancer Incidence, Mortality, Prevalence and S</vt:lpwstr>
  </property>
  <property fmtid="{D5CDD505-2E9C-101B-9397-08002B2CF9AE}" pid="370" name="Mendeley_Bookmark_lOwLZW1zQ2_3">
    <vt:lpwstr>urvival in the Nordic Countries, Version 7.3 (08.07.2016). Association of the Nordic Cancer Registries. Danish Cancer Society.", "type" : "webpage" }, "uris" : [ "http://www.mendeley.com/documents/?uuid=63d5bbaf-04f8-4fd6-a8c6-84f36dfcf3c6" ] } ], "mendel</vt:lpwstr>
  </property>
  <property fmtid="{D5CDD505-2E9C-101B-9397-08002B2CF9AE}" pid="371" name="Mendeley_Bookmark_lOwLZW1zQ2_4">
    <vt:lpwstr>ey" : { "formattedCitation" : "(27)", "plainTextFormattedCitation" : "(27)", "previouslyFormattedCitation" : "(27)" }, "properties" : { "noteIndex" : 0 }, "schema" : "https://github.com/citation-style-language/schema/raw/master/csl-citation.json" }</vt:lpwstr>
  </property>
  <property fmtid="{D5CDD505-2E9C-101B-9397-08002B2CF9AE}" pid="372" name="Mendeley_Bookmark_dvQo9xldPO_1">
    <vt:lpwstr>ADDIN CSL_CITATION { "citationItems" : [ { "id" : "ITEM-1", "itemData" : { "DOI" : "10.1002/ijc.29894", "ISBN" : "9788578110796", "ISSN" : "10970215", "PMID" : "26488767", "abstract" : "Prostate cancer is a significant public health burden and a major cau</vt:lpwstr>
  </property>
  <property fmtid="{D5CDD505-2E9C-101B-9397-08002B2CF9AE}" pid="373" name="Mendeley_Bookmark_dvQo9xldPO_2">
    <vt:lpwstr>se of morbidity and mortality among men worldwide. Analyzing geographic patterns and temporal trends may help identify high-risk populations, suggest the degree of PSA testing, and provide clues to etiology. We used incidence data available from the Inter</vt:lpwstr>
  </property>
  <property fmtid="{D5CDD505-2E9C-101B-9397-08002B2CF9AE}" pid="374" name="Mendeley_Bookmark_dvQo9xldPO_3">
    <vt:lpwstr>national Agency for Research on Cancer (IARC) and certain cancer registries for 43 populations across five continents during a median period of 24 years. Trends in overall prostate cancer rates showed five distinct patterns ranging from generally monotoni</vt:lpwstr>
  </property>
  <property fmtid="{D5CDD505-2E9C-101B-9397-08002B2CF9AE}" pid="375" name="Mendeley_Bookmark_dvQo9xldPO_4">
    <vt:lpwstr>c increases to peaking of rates followed by declines, which coincide somewhat with changes in the prevalence of PSA testing. Trends in age-specific rates generally mirrored those in the overall rates, with several notable exceptions. For populations where</vt:lpwstr>
  </property>
  <property fmtid="{D5CDD505-2E9C-101B-9397-08002B2CF9AE}" pid="376" name="Mendeley_Bookmark_dvQo9xldPO_5">
    <vt:lpwstr> overall rates increased rapidly and then peaked, exemplified in North America and Oceania, the highest incidence tended to be most pronounced and occurred during earlier calendar years among older men compared with younger ones. For populations with almo</vt:lpwstr>
  </property>
  <property fmtid="{D5CDD505-2E9C-101B-9397-08002B2CF9AE}" pid="377" name="Mendeley_Bookmark_dvQo9xldPO_6">
    <vt:lpwstr>st continual increases in overall rates, exemplified in Eastern Europe and Asia, peaks were evident among men aged \u226575 years in many instances. Rates for ages 45-54 years did not clearly stabilize or decline in the majority of studied populations. Gl</vt:lpwstr>
  </property>
  <property fmtid="{D5CDD505-2E9C-101B-9397-08002B2CF9AE}" pid="378" name="Mendeley_Bookmark_dvQo9xldPO_7">
    <vt:lpwstr>obal geographic variation remained substantial for both overall and age-specific incidence rates regardless of levels of PSA testing, with the lowest rates consistently in Asia. Explanations for the persistent geographic differences and the continuing inc</vt:lpwstr>
  </property>
  <property fmtid="{D5CDD505-2E9C-101B-9397-08002B2CF9AE}" pid="379" name="Mendeley_Bookmark_dvQo9xldPO_8">
    <vt:lpwstr>reases of especially early-onset prostate cancer remain unclear. This article is protected by copyright. All rights reserved.", "author" : [ { "dropping-particle" : "", "family" : "Zhou", "given" : "Cindy Ke", "non-dropping-particle" : "", "parse-names" :</vt:lpwstr>
  </property>
  <property fmtid="{D5CDD505-2E9C-101B-9397-08002B2CF9AE}" pid="380" name="Mendeley_Bookmark_dvQo9xldPO_9">
    <vt:lpwstr> false, "suffix" : "" }, { "dropping-particle" : "", "family" : "Check", "given" : "David P.", "non-dropping-particle" : "", "parse-names" : false, "suffix" : "" }, { "dropping-particle" : "", "family" : "Lortet-Tieulent", "given" : "Joannie", "non-droppi</vt:lpwstr>
  </property>
  <property fmtid="{D5CDD505-2E9C-101B-9397-08002B2CF9AE}" pid="381" name="Mendeley_Bookmark_dvQo9xldPO_10">
    <vt:lpwstr>ng-particle" : "", "parse-names" : false, "suffix" : "" }, { "dropping-particle" : "", "family" : "Laversanne", "given" : "Mathieu", "non-dropping-particle" : "", "parse-names" : false, "suffix" : "" }, { "dropping-particle" : "", "family" : "Jemal", "giv</vt:lpwstr>
  </property>
  <property fmtid="{D5CDD505-2E9C-101B-9397-08002B2CF9AE}" pid="382" name="Mendeley_Bookmark_dvQo9xldPO_11">
    <vt:lpwstr>en" : "Ahmedin", "non-dropping-particle" : "", "parse-names" : false, "suffix" : "" }, { "dropping-particle" : "", "family" : "Ferlay", "given" : "Jacques", "non-dropping-particle" : "", "parse-names" : false, "suffix" : "" }, { "dropping-particle" : "", </vt:lpwstr>
  </property>
  <property fmtid="{D5CDD505-2E9C-101B-9397-08002B2CF9AE}" pid="383" name="Mendeley_Bookmark_dvQo9xldPO_12">
    <vt:lpwstr>"family" : "Bray", "given" : "Freddie", "non-dropping-particle" : "", "parse-names" : false, "suffix" : "" }, { "dropping-particle" : "", "family" : "Cook", "given" : "Michael B.", "non-dropping-particle" : "", "parse-names" : false, "suffix" : "" }, { "d</vt:lpwstr>
  </property>
  <property fmtid="{D5CDD505-2E9C-101B-9397-08002B2CF9AE}" pid="384" name="Mendeley_Bookmark_dvQo9xldPO_13">
    <vt:lpwstr>ropping-particle" : "", "family" : "Devesa", "given" : "Susan S.", "non-dropping-particle" : "", "parse-names" : false, "suffix" : "" } ], "container-title" : "International Journal of Cancer", "id" : "ITEM-1", "issue" : "6", "issued" : { "date-parts" : [</vt:lpwstr>
  </property>
  <property fmtid="{D5CDD505-2E9C-101B-9397-08002B2CF9AE}" pid="385" name="Mendeley_Bookmark_dvQo9xldPO_14">
    <vt:lpwstr> [ "2016" ] ] }, "page" : "1388-1400", "title" : "Prostate cancer incidence in 43 populations worldwide: An analysis of time trends overall and by age group", "type" : "article-journal", "volume" : "138" }, "uris" : [ "http://www.mendeley.com/documents/?u</vt:lpwstr>
  </property>
  <property fmtid="{D5CDD505-2E9C-101B-9397-08002B2CF9AE}" pid="386" name="Mendeley_Bookmark_dvQo9xldPO_15">
    <vt:lpwstr>uid=57949792-2272-4be0-9015-8a34ac061d6f" ] } ], "mendeley" : { "formattedCitation" : "(1)", "plainTextFormattedCitation" : "(1)", "previouslyFormattedCitation" : "(1)" }, "properties" : { "noteIndex" : 0 }, "schema" : "https://github.com/citation-style-l</vt:lpwstr>
  </property>
  <property fmtid="{D5CDD505-2E9C-101B-9397-08002B2CF9AE}" pid="387" name="Mendeley_Bookmark_dvQo9xldPO_16">
    <vt:lpwstr>anguage/schema/raw/master/csl-citation.json" }</vt:lpwstr>
  </property>
  <property fmtid="{D5CDD505-2E9C-101B-9397-08002B2CF9AE}" pid="388" name="Mendeley_Bookmark_AfpkWXjsuH_1">
    <vt:lpwstr>ADDIN CSL_CITATION { "citationItems" : [ { "id" : "ITEM-1", "itemData" : { "DOI" : "10.1136/bmjopen-2016-011356", "ISSN" : "2044-6055 (Electronic)", "PMID" : "27406644", "abstract" : "OBJECTIVES: To investigate the association between factors influencing </vt:lpwstr>
  </property>
  <property fmtid="{D5CDD505-2E9C-101B-9397-08002B2CF9AE}" pid="389" name="Mendeley_Bookmark_AfpkWXjsuH_2">
    <vt:lpwstr>prostate-specific antigen (PSA) testing prevalence including prostate cancer risk factors (age, ethnicity, obesity) and non-risk factors (social deprivation and comorbidity). SETTING: A cross-sectional database of 136 inner London general practices from 1</vt:lpwstr>
  </property>
  <property fmtid="{D5CDD505-2E9C-101B-9397-08002B2CF9AE}" pid="390" name="Mendeley_Bookmark_AfpkWXjsuH_3">
    <vt:lpwstr> August 2009 to 31 July 2014. PARTICIPANTS: Men aged &gt;/=40 years without prostate cancer were included (n=150 481). PRIMARY OUTCOME: Logistic regression analyses were used to estimate the association between PSA testing and age, ethnicity, social deprivat</vt:lpwstr>
  </property>
  <property fmtid="{D5CDD505-2E9C-101B-9397-08002B2CF9AE}" pid="391" name="Mendeley_Bookmark_AfpkWXjsuH_4">
    <vt:lpwstr>ion, body mass index (BMI) and comorbidity while adjusting for age, benign prostatic hypertrophy, prostatitis and tamsulosin or finasteride use. RESULTS: PSA testing prevalence was 8.2% (2013-2014), and the mean age was 54 years (SD 11). PSA testing was p</vt:lpwstr>
  </property>
  <property fmtid="{D5CDD505-2E9C-101B-9397-08002B2CF9AE}" pid="392" name="Mendeley_Bookmark_AfpkWXjsuH_5">
    <vt:lpwstr>ositively associated with age (OR 70-74 years compared to 40-44 years: 7.34 (95% CI 6.82 to 7.90)), ethnicity (black) (OR compared to white: 1.78 (95% CI 1.71 to 1.85)), increasing BMI and cardiovascular comorbidity. Testing was negatively associated with</vt:lpwstr>
  </property>
  <property fmtid="{D5CDD505-2E9C-101B-9397-08002B2CF9AE}" pid="393" name="Mendeley_Bookmark_AfpkWXjsuH_6">
    <vt:lpwstr> Chinese ethnicity and with increasing social deprivation. CONCLUSIONS: PSA testing among black patients was higher compared to that among white patients, which differs from lower testing rates seen in previous studies. PSA testing was positively associat</vt:lpwstr>
  </property>
  <property fmtid="{D5CDD505-2E9C-101B-9397-08002B2CF9AE}" pid="394" name="Mendeley_Bookmark_AfpkWXjsuH_7">
    <vt:lpwstr>ed with prostate cancer risk factors and non-risk factors. Association with non-risk factors may increase the risk of unnecessary invasive diagnostic procedures.", "author" : [ { "dropping-particle" : "", "family" : "Nderitu", "given" : "Paul", "non-dropp</vt:lpwstr>
  </property>
  <property fmtid="{D5CDD505-2E9C-101B-9397-08002B2CF9AE}" pid="395" name="Mendeley_Bookmark_AfpkWXjsuH_8">
    <vt:lpwstr>ing-particle" : "", "parse-names" : false, "suffix" : "" }, { "dropping-particle" : "", "family" : "Hemelrijck", "given" : "Mieke", "non-dropping-particle" : "Van", "parse-names" : false, "suffix" : "" }, { "dropping-particle" : "", "family" : "Ashworth",</vt:lpwstr>
  </property>
  <property fmtid="{D5CDD505-2E9C-101B-9397-08002B2CF9AE}" pid="396" name="Mendeley_Bookmark_AfpkWXjsuH_9">
    <vt:lpwstr> "given" : "Mark", "non-dropping-particle" : "", "parse-names" : false, "suffix" : "" }, { "dropping-particle" : "", "family" : "Mathur", "given" : "Rohini", "non-dropping-particle" : "", "parse-names" : false, "suffix" : "" }, { "dropping-particle" : "",</vt:lpwstr>
  </property>
  <property fmtid="{D5CDD505-2E9C-101B-9397-08002B2CF9AE}" pid="397" name="Mendeley_Bookmark_AfpkWXjsuH_10">
    <vt:lpwstr> "family" : "Hull", "given" : "Sally", "non-dropping-particle" : "", "parse-names" : false, "suffix" : "" }, { "dropping-particle" : "", "family" : "Dudek", "given" : "Alexandra", "non-dropping-particle" : "", "parse-names" : false, "suffix" : "" }, { "dr</vt:lpwstr>
  </property>
  <property fmtid="{D5CDD505-2E9C-101B-9397-08002B2CF9AE}" pid="398" name="Mendeley_Bookmark_AfpkWXjsuH_11">
    <vt:lpwstr>opping-particle" : "", "family" : "Chowdhury", "given" : "Simon", "non-dropping-particle" : "", "parse-names" : false, "suffix" : "" } ], "container-title" : "BMJ open", "id" : "ITEM-1", "issue" : "7", "issued" : { "date-parts" : [ [ "2016" ] ] }, "page" </vt:lpwstr>
  </property>
  <property fmtid="{D5CDD505-2E9C-101B-9397-08002B2CF9AE}" pid="399" name="Mendeley_Bookmark_AfpkWXjsuH_12">
    <vt:lpwstr>: "e011356", "title" : "Prostate-specific antigen testing in inner London general practices: are those at higher risk most likely to get tested?", "type" : "article-journal", "volume" : "6" }, "uris" : [ "http://www.mendeley.com/documents/?uuid=321bbcde-c</vt:lpwstr>
  </property>
  <property fmtid="{D5CDD505-2E9C-101B-9397-08002B2CF9AE}" pid="400" name="Mendeley_Bookmark_AfpkWXjsuH_13">
    <vt:lpwstr>f72-4857-8a9d-2051cd578187" ] } ], "mendeley" : { "formattedCitation" : "(28)", "plainTextFormattedCitation" : "(28)", "previouslyFormattedCitation" : "(28)" }, "properties" : { "noteIndex" : 0 }, "schema" : "https://github.com/citation-style-language/sch</vt:lpwstr>
  </property>
  <property fmtid="{D5CDD505-2E9C-101B-9397-08002B2CF9AE}" pid="401" name="Mendeley_Bookmark_AfpkWXjsuH_14">
    <vt:lpwstr>ema/raw/master/csl-citation.json" }</vt:lpwstr>
  </property>
  <property fmtid="{D5CDD505-2E9C-101B-9397-08002B2CF9AE}" pid="402" name="Mendeley_Bookmark_v9mvYyOw7e_1">
    <vt:lpwstr>ADDIN CSL_CITATION { "citationItems" : [ { "id" : "ITEM-1", "itemData" : { "DOI" : "10.1038/nrurol.2014.91", "ISBN" : "2122633255", "ISSN" : "1759-4820", "PMID" : "24818853", "abstract" : "Prostate cancer is considered a disease of older men (aged &gt;65 yea</vt:lpwstr>
  </property>
  <property fmtid="{D5CDD505-2E9C-101B-9397-08002B2CF9AE}" pid="403" name="Mendeley_Bookmark_v9mvYyOw7e_2">
    <vt:lpwstr>rs), but today over 10% of new diagnoses in the USA occur in young men aged \u226455 years. Early-onset prostate cancer, that is prostate cancer diagnosed at age \u226455 years, differs from prostate cancer diagnosed at an older age in several ways. First</vt:lpwstr>
  </property>
  <property fmtid="{D5CDD505-2E9C-101B-9397-08002B2CF9AE}" pid="404" name="Mendeley_Bookmark_v9mvYyOw7e_3">
    <vt:lpwstr>ly, among men with high-grade and advanced-stage prostate cancer, those diagnosed at a young age have a higher cause-specific mortality than men diagnosed at an older age, except those over age 80 years. This finding suggests that important biological dif</vt:lpwstr>
  </property>
  <property fmtid="{D5CDD505-2E9C-101B-9397-08002B2CF9AE}" pid="405" name="Mendeley_Bookmark_v9mvYyOw7e_4">
    <vt:lpwstr>ferences exist between early-onset prostate cancer and late-onset disease. Secondly, early-onset prostate cancer has a strong genetic component, which indicates that young men with prostate cancer could benefit from evaluation of genetic risk. Furthermore</vt:lpwstr>
  </property>
  <property fmtid="{D5CDD505-2E9C-101B-9397-08002B2CF9AE}" pid="406" name="Mendeley_Bookmark_v9mvYyOw7e_5">
    <vt:lpwstr>, although the majority of men with early-onset prostate cancer are diagnosed with low-risk disease, the extended life expectancy of these patients exposes them to long-term effects of treatment-related morbidities and to long-term risk of disease progres</vt:lpwstr>
  </property>
  <property fmtid="{D5CDD505-2E9C-101B-9397-08002B2CF9AE}" pid="407" name="Mendeley_Bookmark_v9mvYyOw7e_6">
    <vt:lpwstr>sion leading to death from prostate cancer. For these reasons, patients with early-onset prostate cancer pose unique challenges, as well as opportunities, for both research and clinical communities. Current data suggest that early-onset prostate cancer is</vt:lpwstr>
  </property>
  <property fmtid="{D5CDD505-2E9C-101B-9397-08002B2CF9AE}" pid="408" name="Mendeley_Bookmark_v9mvYyOw7e_7">
    <vt:lpwstr> a distinct phenotype-from both an aetiological and clinical perspective-that deserves further attention.", "author" : [ { "dropping-particle" : "", "family" : "Salinas", "given" : "Claudia A", "non-dropping-particle" : "", "parse-names" : false, "suffix"</vt:lpwstr>
  </property>
  <property fmtid="{D5CDD505-2E9C-101B-9397-08002B2CF9AE}" pid="409" name="Mendeley_Bookmark_v9mvYyOw7e_8">
    <vt:lpwstr> : "" }, { "dropping-particle" : "", "family" : "Tsodikov", "given" : "Alex", "non-dropping-particle" : "", "parse-names" : false, "suffix" : "" }, { "dropping-particle" : "", "family" : "Ishak-Howard", "given" : "Miriam", "non-dropping-particle" : "", "p</vt:lpwstr>
  </property>
  <property fmtid="{D5CDD505-2E9C-101B-9397-08002B2CF9AE}" pid="410" name="Mendeley_Bookmark_v9mvYyOw7e_9">
    <vt:lpwstr>arse-names" : false, "suffix" : "" }, { "dropping-particle" : "", "family" : "Cooney", "given" : "Kathleen A", "non-dropping-particle" : "", "parse-names" : false, "suffix" : "" } ], "container-title" : "Nature reviews. Urology", "id" : "ITEM-1", "issue" </vt:lpwstr>
  </property>
  <property fmtid="{D5CDD505-2E9C-101B-9397-08002B2CF9AE}" pid="411" name="Mendeley_Bookmark_v9mvYyOw7e_10">
    <vt:lpwstr>: "6", "issued" : { "date-parts" : [ [ "2014" ] ] }, "page" : "317-23", "title" : "Prostate cancer in young men: an important clinical entity.", "type" : "article-journal", "volume" : "11" }, "uris" : [ "http://www.mendeley.com/documents/?uuid=c588025e-50</vt:lpwstr>
  </property>
  <property fmtid="{D5CDD505-2E9C-101B-9397-08002B2CF9AE}" pid="412" name="Mendeley_Bookmark_v9mvYyOw7e_11">
    <vt:lpwstr>08-4ae3-8f7e-7ce8a2906157" ] } ], "mendeley" : { "formattedCitation" : "(29)", "plainTextFormattedCitation" : "(29)", "previouslyFormattedCitation" : "(29)" }, "properties" : { "noteIndex" : 0 }, "schema" : "https://github.com/citation-style-language/sche</vt:lpwstr>
  </property>
  <property fmtid="{D5CDD505-2E9C-101B-9397-08002B2CF9AE}" pid="413" name="Mendeley_Bookmark_v9mvYyOw7e_12">
    <vt:lpwstr>ma/raw/master/csl-citation.json" }</vt:lpwstr>
  </property>
  <property fmtid="{D5CDD505-2E9C-101B-9397-08002B2CF9AE}" pid="414" name="Mendeley_Bookmark_YHrEWTLxEy_1">
    <vt:lpwstr>ADDIN CSL_CITATION { "citationItems" : [ { "id" : "ITEM-1", "itemData" : { "DOI" : "10.3109/0284186X.2012.702922", "ISSN" : "0284-186X", "PMID" : "22809166", "abstract" : "Background. The incidence of prostate cancer (PC) has increased during the last 15 </vt:lpwstr>
  </property>
  <property fmtid="{D5CDD505-2E9C-101B-9397-08002B2CF9AE}" pid="415" name="Mendeley_Bookmark_YHrEWTLxEy_2">
    <vt:lpwstr>years in Denmark, whereas the mortality has remained largely unchanged. This register study aimed to investigate the trends in PC incidence and mortality in Denmark 1978-2009 with special focus on the recent 15 years. Material and methods. From the nation</vt:lpwstr>
  </property>
  <property fmtid="{D5CDD505-2E9C-101B-9397-08002B2CF9AE}" pid="416" name="Mendeley_Bookmark_YHrEWTLxEy_3">
    <vt:lpwstr>wide Danish Cancer Registry and Register of Causes of Death, we obtained information on all cases of PC and all deaths in Denmark during 1978-2009. Age-standardised (World Standard Population) incidence and mortality rates were computed for five-year cale</vt:lpwstr>
  </property>
  <property fmtid="{D5CDD505-2E9C-101B-9397-08002B2CF9AE}" pid="417" name="Mendeley_Bookmark_YHrEWTLxEy_4">
    <vt:lpwstr>ndar periods (1978-2007) and a two-year calendar period (2008-2009). Trends in incidence rates were estimated for specific age groups, birth cohorts, and clinical stage. Results. The age-standardised incidence rate of PC increased from 29.2 per 100 000 pe</vt:lpwstr>
  </property>
  <property fmtid="{D5CDD505-2E9C-101B-9397-08002B2CF9AE}" pid="418" name="Mendeley_Bookmark_YHrEWTLxEy_5">
    <vt:lpwstr>rson-years in 1978-1982 to 76.2 per 100 000 person-years in 2008-2009. The incidence increase began primarily in the mid-1990s. The corresponding mortality rates of PC remained largely unchanged during the entire study period; around 19 per 100 000 person</vt:lpwstr>
  </property>
  <property fmtid="{D5CDD505-2E9C-101B-9397-08002B2CF9AE}" pid="419" name="Mendeley_Bookmark_YHrEWTLxEy_6">
    <vt:lpwstr>-years. The incidence increase was most pronounced among men aged 60 + years. A clear pattern was also seen for selected birth cohorts, with increasing incidence rates among the youngest cohorts, and the highest relative increase in age-specific incidence</vt:lpwstr>
  </property>
  <property fmtid="{D5CDD505-2E9C-101B-9397-08002B2CF9AE}" pid="420" name="Mendeley_Bookmark_YHrEWTLxEy_7">
    <vt:lpwstr> rates was seen among men born between 1943 and 1947. The distribution of stage changed from 1998, with an increasing proportion of PC patients with localised disease. Conclusion. The observed increase in PC incidence during the period 1993-2009 in Denmar</vt:lpwstr>
  </property>
  <property fmtid="{D5CDD505-2E9C-101B-9397-08002B2CF9AE}" pid="421" name="Mendeley_Bookmark_YHrEWTLxEy_8">
    <vt:lpwstr>k may be attributed primarily to increasing unsystematic use of prostate specific antigen (PSA) testing. The mortality rates remained stable during the same period suggesting that there is not yet any major influence of intensified PSA screening and more </vt:lpwstr>
  </property>
  <property fmtid="{D5CDD505-2E9C-101B-9397-08002B2CF9AE}" pid="422" name="Mendeley_Bookmark_YHrEWTLxEy_9">
    <vt:lpwstr>frequent use of curatively intended therapy on the overall prognosis of PC.", "author" : [ { "dropping-particle" : "", "family" : "Outzen", "given" : "Malene", "non-dropping-particle" : "", "parse-names" : false, "suffix" : "" }, { "dropping-particle" : "</vt:lpwstr>
  </property>
  <property fmtid="{D5CDD505-2E9C-101B-9397-08002B2CF9AE}" pid="423" name="Mendeley_Bookmark_YHrEWTLxEy_10">
    <vt:lpwstr>", "family" : "Brasso", "given" : "Klaus", "non-dropping-particle" : "", "parse-names" : false, "suffix" : "" }, { "dropping-particle" : "", "family" : "Martinussen", "given" : "Nick", "non-dropping-particle" : "", "parse-names" : false, "suffix" : "" }, </vt:lpwstr>
  </property>
  <property fmtid="{D5CDD505-2E9C-101B-9397-08002B2CF9AE}" pid="424" name="Mendeley_Bookmark_YHrEWTLxEy_11">
    <vt:lpwstr>{ "dropping-particle" : "", "family" : "Christensen", "given" : "Jane", "non-dropping-particle" : "", "parse-names" : false, "suffix" : "" }, { "dropping-particle" : "", "family" : "Tj\u00f8nneland", "given" : "Anne", "non-dropping-particle" : "", "parse-</vt:lpwstr>
  </property>
  <property fmtid="{D5CDD505-2E9C-101B-9397-08002B2CF9AE}" pid="425" name="Mendeley_Bookmark_YHrEWTLxEy_12">
    <vt:lpwstr>names" : false, "suffix" : "" }, { "dropping-particle" : "", "family" : "Friis", "given" : "S\u00f8ren", "non-dropping-particle" : "", "parse-names" : false, "suffix" : "" }, { "dropping-particle" : "", "family" : "Olsen", "given" : "Anja", "non-dropping-</vt:lpwstr>
  </property>
  <property fmtid="{D5CDD505-2E9C-101B-9397-08002B2CF9AE}" pid="426" name="Mendeley_Bookmark_YHrEWTLxEy_13">
    <vt:lpwstr>particle" : "", "parse-names" : false, "suffix" : "" } ], "container-title" : "Acta oncologica (Stockholm, Sweden)", "id" : "ITEM-1", "issue" : "4", "issued" : { "date-parts" : [ [ "2013" ] ] }, "page" : "831-6", "title" : "Prostate cancer in Denmark 1978</vt:lpwstr>
  </property>
  <property fmtid="{D5CDD505-2E9C-101B-9397-08002B2CF9AE}" pid="427" name="Mendeley_Bookmark_YHrEWTLxEy_14">
    <vt:lpwstr>\u20132009 \u2014 trends in incidence and mortality", "type" : "article-journal", "volume" : "52" }, "uris" : [ "http://www.mendeley.com/documents/?uuid=02407c15-0f76-4401-9e24-4dae98041fd1" ] } ], "mendeley" : { "formattedCitation" : "(30)", "plainTextFo</vt:lpwstr>
  </property>
  <property fmtid="{D5CDD505-2E9C-101B-9397-08002B2CF9AE}" pid="428" name="Mendeley_Bookmark_YHrEWTLxEy_15">
    <vt:lpwstr>rmattedCitation" : "(30)", "previouslyFormattedCitation" : "(30)" }, "properties" : { "noteIndex" : 0 }, "schema" : "https://github.com/citation-style-language/schema/raw/master/csl-citation.json" }</vt:lpwstr>
  </property>
  <property fmtid="{D5CDD505-2E9C-101B-9397-08002B2CF9AE}" pid="429" name="Mendeley_Bookmark_BdmqHT5e17_1">
    <vt:lpwstr>ADDIN CSL_CITATION { "citationItems" : [ { "id" : "ITEM-1", "itemData" : { "DOI" : "10.1002/ijc.29894", "ISBN" : "9788578110796", "ISSN" : "10970215", "PMID" : "26488767", "abstract" : "Prostate cancer is a significant public health burden and a major cau</vt:lpwstr>
  </property>
  <property fmtid="{D5CDD505-2E9C-101B-9397-08002B2CF9AE}" pid="430" name="Mendeley_Bookmark_BdmqHT5e17_2">
    <vt:lpwstr>se of morbidity and mortality among men worldwide. Analyzing geographic patterns and temporal trends may help identify high-risk populations, suggest the degree of PSA testing, and provide clues to etiology. We used incidence data available from the Inter</vt:lpwstr>
  </property>
  <property fmtid="{D5CDD505-2E9C-101B-9397-08002B2CF9AE}" pid="431" name="Mendeley_Bookmark_BdmqHT5e17_3">
    <vt:lpwstr>national Agency for Research on Cancer (IARC) and certain cancer registries for 43 populations across five continents during a median period of 24 years. Trends in overall prostate cancer rates showed five distinct patterns ranging from generally monotoni</vt:lpwstr>
  </property>
  <property fmtid="{D5CDD505-2E9C-101B-9397-08002B2CF9AE}" pid="432" name="Mendeley_Bookmark_BdmqHT5e17_4">
    <vt:lpwstr>c increases to peaking of rates followed by declines, which coincide somewhat with changes in the prevalence of PSA testing. Trends in age-specific rates generally mirrored those in the overall rates, with several notable exceptions. For populations where</vt:lpwstr>
  </property>
  <property fmtid="{D5CDD505-2E9C-101B-9397-08002B2CF9AE}" pid="433" name="Mendeley_Bookmark_BdmqHT5e17_5">
    <vt:lpwstr> overall rates increased rapidly and then peaked, exemplified in North America and Oceania, the highest incidence tended to be most pronounced and occurred during earlier calendar years among older men compared with younger ones. For populations with almo</vt:lpwstr>
  </property>
  <property fmtid="{D5CDD505-2E9C-101B-9397-08002B2CF9AE}" pid="434" name="Mendeley_Bookmark_BdmqHT5e17_6">
    <vt:lpwstr>st continual increases in overall rates, exemplified in Eastern Europe and Asia, peaks were evident among men aged \u226575 years in many instances. Rates for ages 45-54 years did not clearly stabilize or decline in the majority of studied populations. Gl</vt:lpwstr>
  </property>
  <property fmtid="{D5CDD505-2E9C-101B-9397-08002B2CF9AE}" pid="435" name="Mendeley_Bookmark_BdmqHT5e17_7">
    <vt:lpwstr>obal geographic variation remained substantial for both overall and age-specific incidence rates regardless of levels of PSA testing, with the lowest rates consistently in Asia. Explanations for the persistent geographic differences and the continuing inc</vt:lpwstr>
  </property>
  <property fmtid="{D5CDD505-2E9C-101B-9397-08002B2CF9AE}" pid="436" name="Mendeley_Bookmark_BdmqHT5e17_8">
    <vt:lpwstr>reases of especially early-onset prostate cancer remain unclear. This article is protected by copyright. All rights reserved.", "author" : [ { "dropping-particle" : "", "family" : "Zhou", "given" : "Cindy Ke", "non-dropping-particle" : "", "parse-names" :</vt:lpwstr>
  </property>
  <property fmtid="{D5CDD505-2E9C-101B-9397-08002B2CF9AE}" pid="437" name="Mendeley_Bookmark_BdmqHT5e17_9">
    <vt:lpwstr> false, "suffix" : "" }, { "dropping-particle" : "", "family" : "Check", "given" : "David P.", "non-dropping-particle" : "", "parse-names" : false, "suffix" : "" }, { "dropping-particle" : "", "family" : "Lortet-Tieulent", "given" : "Joannie", "non-droppi</vt:lpwstr>
  </property>
  <property fmtid="{D5CDD505-2E9C-101B-9397-08002B2CF9AE}" pid="438" name="Mendeley_Bookmark_BdmqHT5e17_10">
    <vt:lpwstr>ng-particle" : "", "parse-names" : false, "suffix" : "" }, { "dropping-particle" : "", "family" : "Laversanne", "given" : "Mathieu", "non-dropping-particle" : "", "parse-names" : false, "suffix" : "" }, { "dropping-particle" : "", "family" : "Jemal", "giv</vt:lpwstr>
  </property>
  <property fmtid="{D5CDD505-2E9C-101B-9397-08002B2CF9AE}" pid="439" name="Mendeley_Bookmark_BdmqHT5e17_11">
    <vt:lpwstr>en" : "Ahmedin", "non-dropping-particle" : "", "parse-names" : false, "suffix" : "" }, { "dropping-particle" : "", "family" : "Ferlay", "given" : "Jacques", "non-dropping-particle" : "", "parse-names" : false, "suffix" : "" }, { "dropping-particle" : "", </vt:lpwstr>
  </property>
  <property fmtid="{D5CDD505-2E9C-101B-9397-08002B2CF9AE}" pid="440" name="Mendeley_Bookmark_BdmqHT5e17_12">
    <vt:lpwstr>"family" : "Bray", "given" : "Freddie", "non-dropping-particle" : "", "parse-names" : false, "suffix" : "" }, { "dropping-particle" : "", "family" : "Cook", "given" : "Michael B.", "non-dropping-particle" : "", "parse-names" : false, "suffix" : "" }, { "d</vt:lpwstr>
  </property>
  <property fmtid="{D5CDD505-2E9C-101B-9397-08002B2CF9AE}" pid="441" name="Mendeley_Bookmark_BdmqHT5e17_13">
    <vt:lpwstr>ropping-particle" : "", "family" : "Devesa", "given" : "Susan S.", "non-dropping-particle" : "", "parse-names" : false, "suffix" : "" } ], "container-title" : "International Journal of Cancer", "id" : "ITEM-1", "issue" : "6", "issued" : { "date-parts" : [</vt:lpwstr>
  </property>
  <property fmtid="{D5CDD505-2E9C-101B-9397-08002B2CF9AE}" pid="442" name="Mendeley_Bookmark_BdmqHT5e17_14">
    <vt:lpwstr> [ "2016" ] ] }, "page" : "1388-1400", "title" : "Prostate cancer incidence in 43 populations worldwide: An analysis of time trends overall and by age group", "type" : "article-journal", "volume" : "138" }, "uris" : [ "http://www.mendeley.com/documents/?u</vt:lpwstr>
  </property>
  <property fmtid="{D5CDD505-2E9C-101B-9397-08002B2CF9AE}" pid="443" name="Mendeley_Bookmark_BdmqHT5e17_15">
    <vt:lpwstr>uid=57949792-2272-4be0-9015-8a34ac061d6f" ] } ], "mendeley" : { "formattedCitation" : "(1)", "plainTextFormattedCitation" : "(1)", "previouslyFormattedCitation" : "(1)" }, "properties" : { "noteIndex" : 0 }, "schema" : "https://github.com/citation-style-l</vt:lpwstr>
  </property>
  <property fmtid="{D5CDD505-2E9C-101B-9397-08002B2CF9AE}" pid="444" name="Mendeley_Bookmark_BdmqHT5e17_16">
    <vt:lpwstr>anguage/schema/raw/master/csl-citation.json" }</vt:lpwstr>
  </property>
  <property fmtid="{D5CDD505-2E9C-101B-9397-08002B2CF9AE}" pid="445" name="Mendeley_Bookmark_qYupmmP51B_1">
    <vt:lpwstr>ADDIN CSL_CITATION { "citationItems" : [ { "id" : "ITEM-1", "itemData" : { "DOI" : "10.1093/annonc/mdr414", "ISBN" : "1569-8041 (Electronic)\\n0923-7534 (Linking)", "ISSN" : "09237534", "PMID" : "21965474", "abstract" : "BACKGROUND: We describe changes in</vt:lpwstr>
  </property>
  <property fmtid="{D5CDD505-2E9C-101B-9397-08002B2CF9AE}" pid="446" name="Mendeley_Bookmark_qYupmmP51B_2">
    <vt:lpwstr> prostate cancer incidence, survival and mortality and the resulting impact in additional diagnoses and avoided deaths in European areas and the United States.\\n\\nMETHODS: Using data from 12 European cancer registries and the Surveillance, Epidemiology </vt:lpwstr>
  </property>
  <property fmtid="{D5CDD505-2E9C-101B-9397-08002B2CF9AE}" pid="447" name="Mendeley_Bookmark_qYupmmP51B_3">
    <vt:lpwstr>and End Results program, we describe changes in prostate cancer epidemiology between the beginning of the PSA era (USA: 1985-1989, Europe: 1990-1994) and 2002-2006 among patients aged 40-64, 65-74, and 75+. Additionally, we examine changes in yearly numbe</vt:lpwstr>
  </property>
  <property fmtid="{D5CDD505-2E9C-101B-9397-08002B2CF9AE}" pid="448" name="Mendeley_Bookmark_qYupmmP51B_4">
    <vt:lpwstr>rs of diagnoses and deaths and variation in male life expectancy.\\n\\nRESULTS: Incidence and survival, particularly among patients aged &lt;75, increased dramatically, yet both remain (with few exceptions in incidence) lower in Europe than in the United Sta</vt:lpwstr>
  </property>
  <property fmtid="{D5CDD505-2E9C-101B-9397-08002B2CF9AE}" pid="449" name="Mendeley_Bookmark_qYupmmP51B_5">
    <vt:lpwstr>tes. Mortality reductions, ongoing since the mid/late 1990 s, were more consistent in the United States, had a distressingly small absolute impact among patients aged 40-64 and the largest absolute impact among those aged 75+. Overall ratios of additional</vt:lpwstr>
  </property>
  <property fmtid="{D5CDD505-2E9C-101B-9397-08002B2CF9AE}" pid="450" name="Mendeley_Bookmark_qYupmmP51B_6">
    <vt:lpwstr> diagnoses/avoided deaths varied between 3.6 and 27.6, suggesting large differences in the actual impact of prostate cancer incidence and mortality changes. Ten years of remaining life expectancy was reached between 68 and 76 years.\\n\\nCONCLUSION: Polic</vt:lpwstr>
  </property>
  <property fmtid="{D5CDD505-2E9C-101B-9397-08002B2CF9AE}" pid="451" name="Mendeley_Bookmark_qYupmmP51B_7">
    <vt:lpwstr>ies reflecting variation in population life expectancy, testing preferences, decision aids and guidelines for surveillance-based management are urgently needed.", "author" : [ { "dropping-particle" : "", "family" : "Neppl-Huber", "given" : "C.", "non-drop</vt:lpwstr>
  </property>
  <property fmtid="{D5CDD505-2E9C-101B-9397-08002B2CF9AE}" pid="452" name="Mendeley_Bookmark_qYupmmP51B_8">
    <vt:lpwstr>ping-particle" : "", "parse-names" : false, "suffix" : "" }, { "dropping-particle" : "", "family" : "Zappa", "given" : "M.", "non-dropping-particle" : "", "parse-names" : false, "suffix" : "" }, { "dropping-particle" : "", "family" : "Coebergh", "given" :</vt:lpwstr>
  </property>
  <property fmtid="{D5CDD505-2E9C-101B-9397-08002B2CF9AE}" pid="453" name="Mendeley_Bookmark_qYupmmP51B_9">
    <vt:lpwstr> "J. W.", "non-dropping-particle" : "", "parse-names" : false, "suffix" : "" }, { "dropping-particle" : "", "family" : "Rapiti", "given" : "E.", "non-dropping-particle" : "", "parse-names" : false, "suffix" : "" }, { "dropping-particle" : "", "family" : "</vt:lpwstr>
  </property>
  <property fmtid="{D5CDD505-2E9C-101B-9397-08002B2CF9AE}" pid="454" name="Mendeley_Bookmark_qYupmmP51B_10">
    <vt:lpwstr>Rachtan", "given" : "J.", "non-dropping-particle" : "", "parse-names" : false, "suffix" : "" }, { "dropping-particle" : "", "family" : "Holleczek", "given" : "B.", "non-dropping-particle" : "", "parse-names" : false, "suffix" : "" }, { "dropping-particle"</vt:lpwstr>
  </property>
  <property fmtid="{D5CDD505-2E9C-101B-9397-08002B2CF9AE}" pid="455" name="Mendeley_Bookmark_qYupmmP51B_11">
    <vt:lpwstr> : "", "family" : "Rosso", "given" : "S.", "non-dropping-particle" : "", "parse-names" : false, "suffix" : "" }, { "dropping-particle" : "", "family" : "Aareleid", "given" : "T.", "non-dropping-particle" : "", "parse-names" : false, "suffix" : "" }, { "dr</vt:lpwstr>
  </property>
  <property fmtid="{D5CDD505-2E9C-101B-9397-08002B2CF9AE}" pid="456" name="Mendeley_Bookmark_qYupmmP51B_12">
    <vt:lpwstr>opping-particle" : "", "family" : "Brenner", "given" : "H.", "non-dropping-particle" : "", "parse-names" : false, "suffix" : "" }, { "dropping-particle" : "", "family" : "Gondos", "given" : "A.", "non-dropping-particle" : "", "parse-names" : false, "suffi</vt:lpwstr>
  </property>
  <property fmtid="{D5CDD505-2E9C-101B-9397-08002B2CF9AE}" pid="457" name="Mendeley_Bookmark_qYupmmP51B_13">
    <vt:lpwstr>x" : "" }, { "dropping-particle" : "", "family" : "Aareleid", "given" : "Tiiu", "non-dropping-particle" : "", "parse-names" : false, "suffix" : "" }, { "dropping-particle" : "", "family" : "Bray", "given" : "Freddie", "non-dropping-particle" : "", "parse-</vt:lpwstr>
  </property>
  <property fmtid="{D5CDD505-2E9C-101B-9397-08002B2CF9AE}" pid="458" name="Mendeley_Bookmark_qYupmmP51B_14">
    <vt:lpwstr>names" : false, "suffix" : "" }, { "dropping-particle" : "", "family" : "Brenner", "given" : "Hermann", "non-dropping-particle" : "", "parse-names" : false, "suffix" : "" }, { "dropping-particle" : "", "family" : "Brewster", "given" : "David H.", "non-dro</vt:lpwstr>
  </property>
  <property fmtid="{D5CDD505-2E9C-101B-9397-08002B2CF9AE}" pid="459" name="Mendeley_Bookmark_qYupmmP51B_15">
    <vt:lpwstr>pping-particle" : "", "parse-names" : false, "suffix" : "" }, { "dropping-particle" : "", "family" : "Crocetti", "given" : "Emanuele", "non-dropping-particle" : "", "parse-names" : false, "suffix" : "" }, { "dropping-particle" : "", "family" : "Gondos", "</vt:lpwstr>
  </property>
  <property fmtid="{D5CDD505-2E9C-101B-9397-08002B2CF9AE}" pid="460" name="Mendeley_Bookmark_qYupmmP51B_16">
    <vt:lpwstr>given" : "Adam", "non-dropping-particle" : "", "parse-names" : false, "suffix" : "" }, { "dropping-particle" : "", "family" : "Hakulinen", "given" : "Timo", "non-dropping-particle" : "", "parse-names" : false, "suffix" : "" }, { "dropping-particle" : "", </vt:lpwstr>
  </property>
  <property fmtid="{D5CDD505-2E9C-101B-9397-08002B2CF9AE}" pid="461" name="Mendeley_Bookmark_qYupmmP51B_17">
    <vt:lpwstr>"family" : "Holleczek", "given" : "Bernd", "non-dropping-particle" : "", "parse-names" : false, "suffix" : "" }, { "dropping-particle" : "", "family" : "Janssen-Heijnen", "given" : "Maryska", "non-dropping-particle" : "", "parse-names" : false, "suffix" :</vt:lpwstr>
  </property>
  <property fmtid="{D5CDD505-2E9C-101B-9397-08002B2CF9AE}" pid="462" name="Mendeley_Bookmark_qYupmmP51B_18">
    <vt:lpwstr> "" }, { "dropping-particle" : "", "family" : "Magi", "given" : "Margit", "non-dropping-particle" : "", "parse-names" : false, "suffix" : "" }, { "dropping-particle" : "", "family" : "Rachtan", "given" : "Jadwiga", "non-dropping-particle" : "", "parse-nam</vt:lpwstr>
  </property>
  <property fmtid="{D5CDD505-2E9C-101B-9397-08002B2CF9AE}" pid="463" name="Mendeley_Bookmark_qYupmmP51B_19">
    <vt:lpwstr>es" : false, "suffix" : "" }, { "dropping-particle" : "", "family" : "Zanetti", "given" : "Roberto", "non-dropping-particle" : "", "parse-names" : false, "suffix" : "" }, { "dropping-particle" : "", "family" : "Smailyte", "given" : "Giedre", "non-dropping</vt:lpwstr>
  </property>
  <property fmtid="{D5CDD505-2E9C-101B-9397-08002B2CF9AE}" pid="464" name="Mendeley_Bookmark_qYupmmP51B_20">
    <vt:lpwstr>-particle" : "", "parse-names" : false, "suffix" : "" }, { "dropping-particle" : "", "family" : "Usel", "given" : "Massimo", "non-dropping-particle" : "", "parse-names" : false, "suffix" : "" }, { "dropping-particle" : "", "family" : "Zakelj", "given" : "</vt:lpwstr>
  </property>
  <property fmtid="{D5CDD505-2E9C-101B-9397-08002B2CF9AE}" pid="465" name="Mendeley_Bookmark_qYupmmP51B_21">
    <vt:lpwstr>Maja Primic", "non-dropping-particle" : "", "parse-names" : false, "suffix" : "" } ], "container-title" : "Annals of Oncology", "id" : "ITEM-1", "issue" : "5", "issued" : { "date-parts" : [ [ "2012" ] ] }, "page" : "1325-1334", "title" : "Changes in incid</vt:lpwstr>
  </property>
  <property fmtid="{D5CDD505-2E9C-101B-9397-08002B2CF9AE}" pid="466" name="Mendeley_Bookmark_qYupmmP51B_22">
    <vt:lpwstr>ence, survival and mortality of prostate cancer in Europe and the United States in the PSA era: Additional diagnoses and avoided deaths", "type" : "article-journal", "volume" : "23" }, "uris" : [ "http://www.mendeley.com/documents/?uuid=387d708f-44ba-41c5</vt:lpwstr>
  </property>
  <property fmtid="{D5CDD505-2E9C-101B-9397-08002B2CF9AE}" pid="467" name="Mendeley_Bookmark_qYupmmP51B_23">
    <vt:lpwstr>-b462-cda4dd428eb6" ] } ], "mendeley" : { "formattedCitation" : "(20)", "plainTextFormattedCitation" : "(20)", "previouslyFormattedCitation" : "(20)" }, "properties" : { "noteIndex" : 0 }, "schema" : "https://github.com/citation-style-language/schema/raw/</vt:lpwstr>
  </property>
  <property fmtid="{D5CDD505-2E9C-101B-9397-08002B2CF9AE}" pid="468" name="Mendeley_Bookmark_qYupmmP51B_24">
    <vt:lpwstr>master/csl-citation.json" }</vt:lpwstr>
  </property>
  <property fmtid="{D5CDD505-2E9C-101B-9397-08002B2CF9AE}" pid="469" name="Mendeley_Bookmark_xJtCOulvQS_1">
    <vt:lpwstr>ADDIN CSL_CITATION { "citationItems" : [ { "id" : "ITEM-1", "itemData" : { "DOI" : "10.1093/annonc/mdr414", "ISBN" : "1569-8041 (Electronic)\\n0923-7534 (Linking)", "ISSN" : "09237534", "PMID" : "21965474", "abstract" : "BACKGROUND: We describe changes in</vt:lpwstr>
  </property>
  <property fmtid="{D5CDD505-2E9C-101B-9397-08002B2CF9AE}" pid="470" name="Mendeley_Bookmark_xJtCOulvQS_2">
    <vt:lpwstr> prostate cancer incidence, survival and mortality and the resulting impact in additional diagnoses and avoided deaths in European areas and the United States.\\n\\nMETHODS: Using data from 12 European cancer registries and the Surveillance, Epidemiology </vt:lpwstr>
  </property>
  <property fmtid="{D5CDD505-2E9C-101B-9397-08002B2CF9AE}" pid="471" name="Mendeley_Bookmark_xJtCOulvQS_3">
    <vt:lpwstr>and End Results program, we describe changes in prostate cancer epidemiology between the beginning of the PSA era (USA: 1985-1989, Europe: 1990-1994) and 2002-2006 among patients aged 40-64, 65-74, and 75+. Additionally, we examine changes in yearly numbe</vt:lpwstr>
  </property>
  <property fmtid="{D5CDD505-2E9C-101B-9397-08002B2CF9AE}" pid="472" name="Mendeley_Bookmark_xJtCOulvQS_4">
    <vt:lpwstr>rs of diagnoses and deaths and variation in male life expectancy.\\n\\nRESULTS: Incidence and survival, particularly among patients aged &lt;75, increased dramatically, yet both remain (with few exceptions in incidence) lower in Europe than in the United Sta</vt:lpwstr>
  </property>
  <property fmtid="{D5CDD505-2E9C-101B-9397-08002B2CF9AE}" pid="473" name="Mendeley_Bookmark_xJtCOulvQS_5">
    <vt:lpwstr>tes. Mortality reductions, ongoing since the mid/late 1990 s, were more consistent in the United States, had a distressingly small absolute impact among patients aged 40-64 and the largest absolute impact among those aged 75+. Overall ratios of additional</vt:lpwstr>
  </property>
  <property fmtid="{D5CDD505-2E9C-101B-9397-08002B2CF9AE}" pid="474" name="Mendeley_Bookmark_xJtCOulvQS_6">
    <vt:lpwstr> diagnoses/avoided deaths varied between 3.6 and 27.6, suggesting large differences in the actual impact of prostate cancer incidence and mortality changes. Ten years of remaining life expectancy was reached between 68 and 76 years.\\n\\nCONCLUSION: Polic</vt:lpwstr>
  </property>
  <property fmtid="{D5CDD505-2E9C-101B-9397-08002B2CF9AE}" pid="475" name="Mendeley_Bookmark_xJtCOulvQS_7">
    <vt:lpwstr>ies reflecting variation in population life expectancy, testing preferences, decision aids and guidelines for surveillance-based management are urgently needed.", "author" : [ { "dropping-particle" : "", "family" : "Neppl-Huber", "given" : "C.", "non-drop</vt:lpwstr>
  </property>
  <property fmtid="{D5CDD505-2E9C-101B-9397-08002B2CF9AE}" pid="476" name="Mendeley_Bookmark_xJtCOulvQS_8">
    <vt:lpwstr>ping-particle" : "", "parse-names" : false, "suffix" : "" }, { "dropping-particle" : "", "family" : "Zappa", "given" : "M.", "non-dropping-particle" : "", "parse-names" : false, "suffix" : "" }, { "dropping-particle" : "", "family" : "Coebergh", "given" :</vt:lpwstr>
  </property>
  <property fmtid="{D5CDD505-2E9C-101B-9397-08002B2CF9AE}" pid="477" name="Mendeley_Bookmark_xJtCOulvQS_9">
    <vt:lpwstr> "J. W.", "non-dropping-particle" : "", "parse-names" : false, "suffix" : "" }, { "dropping-particle" : "", "family" : "Rapiti", "given" : "E.", "non-dropping-particle" : "", "parse-names" : false, "suffix" : "" }, { "dropping-particle" : "", "family" : "</vt:lpwstr>
  </property>
  <property fmtid="{D5CDD505-2E9C-101B-9397-08002B2CF9AE}" pid="478" name="Mendeley_Bookmark_xJtCOulvQS_10">
    <vt:lpwstr>Rachtan", "given" : "J.", "non-dropping-particle" : "", "parse-names" : false, "suffix" : "" }, { "dropping-particle" : "", "family" : "Holleczek", "given" : "B.", "non-dropping-particle" : "", "parse-names" : false, "suffix" : "" }, { "dropping-particle"</vt:lpwstr>
  </property>
  <property fmtid="{D5CDD505-2E9C-101B-9397-08002B2CF9AE}" pid="479" name="Mendeley_Bookmark_xJtCOulvQS_11">
    <vt:lpwstr> : "", "family" : "Rosso", "given" : "S.", "non-dropping-particle" : "", "parse-names" : false, "suffix" : "" }, { "dropping-particle" : "", "family" : "Aareleid", "given" : "T.", "non-dropping-particle" : "", "parse-names" : false, "suffix" : "" }, { "dr</vt:lpwstr>
  </property>
  <property fmtid="{D5CDD505-2E9C-101B-9397-08002B2CF9AE}" pid="480" name="Mendeley_Bookmark_xJtCOulvQS_12">
    <vt:lpwstr>opping-particle" : "", "family" : "Brenner", "given" : "H.", "non-dropping-particle" : "", "parse-names" : false, "suffix" : "" }, { "dropping-particle" : "", "family" : "Gondos", "given" : "A.", "non-dropping-particle" : "", "parse-names" : false, "suffi</vt:lpwstr>
  </property>
  <property fmtid="{D5CDD505-2E9C-101B-9397-08002B2CF9AE}" pid="481" name="Mendeley_Bookmark_xJtCOulvQS_13">
    <vt:lpwstr>x" : "" }, { "dropping-particle" : "", "family" : "Aareleid", "given" : "Tiiu", "non-dropping-particle" : "", "parse-names" : false, "suffix" : "" }, { "dropping-particle" : "", "family" : "Bray", "given" : "Freddie", "non-dropping-particle" : "", "parse-</vt:lpwstr>
  </property>
  <property fmtid="{D5CDD505-2E9C-101B-9397-08002B2CF9AE}" pid="482" name="Mendeley_Bookmark_xJtCOulvQS_14">
    <vt:lpwstr>names" : false, "suffix" : "" }, { "dropping-particle" : "", "family" : "Brenner", "given" : "Hermann", "non-dropping-particle" : "", "parse-names" : false, "suffix" : "" }, { "dropping-particle" : "", "family" : "Brewster", "given" : "David H.", "non-dro</vt:lpwstr>
  </property>
  <property fmtid="{D5CDD505-2E9C-101B-9397-08002B2CF9AE}" pid="483" name="Mendeley_Bookmark_xJtCOulvQS_15">
    <vt:lpwstr>pping-particle" : "", "parse-names" : false, "suffix" : "" }, { "dropping-particle" : "", "family" : "Crocetti", "given" : "Emanuele", "non-dropping-particle" : "", "parse-names" : false, "suffix" : "" }, { "dropping-particle" : "", "family" : "Gondos", "</vt:lpwstr>
  </property>
  <property fmtid="{D5CDD505-2E9C-101B-9397-08002B2CF9AE}" pid="484" name="Mendeley_Bookmark_xJtCOulvQS_16">
    <vt:lpwstr>given" : "Adam", "non-dropping-particle" : "", "parse-names" : false, "suffix" : "" }, { "dropping-particle" : "", "family" : "Hakulinen", "given" : "Timo", "non-dropping-particle" : "", "parse-names" : false, "suffix" : "" }, { "dropping-particle" : "", </vt:lpwstr>
  </property>
  <property fmtid="{D5CDD505-2E9C-101B-9397-08002B2CF9AE}" pid="485" name="Mendeley_Bookmark_xJtCOulvQS_17">
    <vt:lpwstr>"family" : "Holleczek", "given" : "Bernd", "non-dropping-particle" : "", "parse-names" : false, "suffix" : "" }, { "dropping-particle" : "", "family" : "Janssen-Heijnen", "given" : "Maryska", "non-dropping-particle" : "", "parse-names" : false, "suffix" :</vt:lpwstr>
  </property>
  <property fmtid="{D5CDD505-2E9C-101B-9397-08002B2CF9AE}" pid="486" name="Mendeley_Bookmark_xJtCOulvQS_18">
    <vt:lpwstr> "" }, { "dropping-particle" : "", "family" : "Magi", "given" : "Margit", "non-dropping-particle" : "", "parse-names" : false, "suffix" : "" }, { "dropping-particle" : "", "family" : "Rachtan", "given" : "Jadwiga", "non-dropping-particle" : "", "parse-nam</vt:lpwstr>
  </property>
  <property fmtid="{D5CDD505-2E9C-101B-9397-08002B2CF9AE}" pid="487" name="Mendeley_Bookmark_xJtCOulvQS_19">
    <vt:lpwstr>es" : false, "suffix" : "" }, { "dropping-particle" : "", "family" : "Zanetti", "given" : "Roberto", "non-dropping-particle" : "", "parse-names" : false, "suffix" : "" }, { "dropping-particle" : "", "family" : "Smailyte", "given" : "Giedre", "non-dropping</vt:lpwstr>
  </property>
  <property fmtid="{D5CDD505-2E9C-101B-9397-08002B2CF9AE}" pid="488" name="Mendeley_Bookmark_xJtCOulvQS_20">
    <vt:lpwstr>-particle" : "", "parse-names" : false, "suffix" : "" }, { "dropping-particle" : "", "family" : "Usel", "given" : "Massimo", "non-dropping-particle" : "", "parse-names" : false, "suffix" : "" }, { "dropping-particle" : "", "family" : "Zakelj", "given" : "</vt:lpwstr>
  </property>
  <property fmtid="{D5CDD505-2E9C-101B-9397-08002B2CF9AE}" pid="489" name="Mendeley_Bookmark_xJtCOulvQS_21">
    <vt:lpwstr>Maja Primic", "non-dropping-particle" : "", "parse-names" : false, "suffix" : "" } ], "container-title" : "Annals of Oncology", "id" : "ITEM-1", "issue" : "5", "issued" : { "date-parts" : [ [ "2012" ] ] }, "page" : "1325-1334", "title" : "Changes in incid</vt:lpwstr>
  </property>
  <property fmtid="{D5CDD505-2E9C-101B-9397-08002B2CF9AE}" pid="490" name="Mendeley_Bookmark_xJtCOulvQS_22">
    <vt:lpwstr>ence, survival and mortality of prostate cancer in Europe and the United States in the PSA era: Additional diagnoses and avoided deaths", "type" : "article-journal", "volume" : "23" }, "uris" : [ "http://www.mendeley.com/documents/?uuid=387d708f-44ba-41c5</vt:lpwstr>
  </property>
  <property fmtid="{D5CDD505-2E9C-101B-9397-08002B2CF9AE}" pid="491" name="Mendeley_Bookmark_xJtCOulvQS_23">
    <vt:lpwstr>-b462-cda4dd428eb6" ] } ], "mendeley" : { "formattedCitation" : "(20)", "plainTextFormattedCitation" : "(20)", "previouslyFormattedCitation" : "(20)" }, "properties" : { "noteIndex" : 0 }, "schema" : "https://github.com/citation-style-language/schema/raw/</vt:lpwstr>
  </property>
  <property fmtid="{D5CDD505-2E9C-101B-9397-08002B2CF9AE}" pid="492" name="Mendeley_Bookmark_xJtCOulvQS_24">
    <vt:lpwstr>master/csl-citation.json" }</vt:lpwstr>
  </property>
  <property fmtid="{D5CDD505-2E9C-101B-9397-08002B2CF9AE}" pid="493" name="Mendeley_Bookmark_MXXM9z3U2n_1">
    <vt:lpwstr>ADDIN CSL_CITATION { "citationItems" : [ { "id" : "ITEM-1", "itemData" : { "author" : [ { "dropping-particle" : "", "family" : "Engholm G, Ferlay J, Christensen N, Kejs AMT, Hertzum-Larsen R, Johannesen TB, Khan S, Leinonen MK, \u00d3lafsd\u00f3ttir E, Pe</vt:lpwstr>
  </property>
  <property fmtid="{D5CDD505-2E9C-101B-9397-08002B2CF9AE}" pid="494" name="Mendeley_Bookmark_MXXM9z3U2n_2">
    <vt:lpwstr>tersen T, Schmidt LKH, Trykker H", "given" : "Storm HH.", "non-dropping-particle" : "", "parse-names" : false, "suffix" : "" } ], "id" : "ITEM-1", "issued" : { "date-parts" : [ [ "0" ] ] }, "title" : "NORDCAN: Cancer Incidence, Mortality, Prevalence and S</vt:lpwstr>
  </property>
  <property fmtid="{D5CDD505-2E9C-101B-9397-08002B2CF9AE}" pid="495" name="Mendeley_Bookmark_MXXM9z3U2n_3">
    <vt:lpwstr>urvival in the Nordic Countries, Version 7.3 (08.07.2016). Association of the Nordic Cancer Registries. Danish Cancer Society.", "type" : "webpage" }, "uris" : [ "http://www.mendeley.com/documents/?uuid=63d5bbaf-04f8-4fd6-a8c6-84f36dfcf3c6" ] } ], "mendel</vt:lpwstr>
  </property>
  <property fmtid="{D5CDD505-2E9C-101B-9397-08002B2CF9AE}" pid="496" name="Mendeley_Bookmark_MXXM9z3U2n_4">
    <vt:lpwstr>ey" : { "formattedCitation" : "(27)", "plainTextFormattedCitation" : "(27)", "previouslyFormattedCitation" : "(27)" }, "properties" : { "noteIndex" : 0 }, "schema" : "https://github.com/citation-style-language/schema/raw/master/csl-citation.json" }</vt:lpwstr>
  </property>
  <property fmtid="{D5CDD505-2E9C-101B-9397-08002B2CF9AE}" pid="497" name="Mendeley_Bookmark_REOEtn9kBi_1">
    <vt:lpwstr>ADDIN CSL_CITATION { "citationItems" : [ { "id" : "ITEM-1", "itemData" : { "DOI" : "10.1016/j.ejca.2015.04.009", "ISBN" : "0959-8049", "ISSN" : "18790852", "abstract" : "Abstract Introduction We describe long term trends in prostate cancer epidemiology in</vt:lpwstr>
  </property>
  <property fmtid="{D5CDD505-2E9C-101B-9397-08002B2CF9AE}" pid="498" name="Mendeley_Bookmark_REOEtn9kBi_2">
    <vt:lpwstr> Lithuania, where a national prostate specific antigen (PSA) test based early detection programme has been running since 2006. Methods We used population-based cancer registry data, supplemented by information on PSA testing, life expectancy and mortality</vt:lpwstr>
  </property>
  <property fmtid="{D5CDD505-2E9C-101B-9397-08002B2CF9AE}" pid="499" name="Mendeley_Bookmark_REOEtn9kBi_3">
    <vt:lpwstr> from Lithuania to examine age-specific prostate cancer incidence, mortality and survival trends among men aged 40+ between 1978 and 2009, as well as life expectancy of screening-eligible men, and the proportion of men with a first PSA test per year since</vt:lpwstr>
  </property>
  <property fmtid="{D5CDD505-2E9C-101B-9397-08002B2CF9AE}" pid="500" name="Mendeley_Bookmark_REOEtn9kBi_4">
    <vt:lpwstr> the programme started. Results The number of prostate cancer patients rose from 2.237 in 1990-1994 to 15.294 in 2005-2009. By 2010, around 70% of the eligible population was tested, on average around two times. The early detection programme brought about</vt:lpwstr>
  </property>
  <property fmtid="{D5CDD505-2E9C-101B-9397-08002B2CF9AE}" pid="501" name="Mendeley_Bookmark_REOEtn9kBi_5">
    <vt:lpwstr> the highest prostate cancer incidence peaks ever seen in a country to date. Recent incidence and survival rises in the age groups 75-84 suggest PSA testing in the elderly non-eligible population. Life expectancy of men aged 70-74 indicates that less than</vt:lpwstr>
  </property>
  <property fmtid="{D5CDD505-2E9C-101B-9397-08002B2CF9AE}" pid="502" name="Mendeley_Bookmark_REOEtn9kBi_6">
    <vt:lpwstr> 30% of patients will live for 15 years and may have a chance to benefit from early detection. Conclusions Early detection among men aged 70-74, and particularly among the elderly (75+) may have to be reconsidered. Life expectancy assessment before testin</vt:lpwstr>
  </property>
  <property fmtid="{D5CDD505-2E9C-101B-9397-08002B2CF9AE}" pid="503" name="Mendeley_Bookmark_REOEtn9kBi_7">
    <vt:lpwstr>g, avoiding a second test among men with low PSA values and increasing the threshold for further evaluation and the screening interval may help reducing harm. Publishing information on treatment modalities, side-effects and patient reported quality of lif</vt:lpwstr>
  </property>
  <property fmtid="{D5CDD505-2E9C-101B-9397-08002B2CF9AE}" pid="504" name="Mendeley_Bookmark_REOEtn9kBi_8">
    <vt:lpwstr>e is recommended.", "author" : [ { "dropping-particle" : "", "family" : "Gondos", "given" : "Adam", "non-dropping-particle" : "", "parse-names" : false, "suffix" : "" }, { "dropping-particle" : "", "family" : "Krilaviciute", "given" : "Agne", "non-droppin</vt:lpwstr>
  </property>
  <property fmtid="{D5CDD505-2E9C-101B-9397-08002B2CF9AE}" pid="505" name="Mendeley_Bookmark_REOEtn9kBi_9">
    <vt:lpwstr>g-particle" : "", "parse-names" : false, "suffix" : "" }, { "dropping-particle" : "", "family" : "Smailyte", "given" : "Giedre", "non-dropping-particle" : "", "parse-names" : false, "suffix" : "" }, { "dropping-particle" : "", "family" : "Ulys", "given" :</vt:lpwstr>
  </property>
  <property fmtid="{D5CDD505-2E9C-101B-9397-08002B2CF9AE}" pid="506" name="Mendeley_Bookmark_REOEtn9kBi_10">
    <vt:lpwstr> "Albertas", "non-dropping-particle" : "", "parse-names" : false, "suffix" : "" }, { "dropping-particle" : "", "family" : "Brenner", "given" : "Hermann", "non-dropping-particle" : "", "parse-names" : false, "suffix" : "" } ], "container-title" : "European</vt:lpwstr>
  </property>
  <property fmtid="{D5CDD505-2E9C-101B-9397-08002B2CF9AE}" pid="507" name="Mendeley_Bookmark_REOEtn9kBi_11">
    <vt:lpwstr> Journal of Cancer", "id" : "ITEM-1", "issue" : "12", "issued" : { "date-parts" : [ [ "2015" ] ] }, "page" : "1630-1637", "publisher" : "Elsevier Ltd", "title" : "Cancer surveillance using registry data: Results and recommendations for the Lithuanian nati</vt:lpwstr>
  </property>
  <property fmtid="{D5CDD505-2E9C-101B-9397-08002B2CF9AE}" pid="508" name="Mendeley_Bookmark_REOEtn9kBi_12">
    <vt:lpwstr>onal prostate cancer early detection programme", "type" : "article-journal", "volume" : "51" }, "uris" : [ "http://www.mendeley.com/documents/?uuid=e0cb45c3-3479-4605-bd23-8ff25da5fe4b" ] } ], "mendeley" : { "formattedCitation" : "(5)", "plainTextFormatte</vt:lpwstr>
  </property>
  <property fmtid="{D5CDD505-2E9C-101B-9397-08002B2CF9AE}" pid="509" name="Mendeley_Bookmark_REOEtn9kBi_13">
    <vt:lpwstr>dCitation" : "(5)", "previouslyFormattedCitation" : "(5)" }, "properties" : { "noteIndex" : 0 }, "schema" : "https://github.com/citation-style-language/schema/raw/master/csl-citation.json" }</vt:lpwstr>
  </property>
  <property fmtid="{D5CDD505-2E9C-101B-9397-08002B2CF9AE}" pid="510" name="Mendeley_Bookmark_MYiXpXry5Q_1">
    <vt:lpwstr>ADDIN CSL_CITATION { "citationItems" : [ { "id" : "ITEM-1", "itemData" : { "ISSN" : "00278874", "abstract" : "Background: The prostate-specific antigen test was approved by the U.S. Food and Drug Administration in 1986 to monitor the disease status in pat</vt:lpwstr>
  </property>
  <property fmtid="{D5CDD505-2E9C-101B-9397-08002B2CF9AE}" pid="511" name="Mendeley_Bookmark_MYiXpXry5Q_2">
    <vt:lpwstr>ients with prostate cancer and, in 1994, to aid in prostate cancer detection. However, after 1986, the test was performed on many men who had not been previously diagnosed with prostate cancer, apparently resulting in the diagnosis of a substantial number</vt:lpwstr>
  </property>
  <property fmtid="{D5CDD505-2E9C-101B-9397-08002B2CF9AE}" pid="512" name="Mendeley_Bookmark_MYiXpXry5Q_3">
    <vt:lpwstr> of early tumors. Our purpose is to provide insight into the effect of screening on prostate cancer rates. Detailed data are presented for whites because the size of the population allows for calculating statistically reliable rates; however, similar over</vt:lpwstr>
  </property>
  <property fmtid="{D5CDD505-2E9C-101B-9397-08002B2CF9AE}" pid="513" name="Mendeley_Bookmark_MYiXpXry5Q_4">
    <vt:lpwstr>all trends are seen for African-Americans and other races. Methods: Prostate cancer incidence data from the National Cancer Institute's Surveillance, Epidemiology, and End Results Program and mortality data from the National Center for Health Statistics w</vt:lpwstr>
  </property>
  <property fmtid="{D5CDD505-2E9C-101B-9397-08002B2CF9AE}" pid="514" name="Mendeley_Bookmark_MYiXpXry5Q_5">
    <vt:lpwstr>ere analyzed. Results/Conclusions: The following findings are consistent with a screening effect: 1) the recent decrease since 1991 in the incidence of distant stage disease, after not having been perturbed by screening; 2) the decline in the incidence of</vt:lpwstr>
  </property>
  <property fmtid="{D5CDD505-2E9C-101B-9397-08002B2CF9AE}" pid="515" name="Mendeley_Bookmark_MYiXpXry5Q_6">
    <vt:lpwstr> earlier stage disease beginning the following year (i.e., 1992); 3) the recent increases and decreases in prostate cancer incidence and mortality by age that appear to indicate a calendar period effect; and 4) trends in the incidence of distant stage dis</vt:lpwstr>
  </property>
  <property fmtid="{D5CDD505-2E9C-101B-9397-08002B2CF9AE}" pid="516" name="Mendeley_Bookmark_MYiXpXry5Q_7">
    <vt:lpwstr>ease by tumor grade and trends in the survival of patients with distant stage disease by calendar year that provide suggestive evidence of the tendency of screening to detect slower growing tumors. Implications: The decline in the incidence of distant sta</vt:lpwstr>
  </property>
  <property fmtid="{D5CDD505-2E9C-101B-9397-08002B2CF9AE}" pid="517" name="Mendeley_Bookmark_MYiXpXry5Q_8">
    <vt:lpwstr>ge disease holds the promise that testing for prostate-specific antigen may lead to a sustained decline in prostate cancer mortality. However, population data are complex, and it is difficult to confidently attribute relatively small changes in mortality </vt:lpwstr>
  </property>
  <property fmtid="{D5CDD505-2E9C-101B-9397-08002B2CF9AE}" pid="518" name="Mendeley_Bookmark_MYiXpXry5Q_9">
    <vt:lpwstr>to any one cause.", "author" : [ { "dropping-particle" : "", "family" : "Hankey", "given" : "B.F.", "non-dropping-particle" : "", "parse-names" : false, "suffix" : "" }, { "dropping-particle" : "", "family" : "Feuer", "given" : "E.J.", "non-dropping-parti</vt:lpwstr>
  </property>
  <property fmtid="{D5CDD505-2E9C-101B-9397-08002B2CF9AE}" pid="519" name="Mendeley_Bookmark_MYiXpXry5Q_10">
    <vt:lpwstr>cle" : "", "parse-names" : false, "suffix" : "" }, { "dropping-particle" : "", "family" : "Clegg", "given" : "L.X.", "non-dropping-particle" : "", "parse-names" : false, "suffix" : "" }, { "dropping-particle" : "", "family" : "Hayes", "given" : "R.B.", "n</vt:lpwstr>
  </property>
  <property fmtid="{D5CDD505-2E9C-101B-9397-08002B2CF9AE}" pid="520" name="Mendeley_Bookmark_MYiXpXry5Q_11">
    <vt:lpwstr>on-dropping-particle" : "", "parse-names" : false, "suffix" : "" }, { "dropping-particle" : "", "family" : "Legler", "given" : "J.M.", "non-dropping-particle" : "", "parse-names" : false, "suffix" : "" }, { "dropping-particle" : "", "family" : "Prorok", "</vt:lpwstr>
  </property>
  <property fmtid="{D5CDD505-2E9C-101B-9397-08002B2CF9AE}" pid="521" name="Mendeley_Bookmark_MYiXpXry5Q_12">
    <vt:lpwstr>given" : "P.C.", "non-dropping-particle" : "", "parse-names" : false, "suffix" : "" }, { "dropping-particle" : "", "family" : "Ries", "given" : "L.A.", "non-dropping-particle" : "", "parse-names" : false, "suffix" : "" }, { "dropping-particle" : "", "fami</vt:lpwstr>
  </property>
  <property fmtid="{D5CDD505-2E9C-101B-9397-08002B2CF9AE}" pid="522" name="Mendeley_Bookmark_MYiXpXry5Q_13">
    <vt:lpwstr>ly" : "Merrill", "given" : "R.M.", "non-dropping-particle" : "", "parse-names" : false, "suffix" : "" }, { "dropping-particle" : "", "family" : "Kaplan", "given" : "R.S.", "non-dropping-particle" : "", "parse-names" : false, "suffix" : "" } ], "container-</vt:lpwstr>
  </property>
  <property fmtid="{D5CDD505-2E9C-101B-9397-08002B2CF9AE}" pid="523" name="Mendeley_Bookmark_MYiXpXry5Q_14">
    <vt:lpwstr>title" : "Journal of the National Cancer Institute", "id" : "ITEM-1", "issue" : "12", "issued" : { "date-parts" : [ [ "1999" ] ] }, "page" : "1017-1024", "title" : "Cancer surveillance series: Interpreting trends in prostate cancer - Part I: Evidence of t</vt:lpwstr>
  </property>
  <property fmtid="{D5CDD505-2E9C-101B-9397-08002B2CF9AE}" pid="524" name="Mendeley_Bookmark_MYiXpXry5Q_15">
    <vt:lpwstr>he effects of screening in recent prostate cancer incidence, mortality, and survival rates", "type" : "article-journal", "volume" : "91" }, "uris" : [ "http://www.mendeley.com/documents/?uuid=de8f35bb-6de7-4389-968d-2ef25cdff9e9" ] } ], "mendeley" : { "fo</vt:lpwstr>
  </property>
  <property fmtid="{D5CDD505-2E9C-101B-9397-08002B2CF9AE}" pid="525" name="Mendeley_Bookmark_MYiXpXry5Q_16">
    <vt:lpwstr>rmattedCitation" : "(31)", "plainTextFormattedCitation" : "(31)", "previouslyFormattedCitation" : "(31)" }, "properties" : { "noteIndex" : 0 }, "schema" : "https://github.com/citation-style-language/schema/raw/master/csl-citation.json" }</vt:lpwstr>
  </property>
  <property fmtid="{D5CDD505-2E9C-101B-9397-08002B2CF9AE}" pid="526" name="Mendeley_Bookmark_Z2a78dBOJJ_1">
    <vt:lpwstr>ADDIN CSL_CITATION { "citationItems" : [ { "id" : "ITEM-1", "itemData" : { "DOI" : "10.1016/j.canep.2016.08.022", "ISSN" : "1877-783X", "PMID" : "27636505", "abstract" : "BACKGROUND Precise cause of death (CoD) ascertainment is crucial in any cancer scree</vt:lpwstr>
  </property>
  <property fmtid="{D5CDD505-2E9C-101B-9397-08002B2CF9AE}" pid="527" name="Mendeley_Bookmark_Z2a78dBOJJ_2">
    <vt:lpwstr>ning trial to avoid bias from misclassification due to excessive recording of diagnosed cancer as a CoD in death certificates instead of non-cancer disease that actually caused death. We estimated whether there was bias in CoD determination between screen</vt:lpwstr>
  </property>
  <property fmtid="{D5CDD505-2E9C-101B-9397-08002B2CF9AE}" pid="528" name="Mendeley_Bookmark_Z2a78dBOJJ_3">
    <vt:lpwstr>ing (SA) and control arms (CA) in a population-based prostate cancer (PCa) screening trial. METHODS Our trial is the largest component of the European Randomized Study of Screening for Prostate Cancer with more than 80,000 men. Randomly selected deaths in</vt:lpwstr>
  </property>
  <property fmtid="{D5CDD505-2E9C-101B-9397-08002B2CF9AE}" pid="529" name="Mendeley_Bookmark_Z2a78dBOJJ_4">
    <vt:lpwstr> men with PCa (N=442/2568 cases, 17.2%) were reviewed by an independent CoD committee. Median follow-up was 16.8 years in both arms. RESULTS Overdiagnosis of PCa was present in the SA as the risk ratio for PCa incidence was 1.19 (95% confidence interval (</vt:lpwstr>
  </property>
  <property fmtid="{D5CDD505-2E9C-101B-9397-08002B2CF9AE}" pid="530" name="Mendeley_Bookmark_Z2a78dBOJJ_5">
    <vt:lpwstr>CI) 1.14-1.24). The hazard ratio (HR) for PCa mortality was 0.94 (95%CI 0.82-1.08) in favor of the SA. Agreement with official CoD registry was 94.6% (\u03ba=0.88) in the SA and 95.4% (\u03ba=0.91) in the CA. Altogether 14 PCa deaths were estimated as fal</vt:lpwstr>
  </property>
  <property fmtid="{D5CDD505-2E9C-101B-9397-08002B2CF9AE}" pid="531" name="Mendeley_Bookmark_Z2a78dBOJJ_6">
    <vt:lpwstr>se-positive in both arms and exclusion of these resulted in HR 0.92 (95% CI 0.80-1.06). CONCLUSIONS A small differential misclassification bias in ascertainment of CoD was present, most likely due to attribution bias (overdiagnosis in the SA). Maximum pre</vt:lpwstr>
  </property>
  <property fmtid="{D5CDD505-2E9C-101B-9397-08002B2CF9AE}" pid="532" name="Mendeley_Bookmark_Z2a78dBOJJ_7">
    <vt:lpwstr>cision in CoD ascertainment can only be achieved with independent review of all deaths in the diseased population. However, this is cumbersome and expensive and may provide little benefit compared to random sampling.", "author" : [ { "dropping-particle" :</vt:lpwstr>
  </property>
  <property fmtid="{D5CDD505-2E9C-101B-9397-08002B2CF9AE}" pid="533" name="Mendeley_Bookmark_Z2a78dBOJJ_8">
    <vt:lpwstr> "", "family" : "Kilpel\u00e4inen", "given" : "Tuomas P", "non-dropping-particle" : "", "parse-names" : false, "suffix" : "" }, { "dropping-particle" : "", "family" : "M\u00e4kinen", "given" : "Tuukka", "non-dropping-particle" : "", "parse-names" : false,</vt:lpwstr>
  </property>
  <property fmtid="{D5CDD505-2E9C-101B-9397-08002B2CF9AE}" pid="534" name="Mendeley_Bookmark_Z2a78dBOJJ_9">
    <vt:lpwstr> "suffix" : "" }, { "dropping-particle" : "", "family" : "Karhunen", "given" : "Pekka J", "non-dropping-particle" : "", "parse-names" : false, "suffix" : "" }, { "dropping-particle" : "", "family" : "Aro", "given" : "Jussi", "non-dropping-particle" : "", </vt:lpwstr>
  </property>
  <property fmtid="{D5CDD505-2E9C-101B-9397-08002B2CF9AE}" pid="535" name="Mendeley_Bookmark_Z2a78dBOJJ_10">
    <vt:lpwstr>"parse-names" : false, "suffix" : "" }, { "dropping-particle" : "", "family" : "Lahtela", "given" : "Jorma", "non-dropping-particle" : "", "parse-names" : false, "suffix" : "" }, { "dropping-particle" : "", "family" : "Taari", "given" : "Kimmo", "non-drop</vt:lpwstr>
  </property>
  <property fmtid="{D5CDD505-2E9C-101B-9397-08002B2CF9AE}" pid="536" name="Mendeley_Bookmark_Z2a78dBOJJ_11">
    <vt:lpwstr>ping-particle" : "", "parse-names" : false, "suffix" : "" }, { "dropping-particle" : "", "family" : "Talala", "given" : "Kirsi", "non-dropping-particle" : "", "parse-names" : false, "suffix" : "" }, { "dropping-particle" : "", "family" : "Tammela", "given</vt:lpwstr>
  </property>
  <property fmtid="{D5CDD505-2E9C-101B-9397-08002B2CF9AE}" pid="537" name="Mendeley_Bookmark_Z2a78dBOJJ_12">
    <vt:lpwstr>" : "Teuvo L J", "non-dropping-particle" : "", "parse-names" : false, "suffix" : "" }, { "dropping-particle" : "", "family" : "Auvinen", "given" : "Anssi", "non-dropping-particle" : "", "parse-names" : false, "suffix" : "" } ], "container-title" : "Cancer</vt:lpwstr>
  </property>
  <property fmtid="{D5CDD505-2E9C-101B-9397-08002B2CF9AE}" pid="538" name="Mendeley_Bookmark_Z2a78dBOJJ_13">
    <vt:lpwstr> epidemiology", "id" : "ITEM-1", "issued" : { "date-parts" : [ [ "2016" ] ] }, "page" : "1-5", "publisher" : "Elsevier Ltd", "title" : "Estimating bias in causes of death ascertainment in the Finnish Randomized Study of Screening for Prostate Cancer.", "t</vt:lpwstr>
  </property>
  <property fmtid="{D5CDD505-2E9C-101B-9397-08002B2CF9AE}" pid="539" name="Mendeley_Bookmark_Z2a78dBOJJ_14">
    <vt:lpwstr>ype" : "article-journal", "volume" : "45" }, "uris" : [ "http://www.mendeley.com/documents/?uuid=c1cfe7ef-e5c2-4992-a312-6f8c7ad10696" ] } ], "mendeley" : { "formattedCitation" : "(32)", "plainTextFormattedCitation" : "(32)", "previouslyFormattedCitation"</vt:lpwstr>
  </property>
  <property fmtid="{D5CDD505-2E9C-101B-9397-08002B2CF9AE}" pid="540" name="Mendeley_Bookmark_Z2a78dBOJJ_15">
    <vt:lpwstr> : "(32)" }, "properties" : { "noteIndex" : 0 }, "schema" : "https://github.com/citation-style-language/schema/raw/master/csl-citation.json" }</vt:lpwstr>
  </property>
  <property fmtid="{D5CDD505-2E9C-101B-9397-08002B2CF9AE}" pid="541" name="Mendeley_Bookmark_omdGSc0bJc_1">
    <vt:lpwstr>ADDIN CSL_CITATION { "citationItems" : [ { "id" : "ITEM-1", "itemData" : { "DOI" : "10.1016/j.ejca.2015.07.027", "ISSN" : "18790852", "PMID" : "26421823", "abstract" : "Background We provide updated estimates of survival and survival trends of male genita</vt:lpwstr>
  </property>
  <property fmtid="{D5CDD505-2E9C-101B-9397-08002B2CF9AE}" pid="542" name="Mendeley_Bookmark_omdGSc0bJc_2">
    <vt:lpwstr>l tumours (prostate, testicular and penis cancers), in Europe and across European areas. Methods The complete approach was used to obtain relative survival estimates for patients diagnosed in 2000-2007, and followed up through 2008 in 29 countries. Data c</vt:lpwstr>
  </property>
  <property fmtid="{D5CDD505-2E9C-101B-9397-08002B2CF9AE}" pid="543" name="Mendeley_Bookmark_omdGSc0bJc_3">
    <vt:lpwstr>ame from 87 cancer registries (CRs) for prostate tumours and from 86 CRs for testis and penis tumours. Relative survival time trends in 1999-2007 were estimated by the period approach. Data came from 49 CRs in 25 countries. Results We analysed 1,021,275 m</vt:lpwstr>
  </property>
  <property fmtid="{D5CDD505-2E9C-101B-9397-08002B2CF9AE}" pid="544" name="Mendeley_Bookmark_omdGSc0bJc_4">
    <vt:lpwstr>ale genital cancer cases. Five-year relative survival was high and decreased with increasing age for all tumours considered. We found limited variation in survival between European regions with Eastern Europe countries having lower survival than the other</vt:lpwstr>
  </property>
  <property fmtid="{D5CDD505-2E9C-101B-9397-08002B2CF9AE}" pid="545" name="Mendeley_Bookmark_omdGSc0bJc_5">
    <vt:lpwstr>s. Survival for penile cancer patients did not improve from 1999 to 2007. Survival for testicular cancer patients remained stable at high levels since 1999. Survival for prostate cancer patients increased over time. Conclusions Treatment standardisation a</vt:lpwstr>
  </property>
  <property fmtid="{D5CDD505-2E9C-101B-9397-08002B2CF9AE}" pid="546" name="Mendeley_Bookmark_omdGSc0bJc_6">
    <vt:lpwstr>nd centralisation for very rare diseases such as penile cancers or advanced testicular tumours should be supported. The high survival of testicular cancer makes long-term monitoring of testicular cancer survivors necessary and CRs can be an important reso</vt:lpwstr>
  </property>
  <property fmtid="{D5CDD505-2E9C-101B-9397-08002B2CF9AE}" pid="547" name="Mendeley_Bookmark_omdGSc0bJc_7">
    <vt:lpwstr>urce. Prostate cancer patients' survival must be interpreted considering incidence and mortality data. The follow-up of the European Randomised Study of Screening for Prostate Cancer should continue to clarify the impact of screening on prostate cancer mo</vt:lpwstr>
  </property>
  <property fmtid="{D5CDD505-2E9C-101B-9397-08002B2CF9AE}" pid="548" name="Mendeley_Bookmark_omdGSc0bJc_8">
    <vt:lpwstr>rtality together with population based studies including information on stage and treatments.", "author" : [ { "dropping-particle" : "", "family" : "Trama", "given" : "Annalisa", "non-dropping-particle" : "", "parse-names" : false, "suffix" : "" }, { "dro</vt:lpwstr>
  </property>
  <property fmtid="{D5CDD505-2E9C-101B-9397-08002B2CF9AE}" pid="549" name="Mendeley_Bookmark_omdGSc0bJc_9">
    <vt:lpwstr>pping-particle" : "", "family" : "Foschi", "given" : "Roberto", "non-dropping-particle" : "", "parse-names" : false, "suffix" : "" }, { "dropping-particle" : "", "family" : "Larra\u00f1aga", "given" : "Nerea", "non-dropping-particle" : "", "parse-names" :</vt:lpwstr>
  </property>
  <property fmtid="{D5CDD505-2E9C-101B-9397-08002B2CF9AE}" pid="550" name="Mendeley_Bookmark_omdGSc0bJc_10">
    <vt:lpwstr> false, "suffix" : "" }, { "dropping-particle" : "", "family" : "Sant", "given" : "Milena", "non-dropping-particle" : "", "parse-names" : false, "suffix" : "" }, { "dropping-particle" : "", "family" : "Fuentes-Raspall", "given" : "Rafael", "non-dropping-p</vt:lpwstr>
  </property>
  <property fmtid="{D5CDD505-2E9C-101B-9397-08002B2CF9AE}" pid="551" name="Mendeley_Bookmark_omdGSc0bJc_11">
    <vt:lpwstr>article" : "", "parse-names" : false, "suffix" : "" }, { "dropping-particle" : "", "family" : "Serraino", "given" : "Diego", "non-dropping-particle" : "", "parse-names" : false, "suffix" : "" }, { "dropping-particle" : "", "family" : "Tavilla", "given" : </vt:lpwstr>
  </property>
  <property fmtid="{D5CDD505-2E9C-101B-9397-08002B2CF9AE}" pid="552" name="Mendeley_Bookmark_omdGSc0bJc_12">
    <vt:lpwstr>"Andrea", "non-dropping-particle" : "", "parse-names" : false, "suffix" : "" }, { "dropping-particle" : "", "family" : "Eycken", "given" : "Liesbet", "non-dropping-particle" : "Van", "parse-names" : false, "suffix" : "" }, { "dropping-particle" : "", "fam</vt:lpwstr>
  </property>
  <property fmtid="{D5CDD505-2E9C-101B-9397-08002B2CF9AE}" pid="553" name="Mendeley_Bookmark_omdGSc0bJc_13">
    <vt:lpwstr>ily" : "Nicolai", "given" : "Nicola", "non-dropping-particle" : "", "parse-names" : false, "suffix" : "" } ], "container-title" : "European Journal of Cancer", "id" : "ITEM-1", "issue" : "15", "issued" : { "date-parts" : [ [ "2015" ] ] }, "page" : "2206-2</vt:lpwstr>
  </property>
  <property fmtid="{D5CDD505-2E9C-101B-9397-08002B2CF9AE}" pid="554" name="Mendeley_Bookmark_omdGSc0bJc_14">
    <vt:lpwstr>216", "title" : "Survival of male genital cancers (prostate, testis and penis) in Europe 1999-2007: Results from the EUROCARE-5 study", "type" : "article-journal", "volume" : "51" }, "uris" : [ "http://www.mendeley.com/documents/?uuid=746cdf6b-58f2-4e15-8</vt:lpwstr>
  </property>
  <property fmtid="{D5CDD505-2E9C-101B-9397-08002B2CF9AE}" pid="555" name="Mendeley_Bookmark_omdGSc0bJc_15">
    <vt:lpwstr>b88-88c6bdfb24f2" ] } ], "mendeley" : { "formattedCitation" : "(33)", "plainTextFormattedCitation" : "(33)", "previouslyFormattedCitation" : "(33)" }, "properties" : { "noteIndex" : 0 }, "schema" : "https://github.com/citation-style-language/schema/raw/ma</vt:lpwstr>
  </property>
  <property fmtid="{D5CDD505-2E9C-101B-9397-08002B2CF9AE}" pid="556" name="Mendeley_Bookmark_omdGSc0bJc_16">
    <vt:lpwstr>ster/csl-citation.json" }</vt:lpwstr>
  </property>
  <property fmtid="{D5CDD505-2E9C-101B-9397-08002B2CF9AE}" pid="557" name="Mendeley_Bookmark_WsKJVqm6xT_1">
    <vt:lpwstr>ADDIN CSL_CITATION { "citationItems" : [ { "id" : "ITEM-1", "itemData" : { "author" : [ { "dropping-particle" : "", "family" : "Engholm G, Ferlay J, Christensen N, Kejs AMT, Hertzum-Larsen R, Johannesen TB, Khan S, Leinonen MK, \u00d3lafsd\u00f3ttir E, Pe</vt:lpwstr>
  </property>
  <property fmtid="{D5CDD505-2E9C-101B-9397-08002B2CF9AE}" pid="558" name="Mendeley_Bookmark_WsKJVqm6xT_2">
    <vt:lpwstr>tersen T, Schmidt LKH, Trykker H", "given" : "Storm HH.", "non-dropping-particle" : "", "parse-names" : false, "suffix" : "" } ], "id" : "ITEM-1", "issued" : { "date-parts" : [ [ "0" ] ] }, "title" : "NORDCAN: Cancer Incidence, Mortality, Prevalence and S</vt:lpwstr>
  </property>
  <property fmtid="{D5CDD505-2E9C-101B-9397-08002B2CF9AE}" pid="559" name="Mendeley_Bookmark_WsKJVqm6xT_3">
    <vt:lpwstr>urvival in the Nordic Countries, Version 7.3 (08.07.2016). Association of the Nordic Cancer Registries. Danish Cancer Society.", "type" : "webpage" }, "uris" : [ "http://www.mendeley.com/documents/?uuid=63d5bbaf-04f8-4fd6-a8c6-84f36dfcf3c6" ] } ], "mendel</vt:lpwstr>
  </property>
  <property fmtid="{D5CDD505-2E9C-101B-9397-08002B2CF9AE}" pid="560" name="Mendeley_Bookmark_WsKJVqm6xT_4">
    <vt:lpwstr>ey" : { "formattedCitation" : "(27)", "plainTextFormattedCitation" : "(27)", "previouslyFormattedCitation" : "(27)" }, "properties" : { "noteIndex" : 0 }, "schema" : "https://github.com/citation-style-language/schema/raw/master/csl-citation.json" }</vt:lpwstr>
  </property>
  <property fmtid="{D5CDD505-2E9C-101B-9397-08002B2CF9AE}" pid="561" name="Mendeley_Bookmark_MGxBITdSmL_1">
    <vt:lpwstr>ADDIN CSL_CITATION { "citationItems" : [ { "id" : "ITEM-1", "itemData" : { "DOI" : "10.1016/j.ejca.2015.04.009", "ISBN" : "0959-8049", "ISSN" : "18790852", "abstract" : "Abstract Introduction We describe long term trends in prostate cancer epidemiology in</vt:lpwstr>
  </property>
  <property fmtid="{D5CDD505-2E9C-101B-9397-08002B2CF9AE}" pid="562" name="Mendeley_Bookmark_MGxBITdSmL_2">
    <vt:lpwstr> Lithuania, where a national prostate specific antigen (PSA) test based early detection programme has been running since 2006. Methods We used population-based cancer registry data, supplemented by information on PSA testing, life expectancy and mortality</vt:lpwstr>
  </property>
  <property fmtid="{D5CDD505-2E9C-101B-9397-08002B2CF9AE}" pid="563" name="Mendeley_Bookmark_MGxBITdSmL_3">
    <vt:lpwstr> from Lithuania to examine age-specific prostate cancer incidence, mortality and survival trends among men aged 40+ between 1978 and 2009, as well as life expectancy of screening-eligible men, and the proportion of men with a first PSA test per year since</vt:lpwstr>
  </property>
  <property fmtid="{D5CDD505-2E9C-101B-9397-08002B2CF9AE}" pid="564" name="Mendeley_Bookmark_MGxBITdSmL_4">
    <vt:lpwstr> the programme started. Results The number of prostate cancer patients rose from 2.237 in 1990-1994 to 15.294 in 2005-2009. By 2010, around 70% of the eligible population was tested, on average around two times. The early detection programme brought about</vt:lpwstr>
  </property>
  <property fmtid="{D5CDD505-2E9C-101B-9397-08002B2CF9AE}" pid="565" name="Mendeley_Bookmark_MGxBITdSmL_5">
    <vt:lpwstr> the highest prostate cancer incidence peaks ever seen in a country to date. Recent incidence and survival rises in the age groups 75-84 suggest PSA testing in the elderly non-eligible population. Life expectancy of men aged 70-74 indicates that less than</vt:lpwstr>
  </property>
  <property fmtid="{D5CDD505-2E9C-101B-9397-08002B2CF9AE}" pid="566" name="Mendeley_Bookmark_MGxBITdSmL_6">
    <vt:lpwstr> 30% of patients will live for 15 years and may have a chance to benefit from early detection. Conclusions Early detection among men aged 70-74, and particularly among the elderly (75+) may have to be reconsidered. Life expectancy assessment before testin</vt:lpwstr>
  </property>
  <property fmtid="{D5CDD505-2E9C-101B-9397-08002B2CF9AE}" pid="567" name="Mendeley_Bookmark_MGxBITdSmL_7">
    <vt:lpwstr>g, avoiding a second test among men with low PSA values and increasing the threshold for further evaluation and the screening interval may help reducing harm. Publishing information on treatment modalities, side-effects and patient reported quality of lif</vt:lpwstr>
  </property>
  <property fmtid="{D5CDD505-2E9C-101B-9397-08002B2CF9AE}" pid="568" name="Mendeley_Bookmark_MGxBITdSmL_8">
    <vt:lpwstr>e is recommended.", "author" : [ { "dropping-particle" : "", "family" : "Gondos", "given" : "Adam", "non-dropping-particle" : "", "parse-names" : false, "suffix" : "" }, { "dropping-particle" : "", "family" : "Krilaviciute", "given" : "Agne", "non-droppin</vt:lpwstr>
  </property>
  <property fmtid="{D5CDD505-2E9C-101B-9397-08002B2CF9AE}" pid="569" name="Mendeley_Bookmark_MGxBITdSmL_9">
    <vt:lpwstr>g-particle" : "", "parse-names" : false, "suffix" : "" }, { "dropping-particle" : "", "family" : "Smailyte", "given" : "Giedre", "non-dropping-particle" : "", "parse-names" : false, "suffix" : "" }, { "dropping-particle" : "", "family" : "Ulys", "given" :</vt:lpwstr>
  </property>
  <property fmtid="{D5CDD505-2E9C-101B-9397-08002B2CF9AE}" pid="570" name="Mendeley_Bookmark_MGxBITdSmL_10">
    <vt:lpwstr> "Albertas", "non-dropping-particle" : "", "parse-names" : false, "suffix" : "" }, { "dropping-particle" : "", "family" : "Brenner", "given" : "Hermann", "non-dropping-particle" : "", "parse-names" : false, "suffix" : "" } ], "container-title" : "European</vt:lpwstr>
  </property>
  <property fmtid="{D5CDD505-2E9C-101B-9397-08002B2CF9AE}" pid="571" name="Mendeley_Bookmark_MGxBITdSmL_11">
    <vt:lpwstr> Journal of Cancer", "id" : "ITEM-1", "issue" : "12", "issued" : { "date-parts" : [ [ "2015" ] ] }, "page" : "1630-1637", "publisher" : "Elsevier Ltd", "title" : "Cancer surveillance using registry data: Results and recommendations for the Lithuanian nati</vt:lpwstr>
  </property>
  <property fmtid="{D5CDD505-2E9C-101B-9397-08002B2CF9AE}" pid="572" name="Mendeley_Bookmark_MGxBITdSmL_12">
    <vt:lpwstr>onal prostate cancer early detection programme", "type" : "article-journal", "volume" : "51" }, "uris" : [ "http://www.mendeley.com/documents/?uuid=e0cb45c3-3479-4605-bd23-8ff25da5fe4b" ] } ], "mendeley" : { "formattedCitation" : "(5)", "plainTextFormatte</vt:lpwstr>
  </property>
  <property fmtid="{D5CDD505-2E9C-101B-9397-08002B2CF9AE}" pid="573" name="Mendeley_Bookmark_MGxBITdSmL_13">
    <vt:lpwstr>dCitation" : "(5)", "previouslyFormattedCitation" : "(5)" }, "properties" : { "noteIndex" : 0 }, "schema" : "https://github.com/citation-style-language/schema/raw/master/csl-citation.json" }</vt:lpwstr>
  </property>
  <property fmtid="{D5CDD505-2E9C-101B-9397-08002B2CF9AE}" pid="574" name="Mendeley_Bookmark_CTnMGEw0Qk_1">
    <vt:lpwstr>ADDIN CSL_CITATION { "citationItems" : [ { "id" : "ITEM-1", "itemData" : { "DOI" : "10.1016/j.ejca.2015.04.009", "ISBN" : "0959-8049", "ISSN" : "18790852", "abstract" : "Abstract Introduction We describe long term trends in prostate cancer epidemiology in</vt:lpwstr>
  </property>
  <property fmtid="{D5CDD505-2E9C-101B-9397-08002B2CF9AE}" pid="575" name="Mendeley_Bookmark_CTnMGEw0Qk_2">
    <vt:lpwstr> Lithuania, where a national prostate specific antigen (PSA) test based early detection programme has been running since 2006. Methods We used population-based cancer registry data, supplemented by information on PSA testing, life expectancy and mortality</vt:lpwstr>
  </property>
  <property fmtid="{D5CDD505-2E9C-101B-9397-08002B2CF9AE}" pid="576" name="Mendeley_Bookmark_CTnMGEw0Qk_3">
    <vt:lpwstr> from Lithuania to examine age-specific prostate cancer incidence, mortality and survival trends among men aged 40+ between 1978 and 2009, as well as life expectancy of screening-eligible men, and the proportion of men with a first PSA test per year since</vt:lpwstr>
  </property>
  <property fmtid="{D5CDD505-2E9C-101B-9397-08002B2CF9AE}" pid="577" name="Mendeley_Bookmark_CTnMGEw0Qk_4">
    <vt:lpwstr> the programme started. Results The number of prostate cancer patients rose from 2.237 in 1990-1994 to 15.294 in 2005-2009. By 2010, around 70% of the eligible population was tested, on average around two times. The early detection programme brought about</vt:lpwstr>
  </property>
  <property fmtid="{D5CDD505-2E9C-101B-9397-08002B2CF9AE}" pid="578" name="Mendeley_Bookmark_CTnMGEw0Qk_5">
    <vt:lpwstr> the highest prostate cancer incidence peaks ever seen in a country to date. Recent incidence and survival rises in the age groups 75-84 suggest PSA testing in the elderly non-eligible population. Life expectancy of men aged 70-74 indicates that less than</vt:lpwstr>
  </property>
  <property fmtid="{D5CDD505-2E9C-101B-9397-08002B2CF9AE}" pid="579" name="Mendeley_Bookmark_CTnMGEw0Qk_6">
    <vt:lpwstr> 30% of patients will live for 15 years and may have a chance to benefit from early detection. Conclusions Early detection among men aged 70-74, and particularly among the elderly (75+) may have to be reconsidered. Life expectancy assessment before testin</vt:lpwstr>
  </property>
  <property fmtid="{D5CDD505-2E9C-101B-9397-08002B2CF9AE}" pid="580" name="Mendeley_Bookmark_CTnMGEw0Qk_7">
    <vt:lpwstr>g, avoiding a second test among men with low PSA values and increasing the threshold for further evaluation and the screening interval may help reducing harm. Publishing information on treatment modalities, side-effects and patient reported quality of lif</vt:lpwstr>
  </property>
  <property fmtid="{D5CDD505-2E9C-101B-9397-08002B2CF9AE}" pid="581" name="Mendeley_Bookmark_CTnMGEw0Qk_8">
    <vt:lpwstr>e is recommended.", "author" : [ { "dropping-particle" : "", "family" : "Gondos", "given" : "Adam", "non-dropping-particle" : "", "parse-names" : false, "suffix" : "" }, { "dropping-particle" : "", "family" : "Krilaviciute", "given" : "Agne", "non-droppin</vt:lpwstr>
  </property>
  <property fmtid="{D5CDD505-2E9C-101B-9397-08002B2CF9AE}" pid="582" name="Mendeley_Bookmark_CTnMGEw0Qk_9">
    <vt:lpwstr>g-particle" : "", "parse-names" : false, "suffix" : "" }, { "dropping-particle" : "", "family" : "Smailyte", "given" : "Giedre", "non-dropping-particle" : "", "parse-names" : false, "suffix" : "" }, { "dropping-particle" : "", "family" : "Ulys", "given" :</vt:lpwstr>
  </property>
  <property fmtid="{D5CDD505-2E9C-101B-9397-08002B2CF9AE}" pid="583" name="Mendeley_Bookmark_CTnMGEw0Qk_10">
    <vt:lpwstr> "Albertas", "non-dropping-particle" : "", "parse-names" : false, "suffix" : "" }, { "dropping-particle" : "", "family" : "Brenner", "given" : "Hermann", "non-dropping-particle" : "", "parse-names" : false, "suffix" : "" } ], "container-title" : "European</vt:lpwstr>
  </property>
  <property fmtid="{D5CDD505-2E9C-101B-9397-08002B2CF9AE}" pid="584" name="Mendeley_Bookmark_CTnMGEw0Qk_11">
    <vt:lpwstr> Journal of Cancer", "id" : "ITEM-1", "issue" : "12", "issued" : { "date-parts" : [ [ "2015" ] ] }, "page" : "1630-1637", "publisher" : "Elsevier Ltd", "title" : "Cancer surveillance using registry data: Results and recommendations for the Lithuanian nati</vt:lpwstr>
  </property>
  <property fmtid="{D5CDD505-2E9C-101B-9397-08002B2CF9AE}" pid="585" name="Mendeley_Bookmark_CTnMGEw0Qk_12">
    <vt:lpwstr>onal prostate cancer early detection programme", "type" : "article-journal", "volume" : "51" }, "uris" : [ "http://www.mendeley.com/documents/?uuid=e0cb45c3-3479-4605-bd23-8ff25da5fe4b" ] } ], "mendeley" : { "formattedCitation" : "(5)", "plainTextFormatte</vt:lpwstr>
  </property>
  <property fmtid="{D5CDD505-2E9C-101B-9397-08002B2CF9AE}" pid="586" name="Mendeley_Bookmark_CTnMGEw0Qk_13">
    <vt:lpwstr>dCitation" : "(5)", "previouslyFormattedCitation" : "(5)" }, "properties" : { "noteIndex" : 0 }, "schema" : "https://github.com/citation-style-language/schema/raw/master/csl-citation.json" }</vt:lpwstr>
  </property>
  <property fmtid="{D5CDD505-2E9C-101B-9397-08002B2CF9AE}" pid="587" name="Mendeley_Bookmark_fA4colWl9e_1">
    <vt:lpwstr>ADDIN CSL_CITATION { "citationItems" : [ { "id" : "ITEM-1", "itemData" : { "id" : "ITEM-1", "issued" : { "date-parts" : [ [ "2014" ] ] }, "publisher-place" : "Oslo", "title" : "Cancer Registry of Norway. Cancer in Norway 2012.Cancer incidence, mortality, </vt:lpwstr>
  </property>
  <property fmtid="{D5CDD505-2E9C-101B-9397-08002B2CF9AE}" pid="588" name="Mendeley_Bookmark_fA4colWl9e_2">
    <vt:lpwstr>survival and prevalence in Norway.", "type" : "report" }, "uris" : [ "http://www.mendeley.com/documents/?uuid=64896a3d-fa66-40dc-a989-26ed9e0d0a8b" ] } ], "mendeley" : { "formattedCitation" : "(34)", "plainTextFormattedCitation" : "(34)", "previouslyForma</vt:lpwstr>
  </property>
  <property fmtid="{D5CDD505-2E9C-101B-9397-08002B2CF9AE}" pid="589" name="Mendeley_Bookmark_fA4colWl9e_3">
    <vt:lpwstr>ttedCitation" : "(34)" }, "properties" : { "noteIndex" : 0 }, "schema" : "https://github.com/citation-style-language/schema/raw/master/csl-citation.json" }</vt:lpwstr>
  </property>
  <property fmtid="{D5CDD505-2E9C-101B-9397-08002B2CF9AE}" pid="590" name="Mendeley_Bookmark_IQWjhStOgs_1">
    <vt:lpwstr>ADDIN CSL_CITATION { "citationItems" : [ { "id" : "ITEM-1", "itemData" : { "DOI" : "10.1111/bju.13537", "ISSN" : "1464410X", "PMID" : "27208546", "abstract" : "OBJECTIVES To better understand influence of prostate-specific antigen (PSA) screening and othe</vt:lpwstr>
  </property>
  <property fmtid="{D5CDD505-2E9C-101B-9397-08002B2CF9AE}" pid="591" name="Mendeley_Bookmark_IQWjhStOgs_2">
    <vt:lpwstr>r health system determinants on prognosis of prostate cancer (PCa), up-to-date relative survival (RS), stage distributions, and trends in survival and incidence in Germany were evaluated and compared with the United States (US). PATIENTS AND METHODS Incid</vt:lpwstr>
  </property>
  <property fmtid="{D5CDD505-2E9C-101B-9397-08002B2CF9AE}" pid="592" name="Mendeley_Bookmark_IQWjhStOgs_3">
    <vt:lpwstr>ence and mortality rates for Germany and the US for the period 1999 to 2010 were obtained from the Center for Cancer Registry Data at the Robert Koch Institute and the US Surveillance Epidemiology and End Results (SEER) database. For analyses on stage and</vt:lpwstr>
  </property>
  <property fmtid="{D5CDD505-2E9C-101B-9397-08002B2CF9AE}" pid="593" name="Mendeley_Bookmark_IQWjhStOgs_4">
    <vt:lpwstr> survival, data from 12 population-based cancer registries in Germany and from the SEER-13 database were analyzed. Patients (\u226515 years) diagnosed with PCa (1997-2010), with mortality follow-up to December 2010 were included. 5- and 10-year RS and sur</vt:lpwstr>
  </property>
  <property fmtid="{D5CDD505-2E9C-101B-9397-08002B2CF9AE}" pid="594" name="Mendeley_Bookmark_IQWjhStOgs_5">
    <vt:lpwstr>vival trends (2002-2010) were calculated using standard and model-based period analysis. RESULTS Between 1999 and 2010, PCa incidence decreased in the US but increased in Germany. Nevertheless incidence remained higher in the US throughout the study perio</vt:lpwstr>
  </property>
  <property fmtid="{D5CDD505-2E9C-101B-9397-08002B2CF9AE}" pid="595" name="Mendeley_Bookmark_IQWjhStOgs_6">
    <vt:lpwstr>d (99.8 vs. 76.0 per 100,000 in 2010). The proportion of localized disease significantly increased from 51.9% (1998-2000) to 69.6% (2007-2010) in Germany and from 80.5% (1998-2000) to 82.6% (2007-2010) in the US. Mortality slightly decreased in both count</vt:lpwstr>
  </property>
  <property fmtid="{D5CDD505-2E9C-101B-9397-08002B2CF9AE}" pid="596" name="Mendeley_Bookmark_IQWjhStOgs_7">
    <vt:lpwstr>ries (1999-2010). Overall, 5- and 10-year RS was lower in Germany (93.3%; 90.7%) than in the US (99.4%; 99.6%) but comparable after adjustment for stage. The same patterns were observed in age-specific analyses. Improvements observed in PCa survival betwe</vt:lpwstr>
  </property>
  <property fmtid="{D5CDD505-2E9C-101B-9397-08002B2CF9AE}" pid="597" name="Mendeley_Bookmark_IQWjhStOgs_8">
    <vt:lpwstr>en 2002-2004 and 2008-2010 (5-year RS: 87.4; 91.2; +3.8% units) disappeared after adjustment for stage (p=0.8). CONCLUSION The survival increase in Germany and the survival advantage in the US might be explained by differences in incidence and stage distr</vt:lpwstr>
  </property>
  <property fmtid="{D5CDD505-2E9C-101B-9397-08002B2CF9AE}" pid="598" name="Mendeley_Bookmark_IQWjhStOgs_9">
    <vt:lpwstr>ibutions over time and across countries. Effects of early detection or a lead time bias due to the more widespread utilization and earlier introduction of PSA testing in the US are likely to explain the observed patterns. This article is protected by copy</vt:lpwstr>
  </property>
  <property fmtid="{D5CDD505-2E9C-101B-9397-08002B2CF9AE}" pid="599" name="Mendeley_Bookmark_IQWjhStOgs_10">
    <vt:lpwstr>right. All rights reserved.", "author" : [ { "dropping-particle" : "", "family" : "Winter", "given" : "Alexander", "non-dropping-particle" : "", "parse-names" : false, "suffix" : "" }, { "dropping-particle" : "", "family" : "Sirri", "given" : "Eunice", "n</vt:lpwstr>
  </property>
  <property fmtid="{D5CDD505-2E9C-101B-9397-08002B2CF9AE}" pid="600" name="Mendeley_Bookmark_IQWjhStOgs_11">
    <vt:lpwstr>on-dropping-particle" : "", "parse-names" : false, "suffix" : "" }, { "dropping-particle" : "", "family" : "Jansen", "given" : "Lina", "non-dropping-particle" : "", "parse-names" : false, "suffix" : "" }, { "dropping-particle" : "", "family" : "Wawroschek</vt:lpwstr>
  </property>
  <property fmtid="{D5CDD505-2E9C-101B-9397-08002B2CF9AE}" pid="601" name="Mendeley_Bookmark_IQWjhStOgs_12">
    <vt:lpwstr>", "given" : "Friedhelm", "non-dropping-particle" : "", "parse-names" : false, "suffix" : "" }, { "dropping-particle" : "", "family" : "Kieschke", "given" : "Joachim", "non-dropping-particle" : "", "parse-names" : false, "suffix" : "" }, { "dropping-parti</vt:lpwstr>
  </property>
  <property fmtid="{D5CDD505-2E9C-101B-9397-08002B2CF9AE}" pid="602" name="Mendeley_Bookmark_IQWjhStOgs_13">
    <vt:lpwstr>cle" : "", "family" : "Castro", "given" : "Felipe A.", "non-dropping-particle" : "", "parse-names" : false, "suffix" : "" }, { "dropping-particle" : "", "family" : "Krilaviciute", "given" : "Agne", "non-dropping-particle" : "", "parse-names" : false, "suf</vt:lpwstr>
  </property>
  <property fmtid="{D5CDD505-2E9C-101B-9397-08002B2CF9AE}" pid="603" name="Mendeley_Bookmark_IQWjhStOgs_14">
    <vt:lpwstr>fix" : "" }, { "dropping-particle" : "", "family" : "Holleczek", "given" : "Bernd", "non-dropping-particle" : "", "parse-names" : false, "suffix" : "" }, { "dropping-particle" : "", "family" : "Emrich", "given" : "Katharina", "non-dropping-particle" : "",</vt:lpwstr>
  </property>
  <property fmtid="{D5CDD505-2E9C-101B-9397-08002B2CF9AE}" pid="604" name="Mendeley_Bookmark_IQWjhStOgs_15">
    <vt:lpwstr> "parse-names" : false, "suffix" : "" }, { "dropping-particle" : "", "family" : "Waldmann", "given" : "Annika", "non-dropping-particle" : "", "parse-names" : false, "suffix" : "" }, { "dropping-particle" : "", "family" : "Brenner", "given" : "Hermann", "n</vt:lpwstr>
  </property>
  <property fmtid="{D5CDD505-2E9C-101B-9397-08002B2CF9AE}" pid="605" name="Mendeley_Bookmark_IQWjhStOgs_16">
    <vt:lpwstr>on-dropping-particle" : "", "parse-names" : false, "suffix" : "" } ], "container-title" : "BJU International", "id" : "ITEM-1", "issued" : { "date-parts" : [ [ "2016" ] ] }, "title" : "Comparison of prostate cancer survival in Germany and the USA: Can dif</vt:lpwstr>
  </property>
  <property fmtid="{D5CDD505-2E9C-101B-9397-08002B2CF9AE}" pid="606" name="Mendeley_Bookmark_IQWjhStOgs_17">
    <vt:lpwstr>ferences be attributed to differences in stage distributions?", "type" : "article-journal" }, "uris" : [ "http://www.mendeley.com/documents/?uuid=67254bf5-9ca5-4946-b644-715030cef13c" ] } ], "mendeley" : { "formattedCitation" : "(35)", "plainTextFormatted</vt:lpwstr>
  </property>
  <property fmtid="{D5CDD505-2E9C-101B-9397-08002B2CF9AE}" pid="607" name="Mendeley_Bookmark_IQWjhStOgs_18">
    <vt:lpwstr>Citation" : "(35)", "previouslyFormattedCitation" : "(35)" }, "properties" : { "noteIndex" : 0 }, "schema" : "https://github.com/citation-style-language/schema/raw/master/csl-citation.json" }</vt:lpwstr>
  </property>
  <property fmtid="{D5CDD505-2E9C-101B-9397-08002B2CF9AE}" pid="608" name="Mendeley_Bookmark_s6tWPKzAkd_1">
    <vt:lpwstr>ADDIN CSL_CITATION { "citationItems" : [ { "id" : "ITEM-1", "itemData" : { "author" : [ { "dropping-particle" : "", "family" : "Office for National Statistics.", "given" : "", "non-dropping-particle" : "", "parse-names" : false, "suffix" : "" } ], "id" : </vt:lpwstr>
  </property>
  <property fmtid="{D5CDD505-2E9C-101B-9397-08002B2CF9AE}" pid="609" name="Mendeley_Bookmark_s6tWPKzAkd_2">
    <vt:lpwstr>"ITEM-1", "issued" : { "date-parts" : [ [ "0" ] ] }, "title" : "Statistical bulletin: Cancer survival by stage at diagnosis for England (experimental statistics): Adults diagnosed 2012, 2013 and 2014 and followed up to 2015.", "type" : "report" }, "uris" </vt:lpwstr>
  </property>
  <property fmtid="{D5CDD505-2E9C-101B-9397-08002B2CF9AE}" pid="610" name="Mendeley_Bookmark_s6tWPKzAkd_3">
    <vt:lpwstr>: [ "http://www.mendeley.com/documents/?uuid=f17ee1c4-55cc-4dd6-8ca0-001144cc51a7" ] } ], "mendeley" : { "formattedCitation" : "(36)", "plainTextFormattedCitation" : "(36)", "previouslyFormattedCitation" : "(36)" }, "properties" : { "noteIndex" : 0 }, "sc</vt:lpwstr>
  </property>
  <property fmtid="{D5CDD505-2E9C-101B-9397-08002B2CF9AE}" pid="611" name="Mendeley_Bookmark_s6tWPKzAkd_4">
    <vt:lpwstr>hema" : "https://github.com/citation-style-language/schema/raw/master/csl-citation.json" }</vt:lpwstr>
  </property>
  <property fmtid="{D5CDD505-2E9C-101B-9397-08002B2CF9AE}" pid="612" name="Mendeley_Bookmark_Imc9WyiAuo_1">
    <vt:lpwstr>ADDIN CSL_CITATION { "citationItems" : [ { "id" : "ITEM-1", "itemData" : { "id" : "ITEM-1", "issued" : { "date-parts" : [ [ "0" ] ] }, "title" : "EAU-ESTRO-SIAG Guidelines on Prostate Cancer", "type" : "article-journal" }, "uris" : [ "http://www.mendeley.</vt:lpwstr>
  </property>
  <property fmtid="{D5CDD505-2E9C-101B-9397-08002B2CF9AE}" pid="613" name="Mendeley_Bookmark_Imc9WyiAuo_2">
    <vt:lpwstr>com/documents/?uuid=eb74989c-a6db-47db-be52-50a4202b638b" ] } ], "mendeley" : { "formattedCitation" : "(15)", "plainTextFormattedCitation" : "(15)", "previouslyFormattedCitation" : "(15)" }, "properties" : { "noteIndex" : 0 }, "schema" : "https://github.c</vt:lpwstr>
  </property>
  <property fmtid="{D5CDD505-2E9C-101B-9397-08002B2CF9AE}" pid="614" name="Mendeley_Bookmark_Imc9WyiAuo_3">
    <vt:lpwstr>om/citation-style-language/schema/raw/master/csl-citation.json" }</vt:lpwstr>
  </property>
  <property fmtid="{D5CDD505-2E9C-101B-9397-08002B2CF9AE}" pid="615" name="Mendeley_Bookmark_MyZrT6zOnf_1">
    <vt:lpwstr>ADDIN Mendeley Bibliography CSL_BIBLIOGRAPHY </vt:lpwstr>
  </property>
  <property fmtid="{D5CDD505-2E9C-101B-9397-08002B2CF9AE}" pid="616" name="_AdHocReviewCycleID">
    <vt:i4>-1959291993</vt:i4>
  </property>
  <property fmtid="{D5CDD505-2E9C-101B-9397-08002B2CF9AE}" pid="617" name="_EmailSubject">
    <vt:lpwstr>neer</vt:lpwstr>
  </property>
  <property fmtid="{D5CDD505-2E9C-101B-9397-08002B2CF9AE}" pid="618" name="_AuthorEmail">
    <vt:lpwstr>tiiu.aareleid@tai.ee</vt:lpwstr>
  </property>
  <property fmtid="{D5CDD505-2E9C-101B-9397-08002B2CF9AE}" pid="619" name="_AuthorEmailDisplayName">
    <vt:lpwstr>Tiiu Aareleid</vt:lpwstr>
  </property>
  <property fmtid="{D5CDD505-2E9C-101B-9397-08002B2CF9AE}" pid="620" name="_PreviousAdHocReviewCycleID">
    <vt:i4>-1398609562</vt:i4>
  </property>
</Properties>
</file>