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drawings/drawing2.xml" ContentType="application/vnd.openxmlformats-officedocument.drawingml.chartshapes+xml"/>
  <Override PartName="/word/charts/chart4.xml" ContentType="application/vnd.openxmlformats-officedocument.drawingml.chart+xml"/>
  <Override PartName="/word/drawings/drawing3.xml" ContentType="application/vnd.openxmlformats-officedocument.drawingml.chartshap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832" w:rsidRDefault="00C10832" w:rsidP="00C10832">
      <w:pPr>
        <w:spacing w:after="120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Supplementary Material</w:t>
      </w:r>
    </w:p>
    <w:p w:rsidR="00C10832" w:rsidRPr="00C10832" w:rsidRDefault="00C10832" w:rsidP="00C10832">
      <w:pPr>
        <w:spacing w:after="120"/>
        <w:rPr>
          <w:sz w:val="26"/>
          <w:szCs w:val="26"/>
        </w:rPr>
      </w:pPr>
    </w:p>
    <w:p w:rsidR="00C10832" w:rsidRPr="00C10832" w:rsidRDefault="00C10832" w:rsidP="00C10832">
      <w:pPr>
        <w:spacing w:after="120"/>
        <w:rPr>
          <w:noProof w:val="0"/>
          <w:sz w:val="26"/>
          <w:szCs w:val="26"/>
        </w:rPr>
      </w:pPr>
      <w:r w:rsidRPr="00C10832">
        <w:rPr>
          <w:sz w:val="26"/>
          <w:szCs w:val="26"/>
        </w:rPr>
        <w:t>Biomimetic complexes of Mn(II), Fe(III), Co(II) and Ni(II) with 1,10</w:t>
      </w:r>
      <w:r w:rsidRPr="00C10832">
        <w:rPr>
          <w:sz w:val="26"/>
          <w:szCs w:val="26"/>
        </w:rPr>
        <w:noBreakHyphen/>
        <w:t>phenanthroline and a salen type ligand: Tailored synthesis, characterization, DFT, enzyme kinetics and antibacterial screening</w:t>
      </w:r>
    </w:p>
    <w:p w:rsidR="00C10832" w:rsidRDefault="00C10832" w:rsidP="00C10832">
      <w:pPr>
        <w:autoSpaceDE w:val="0"/>
        <w:autoSpaceDN w:val="0"/>
        <w:adjustRightInd w:val="0"/>
      </w:pPr>
    </w:p>
    <w:p w:rsidR="00C10832" w:rsidRDefault="00C10832" w:rsidP="00C10832">
      <w:pPr>
        <w:autoSpaceDE w:val="0"/>
        <w:autoSpaceDN w:val="0"/>
        <w:adjustRightInd w:val="0"/>
        <w:rPr>
          <w:bCs/>
          <w:sz w:val="20"/>
          <w:szCs w:val="20"/>
          <w:lang w:eastAsia="en-IN" w:bidi="ar-SA"/>
        </w:rPr>
      </w:pPr>
      <w:r>
        <w:rPr>
          <w:sz w:val="20"/>
          <w:szCs w:val="20"/>
        </w:rPr>
        <w:t>SATYENDRA N. SHUKLA*,</w:t>
      </w:r>
      <w:r>
        <w:rPr>
          <w:sz w:val="20"/>
          <w:szCs w:val="20"/>
          <w:vertAlign w:val="subscript"/>
        </w:rPr>
        <w:t xml:space="preserve"> </w:t>
      </w:r>
      <w:r>
        <w:rPr>
          <w:sz w:val="20"/>
          <w:szCs w:val="20"/>
        </w:rPr>
        <w:t>PRATIKSHA GAUR, PREETI VAIDYA, BHASKAR CHAURASIA and SANGEETA JHARIYA</w:t>
      </w:r>
    </w:p>
    <w:p w:rsidR="00C10832" w:rsidRDefault="00C10832" w:rsidP="00C10832">
      <w:pPr>
        <w:pStyle w:val="BodyText2"/>
        <w:rPr>
          <w:sz w:val="20"/>
          <w:szCs w:val="20"/>
        </w:rPr>
      </w:pPr>
    </w:p>
    <w:p w:rsidR="00C10832" w:rsidRDefault="00C10832" w:rsidP="00C10832">
      <w:pPr>
        <w:pStyle w:val="BodyText2"/>
        <w:rPr>
          <w:sz w:val="20"/>
          <w:szCs w:val="20"/>
        </w:rPr>
      </w:pPr>
    </w:p>
    <w:p w:rsidR="00565A12" w:rsidRDefault="00565A12" w:rsidP="00C10832">
      <w:pPr>
        <w:pStyle w:val="BodyText2"/>
        <w:rPr>
          <w:sz w:val="20"/>
          <w:szCs w:val="20"/>
        </w:rPr>
      </w:pPr>
    </w:p>
    <w:p w:rsidR="00565A12" w:rsidRDefault="00565A12" w:rsidP="00C10832">
      <w:pPr>
        <w:pStyle w:val="BodyText2"/>
        <w:rPr>
          <w:sz w:val="20"/>
          <w:szCs w:val="20"/>
        </w:rPr>
      </w:pPr>
    </w:p>
    <w:p w:rsidR="00565A12" w:rsidRDefault="00565A12" w:rsidP="00C10832">
      <w:pPr>
        <w:pStyle w:val="BodyText2"/>
        <w:rPr>
          <w:sz w:val="20"/>
          <w:szCs w:val="20"/>
        </w:rPr>
      </w:pPr>
    </w:p>
    <w:p w:rsidR="00C10832" w:rsidRDefault="00C10832" w:rsidP="00C10832">
      <w:pPr>
        <w:pStyle w:val="BodyText2"/>
        <w:rPr>
          <w:sz w:val="20"/>
          <w:szCs w:val="20"/>
        </w:rPr>
      </w:pPr>
    </w:p>
    <w:p w:rsidR="00EE336A" w:rsidRPr="005A2D43" w:rsidRDefault="0050169B" w:rsidP="000B2C93">
      <w:pPr>
        <w:spacing w:line="360" w:lineRule="auto"/>
        <w:rPr>
          <w:rFonts w:eastAsia="AdvGulliv-R"/>
        </w:rPr>
      </w:pPr>
      <w:r>
        <w:rPr>
          <w:rFonts w:eastAsia="AdvGulliv-R"/>
          <w:lang w:bidi="ar-SA"/>
        </w:rPr>
        <w:drawing>
          <wp:inline distT="0" distB="0" distL="0" distR="0">
            <wp:extent cx="5225188" cy="2686188"/>
            <wp:effectExtent l="1905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r="77684" b="774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1117" cy="26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419" w:rsidRPr="00C10832" w:rsidRDefault="002F2418" w:rsidP="000B2C93">
      <w:pPr>
        <w:spacing w:line="360" w:lineRule="auto"/>
        <w:rPr>
          <w:rFonts w:eastAsia="TimesNewRoman"/>
          <w:sz w:val="20"/>
          <w:szCs w:val="20"/>
          <w:vertAlign w:val="subscript"/>
        </w:rPr>
      </w:pPr>
      <w:r w:rsidRPr="00B85670">
        <w:rPr>
          <w:rFonts w:eastAsia="TimesNewRoman"/>
          <w:b/>
          <w:sz w:val="20"/>
          <w:szCs w:val="20"/>
        </w:rPr>
        <w:t>Fig</w:t>
      </w:r>
      <w:r w:rsidR="0096692A">
        <w:rPr>
          <w:rFonts w:eastAsia="TimesNewRoman"/>
          <w:b/>
          <w:sz w:val="20"/>
          <w:szCs w:val="20"/>
        </w:rPr>
        <w:t xml:space="preserve">ure </w:t>
      </w:r>
      <w:r w:rsidR="005E63F0">
        <w:rPr>
          <w:rFonts w:eastAsia="TimesNewRoman"/>
          <w:b/>
          <w:sz w:val="20"/>
          <w:szCs w:val="20"/>
        </w:rPr>
        <w:t>S</w:t>
      </w:r>
      <w:r w:rsidR="0096692A" w:rsidRPr="00C10832">
        <w:rPr>
          <w:rFonts w:eastAsia="TimesNewRoman"/>
          <w:b/>
          <w:sz w:val="20"/>
          <w:szCs w:val="20"/>
        </w:rPr>
        <w:t>1</w:t>
      </w:r>
      <w:r w:rsidR="00C10832">
        <w:rPr>
          <w:rFonts w:eastAsia="TimesNewRoman"/>
          <w:b/>
          <w:sz w:val="20"/>
          <w:szCs w:val="20"/>
        </w:rPr>
        <w:t xml:space="preserve">. </w:t>
      </w:r>
      <w:r w:rsidR="000B2C93" w:rsidRPr="00C10832">
        <w:rPr>
          <w:rFonts w:eastAsia="TimesNewRoman"/>
          <w:sz w:val="20"/>
          <w:szCs w:val="20"/>
        </w:rPr>
        <w:t>ESI-Mass of l</w:t>
      </w:r>
      <w:r w:rsidR="00360419" w:rsidRPr="00C10832">
        <w:rPr>
          <w:rFonts w:eastAsia="TimesNewRoman"/>
          <w:sz w:val="20"/>
          <w:szCs w:val="20"/>
        </w:rPr>
        <w:t xml:space="preserve">igand </w:t>
      </w:r>
      <w:r w:rsidR="00897643" w:rsidRPr="00C10832">
        <w:rPr>
          <w:i/>
          <w:sz w:val="20"/>
          <w:szCs w:val="20"/>
        </w:rPr>
        <w:t>o-</w:t>
      </w:r>
      <w:r w:rsidR="00897643" w:rsidRPr="00C10832">
        <w:rPr>
          <w:sz w:val="20"/>
          <w:szCs w:val="20"/>
        </w:rPr>
        <w:t>HACPHENEN</w:t>
      </w:r>
      <w:r w:rsidR="00C10832">
        <w:rPr>
          <w:sz w:val="20"/>
          <w:szCs w:val="20"/>
        </w:rPr>
        <w:t>.</w:t>
      </w:r>
    </w:p>
    <w:p w:rsidR="00941540" w:rsidRPr="005A2D43" w:rsidRDefault="0096692A" w:rsidP="0096692A">
      <w:pPr>
        <w:pStyle w:val="EndnoteText"/>
        <w:spacing w:line="360" w:lineRule="auto"/>
        <w:rPr>
          <w:sz w:val="24"/>
          <w:szCs w:val="24"/>
        </w:rPr>
      </w:pPr>
      <w:r>
        <w:rPr>
          <w:sz w:val="24"/>
          <w:szCs w:val="24"/>
          <w:lang w:bidi="ar-SA"/>
        </w:rPr>
        <w:lastRenderedPageBreak/>
        <w:drawing>
          <wp:inline distT="0" distB="0" distL="0" distR="0">
            <wp:extent cx="4896087" cy="4790783"/>
            <wp:effectExtent l="1905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52" cy="4791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1540" w:rsidRPr="00C10832" w:rsidRDefault="0096692A" w:rsidP="000B2C93">
      <w:pPr>
        <w:spacing w:line="360" w:lineRule="auto"/>
        <w:rPr>
          <w:rFonts w:eastAsia="TimesNewRoman"/>
          <w:sz w:val="20"/>
          <w:szCs w:val="20"/>
          <w:vertAlign w:val="subscript"/>
        </w:rPr>
      </w:pPr>
      <w:r>
        <w:rPr>
          <w:rFonts w:eastAsia="TimesNewRoman"/>
          <w:b/>
          <w:sz w:val="20"/>
          <w:szCs w:val="20"/>
        </w:rPr>
        <w:t>Figure</w:t>
      </w:r>
      <w:r w:rsidR="005E63F0">
        <w:rPr>
          <w:rFonts w:eastAsia="TimesNewRoman"/>
          <w:b/>
          <w:sz w:val="20"/>
          <w:szCs w:val="20"/>
        </w:rPr>
        <w:t xml:space="preserve"> S</w:t>
      </w:r>
      <w:r w:rsidRPr="00C10832">
        <w:rPr>
          <w:rFonts w:eastAsia="TimesNewRoman"/>
          <w:b/>
          <w:sz w:val="20"/>
          <w:szCs w:val="20"/>
        </w:rPr>
        <w:t>2</w:t>
      </w:r>
      <w:r w:rsidR="00C10832">
        <w:rPr>
          <w:rFonts w:eastAsia="TimesNewRoman"/>
          <w:b/>
          <w:sz w:val="20"/>
          <w:szCs w:val="20"/>
        </w:rPr>
        <w:t xml:space="preserve">. </w:t>
      </w:r>
      <w:r w:rsidR="00941540" w:rsidRPr="00B85670">
        <w:rPr>
          <w:rFonts w:eastAsia="TimesNewRoman"/>
          <w:sz w:val="20"/>
          <w:szCs w:val="20"/>
        </w:rPr>
        <w:t>FT-IR</w:t>
      </w:r>
      <w:r w:rsidR="00200048" w:rsidRPr="00B85670">
        <w:rPr>
          <w:rFonts w:eastAsia="TimesNewRoman"/>
          <w:sz w:val="20"/>
          <w:szCs w:val="20"/>
        </w:rPr>
        <w:t xml:space="preserve"> spectra</w:t>
      </w:r>
      <w:r w:rsidR="000B2C93" w:rsidRPr="00B85670">
        <w:rPr>
          <w:rFonts w:eastAsia="TimesNewRoman"/>
          <w:sz w:val="20"/>
          <w:szCs w:val="20"/>
        </w:rPr>
        <w:t xml:space="preserve"> of l</w:t>
      </w:r>
      <w:r w:rsidR="00941540" w:rsidRPr="00B85670">
        <w:rPr>
          <w:rFonts w:eastAsia="TimesNewRoman"/>
          <w:sz w:val="20"/>
          <w:szCs w:val="20"/>
        </w:rPr>
        <w:t xml:space="preserve">igand </w:t>
      </w:r>
      <w:r w:rsidR="00117D16" w:rsidRPr="00C10832">
        <w:rPr>
          <w:i/>
          <w:sz w:val="20"/>
          <w:szCs w:val="20"/>
        </w:rPr>
        <w:t>o-</w:t>
      </w:r>
      <w:r w:rsidR="00117D16" w:rsidRPr="00C10832">
        <w:rPr>
          <w:sz w:val="20"/>
          <w:szCs w:val="20"/>
        </w:rPr>
        <w:t>HACPHENEN</w:t>
      </w:r>
      <w:r w:rsidR="00C10832">
        <w:rPr>
          <w:sz w:val="20"/>
          <w:szCs w:val="20"/>
        </w:rPr>
        <w:t>.</w:t>
      </w:r>
    </w:p>
    <w:p w:rsidR="00FB280D" w:rsidRPr="005A2D43" w:rsidRDefault="00690B37" w:rsidP="000B2C93">
      <w:pPr>
        <w:spacing w:line="360" w:lineRule="auto"/>
        <w:rPr>
          <w:rFonts w:eastAsia="AdvGulliv-R"/>
        </w:rPr>
      </w:pPr>
      <w:r w:rsidRPr="00690B37">
        <w:rPr>
          <w:rFonts w:eastAsia="AdvGulliv-R"/>
          <w:lang w:bidi="ar-SA"/>
        </w:rPr>
        <w:drawing>
          <wp:inline distT="0" distB="0" distL="0" distR="0">
            <wp:extent cx="4718685" cy="3631565"/>
            <wp:effectExtent l="19050" t="0" r="5715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3631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231" w:rsidRPr="00C10832" w:rsidRDefault="00897643" w:rsidP="00690B37">
      <w:pPr>
        <w:spacing w:line="360" w:lineRule="auto"/>
        <w:rPr>
          <w:sz w:val="20"/>
          <w:szCs w:val="20"/>
        </w:rPr>
      </w:pPr>
      <w:r w:rsidRPr="00B85670">
        <w:rPr>
          <w:rFonts w:eastAsia="TimesNewRoman"/>
          <w:b/>
          <w:sz w:val="20"/>
          <w:szCs w:val="20"/>
        </w:rPr>
        <w:t>Fig</w:t>
      </w:r>
      <w:r w:rsidR="0096692A">
        <w:rPr>
          <w:rFonts w:eastAsia="TimesNewRoman"/>
          <w:b/>
          <w:sz w:val="20"/>
          <w:szCs w:val="20"/>
        </w:rPr>
        <w:t xml:space="preserve">ure </w:t>
      </w:r>
      <w:r w:rsidR="005E63F0">
        <w:rPr>
          <w:rFonts w:eastAsia="TimesNewRoman"/>
          <w:b/>
          <w:sz w:val="20"/>
          <w:szCs w:val="20"/>
        </w:rPr>
        <w:t>S</w:t>
      </w:r>
      <w:r w:rsidR="0096692A" w:rsidRPr="00C10832">
        <w:rPr>
          <w:rFonts w:eastAsia="TimesNewRoman"/>
          <w:b/>
          <w:sz w:val="20"/>
          <w:szCs w:val="20"/>
        </w:rPr>
        <w:t>3</w:t>
      </w:r>
      <w:r w:rsidR="00C10832">
        <w:rPr>
          <w:rFonts w:eastAsia="TimesNewRoman"/>
          <w:b/>
          <w:sz w:val="20"/>
          <w:szCs w:val="20"/>
        </w:rPr>
        <w:t xml:space="preserve">. </w:t>
      </w:r>
      <w:r w:rsidR="00492FC7" w:rsidRPr="00B85670">
        <w:rPr>
          <w:rFonts w:eastAsia="TimesNewRoman"/>
          <w:sz w:val="20"/>
          <w:szCs w:val="20"/>
        </w:rPr>
        <w:t>UV-Vis spectra of l</w:t>
      </w:r>
      <w:r w:rsidR="00200048" w:rsidRPr="00B85670">
        <w:rPr>
          <w:rFonts w:eastAsia="TimesNewRoman"/>
          <w:sz w:val="20"/>
          <w:szCs w:val="20"/>
        </w:rPr>
        <w:t>igand</w:t>
      </w:r>
      <w:r w:rsidR="00117D16" w:rsidRPr="00C10832">
        <w:rPr>
          <w:rFonts w:eastAsia="TimesNewRoman"/>
          <w:sz w:val="20"/>
          <w:szCs w:val="20"/>
        </w:rPr>
        <w:t xml:space="preserve"> </w:t>
      </w:r>
      <w:r w:rsidR="00117D16" w:rsidRPr="00C10832">
        <w:rPr>
          <w:i/>
          <w:sz w:val="20"/>
          <w:szCs w:val="20"/>
        </w:rPr>
        <w:t>o-</w:t>
      </w:r>
      <w:r w:rsidR="00117D16" w:rsidRPr="00C10832">
        <w:rPr>
          <w:sz w:val="20"/>
          <w:szCs w:val="20"/>
        </w:rPr>
        <w:t>HACPHENEN</w:t>
      </w:r>
      <w:r w:rsidR="00C10832" w:rsidRPr="00C10832">
        <w:rPr>
          <w:sz w:val="20"/>
          <w:szCs w:val="20"/>
        </w:rPr>
        <w:t>.</w:t>
      </w:r>
    </w:p>
    <w:p w:rsidR="009A7231" w:rsidRDefault="009A7231" w:rsidP="00CC0EA4">
      <w:pPr>
        <w:spacing w:line="360" w:lineRule="auto"/>
        <w:rPr>
          <w:b/>
          <w:sz w:val="20"/>
          <w:szCs w:val="20"/>
        </w:rPr>
      </w:pPr>
    </w:p>
    <w:p w:rsidR="009A7231" w:rsidRDefault="009A7231" w:rsidP="00CC0EA4">
      <w:pPr>
        <w:spacing w:line="360" w:lineRule="auto"/>
        <w:rPr>
          <w:rFonts w:eastAsia="TimesNewRoman"/>
          <w:sz w:val="20"/>
          <w:szCs w:val="20"/>
          <w:vertAlign w:val="subscript"/>
        </w:rPr>
      </w:pPr>
      <w:r>
        <w:rPr>
          <w:rFonts w:eastAsia="TimesNewRoman"/>
          <w:sz w:val="20"/>
          <w:szCs w:val="20"/>
          <w:vertAlign w:val="subscript"/>
          <w:lang w:bidi="ar-SA"/>
        </w:rPr>
        <w:drawing>
          <wp:inline distT="0" distB="0" distL="0" distR="0">
            <wp:extent cx="5551112" cy="3705101"/>
            <wp:effectExtent l="19050" t="0" r="0" b="0"/>
            <wp:docPr id="26" name="Picture 26" descr="E:\new lab research\Preeti\preeti paper 1\Preeti Paper 1 Coordination Chem\Final preparation for re-submission\new NMR of ligan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E:\new lab research\Preeti\preeti paper 1\Preeti Paper 1 Coordination Chem\Final preparation for re-submission\new NMR of ligand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r="3199" b="48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1112" cy="37051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30" w:rsidRDefault="00911630" w:rsidP="00CC0EA4">
      <w:pPr>
        <w:spacing w:line="360" w:lineRule="auto"/>
        <w:rPr>
          <w:rFonts w:eastAsia="TimesNewRoman"/>
          <w:b/>
          <w:sz w:val="20"/>
          <w:szCs w:val="20"/>
        </w:rPr>
      </w:pPr>
    </w:p>
    <w:p w:rsidR="00C61688" w:rsidRPr="00C10832" w:rsidRDefault="00C61688" w:rsidP="00CC0EA4">
      <w:pPr>
        <w:spacing w:line="360" w:lineRule="auto"/>
        <w:rPr>
          <w:rFonts w:eastAsia="TimesNewRoman"/>
          <w:sz w:val="20"/>
          <w:szCs w:val="20"/>
          <w:vertAlign w:val="subscript"/>
        </w:rPr>
      </w:pPr>
      <w:r w:rsidRPr="00B85670">
        <w:rPr>
          <w:rFonts w:eastAsia="TimesNewRoman"/>
          <w:b/>
          <w:sz w:val="20"/>
          <w:szCs w:val="20"/>
        </w:rPr>
        <w:t>Fig</w:t>
      </w:r>
      <w:r w:rsidR="0096692A">
        <w:rPr>
          <w:rFonts w:eastAsia="TimesNewRoman"/>
          <w:b/>
          <w:sz w:val="20"/>
          <w:szCs w:val="20"/>
        </w:rPr>
        <w:t xml:space="preserve">ure </w:t>
      </w:r>
      <w:r>
        <w:rPr>
          <w:rFonts w:eastAsia="TimesNewRoman"/>
          <w:b/>
          <w:sz w:val="20"/>
          <w:szCs w:val="20"/>
        </w:rPr>
        <w:t>S</w:t>
      </w:r>
      <w:r w:rsidRPr="00C10832">
        <w:rPr>
          <w:rFonts w:eastAsia="TimesNewRoman"/>
          <w:b/>
          <w:sz w:val="20"/>
          <w:szCs w:val="20"/>
        </w:rPr>
        <w:t>4</w:t>
      </w:r>
      <w:r w:rsidR="00C10832">
        <w:rPr>
          <w:rFonts w:eastAsia="TimesNewRoman"/>
          <w:b/>
          <w:sz w:val="20"/>
          <w:szCs w:val="20"/>
        </w:rPr>
        <w:t>.</w:t>
      </w:r>
      <w:r w:rsidR="0096692A">
        <w:rPr>
          <w:rFonts w:eastAsia="TimesNewRoman"/>
          <w:b/>
          <w:sz w:val="20"/>
          <w:szCs w:val="20"/>
        </w:rPr>
        <w:t xml:space="preserve"> </w:t>
      </w:r>
      <w:r w:rsidRPr="00B85670">
        <w:rPr>
          <w:color w:val="000000" w:themeColor="text1"/>
          <w:sz w:val="20"/>
          <w:szCs w:val="20"/>
          <w:vertAlign w:val="superscript"/>
        </w:rPr>
        <w:t>1</w:t>
      </w:r>
      <w:r w:rsidRPr="00B85670">
        <w:rPr>
          <w:color w:val="000000" w:themeColor="text1"/>
          <w:sz w:val="20"/>
          <w:szCs w:val="20"/>
        </w:rPr>
        <w:t>H-NMR spectra</w:t>
      </w:r>
      <w:r w:rsidRPr="00B85670">
        <w:rPr>
          <w:b/>
          <w:color w:val="000000" w:themeColor="text1"/>
          <w:sz w:val="20"/>
          <w:szCs w:val="20"/>
        </w:rPr>
        <w:t xml:space="preserve"> </w:t>
      </w:r>
      <w:r w:rsidRPr="00C10832">
        <w:rPr>
          <w:rFonts w:eastAsia="TimesNewRoman"/>
          <w:sz w:val="20"/>
          <w:szCs w:val="20"/>
        </w:rPr>
        <w:t xml:space="preserve">of ligand </w:t>
      </w:r>
      <w:r w:rsidRPr="00C10832">
        <w:rPr>
          <w:i/>
          <w:sz w:val="20"/>
          <w:szCs w:val="20"/>
        </w:rPr>
        <w:t>o-</w:t>
      </w:r>
      <w:r w:rsidRPr="00C10832">
        <w:rPr>
          <w:sz w:val="20"/>
          <w:szCs w:val="20"/>
        </w:rPr>
        <w:t>HACPHENEN</w:t>
      </w:r>
      <w:r w:rsidR="00C10832">
        <w:rPr>
          <w:sz w:val="20"/>
          <w:szCs w:val="20"/>
        </w:rPr>
        <w:t>.</w:t>
      </w:r>
    </w:p>
    <w:p w:rsidR="00C61688" w:rsidRDefault="00C61688" w:rsidP="00CC0EA4">
      <w:pPr>
        <w:spacing w:line="360" w:lineRule="auto"/>
        <w:rPr>
          <w:rFonts w:eastAsia="TimesNewRoman"/>
          <w:sz w:val="20"/>
          <w:szCs w:val="20"/>
          <w:vertAlign w:val="subscript"/>
        </w:rPr>
      </w:pPr>
    </w:p>
    <w:p w:rsidR="00C61688" w:rsidRPr="00B85670" w:rsidRDefault="00C61688" w:rsidP="00CC0EA4">
      <w:pPr>
        <w:spacing w:line="360" w:lineRule="auto"/>
        <w:rPr>
          <w:rFonts w:eastAsia="TimesNewRoman"/>
          <w:sz w:val="20"/>
          <w:szCs w:val="20"/>
          <w:vertAlign w:val="subscript"/>
        </w:rPr>
      </w:pPr>
    </w:p>
    <w:p w:rsidR="00422791" w:rsidRPr="005A2D43" w:rsidRDefault="00F26B71" w:rsidP="00CC0EA4">
      <w:pPr>
        <w:spacing w:line="360" w:lineRule="auto"/>
        <w:rPr>
          <w:rFonts w:eastAsia="AdvGulliv-R"/>
        </w:rPr>
      </w:pPr>
      <w:r w:rsidRPr="001628C7">
        <w:rPr>
          <w:rFonts w:eastAsia="AdvGulliv-R"/>
          <w:lang w:bidi="ar-SA"/>
        </w:rPr>
        <w:drawing>
          <wp:inline distT="0" distB="0" distL="0" distR="0">
            <wp:extent cx="5391785" cy="3761105"/>
            <wp:effectExtent l="19050" t="0" r="0" b="0"/>
            <wp:docPr id="566" name="Picture 4" descr="13c NMR L1 pp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13c NMR L1 ppt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785" cy="3761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112C" w:rsidRPr="00C10832" w:rsidRDefault="00085675" w:rsidP="00911630">
      <w:pPr>
        <w:spacing w:line="360" w:lineRule="auto"/>
        <w:rPr>
          <w:sz w:val="20"/>
          <w:szCs w:val="20"/>
        </w:rPr>
      </w:pPr>
      <w:r w:rsidRPr="00B85670">
        <w:rPr>
          <w:rFonts w:eastAsia="TimesNewRoman"/>
          <w:b/>
          <w:sz w:val="20"/>
          <w:szCs w:val="20"/>
        </w:rPr>
        <w:t>Fig</w:t>
      </w:r>
      <w:r w:rsidR="00B70043">
        <w:rPr>
          <w:rFonts w:eastAsia="TimesNewRoman"/>
          <w:b/>
          <w:sz w:val="20"/>
          <w:szCs w:val="20"/>
        </w:rPr>
        <w:t xml:space="preserve">ure </w:t>
      </w:r>
      <w:r w:rsidR="00C61688">
        <w:rPr>
          <w:rFonts w:eastAsia="TimesNewRoman"/>
          <w:b/>
          <w:sz w:val="20"/>
          <w:szCs w:val="20"/>
        </w:rPr>
        <w:t>S</w:t>
      </w:r>
      <w:r w:rsidR="008E1A7F" w:rsidRPr="00C10832">
        <w:rPr>
          <w:rFonts w:eastAsia="TimesNewRoman"/>
          <w:b/>
          <w:sz w:val="20"/>
          <w:szCs w:val="20"/>
        </w:rPr>
        <w:t>5</w:t>
      </w:r>
      <w:r w:rsidR="00C10832">
        <w:rPr>
          <w:rFonts w:eastAsia="TimesNewRoman"/>
          <w:b/>
          <w:sz w:val="20"/>
          <w:szCs w:val="20"/>
        </w:rPr>
        <w:t xml:space="preserve">. </w:t>
      </w:r>
      <w:r w:rsidR="00422791" w:rsidRPr="00B85670">
        <w:rPr>
          <w:color w:val="000000" w:themeColor="text1"/>
          <w:sz w:val="20"/>
          <w:szCs w:val="20"/>
          <w:vertAlign w:val="superscript"/>
        </w:rPr>
        <w:t>1</w:t>
      </w:r>
      <w:r w:rsidR="0090367F" w:rsidRPr="00B85670">
        <w:rPr>
          <w:color w:val="000000" w:themeColor="text1"/>
          <w:sz w:val="20"/>
          <w:szCs w:val="20"/>
          <w:vertAlign w:val="superscript"/>
        </w:rPr>
        <w:t>3</w:t>
      </w:r>
      <w:r w:rsidR="0090367F" w:rsidRPr="00B85670">
        <w:rPr>
          <w:color w:val="000000" w:themeColor="text1"/>
          <w:sz w:val="20"/>
          <w:szCs w:val="20"/>
        </w:rPr>
        <w:t>C</w:t>
      </w:r>
      <w:r w:rsidR="00422791" w:rsidRPr="00C10832">
        <w:rPr>
          <w:color w:val="000000" w:themeColor="text1"/>
          <w:sz w:val="20"/>
          <w:szCs w:val="20"/>
        </w:rPr>
        <w:t xml:space="preserve">-NMR spectra </w:t>
      </w:r>
      <w:r w:rsidR="00CC0EA4" w:rsidRPr="00C10832">
        <w:rPr>
          <w:rFonts w:eastAsia="TimesNewRoman"/>
          <w:sz w:val="20"/>
          <w:szCs w:val="20"/>
        </w:rPr>
        <w:t>of l</w:t>
      </w:r>
      <w:r w:rsidR="00422791" w:rsidRPr="00C10832">
        <w:rPr>
          <w:rFonts w:eastAsia="TimesNewRoman"/>
          <w:sz w:val="20"/>
          <w:szCs w:val="20"/>
        </w:rPr>
        <w:t>igand</w:t>
      </w:r>
      <w:r w:rsidRPr="00C10832">
        <w:rPr>
          <w:rFonts w:eastAsia="TimesNewRoman"/>
          <w:sz w:val="20"/>
          <w:szCs w:val="20"/>
        </w:rPr>
        <w:t xml:space="preserve"> </w:t>
      </w:r>
      <w:r w:rsidRPr="00C10832">
        <w:rPr>
          <w:i/>
          <w:sz w:val="20"/>
          <w:szCs w:val="20"/>
        </w:rPr>
        <w:t>o-</w:t>
      </w:r>
      <w:r w:rsidRPr="00C10832">
        <w:rPr>
          <w:sz w:val="20"/>
          <w:szCs w:val="20"/>
        </w:rPr>
        <w:t>HACPHENEN</w:t>
      </w:r>
      <w:r w:rsidR="00C10832">
        <w:rPr>
          <w:sz w:val="20"/>
          <w:szCs w:val="20"/>
        </w:rPr>
        <w:t>.</w:t>
      </w:r>
    </w:p>
    <w:p w:rsidR="00C82AC6" w:rsidRPr="00911630" w:rsidRDefault="00C82AC6" w:rsidP="00911630">
      <w:pPr>
        <w:spacing w:line="360" w:lineRule="auto"/>
        <w:rPr>
          <w:rFonts w:eastAsia="TimesNewRoman"/>
          <w:sz w:val="20"/>
          <w:szCs w:val="20"/>
          <w:vertAlign w:val="subscript"/>
        </w:rPr>
      </w:pPr>
    </w:p>
    <w:p w:rsidR="0038112C" w:rsidRDefault="0038112C" w:rsidP="005A2D43">
      <w:pPr>
        <w:spacing w:line="360" w:lineRule="auto"/>
        <w:jc w:val="both"/>
        <w:rPr>
          <w:b/>
          <w:i/>
        </w:rPr>
      </w:pPr>
      <w:r w:rsidRPr="0038112C">
        <w:rPr>
          <w:lang w:bidi="ar-SA"/>
        </w:rPr>
        <w:drawing>
          <wp:inline distT="0" distB="0" distL="0" distR="0">
            <wp:extent cx="5733415" cy="3659613"/>
            <wp:effectExtent l="19050" t="0" r="635" b="0"/>
            <wp:docPr id="252" name="Picture 252" descr="E:\col material\Preeti Paper 1 17.05.2017\Mass spectra\FeL1 mass 1 f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 descr="E:\col material\Preeti Paper 1 17.05.2017\Mass spectra\FeL1 mass 1 final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415" cy="3659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630" w:rsidRDefault="00911630" w:rsidP="0038112C">
      <w:pPr>
        <w:spacing w:line="360" w:lineRule="auto"/>
        <w:rPr>
          <w:rFonts w:eastAsia="TimesNewRoman"/>
          <w:b/>
          <w:sz w:val="20"/>
          <w:szCs w:val="20"/>
        </w:rPr>
      </w:pPr>
    </w:p>
    <w:p w:rsidR="0038112C" w:rsidRPr="00C10832" w:rsidRDefault="0038112C" w:rsidP="0038112C">
      <w:pPr>
        <w:spacing w:line="360" w:lineRule="auto"/>
        <w:rPr>
          <w:rFonts w:eastAsia="TimesNewRoman"/>
          <w:sz w:val="20"/>
          <w:szCs w:val="20"/>
        </w:rPr>
      </w:pPr>
      <w:r w:rsidRPr="00B85670">
        <w:rPr>
          <w:rFonts w:eastAsia="TimesNewRoman"/>
          <w:b/>
          <w:sz w:val="20"/>
          <w:szCs w:val="20"/>
        </w:rPr>
        <w:t>Fig</w:t>
      </w:r>
      <w:r w:rsidR="00B70043">
        <w:rPr>
          <w:rFonts w:eastAsia="TimesNewRoman"/>
          <w:b/>
          <w:sz w:val="20"/>
          <w:szCs w:val="20"/>
        </w:rPr>
        <w:t>ure S</w:t>
      </w:r>
      <w:r w:rsidRPr="00C10832">
        <w:rPr>
          <w:rFonts w:eastAsia="TimesNewRoman"/>
          <w:b/>
          <w:sz w:val="20"/>
          <w:szCs w:val="20"/>
        </w:rPr>
        <w:t>6</w:t>
      </w:r>
      <w:r w:rsidR="00C10832">
        <w:rPr>
          <w:rFonts w:eastAsia="TimesNewRoman"/>
          <w:b/>
          <w:sz w:val="20"/>
          <w:szCs w:val="20"/>
        </w:rPr>
        <w:t>.</w:t>
      </w:r>
      <w:r w:rsidR="00B70043">
        <w:rPr>
          <w:rFonts w:eastAsia="TimesNewRoman"/>
          <w:b/>
          <w:sz w:val="20"/>
          <w:szCs w:val="20"/>
        </w:rPr>
        <w:t xml:space="preserve"> </w:t>
      </w:r>
      <w:r w:rsidRPr="00B85670">
        <w:rPr>
          <w:rFonts w:eastAsia="TimesNewRoman"/>
          <w:sz w:val="20"/>
          <w:szCs w:val="20"/>
        </w:rPr>
        <w:t>ESI-MS</w:t>
      </w:r>
      <w:r w:rsidRPr="00B85670">
        <w:rPr>
          <w:color w:val="000000" w:themeColor="text1"/>
          <w:sz w:val="20"/>
          <w:szCs w:val="20"/>
        </w:rPr>
        <w:t xml:space="preserve"> spectra</w:t>
      </w:r>
      <w:r w:rsidRPr="00B85670">
        <w:rPr>
          <w:b/>
          <w:color w:val="000000" w:themeColor="text1"/>
          <w:sz w:val="20"/>
          <w:szCs w:val="20"/>
        </w:rPr>
        <w:t xml:space="preserve"> </w:t>
      </w:r>
      <w:r w:rsidRPr="00B85670">
        <w:rPr>
          <w:rFonts w:eastAsia="TimesNewRoman"/>
          <w:sz w:val="20"/>
          <w:szCs w:val="20"/>
        </w:rPr>
        <w:t xml:space="preserve">of </w:t>
      </w:r>
      <w:r w:rsidRPr="00B85670">
        <w:rPr>
          <w:rFonts w:eastAsia="TimesNewRoman"/>
          <w:bCs/>
          <w:sz w:val="20"/>
          <w:szCs w:val="20"/>
        </w:rPr>
        <w:t>complex</w:t>
      </w:r>
      <w:r w:rsidRPr="00B85670">
        <w:rPr>
          <w:rFonts w:eastAsia="TimesNewRoman"/>
          <w:b/>
          <w:sz w:val="20"/>
          <w:szCs w:val="20"/>
        </w:rPr>
        <w:t xml:space="preserve"> 2</w:t>
      </w:r>
      <w:r w:rsidR="00C10832">
        <w:rPr>
          <w:rFonts w:eastAsia="TimesNewRoman"/>
          <w:sz w:val="20"/>
          <w:szCs w:val="20"/>
        </w:rPr>
        <w:t>.</w:t>
      </w:r>
    </w:p>
    <w:p w:rsidR="008868DA" w:rsidRDefault="008868DA" w:rsidP="0038112C">
      <w:pPr>
        <w:spacing w:line="360" w:lineRule="auto"/>
        <w:rPr>
          <w:rFonts w:eastAsia="TimesNewRoman"/>
          <w:b/>
          <w:sz w:val="20"/>
          <w:szCs w:val="20"/>
        </w:rPr>
      </w:pPr>
    </w:p>
    <w:p w:rsidR="007A2DB4" w:rsidRDefault="007A2DB4" w:rsidP="0038112C">
      <w:pPr>
        <w:spacing w:line="360" w:lineRule="auto"/>
        <w:rPr>
          <w:rFonts w:eastAsia="TimesNewRoman"/>
          <w:b/>
          <w:sz w:val="20"/>
          <w:szCs w:val="20"/>
        </w:rPr>
      </w:pPr>
      <w:r w:rsidRPr="007A2DB4">
        <w:rPr>
          <w:rFonts w:eastAsia="TimesNewRoman"/>
          <w:b/>
          <w:sz w:val="20"/>
          <w:szCs w:val="20"/>
          <w:lang w:bidi="ar-SA"/>
        </w:rPr>
        <w:drawing>
          <wp:inline distT="0" distB="0" distL="0" distR="0">
            <wp:extent cx="5729605" cy="3420110"/>
            <wp:effectExtent l="19050" t="0" r="4445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9605" cy="342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DB4" w:rsidRPr="00C10832" w:rsidRDefault="007A2DB4" w:rsidP="007A2DB4">
      <w:pPr>
        <w:spacing w:line="360" w:lineRule="auto"/>
        <w:rPr>
          <w:rFonts w:eastAsia="TimesNewRoman"/>
          <w:sz w:val="20"/>
          <w:szCs w:val="20"/>
        </w:rPr>
      </w:pPr>
      <w:r w:rsidRPr="007A2DB4">
        <w:rPr>
          <w:b/>
          <w:bCs/>
          <w:color w:val="000000" w:themeColor="text1"/>
          <w:sz w:val="20"/>
          <w:szCs w:val="20"/>
        </w:rPr>
        <w:t>Figure S</w:t>
      </w:r>
      <w:r w:rsidRPr="00C10832">
        <w:rPr>
          <w:b/>
          <w:bCs/>
          <w:color w:val="000000" w:themeColor="text1"/>
          <w:sz w:val="20"/>
          <w:szCs w:val="20"/>
        </w:rPr>
        <w:t>7</w:t>
      </w:r>
      <w:r w:rsidR="00C10832">
        <w:rPr>
          <w:b/>
          <w:bCs/>
          <w:color w:val="000000" w:themeColor="text1"/>
          <w:sz w:val="20"/>
          <w:szCs w:val="20"/>
        </w:rPr>
        <w:t>.</w:t>
      </w:r>
      <w:r>
        <w:rPr>
          <w:color w:val="000000" w:themeColor="text1"/>
          <w:sz w:val="20"/>
          <w:szCs w:val="20"/>
        </w:rPr>
        <w:t xml:space="preserve"> </w:t>
      </w:r>
      <w:r w:rsidRPr="00B85670">
        <w:rPr>
          <w:rFonts w:eastAsia="TimesNewRoman"/>
          <w:sz w:val="20"/>
          <w:szCs w:val="20"/>
        </w:rPr>
        <w:t>FT-IR</w:t>
      </w:r>
      <w:r w:rsidRPr="00B85670">
        <w:rPr>
          <w:color w:val="000000" w:themeColor="text1"/>
          <w:sz w:val="20"/>
          <w:szCs w:val="20"/>
        </w:rPr>
        <w:t xml:space="preserve"> spectra </w:t>
      </w:r>
      <w:r w:rsidRPr="00B85670">
        <w:rPr>
          <w:rFonts w:eastAsia="TimesNewRoman"/>
          <w:sz w:val="20"/>
          <w:szCs w:val="20"/>
        </w:rPr>
        <w:t xml:space="preserve">of complex </w:t>
      </w:r>
      <w:r w:rsidRPr="00B4724B">
        <w:rPr>
          <w:rFonts w:eastAsia="TimesNewRoman"/>
          <w:b/>
          <w:sz w:val="20"/>
          <w:szCs w:val="20"/>
        </w:rPr>
        <w:t>2</w:t>
      </w:r>
      <w:r w:rsidR="00C10832">
        <w:rPr>
          <w:rFonts w:eastAsia="TimesNewRoman"/>
          <w:sz w:val="20"/>
          <w:szCs w:val="20"/>
        </w:rPr>
        <w:t>.</w:t>
      </w:r>
    </w:p>
    <w:p w:rsidR="000F168B" w:rsidRDefault="000F168B" w:rsidP="007A2DB4">
      <w:pPr>
        <w:spacing w:line="360" w:lineRule="auto"/>
        <w:rPr>
          <w:rFonts w:eastAsia="TimesNewRoman"/>
          <w:b/>
          <w:sz w:val="20"/>
          <w:szCs w:val="20"/>
        </w:rPr>
      </w:pPr>
    </w:p>
    <w:p w:rsidR="00606810" w:rsidRDefault="00606810" w:rsidP="007A2DB4">
      <w:pPr>
        <w:spacing w:line="360" w:lineRule="auto"/>
        <w:rPr>
          <w:rFonts w:eastAsia="TimesNewRoman"/>
          <w:sz w:val="20"/>
          <w:szCs w:val="20"/>
          <w:vertAlign w:val="subscript"/>
        </w:rPr>
      </w:pPr>
      <w:r w:rsidRPr="00606810">
        <w:rPr>
          <w:rFonts w:eastAsia="TimesNewRoman"/>
          <w:sz w:val="20"/>
          <w:szCs w:val="20"/>
          <w:vertAlign w:val="subscript"/>
          <w:lang w:bidi="ar-SA"/>
        </w:rPr>
        <w:lastRenderedPageBreak/>
        <w:drawing>
          <wp:inline distT="0" distB="0" distL="0" distR="0">
            <wp:extent cx="3657600" cy="2743200"/>
            <wp:effectExtent l="19050" t="0" r="19050" b="0"/>
            <wp:docPr id="1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8868DA" w:rsidRDefault="008868DA" w:rsidP="00F04781">
      <w:pPr>
        <w:spacing w:line="360" w:lineRule="auto"/>
        <w:rPr>
          <w:rFonts w:eastAsia="TimesNewRoman"/>
          <w:b/>
          <w:bCs/>
          <w:sz w:val="20"/>
          <w:szCs w:val="20"/>
        </w:rPr>
      </w:pPr>
    </w:p>
    <w:p w:rsidR="00F04781" w:rsidRPr="00C10832" w:rsidRDefault="00F04781" w:rsidP="00F04781">
      <w:pPr>
        <w:spacing w:line="360" w:lineRule="auto"/>
        <w:rPr>
          <w:rFonts w:eastAsia="TimesNewRoman"/>
          <w:sz w:val="20"/>
          <w:szCs w:val="20"/>
        </w:rPr>
      </w:pPr>
      <w:r w:rsidRPr="00F04781">
        <w:rPr>
          <w:rFonts w:eastAsia="TimesNewRoman"/>
          <w:b/>
          <w:bCs/>
          <w:sz w:val="20"/>
          <w:szCs w:val="20"/>
        </w:rPr>
        <w:t>Figure S</w:t>
      </w:r>
      <w:r w:rsidRPr="00C10832">
        <w:rPr>
          <w:rFonts w:eastAsia="TimesNewRoman"/>
          <w:b/>
          <w:bCs/>
          <w:sz w:val="20"/>
          <w:szCs w:val="20"/>
        </w:rPr>
        <w:t>8</w:t>
      </w:r>
      <w:r w:rsidR="00C10832">
        <w:rPr>
          <w:rFonts w:eastAsia="TimesNewRoman"/>
          <w:b/>
          <w:bCs/>
          <w:sz w:val="20"/>
          <w:szCs w:val="20"/>
        </w:rPr>
        <w:t>.</w:t>
      </w:r>
      <w:r w:rsidRPr="00F04781">
        <w:rPr>
          <w:rFonts w:eastAsia="TimesNewRoman"/>
          <w:sz w:val="20"/>
          <w:szCs w:val="20"/>
        </w:rPr>
        <w:t xml:space="preserve"> </w:t>
      </w:r>
      <w:r w:rsidRPr="00F04781">
        <w:rPr>
          <w:color w:val="000000"/>
          <w:sz w:val="20"/>
          <w:szCs w:val="20"/>
        </w:rPr>
        <w:t>UV-Vis spectra</w:t>
      </w:r>
      <w:r w:rsidRPr="00F04781">
        <w:rPr>
          <w:b/>
          <w:color w:val="000000"/>
          <w:sz w:val="20"/>
          <w:szCs w:val="20"/>
        </w:rPr>
        <w:t xml:space="preserve"> </w:t>
      </w:r>
      <w:r w:rsidRPr="00F04781">
        <w:rPr>
          <w:color w:val="000000" w:themeColor="text1"/>
          <w:sz w:val="20"/>
          <w:szCs w:val="20"/>
        </w:rPr>
        <w:t>spectra</w:t>
      </w:r>
      <w:r w:rsidRPr="00F04781">
        <w:rPr>
          <w:b/>
          <w:color w:val="000000" w:themeColor="text1"/>
          <w:sz w:val="20"/>
          <w:szCs w:val="20"/>
        </w:rPr>
        <w:t xml:space="preserve"> </w:t>
      </w:r>
      <w:r w:rsidRPr="00F04781">
        <w:rPr>
          <w:rFonts w:eastAsia="TimesNewRoman"/>
          <w:sz w:val="20"/>
          <w:szCs w:val="20"/>
        </w:rPr>
        <w:t xml:space="preserve">of complex </w:t>
      </w:r>
      <w:r w:rsidRPr="00F04781">
        <w:rPr>
          <w:rFonts w:eastAsia="TimesNewRoman"/>
          <w:b/>
          <w:sz w:val="20"/>
          <w:szCs w:val="20"/>
        </w:rPr>
        <w:t>2</w:t>
      </w:r>
      <w:r w:rsidR="00C10832">
        <w:rPr>
          <w:rFonts w:eastAsia="TimesNewRoman"/>
          <w:sz w:val="20"/>
          <w:szCs w:val="20"/>
        </w:rPr>
        <w:t>.</w:t>
      </w:r>
    </w:p>
    <w:p w:rsidR="00F04781" w:rsidRDefault="00F04781" w:rsidP="00F04781">
      <w:pPr>
        <w:spacing w:line="360" w:lineRule="auto"/>
        <w:rPr>
          <w:rFonts w:eastAsia="TimesNewRoman"/>
          <w:b/>
          <w:sz w:val="20"/>
          <w:szCs w:val="20"/>
        </w:rPr>
      </w:pPr>
    </w:p>
    <w:p w:rsidR="00F04781" w:rsidRPr="00F04781" w:rsidRDefault="00F04781" w:rsidP="00F04781">
      <w:pPr>
        <w:spacing w:line="360" w:lineRule="auto"/>
        <w:rPr>
          <w:rFonts w:eastAsia="TimesNewRoman"/>
          <w:b/>
          <w:sz w:val="20"/>
          <w:szCs w:val="20"/>
        </w:rPr>
      </w:pPr>
    </w:p>
    <w:p w:rsidR="00F04781" w:rsidRPr="00F04781" w:rsidRDefault="00F04781" w:rsidP="007A2DB4">
      <w:pPr>
        <w:spacing w:line="360" w:lineRule="auto"/>
        <w:rPr>
          <w:rFonts w:eastAsia="TimesNewRoman"/>
          <w:sz w:val="20"/>
          <w:szCs w:val="20"/>
        </w:rPr>
      </w:pPr>
    </w:p>
    <w:p w:rsidR="00B7530F" w:rsidRDefault="00C10832" w:rsidP="00C10832">
      <w:pPr>
        <w:spacing w:line="360" w:lineRule="auto"/>
      </w:pPr>
      <w:r>
        <w:rPr>
          <w:b/>
          <w:iCs/>
        </w:rPr>
        <w:br w:type="page"/>
      </w:r>
      <w:r w:rsidR="00B64C92" w:rsidRPr="005A2D43">
        <w:rPr>
          <w:lang w:bidi="ar-SA"/>
        </w:rPr>
        <w:lastRenderedPageBreak/>
        <w:drawing>
          <wp:inline distT="0" distB="0" distL="0" distR="0">
            <wp:extent cx="5029200" cy="2288805"/>
            <wp:effectExtent l="19050" t="0" r="19050" b="0"/>
            <wp:docPr id="5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FA242E" w:rsidRPr="005A2D43" w:rsidRDefault="00FA242E" w:rsidP="00FA242E">
      <w:pPr>
        <w:spacing w:line="360" w:lineRule="auto"/>
      </w:pPr>
      <w:r>
        <w:t>(a)</w:t>
      </w:r>
    </w:p>
    <w:p w:rsidR="00D44DA2" w:rsidRDefault="00D44DA2" w:rsidP="008868DA">
      <w:pPr>
        <w:spacing w:line="360" w:lineRule="auto"/>
      </w:pPr>
      <w:r w:rsidRPr="005A2D43">
        <w:rPr>
          <w:lang w:bidi="ar-SA"/>
        </w:rPr>
        <w:drawing>
          <wp:inline distT="0" distB="0" distL="0" distR="0">
            <wp:extent cx="5029200" cy="2288805"/>
            <wp:effectExtent l="19050" t="0" r="19050" b="0"/>
            <wp:docPr id="22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FA242E" w:rsidRPr="005A2D43" w:rsidRDefault="00FA242E" w:rsidP="00FA242E">
      <w:pPr>
        <w:spacing w:line="360" w:lineRule="auto"/>
      </w:pPr>
      <w:r>
        <w:t>(b)</w:t>
      </w:r>
    </w:p>
    <w:p w:rsidR="00F8547C" w:rsidRDefault="00F8547C" w:rsidP="008868DA">
      <w:pPr>
        <w:spacing w:line="360" w:lineRule="auto"/>
      </w:pPr>
      <w:r w:rsidRPr="005A2D43">
        <w:rPr>
          <w:lang w:bidi="ar-SA"/>
        </w:rPr>
        <w:drawing>
          <wp:inline distT="0" distB="0" distL="0" distR="0">
            <wp:extent cx="5029200" cy="2288805"/>
            <wp:effectExtent l="19050" t="0" r="19050" b="0"/>
            <wp:docPr id="22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FA242E" w:rsidRPr="005A2D43" w:rsidRDefault="00FA242E" w:rsidP="00FA242E">
      <w:pPr>
        <w:spacing w:line="360" w:lineRule="auto"/>
      </w:pPr>
      <w:r>
        <w:t>(c)</w:t>
      </w:r>
    </w:p>
    <w:p w:rsidR="0092332A" w:rsidRPr="00C10832" w:rsidRDefault="00330DDC" w:rsidP="00B04D2C">
      <w:pPr>
        <w:spacing w:line="360" w:lineRule="auto"/>
        <w:rPr>
          <w:rFonts w:eastAsia="AdvGulliv-R"/>
          <w:sz w:val="20"/>
          <w:szCs w:val="20"/>
        </w:rPr>
      </w:pPr>
      <w:r w:rsidRPr="00B85670">
        <w:rPr>
          <w:b/>
          <w:sz w:val="20"/>
          <w:szCs w:val="20"/>
        </w:rPr>
        <w:t>Fig</w:t>
      </w:r>
      <w:r w:rsidR="008C0CD8">
        <w:rPr>
          <w:b/>
          <w:sz w:val="20"/>
          <w:szCs w:val="20"/>
        </w:rPr>
        <w:t xml:space="preserve">ure </w:t>
      </w:r>
      <w:r w:rsidR="00FA242E">
        <w:rPr>
          <w:b/>
          <w:sz w:val="20"/>
          <w:szCs w:val="20"/>
        </w:rPr>
        <w:t>S</w:t>
      </w:r>
      <w:r w:rsidR="00573D2D" w:rsidRPr="00C10832">
        <w:rPr>
          <w:b/>
          <w:sz w:val="20"/>
          <w:szCs w:val="20"/>
        </w:rPr>
        <w:t>9</w:t>
      </w:r>
      <w:r w:rsidR="00C10832">
        <w:rPr>
          <w:b/>
          <w:sz w:val="20"/>
          <w:szCs w:val="20"/>
        </w:rPr>
        <w:t>.</w:t>
      </w:r>
      <w:r w:rsidR="008C0CD8">
        <w:rPr>
          <w:b/>
          <w:sz w:val="20"/>
          <w:szCs w:val="20"/>
        </w:rPr>
        <w:t xml:space="preserve"> </w:t>
      </w:r>
      <w:r w:rsidR="00143866" w:rsidRPr="00B85670">
        <w:rPr>
          <w:rFonts w:eastAsia="AdvGulliv-R"/>
          <w:sz w:val="20"/>
          <w:szCs w:val="20"/>
        </w:rPr>
        <w:t xml:space="preserve">Mulliken </w:t>
      </w:r>
      <w:r w:rsidR="00404ED4" w:rsidRPr="00B85670">
        <w:rPr>
          <w:rFonts w:eastAsia="AdvGulliv-R"/>
          <w:sz w:val="20"/>
          <w:szCs w:val="20"/>
        </w:rPr>
        <w:t>atomic charge plot</w:t>
      </w:r>
      <w:r w:rsidR="00FA242E">
        <w:rPr>
          <w:rFonts w:eastAsia="AdvGulliv-R"/>
          <w:sz w:val="20"/>
          <w:szCs w:val="20"/>
        </w:rPr>
        <w:t xml:space="preserve"> </w:t>
      </w:r>
      <w:r w:rsidR="0092332A" w:rsidRPr="00B85670">
        <w:rPr>
          <w:rFonts w:eastAsia="AdvGulliv-R"/>
          <w:sz w:val="20"/>
          <w:szCs w:val="20"/>
        </w:rPr>
        <w:t xml:space="preserve">of </w:t>
      </w:r>
      <w:r w:rsidR="00FA242E" w:rsidRPr="00C10832">
        <w:rPr>
          <w:sz w:val="20"/>
          <w:szCs w:val="20"/>
        </w:rPr>
        <w:t xml:space="preserve">(a) </w:t>
      </w:r>
      <w:r w:rsidR="0092332A" w:rsidRPr="00C10832">
        <w:rPr>
          <w:rFonts w:eastAsia="AdvGulliv-R"/>
          <w:sz w:val="20"/>
          <w:szCs w:val="20"/>
        </w:rPr>
        <w:t>c</w:t>
      </w:r>
      <w:r w:rsidR="0092332A" w:rsidRPr="00B85670">
        <w:rPr>
          <w:rFonts w:eastAsia="AdvGulliv-R"/>
          <w:sz w:val="20"/>
          <w:szCs w:val="20"/>
        </w:rPr>
        <w:t>omplex</w:t>
      </w:r>
      <w:r w:rsidRPr="00B85670">
        <w:rPr>
          <w:rFonts w:eastAsia="AdvGulliv-R"/>
          <w:sz w:val="20"/>
          <w:szCs w:val="20"/>
        </w:rPr>
        <w:t xml:space="preserve"> </w:t>
      </w:r>
      <w:r w:rsidR="0092332A" w:rsidRPr="00B85670">
        <w:rPr>
          <w:rFonts w:eastAsia="AdvGulliv-R"/>
          <w:b/>
          <w:sz w:val="20"/>
          <w:szCs w:val="20"/>
        </w:rPr>
        <w:t>1</w:t>
      </w:r>
      <w:r w:rsidR="00FA242E" w:rsidRPr="00C10832">
        <w:rPr>
          <w:rFonts w:eastAsia="AdvGulliv-R"/>
          <w:sz w:val="20"/>
          <w:szCs w:val="20"/>
        </w:rPr>
        <w:t xml:space="preserve">, (b) </w:t>
      </w:r>
      <w:r w:rsidR="00FA242E" w:rsidRPr="00C10832">
        <w:rPr>
          <w:rFonts w:eastAsia="AdvGulliv-R"/>
          <w:bCs/>
          <w:sz w:val="20"/>
          <w:szCs w:val="20"/>
        </w:rPr>
        <w:t>co</w:t>
      </w:r>
      <w:r w:rsidR="00FA242E" w:rsidRPr="00FA242E">
        <w:rPr>
          <w:rFonts w:eastAsia="AdvGulliv-R"/>
          <w:bCs/>
          <w:sz w:val="20"/>
          <w:szCs w:val="20"/>
        </w:rPr>
        <w:t>mplex</w:t>
      </w:r>
      <w:r w:rsidR="00FA242E" w:rsidRPr="00C10832">
        <w:rPr>
          <w:rFonts w:eastAsia="AdvGulliv-R"/>
          <w:sz w:val="20"/>
          <w:szCs w:val="20"/>
        </w:rPr>
        <w:t xml:space="preserve"> </w:t>
      </w:r>
      <w:r w:rsidR="00FA242E">
        <w:rPr>
          <w:rFonts w:eastAsia="AdvGulliv-R"/>
          <w:b/>
          <w:sz w:val="20"/>
          <w:szCs w:val="20"/>
        </w:rPr>
        <w:t>3</w:t>
      </w:r>
      <w:r w:rsidR="00FA242E" w:rsidRPr="00C10832">
        <w:rPr>
          <w:rFonts w:eastAsia="AdvGulliv-R"/>
          <w:sz w:val="20"/>
          <w:szCs w:val="20"/>
        </w:rPr>
        <w:t xml:space="preserve"> </w:t>
      </w:r>
      <w:r w:rsidR="00FA242E" w:rsidRPr="00FA242E">
        <w:rPr>
          <w:rFonts w:eastAsia="AdvGulliv-R"/>
          <w:bCs/>
          <w:sz w:val="20"/>
          <w:szCs w:val="20"/>
        </w:rPr>
        <w:t>and</w:t>
      </w:r>
      <w:r w:rsidR="00FA242E" w:rsidRPr="00C10832">
        <w:rPr>
          <w:rFonts w:eastAsia="AdvGulliv-R"/>
          <w:sz w:val="20"/>
          <w:szCs w:val="20"/>
        </w:rPr>
        <w:t xml:space="preserve"> (c) </w:t>
      </w:r>
      <w:r w:rsidR="00FA242E" w:rsidRPr="00C10832">
        <w:rPr>
          <w:rFonts w:eastAsia="AdvGulliv-R"/>
          <w:bCs/>
          <w:sz w:val="20"/>
          <w:szCs w:val="20"/>
        </w:rPr>
        <w:t>co</w:t>
      </w:r>
      <w:r w:rsidR="00FA242E" w:rsidRPr="00FA242E">
        <w:rPr>
          <w:rFonts w:eastAsia="AdvGulliv-R"/>
          <w:bCs/>
          <w:sz w:val="20"/>
          <w:szCs w:val="20"/>
        </w:rPr>
        <w:t>mplex</w:t>
      </w:r>
      <w:r w:rsidR="00FA242E" w:rsidRPr="00C10832">
        <w:rPr>
          <w:rFonts w:eastAsia="AdvGulliv-R"/>
          <w:sz w:val="20"/>
          <w:szCs w:val="20"/>
        </w:rPr>
        <w:t xml:space="preserve"> </w:t>
      </w:r>
      <w:r w:rsidR="0092332A" w:rsidRPr="00B85670">
        <w:rPr>
          <w:rFonts w:eastAsia="AdvGulliv-R"/>
          <w:b/>
          <w:sz w:val="20"/>
          <w:szCs w:val="20"/>
        </w:rPr>
        <w:t>4</w:t>
      </w:r>
      <w:r w:rsidR="00C10832">
        <w:rPr>
          <w:rFonts w:eastAsia="AdvGulliv-R"/>
          <w:sz w:val="20"/>
          <w:szCs w:val="20"/>
        </w:rPr>
        <w:t>.</w:t>
      </w:r>
    </w:p>
    <w:p w:rsidR="000E6D0D" w:rsidRDefault="000E6D0D" w:rsidP="005A2D43">
      <w:pPr>
        <w:spacing w:line="360" w:lineRule="auto"/>
        <w:jc w:val="both"/>
        <w:rPr>
          <w:b/>
          <w:i/>
        </w:rPr>
      </w:pPr>
    </w:p>
    <w:p w:rsidR="000640BC" w:rsidRDefault="000A2042" w:rsidP="005A2D43">
      <w:pPr>
        <w:spacing w:line="360" w:lineRule="auto"/>
        <w:jc w:val="both"/>
      </w:pPr>
      <w:r>
        <w:rPr>
          <w:lang w:bidi="ar-SA"/>
        </w:rPr>
        <w:lastRenderedPageBreak/>
        <w:drawing>
          <wp:inline distT="0" distB="0" distL="0" distR="0">
            <wp:extent cx="5723890" cy="5795010"/>
            <wp:effectExtent l="1905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890" cy="5795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3D3" w:rsidRDefault="001679FE" w:rsidP="00C10832">
      <w:pPr>
        <w:pStyle w:val="Caption"/>
        <w:spacing w:line="360" w:lineRule="auto"/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</w:pPr>
      <w:r w:rsidRPr="00B85670">
        <w:rPr>
          <w:rFonts w:ascii="Times New Roman" w:hAnsi="Times New Roman" w:cs="Times New Roman"/>
          <w:color w:val="auto"/>
          <w:sz w:val="20"/>
          <w:szCs w:val="20"/>
        </w:rPr>
        <w:t>Fig</w:t>
      </w:r>
      <w:r w:rsidR="00C96C31">
        <w:rPr>
          <w:rFonts w:ascii="Times New Roman" w:hAnsi="Times New Roman" w:cs="Times New Roman"/>
          <w:color w:val="auto"/>
          <w:sz w:val="20"/>
          <w:szCs w:val="20"/>
        </w:rPr>
        <w:t xml:space="preserve">ure </w:t>
      </w:r>
      <w:r w:rsidR="00FA242E">
        <w:rPr>
          <w:rFonts w:ascii="Times New Roman" w:hAnsi="Times New Roman" w:cs="Times New Roman"/>
          <w:color w:val="auto"/>
          <w:sz w:val="20"/>
          <w:szCs w:val="20"/>
        </w:rPr>
        <w:t>S</w:t>
      </w:r>
      <w:r w:rsidR="00C96C31" w:rsidRPr="00C10832">
        <w:rPr>
          <w:rFonts w:ascii="Times New Roman" w:hAnsi="Times New Roman" w:cs="Times New Roman"/>
          <w:color w:val="auto"/>
          <w:sz w:val="20"/>
          <w:szCs w:val="20"/>
        </w:rPr>
        <w:t>1</w:t>
      </w:r>
      <w:r w:rsidR="00573D2D" w:rsidRPr="00C10832">
        <w:rPr>
          <w:rFonts w:ascii="Times New Roman" w:hAnsi="Times New Roman" w:cs="Times New Roman"/>
          <w:color w:val="auto"/>
          <w:sz w:val="20"/>
          <w:szCs w:val="20"/>
        </w:rPr>
        <w:t>0</w:t>
      </w:r>
      <w:r w:rsidR="00C10832">
        <w:rPr>
          <w:rFonts w:ascii="Times New Roman" w:hAnsi="Times New Roman" w:cs="Times New Roman"/>
          <w:color w:val="auto"/>
          <w:sz w:val="20"/>
          <w:szCs w:val="20"/>
        </w:rPr>
        <w:t>.</w:t>
      </w:r>
      <w:r w:rsidR="00C96C31">
        <w:rPr>
          <w:rFonts w:ascii="Times New Roman" w:hAnsi="Times New Roman" w:cs="Times New Roman"/>
          <w:color w:val="auto"/>
          <w:sz w:val="20"/>
          <w:szCs w:val="20"/>
        </w:rPr>
        <w:t xml:space="preserve"> </w:t>
      </w:r>
      <w:r w:rsidR="00C200AF" w:rsidRPr="00B8567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Molecular </w:t>
      </w:r>
      <w:r w:rsidR="00721D6B" w:rsidRPr="00B85670">
        <w:rPr>
          <w:rFonts w:ascii="Times New Roman" w:hAnsi="Times New Roman" w:cs="Times New Roman"/>
          <w:b w:val="0"/>
          <w:color w:val="auto"/>
          <w:sz w:val="20"/>
          <w:szCs w:val="20"/>
        </w:rPr>
        <w:t>Electrostatic</w:t>
      </w:r>
      <w:r w:rsidR="00C200AF" w:rsidRPr="00B8567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Potential </w:t>
      </w:r>
      <w:r w:rsidRPr="00B85670">
        <w:rPr>
          <w:rFonts w:ascii="Times New Roman" w:hAnsi="Times New Roman" w:cs="Times New Roman"/>
          <w:b w:val="0"/>
          <w:color w:val="auto"/>
          <w:sz w:val="20"/>
          <w:szCs w:val="20"/>
        </w:rPr>
        <w:t>(</w:t>
      </w:r>
      <w:r w:rsidR="00C200AF" w:rsidRPr="00B85670">
        <w:rPr>
          <w:rFonts w:ascii="Times New Roman" w:hAnsi="Times New Roman" w:cs="Times New Roman"/>
          <w:b w:val="0"/>
          <w:color w:val="auto"/>
          <w:sz w:val="20"/>
          <w:szCs w:val="20"/>
        </w:rPr>
        <w:t>MEP</w:t>
      </w:r>
      <w:r w:rsidRPr="00B85670">
        <w:rPr>
          <w:rFonts w:ascii="Times New Roman" w:hAnsi="Times New Roman" w:cs="Times New Roman"/>
          <w:b w:val="0"/>
          <w:color w:val="auto"/>
          <w:sz w:val="20"/>
          <w:szCs w:val="20"/>
        </w:rPr>
        <w:t>) o</w:t>
      </w:r>
      <w:r w:rsidRPr="00C1083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f </w:t>
      </w:r>
      <w:r w:rsidR="00FA242E" w:rsidRPr="00C10832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(a)</w:t>
      </w:r>
      <w:r w:rsidR="00FA242E" w:rsidRPr="00C10832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="008E1A7F" w:rsidRPr="00C10832">
        <w:rPr>
          <w:rFonts w:ascii="Times New Roman" w:hAnsi="Times New Roman" w:cs="Times New Roman"/>
          <w:b w:val="0"/>
          <w:color w:val="auto"/>
          <w:sz w:val="20"/>
          <w:szCs w:val="20"/>
        </w:rPr>
        <w:t>co</w:t>
      </w:r>
      <w:r w:rsidR="008E1A7F" w:rsidRPr="00B85670">
        <w:rPr>
          <w:rFonts w:ascii="Times New Roman" w:hAnsi="Times New Roman" w:cs="Times New Roman"/>
          <w:b w:val="0"/>
          <w:color w:val="auto"/>
          <w:sz w:val="20"/>
          <w:szCs w:val="20"/>
        </w:rPr>
        <w:t>mplex</w:t>
      </w:r>
      <w:r w:rsidRPr="00B85670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 </w:t>
      </w:r>
      <w:r w:rsidRPr="00B85670">
        <w:rPr>
          <w:rFonts w:ascii="Times New Roman" w:hAnsi="Times New Roman" w:cs="Times New Roman"/>
          <w:bCs w:val="0"/>
          <w:color w:val="auto"/>
          <w:sz w:val="20"/>
          <w:szCs w:val="20"/>
        </w:rPr>
        <w:t>1</w:t>
      </w:r>
      <w:r w:rsidR="00FA242E" w:rsidRPr="00C10832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, (b) </w:t>
      </w:r>
      <w:r w:rsidR="00FA242E" w:rsidRPr="00C10832">
        <w:rPr>
          <w:rFonts w:ascii="Times New Roman" w:hAnsi="Times New Roman" w:cs="Times New Roman"/>
          <w:b w:val="0"/>
          <w:color w:val="auto"/>
          <w:sz w:val="20"/>
          <w:szCs w:val="20"/>
        </w:rPr>
        <w:t>c</w:t>
      </w:r>
      <w:r w:rsidR="00FA242E" w:rsidRPr="00FA242E">
        <w:rPr>
          <w:rFonts w:ascii="Times New Roman" w:hAnsi="Times New Roman" w:cs="Times New Roman"/>
          <w:b w:val="0"/>
          <w:color w:val="auto"/>
          <w:sz w:val="20"/>
          <w:szCs w:val="20"/>
        </w:rPr>
        <w:t>omplex</w:t>
      </w:r>
      <w:r w:rsidR="00FA242E" w:rsidRPr="00C10832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 </w:t>
      </w:r>
      <w:r w:rsidR="00FA242E">
        <w:rPr>
          <w:rFonts w:ascii="Times New Roman" w:hAnsi="Times New Roman" w:cs="Times New Roman"/>
          <w:bCs w:val="0"/>
          <w:color w:val="auto"/>
          <w:sz w:val="20"/>
          <w:szCs w:val="20"/>
        </w:rPr>
        <w:t>3</w:t>
      </w:r>
      <w:r w:rsidR="00FA242E" w:rsidRPr="00C10832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 </w:t>
      </w:r>
      <w:r w:rsidR="00FA242E" w:rsidRPr="00FA242E">
        <w:rPr>
          <w:rFonts w:ascii="Times New Roman" w:hAnsi="Times New Roman" w:cs="Times New Roman"/>
          <w:b w:val="0"/>
          <w:color w:val="auto"/>
          <w:sz w:val="20"/>
          <w:szCs w:val="20"/>
        </w:rPr>
        <w:t>an</w:t>
      </w:r>
      <w:r w:rsidR="00FA242E" w:rsidRPr="00C10832">
        <w:rPr>
          <w:rFonts w:ascii="Times New Roman" w:hAnsi="Times New Roman" w:cs="Times New Roman"/>
          <w:b w:val="0"/>
          <w:color w:val="auto"/>
          <w:sz w:val="20"/>
          <w:szCs w:val="20"/>
        </w:rPr>
        <w:t>d</w:t>
      </w:r>
      <w:r w:rsidR="00FA242E" w:rsidRPr="00C10832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 xml:space="preserve"> (c) </w:t>
      </w:r>
      <w:r w:rsidR="00FA242E" w:rsidRPr="00C10832">
        <w:rPr>
          <w:rFonts w:ascii="Times New Roman" w:hAnsi="Times New Roman" w:cs="Times New Roman"/>
          <w:b w:val="0"/>
          <w:color w:val="auto"/>
          <w:sz w:val="20"/>
          <w:szCs w:val="20"/>
        </w:rPr>
        <w:t>c</w:t>
      </w:r>
      <w:r w:rsidR="00FA242E" w:rsidRPr="00FA242E">
        <w:rPr>
          <w:rFonts w:ascii="Times New Roman" w:hAnsi="Times New Roman" w:cs="Times New Roman"/>
          <w:b w:val="0"/>
          <w:color w:val="auto"/>
          <w:sz w:val="20"/>
          <w:szCs w:val="20"/>
        </w:rPr>
        <w:t xml:space="preserve">omplex </w:t>
      </w:r>
      <w:r w:rsidR="00FA242E">
        <w:rPr>
          <w:rFonts w:ascii="Times New Roman" w:hAnsi="Times New Roman" w:cs="Times New Roman"/>
          <w:bCs w:val="0"/>
          <w:color w:val="auto"/>
          <w:sz w:val="20"/>
          <w:szCs w:val="20"/>
        </w:rPr>
        <w:t>4</w:t>
      </w:r>
      <w:r w:rsidR="00C10832"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t>.</w:t>
      </w:r>
    </w:p>
    <w:p w:rsidR="009853D3" w:rsidRPr="0068651E" w:rsidRDefault="009853D3" w:rsidP="0068651E">
      <w:pPr>
        <w:pStyle w:val="Caption"/>
        <w:keepNext/>
        <w:spacing w:after="120"/>
        <w:rPr>
          <w:b w:val="0"/>
          <w:bCs w:val="0"/>
          <w:color w:val="auto"/>
          <w:sz w:val="24"/>
          <w:szCs w:val="24"/>
        </w:rPr>
      </w:pPr>
      <w:r>
        <w:rPr>
          <w:rFonts w:ascii="Times New Roman" w:hAnsi="Times New Roman" w:cs="Times New Roman"/>
          <w:b w:val="0"/>
          <w:bCs w:val="0"/>
          <w:color w:val="auto"/>
          <w:sz w:val="20"/>
          <w:szCs w:val="20"/>
        </w:rPr>
        <w:br w:type="page"/>
      </w:r>
      <w:r w:rsidRPr="00D147A3">
        <w:rPr>
          <w:color w:val="auto"/>
          <w:sz w:val="24"/>
          <w:szCs w:val="24"/>
        </w:rPr>
        <w:lastRenderedPageBreak/>
        <w:t>Table S</w:t>
      </w:r>
      <w:r w:rsidRPr="00565A12">
        <w:rPr>
          <w:color w:val="auto"/>
          <w:sz w:val="24"/>
          <w:szCs w:val="24"/>
        </w:rPr>
        <w:t>1</w:t>
      </w:r>
      <w:r w:rsidR="00565A12">
        <w:rPr>
          <w:color w:val="auto"/>
          <w:sz w:val="24"/>
          <w:szCs w:val="24"/>
        </w:rPr>
        <w:t xml:space="preserve">. </w:t>
      </w:r>
      <w:r w:rsidRPr="00D147A3">
        <w:rPr>
          <w:b w:val="0"/>
          <w:bCs w:val="0"/>
          <w:color w:val="auto"/>
          <w:sz w:val="24"/>
          <w:szCs w:val="24"/>
        </w:rPr>
        <w:t xml:space="preserve">Selected Mulliken atomic charges </w:t>
      </w:r>
      <w:r w:rsidRPr="00565A12">
        <w:rPr>
          <w:b w:val="0"/>
          <w:bCs w:val="0"/>
          <w:color w:val="auto"/>
          <w:sz w:val="24"/>
          <w:szCs w:val="24"/>
        </w:rPr>
        <w:t xml:space="preserve">of </w:t>
      </w:r>
      <w:r w:rsidRPr="00565A12">
        <w:rPr>
          <w:b w:val="0"/>
          <w:bCs w:val="0"/>
          <w:i/>
          <w:iCs/>
          <w:color w:val="auto"/>
          <w:sz w:val="24"/>
          <w:szCs w:val="24"/>
        </w:rPr>
        <w:t>o</w:t>
      </w:r>
      <w:r w:rsidRPr="00565A12">
        <w:rPr>
          <w:b w:val="0"/>
          <w:bCs w:val="0"/>
          <w:color w:val="auto"/>
          <w:sz w:val="24"/>
          <w:szCs w:val="24"/>
        </w:rPr>
        <w:t>-HACPHENEN and</w:t>
      </w:r>
      <w:r w:rsidRPr="00D147A3">
        <w:rPr>
          <w:b w:val="0"/>
          <w:bCs w:val="0"/>
          <w:color w:val="auto"/>
          <w:sz w:val="24"/>
          <w:szCs w:val="24"/>
        </w:rPr>
        <w:t xml:space="preserve"> complexes </w:t>
      </w:r>
      <w:r w:rsidRPr="00D147A3">
        <w:rPr>
          <w:bCs w:val="0"/>
          <w:color w:val="auto"/>
          <w:sz w:val="24"/>
          <w:szCs w:val="24"/>
        </w:rPr>
        <w:t>1</w:t>
      </w:r>
      <w:r w:rsidRPr="00565A12">
        <w:rPr>
          <w:b w:val="0"/>
          <w:bCs w:val="0"/>
          <w:color w:val="auto"/>
          <w:sz w:val="24"/>
          <w:szCs w:val="24"/>
        </w:rPr>
        <w:t>-</w:t>
      </w:r>
      <w:r w:rsidRPr="00D147A3">
        <w:rPr>
          <w:bCs w:val="0"/>
          <w:color w:val="auto"/>
          <w:sz w:val="24"/>
          <w:szCs w:val="24"/>
        </w:rPr>
        <w:t>4</w:t>
      </w:r>
      <w:r w:rsidR="00565A12">
        <w:rPr>
          <w:b w:val="0"/>
          <w:bCs w:val="0"/>
          <w:color w:val="auto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97"/>
        <w:gridCol w:w="2021"/>
        <w:gridCol w:w="1383"/>
        <w:gridCol w:w="1286"/>
        <w:gridCol w:w="1286"/>
        <w:gridCol w:w="1286"/>
        <w:gridCol w:w="1286"/>
      </w:tblGrid>
      <w:tr w:rsidR="009853D3" w:rsidRPr="00E63C10" w:rsidTr="00045DD0">
        <w:tc>
          <w:tcPr>
            <w:tcW w:w="697" w:type="dxa"/>
          </w:tcPr>
          <w:p w:rsidR="009853D3" w:rsidRPr="008C10ED" w:rsidRDefault="009853D3" w:rsidP="00045DD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8C10ED">
              <w:rPr>
                <w:b/>
                <w:bCs/>
                <w:sz w:val="16"/>
                <w:szCs w:val="16"/>
              </w:rPr>
              <w:t>S. No.</w:t>
            </w:r>
          </w:p>
        </w:tc>
        <w:tc>
          <w:tcPr>
            <w:tcW w:w="2021" w:type="dxa"/>
          </w:tcPr>
          <w:p w:rsidR="009853D3" w:rsidRPr="008C10ED" w:rsidRDefault="009853D3" w:rsidP="00045DD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8C10ED">
              <w:rPr>
                <w:b/>
                <w:bCs/>
                <w:sz w:val="16"/>
                <w:szCs w:val="16"/>
              </w:rPr>
              <w:t>Atoms</w:t>
            </w:r>
          </w:p>
        </w:tc>
        <w:tc>
          <w:tcPr>
            <w:tcW w:w="1383" w:type="dxa"/>
          </w:tcPr>
          <w:p w:rsidR="009853D3" w:rsidRPr="008C10ED" w:rsidRDefault="009853D3" w:rsidP="00045DD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 w:rsidRPr="008C10ED">
              <w:rPr>
                <w:b/>
                <w:bCs/>
                <w:i/>
                <w:iCs/>
                <w:sz w:val="16"/>
                <w:szCs w:val="16"/>
              </w:rPr>
              <w:t>o</w:t>
            </w:r>
            <w:r w:rsidRPr="008C10ED">
              <w:rPr>
                <w:b/>
                <w:bCs/>
                <w:sz w:val="16"/>
                <w:szCs w:val="16"/>
              </w:rPr>
              <w:t>-HACPHENEN</w:t>
            </w:r>
          </w:p>
        </w:tc>
        <w:tc>
          <w:tcPr>
            <w:tcW w:w="1286" w:type="dxa"/>
          </w:tcPr>
          <w:p w:rsidR="009853D3" w:rsidRPr="008C10ED" w:rsidRDefault="009853D3" w:rsidP="00045DD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Complex </w:t>
            </w:r>
            <w:r w:rsidRPr="008C10ED">
              <w:rPr>
                <w:b/>
                <w:bCs/>
                <w:sz w:val="16"/>
                <w:szCs w:val="16"/>
              </w:rPr>
              <w:t>1</w:t>
            </w:r>
          </w:p>
        </w:tc>
        <w:tc>
          <w:tcPr>
            <w:tcW w:w="1286" w:type="dxa"/>
          </w:tcPr>
          <w:p w:rsidR="009853D3" w:rsidRPr="008C10ED" w:rsidRDefault="009853D3" w:rsidP="00045DD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Complex </w:t>
            </w:r>
            <w:r w:rsidRPr="008C10ED">
              <w:rPr>
                <w:b/>
                <w:bCs/>
                <w:sz w:val="16"/>
                <w:szCs w:val="16"/>
              </w:rPr>
              <w:t>2</w:t>
            </w:r>
          </w:p>
        </w:tc>
        <w:tc>
          <w:tcPr>
            <w:tcW w:w="1286" w:type="dxa"/>
          </w:tcPr>
          <w:p w:rsidR="009853D3" w:rsidRPr="008C10ED" w:rsidRDefault="009853D3" w:rsidP="00045DD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Complex </w:t>
            </w:r>
            <w:r w:rsidRPr="008C10ED">
              <w:rPr>
                <w:b/>
                <w:bCs/>
                <w:sz w:val="16"/>
                <w:szCs w:val="16"/>
              </w:rPr>
              <w:t>3</w:t>
            </w:r>
          </w:p>
        </w:tc>
        <w:tc>
          <w:tcPr>
            <w:tcW w:w="1286" w:type="dxa"/>
          </w:tcPr>
          <w:p w:rsidR="009853D3" w:rsidRPr="008C10ED" w:rsidRDefault="009853D3" w:rsidP="00045DD0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Complex </w:t>
            </w:r>
            <w:r w:rsidRPr="008C10ED">
              <w:rPr>
                <w:b/>
                <w:bCs/>
                <w:sz w:val="16"/>
                <w:szCs w:val="16"/>
              </w:rPr>
              <w:t>4</w:t>
            </w:r>
          </w:p>
        </w:tc>
      </w:tr>
      <w:tr w:rsidR="009853D3" w:rsidRPr="00E63C10" w:rsidTr="00045DD0"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C(connected to O)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(C2) 0.1554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(C25) 0.3960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(C24) 0.3969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(C24)  0.3947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(C24) 0.3840</w:t>
            </w:r>
          </w:p>
        </w:tc>
      </w:tr>
      <w:tr w:rsidR="009853D3" w:rsidRPr="00E63C10" w:rsidTr="00045DD0"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2.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C′(connected to O)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(C16) 0.1863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(C35)  0.0757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(C34) 0.0766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(C34)  0.0727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(C34) 0.0524</w:t>
            </w:r>
          </w:p>
        </w:tc>
      </w:tr>
      <w:tr w:rsidR="009853D3" w:rsidRPr="00E63C10" w:rsidTr="00045DD0"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3.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C(connected to imine N)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(C23) 0.1563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(C46) 0.3545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(C45) 0.3433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(C45) 0.3597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(C45) 0.3500</w:t>
            </w:r>
          </w:p>
        </w:tc>
      </w:tr>
      <w:tr w:rsidR="009853D3" w:rsidRPr="00E63C10" w:rsidTr="00045DD0"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4.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C′(connected to imine N)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(C24) 0.1378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(C47)  0.3620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(C46) 0.3362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(C46)  0.3501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(C46) 0.3297</w:t>
            </w:r>
          </w:p>
        </w:tc>
      </w:tr>
      <w:tr w:rsidR="009853D3" w:rsidRPr="00E63C10" w:rsidTr="00045DD0"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5.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C(phen)</w:t>
            </w:r>
          </w:p>
        </w:tc>
        <w:tc>
          <w:tcPr>
            <w:tcW w:w="1383" w:type="dxa"/>
            <w:vAlign w:val="center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(C6) 0.1175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(C5)  0.1152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(C5) 0.1110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(C5) 0.1235</w:t>
            </w:r>
          </w:p>
        </w:tc>
      </w:tr>
      <w:tr w:rsidR="009853D3" w:rsidRPr="00E63C10" w:rsidTr="00045DD0"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6.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C′(phen)</w:t>
            </w:r>
          </w:p>
        </w:tc>
        <w:tc>
          <w:tcPr>
            <w:tcW w:w="1383" w:type="dxa"/>
            <w:vAlign w:val="center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(C14) 0.2391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(C13)  0.2217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(C13) 0.2319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(C13) 0.2393</w:t>
            </w:r>
          </w:p>
        </w:tc>
      </w:tr>
      <w:tr w:rsidR="009853D3" w:rsidRPr="00E63C10" w:rsidTr="00045DD0"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7.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H(connected to O)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(H31) 0.3838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</w:tr>
      <w:tr w:rsidR="009853D3" w:rsidRPr="00E63C10" w:rsidTr="00045DD0"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8.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H′(connected to O)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(H32) 0.3566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</w:tr>
      <w:tr w:rsidR="009853D3" w:rsidRPr="00E63C10" w:rsidTr="00045DD0">
        <w:trPr>
          <w:trHeight w:val="98"/>
        </w:trPr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9.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O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(O21) -0.5874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(O44) -0.6793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(O43) -0.6784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(O43) -0.6563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(O43) -0.6690</w:t>
            </w:r>
          </w:p>
        </w:tc>
      </w:tr>
      <w:tr w:rsidR="009853D3" w:rsidRPr="00E63C10" w:rsidTr="00045DD0">
        <w:trPr>
          <w:trHeight w:val="98"/>
        </w:trPr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10.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O′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(O22) -0.5672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(O45) -0.6428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(O44) -0.6303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(O44) -0.6308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(O44) -0.6357</w:t>
            </w:r>
          </w:p>
        </w:tc>
      </w:tr>
      <w:tr w:rsidR="009853D3" w:rsidRPr="00E63C10" w:rsidTr="00045DD0">
        <w:trPr>
          <w:trHeight w:val="98"/>
        </w:trPr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11.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N(imine)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(N29) -0.3713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(N50) -0.6150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(N49) -0.5826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(N49) -0.5828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(N49) -0.5783</w:t>
            </w:r>
          </w:p>
        </w:tc>
      </w:tr>
      <w:tr w:rsidR="009853D3" w:rsidRPr="00E63C10" w:rsidTr="00045DD0">
        <w:trPr>
          <w:trHeight w:val="98"/>
        </w:trPr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12.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N′(imine)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(N30) -0.3085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(N51) -0.6129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(N50) -0.5624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(N50) -0.5781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(N50) -0.5867</w:t>
            </w:r>
          </w:p>
        </w:tc>
      </w:tr>
      <w:tr w:rsidR="009853D3" w:rsidRPr="00E63C10" w:rsidTr="00045DD0">
        <w:trPr>
          <w:trHeight w:val="98"/>
        </w:trPr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13.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N(phen)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(N22) -0.7177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(N21) -0.6556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(N21) -0.7115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(N21) -0.6740</w:t>
            </w:r>
          </w:p>
        </w:tc>
      </w:tr>
      <w:tr w:rsidR="009853D3" w:rsidRPr="00E63C10" w:rsidTr="00045DD0">
        <w:trPr>
          <w:trHeight w:val="98"/>
        </w:trPr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14.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N′(phen)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(N23) -0.6904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(N22) -0.6405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(N22) -0.6534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(N22) -0.6545</w:t>
            </w:r>
          </w:p>
        </w:tc>
      </w:tr>
      <w:tr w:rsidR="009853D3" w:rsidRPr="00E63C10" w:rsidTr="00045DD0">
        <w:trPr>
          <w:trHeight w:val="98"/>
        </w:trPr>
        <w:tc>
          <w:tcPr>
            <w:tcW w:w="697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15.</w:t>
            </w:r>
          </w:p>
        </w:tc>
        <w:tc>
          <w:tcPr>
            <w:tcW w:w="2021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M</w:t>
            </w:r>
          </w:p>
        </w:tc>
        <w:tc>
          <w:tcPr>
            <w:tcW w:w="1383" w:type="dxa"/>
          </w:tcPr>
          <w:p w:rsidR="009853D3" w:rsidRPr="00E63C10" w:rsidRDefault="009853D3" w:rsidP="00045DD0">
            <w:pPr>
              <w:spacing w:line="360" w:lineRule="auto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-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1.4672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1.3245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1.3319</w:t>
            </w:r>
          </w:p>
        </w:tc>
        <w:tc>
          <w:tcPr>
            <w:tcW w:w="1286" w:type="dxa"/>
          </w:tcPr>
          <w:p w:rsidR="009853D3" w:rsidRPr="00E63C10" w:rsidRDefault="009853D3" w:rsidP="00045DD0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63C10">
              <w:rPr>
                <w:sz w:val="16"/>
                <w:szCs w:val="16"/>
              </w:rPr>
              <w:t>1.3405</w:t>
            </w:r>
          </w:p>
        </w:tc>
      </w:tr>
    </w:tbl>
    <w:p w:rsidR="009853D3" w:rsidRDefault="009853D3" w:rsidP="00E41DED">
      <w:pPr>
        <w:autoSpaceDE w:val="0"/>
        <w:autoSpaceDN w:val="0"/>
        <w:adjustRightInd w:val="0"/>
        <w:rPr>
          <w:b/>
          <w:sz w:val="22"/>
          <w:szCs w:val="22"/>
          <w:highlight w:val="yellow"/>
        </w:rPr>
      </w:pPr>
    </w:p>
    <w:p w:rsidR="009853D3" w:rsidRPr="00D147A3" w:rsidRDefault="009853D3" w:rsidP="00E41DED">
      <w:pPr>
        <w:autoSpaceDE w:val="0"/>
        <w:autoSpaceDN w:val="0"/>
        <w:adjustRightInd w:val="0"/>
        <w:rPr>
          <w:b/>
          <w:highlight w:val="yellow"/>
        </w:rPr>
      </w:pPr>
    </w:p>
    <w:p w:rsidR="00425A73" w:rsidRDefault="00425A73" w:rsidP="0004261E">
      <w:pPr>
        <w:spacing w:line="360" w:lineRule="auto"/>
        <w:jc w:val="both"/>
        <w:rPr>
          <w:b/>
        </w:rPr>
        <w:sectPr w:rsidR="00425A73" w:rsidSect="007B44B9">
          <w:headerReference w:type="even" r:id="rId20"/>
          <w:headerReference w:type="default" r:id="rId21"/>
          <w:footerReference w:type="even" r:id="rId22"/>
          <w:footerReference w:type="default" r:id="rId23"/>
          <w:endnotePr>
            <w:numFmt w:val="decimal"/>
          </w:endnotePr>
          <w:pgSz w:w="11909" w:h="16834" w:code="9"/>
          <w:pgMar w:top="0" w:right="1440" w:bottom="1440" w:left="1440" w:header="720" w:footer="720" w:gutter="0"/>
          <w:cols w:space="720"/>
          <w:docGrid w:linePitch="360"/>
        </w:sectPr>
      </w:pPr>
    </w:p>
    <w:p w:rsidR="009853D3" w:rsidRPr="00425A73" w:rsidRDefault="009853D3" w:rsidP="00425A73">
      <w:pPr>
        <w:spacing w:after="120"/>
      </w:pPr>
      <w:r w:rsidRPr="00D147A3">
        <w:rPr>
          <w:b/>
        </w:rPr>
        <w:lastRenderedPageBreak/>
        <w:t>Table S</w:t>
      </w:r>
      <w:r w:rsidRPr="0068651E">
        <w:rPr>
          <w:b/>
        </w:rPr>
        <w:t>2</w:t>
      </w:r>
      <w:r w:rsidR="0068651E">
        <w:rPr>
          <w:b/>
        </w:rPr>
        <w:t>.</w:t>
      </w:r>
      <w:r w:rsidRPr="00D147A3">
        <w:rPr>
          <w:b/>
        </w:rPr>
        <w:t xml:space="preserve"> </w:t>
      </w:r>
      <w:r w:rsidRPr="00D147A3">
        <w:rPr>
          <w:rFonts w:eastAsia="AdvGulliv-R"/>
          <w:bCs/>
        </w:rPr>
        <w:t>The calculated quantum chemical parameters</w:t>
      </w:r>
      <w:r w:rsidRPr="00425A73">
        <w:rPr>
          <w:rFonts w:eastAsia="AdvGulliv-R"/>
          <w:bCs/>
        </w:rPr>
        <w:t xml:space="preserve"> of </w:t>
      </w:r>
      <w:r w:rsidRPr="00425A73">
        <w:rPr>
          <w:i/>
          <w:iCs/>
        </w:rPr>
        <w:t>o</w:t>
      </w:r>
      <w:r w:rsidRPr="00425A73">
        <w:t>-HACPHENEN</w:t>
      </w:r>
      <w:r w:rsidRPr="00425A73">
        <w:rPr>
          <w:rFonts w:eastAsia="AdvGulliv-R"/>
          <w:bCs/>
        </w:rPr>
        <w:t xml:space="preserve"> a</w:t>
      </w:r>
      <w:r w:rsidRPr="00D147A3">
        <w:rPr>
          <w:rFonts w:eastAsia="AdvGulliv-R"/>
          <w:bCs/>
        </w:rPr>
        <w:t xml:space="preserve">nd complexes </w:t>
      </w:r>
      <w:r w:rsidRPr="00D147A3">
        <w:rPr>
          <w:rFonts w:eastAsia="AdvGulliv-R"/>
          <w:b/>
        </w:rPr>
        <w:t>1</w:t>
      </w:r>
      <w:r w:rsidRPr="00425A73">
        <w:rPr>
          <w:rFonts w:eastAsia="AdvGulliv-R"/>
        </w:rPr>
        <w:t>-</w:t>
      </w:r>
      <w:r w:rsidRPr="00D147A3">
        <w:rPr>
          <w:rFonts w:eastAsia="AdvGulliv-R"/>
          <w:b/>
        </w:rPr>
        <w:t>4</w:t>
      </w:r>
      <w:r w:rsidR="00425A73">
        <w:t>.</w:t>
      </w:r>
    </w:p>
    <w:tbl>
      <w:tblPr>
        <w:tblW w:w="1168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368"/>
        <w:gridCol w:w="720"/>
        <w:gridCol w:w="791"/>
        <w:gridCol w:w="793"/>
        <w:gridCol w:w="766"/>
        <w:gridCol w:w="686"/>
        <w:gridCol w:w="793"/>
        <w:gridCol w:w="905"/>
        <w:gridCol w:w="900"/>
        <w:gridCol w:w="810"/>
        <w:gridCol w:w="990"/>
        <w:gridCol w:w="1260"/>
        <w:gridCol w:w="900"/>
      </w:tblGrid>
      <w:tr w:rsidR="009853D3" w:rsidRPr="0091241B" w:rsidTr="00425A73">
        <w:trPr>
          <w:trHeight w:val="618"/>
          <w:jc w:val="center"/>
        </w:trPr>
        <w:tc>
          <w:tcPr>
            <w:tcW w:w="1368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Ligand/ Complexes</w:t>
            </w:r>
          </w:p>
        </w:tc>
        <w:tc>
          <w:tcPr>
            <w:tcW w:w="720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E</w:t>
            </w:r>
            <w:r w:rsidRPr="0091241B">
              <w:rPr>
                <w:b/>
                <w:sz w:val="16"/>
                <w:szCs w:val="16"/>
                <w:vertAlign w:val="subscript"/>
              </w:rPr>
              <w:t>HOMO</w:t>
            </w:r>
            <w:r w:rsidRPr="0091241B">
              <w:rPr>
                <w:b/>
                <w:sz w:val="16"/>
                <w:szCs w:val="16"/>
              </w:rPr>
              <w:t xml:space="preserve"> (eV)</w:t>
            </w:r>
          </w:p>
        </w:tc>
        <w:tc>
          <w:tcPr>
            <w:tcW w:w="791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E</w:t>
            </w:r>
            <w:r w:rsidRPr="0091241B">
              <w:rPr>
                <w:b/>
                <w:sz w:val="16"/>
                <w:szCs w:val="16"/>
                <w:vertAlign w:val="subscript"/>
              </w:rPr>
              <w:t xml:space="preserve">LUMO </w:t>
            </w:r>
            <w:r w:rsidRPr="0091241B">
              <w:rPr>
                <w:b/>
                <w:sz w:val="16"/>
                <w:szCs w:val="16"/>
              </w:rPr>
              <w:t>(eV)</w:t>
            </w:r>
          </w:p>
        </w:tc>
        <w:tc>
          <w:tcPr>
            <w:tcW w:w="793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∆E (eV)</w:t>
            </w:r>
          </w:p>
        </w:tc>
        <w:tc>
          <w:tcPr>
            <w:tcW w:w="766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χ (eV)</w:t>
            </w:r>
          </w:p>
        </w:tc>
        <w:tc>
          <w:tcPr>
            <w:tcW w:w="686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η (eV)</w:t>
            </w:r>
          </w:p>
        </w:tc>
        <w:tc>
          <w:tcPr>
            <w:tcW w:w="793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σ (eV</w:t>
            </w:r>
            <w:r w:rsidRPr="0091241B">
              <w:rPr>
                <w:b/>
                <w:sz w:val="16"/>
                <w:szCs w:val="16"/>
                <w:vertAlign w:val="superscript"/>
              </w:rPr>
              <w:t>-1</w:t>
            </w:r>
            <w:r w:rsidRPr="0091241B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905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 xml:space="preserve">  Pi (eV) </w:t>
            </w:r>
          </w:p>
        </w:tc>
        <w:tc>
          <w:tcPr>
            <w:tcW w:w="900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S (eV</w:t>
            </w:r>
            <w:r w:rsidRPr="0091241B">
              <w:rPr>
                <w:b/>
                <w:sz w:val="16"/>
                <w:szCs w:val="16"/>
                <w:vertAlign w:val="superscript"/>
              </w:rPr>
              <w:t>-1</w:t>
            </w:r>
            <w:r w:rsidRPr="0091241B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810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ω (eV)</w:t>
            </w:r>
          </w:p>
        </w:tc>
        <w:tc>
          <w:tcPr>
            <w:tcW w:w="990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ΔN</w:t>
            </w:r>
            <w:r w:rsidRPr="0091241B">
              <w:rPr>
                <w:b/>
                <w:sz w:val="16"/>
                <w:szCs w:val="16"/>
                <w:vertAlign w:val="subscript"/>
              </w:rPr>
              <w:t>max</w:t>
            </w:r>
            <w:r w:rsidRPr="0091241B">
              <w:rPr>
                <w:b/>
                <w:sz w:val="16"/>
                <w:szCs w:val="16"/>
              </w:rPr>
              <w:t xml:space="preserve"> (eV)</w:t>
            </w:r>
          </w:p>
        </w:tc>
        <w:tc>
          <w:tcPr>
            <w:tcW w:w="1260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Total energy (a. u.) E(TD-HF/TD-KS)</w:t>
            </w:r>
          </w:p>
        </w:tc>
        <w:tc>
          <w:tcPr>
            <w:tcW w:w="900" w:type="dxa"/>
          </w:tcPr>
          <w:p w:rsidR="009853D3" w:rsidRPr="0091241B" w:rsidRDefault="009853D3" w:rsidP="0068651E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91241B">
              <w:rPr>
                <w:b/>
                <w:sz w:val="16"/>
                <w:szCs w:val="16"/>
              </w:rPr>
              <w:t>Diple moment (debye)</w:t>
            </w:r>
          </w:p>
        </w:tc>
      </w:tr>
      <w:tr w:rsidR="009853D3" w:rsidRPr="0091241B" w:rsidTr="00425A73">
        <w:trPr>
          <w:trHeight w:val="312"/>
          <w:jc w:val="center"/>
        </w:trPr>
        <w:tc>
          <w:tcPr>
            <w:tcW w:w="1368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i/>
                <w:iCs/>
                <w:sz w:val="16"/>
                <w:szCs w:val="16"/>
              </w:rPr>
              <w:t>o</w:t>
            </w:r>
            <w:r w:rsidRPr="0091241B">
              <w:rPr>
                <w:sz w:val="16"/>
                <w:szCs w:val="16"/>
              </w:rPr>
              <w:t>-HACPHENEN</w:t>
            </w:r>
          </w:p>
        </w:tc>
        <w:tc>
          <w:tcPr>
            <w:tcW w:w="72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-0.2022</w:t>
            </w:r>
          </w:p>
        </w:tc>
        <w:tc>
          <w:tcPr>
            <w:tcW w:w="791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-0.03848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0.1637</w:t>
            </w:r>
          </w:p>
        </w:tc>
        <w:tc>
          <w:tcPr>
            <w:tcW w:w="76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0.1203</w:t>
            </w:r>
          </w:p>
        </w:tc>
        <w:tc>
          <w:tcPr>
            <w:tcW w:w="68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0.0818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12.2129</w:t>
            </w:r>
          </w:p>
        </w:tc>
        <w:tc>
          <w:tcPr>
            <w:tcW w:w="905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-0.1203</w:t>
            </w:r>
          </w:p>
        </w:tc>
        <w:tc>
          <w:tcPr>
            <w:tcW w:w="90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6.1064</w:t>
            </w:r>
          </w:p>
        </w:tc>
        <w:tc>
          <w:tcPr>
            <w:tcW w:w="81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0.0884</w:t>
            </w:r>
          </w:p>
        </w:tc>
        <w:tc>
          <w:tcPr>
            <w:tcW w:w="99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1.4690</w:t>
            </w:r>
          </w:p>
        </w:tc>
        <w:tc>
          <w:tcPr>
            <w:tcW w:w="1260" w:type="dxa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-957.4253</w:t>
            </w:r>
          </w:p>
        </w:tc>
        <w:tc>
          <w:tcPr>
            <w:tcW w:w="900" w:type="dxa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3.8422</w:t>
            </w:r>
          </w:p>
        </w:tc>
      </w:tr>
      <w:tr w:rsidR="009853D3" w:rsidRPr="0091241B" w:rsidTr="00425A73">
        <w:trPr>
          <w:trHeight w:val="180"/>
          <w:jc w:val="center"/>
        </w:trPr>
        <w:tc>
          <w:tcPr>
            <w:tcW w:w="1368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rFonts w:eastAsia="AdvGulliv-R"/>
                <w:sz w:val="18"/>
                <w:szCs w:val="18"/>
              </w:rPr>
              <w:t>Complex</w:t>
            </w:r>
            <w:r w:rsidRPr="0091241B">
              <w:rPr>
                <w:sz w:val="16"/>
                <w:szCs w:val="16"/>
              </w:rPr>
              <w:t xml:space="preserve"> </w:t>
            </w:r>
            <w:r w:rsidRPr="00390DB8">
              <w:rPr>
                <w:b/>
                <w:sz w:val="16"/>
                <w:szCs w:val="16"/>
              </w:rPr>
              <w:t>1</w:t>
            </w:r>
            <w:r w:rsidRPr="0091241B">
              <w:rPr>
                <w:sz w:val="16"/>
                <w:szCs w:val="16"/>
              </w:rPr>
              <w:t xml:space="preserve"> α</w:t>
            </w:r>
          </w:p>
        </w:tc>
        <w:tc>
          <w:tcPr>
            <w:tcW w:w="72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-0.1615</w:t>
            </w:r>
          </w:p>
        </w:tc>
        <w:tc>
          <w:tcPr>
            <w:tcW w:w="791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-0.0565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0.1049</w:t>
            </w:r>
          </w:p>
        </w:tc>
        <w:tc>
          <w:tcPr>
            <w:tcW w:w="76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0.1090</w:t>
            </w:r>
          </w:p>
        </w:tc>
        <w:tc>
          <w:tcPr>
            <w:tcW w:w="68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0.0524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19.0494</w:t>
            </w:r>
          </w:p>
        </w:tc>
        <w:tc>
          <w:tcPr>
            <w:tcW w:w="905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-0.1090</w:t>
            </w:r>
          </w:p>
        </w:tc>
        <w:tc>
          <w:tcPr>
            <w:tcW w:w="90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9.5240</w:t>
            </w:r>
          </w:p>
        </w:tc>
        <w:tc>
          <w:tcPr>
            <w:tcW w:w="81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0.1131</w:t>
            </w:r>
          </w:p>
        </w:tc>
        <w:tc>
          <w:tcPr>
            <w:tcW w:w="99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2.0764</w:t>
            </w:r>
          </w:p>
        </w:tc>
        <w:tc>
          <w:tcPr>
            <w:tcW w:w="1260" w:type="dxa"/>
            <w:vMerge w:val="restart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-2679.1610</w:t>
            </w:r>
          </w:p>
        </w:tc>
        <w:tc>
          <w:tcPr>
            <w:tcW w:w="900" w:type="dxa"/>
            <w:vMerge w:val="restart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6.7386</w:t>
            </w:r>
          </w:p>
        </w:tc>
      </w:tr>
      <w:tr w:rsidR="009853D3" w:rsidRPr="0091241B" w:rsidTr="00425A73">
        <w:trPr>
          <w:trHeight w:val="180"/>
          <w:jc w:val="center"/>
        </w:trPr>
        <w:tc>
          <w:tcPr>
            <w:tcW w:w="1368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rFonts w:eastAsia="AdvGulliv-R"/>
                <w:sz w:val="18"/>
                <w:szCs w:val="18"/>
              </w:rPr>
              <w:t>Complex</w:t>
            </w:r>
            <w:r w:rsidRPr="0091241B">
              <w:rPr>
                <w:sz w:val="16"/>
                <w:szCs w:val="16"/>
              </w:rPr>
              <w:t xml:space="preserve"> </w:t>
            </w:r>
            <w:r w:rsidRPr="00390DB8">
              <w:rPr>
                <w:b/>
                <w:sz w:val="16"/>
                <w:szCs w:val="16"/>
              </w:rPr>
              <w:t>1</w:t>
            </w:r>
            <w:r w:rsidRPr="0091241B">
              <w:rPr>
                <w:sz w:val="16"/>
                <w:szCs w:val="16"/>
              </w:rPr>
              <w:t xml:space="preserve"> β</w:t>
            </w:r>
          </w:p>
        </w:tc>
        <w:tc>
          <w:tcPr>
            <w:tcW w:w="72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-0.1151</w:t>
            </w:r>
          </w:p>
        </w:tc>
        <w:tc>
          <w:tcPr>
            <w:tcW w:w="791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-0.0642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0.0508</w:t>
            </w:r>
          </w:p>
        </w:tc>
        <w:tc>
          <w:tcPr>
            <w:tcW w:w="76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0.0896</w:t>
            </w:r>
          </w:p>
        </w:tc>
        <w:tc>
          <w:tcPr>
            <w:tcW w:w="68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0.0254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39.3004</w:t>
            </w:r>
          </w:p>
        </w:tc>
        <w:tc>
          <w:tcPr>
            <w:tcW w:w="905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-0.0896</w:t>
            </w:r>
          </w:p>
        </w:tc>
        <w:tc>
          <w:tcPr>
            <w:tcW w:w="90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19.6502</w:t>
            </w:r>
          </w:p>
        </w:tc>
        <w:tc>
          <w:tcPr>
            <w:tcW w:w="81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0.1580</w:t>
            </w:r>
          </w:p>
        </w:tc>
        <w:tc>
          <w:tcPr>
            <w:tcW w:w="99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3.5250</w:t>
            </w:r>
          </w:p>
        </w:tc>
        <w:tc>
          <w:tcPr>
            <w:tcW w:w="1260" w:type="dxa"/>
            <w:vMerge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9853D3" w:rsidRPr="0091241B" w:rsidTr="00425A73">
        <w:trPr>
          <w:trHeight w:val="299"/>
          <w:jc w:val="center"/>
        </w:trPr>
        <w:tc>
          <w:tcPr>
            <w:tcW w:w="1368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rFonts w:eastAsia="AdvGulliv-R"/>
                <w:sz w:val="18"/>
                <w:szCs w:val="18"/>
              </w:rPr>
              <w:t>Complex</w:t>
            </w:r>
            <w:r w:rsidRPr="0091241B">
              <w:rPr>
                <w:sz w:val="16"/>
                <w:szCs w:val="16"/>
              </w:rPr>
              <w:t xml:space="preserve"> </w:t>
            </w:r>
            <w:r w:rsidRPr="00390DB8">
              <w:rPr>
                <w:b/>
                <w:sz w:val="16"/>
                <w:szCs w:val="16"/>
              </w:rPr>
              <w:t>2</w:t>
            </w:r>
          </w:p>
        </w:tc>
        <w:tc>
          <w:tcPr>
            <w:tcW w:w="72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-0.1414</w:t>
            </w:r>
          </w:p>
        </w:tc>
        <w:tc>
          <w:tcPr>
            <w:tcW w:w="791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-0.0640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0.0774</w:t>
            </w:r>
          </w:p>
        </w:tc>
        <w:tc>
          <w:tcPr>
            <w:tcW w:w="76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0.1027</w:t>
            </w:r>
          </w:p>
        </w:tc>
        <w:tc>
          <w:tcPr>
            <w:tcW w:w="68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0.0387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25.8131</w:t>
            </w:r>
          </w:p>
        </w:tc>
        <w:tc>
          <w:tcPr>
            <w:tcW w:w="905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-0.1027</w:t>
            </w:r>
          </w:p>
        </w:tc>
        <w:tc>
          <w:tcPr>
            <w:tcW w:w="90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12.9065</w:t>
            </w:r>
          </w:p>
        </w:tc>
        <w:tc>
          <w:tcPr>
            <w:tcW w:w="81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0.3626</w:t>
            </w:r>
          </w:p>
        </w:tc>
        <w:tc>
          <w:tcPr>
            <w:tcW w:w="99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2.6522</w:t>
            </w:r>
          </w:p>
        </w:tc>
        <w:tc>
          <w:tcPr>
            <w:tcW w:w="1260" w:type="dxa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-2791.8411</w:t>
            </w:r>
          </w:p>
        </w:tc>
        <w:tc>
          <w:tcPr>
            <w:tcW w:w="900" w:type="dxa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8.2489</w:t>
            </w:r>
          </w:p>
        </w:tc>
      </w:tr>
      <w:tr w:rsidR="009853D3" w:rsidRPr="0091241B" w:rsidTr="00425A73">
        <w:trPr>
          <w:trHeight w:val="180"/>
          <w:jc w:val="center"/>
        </w:trPr>
        <w:tc>
          <w:tcPr>
            <w:tcW w:w="1368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rFonts w:eastAsia="AdvGulliv-R"/>
                <w:sz w:val="18"/>
                <w:szCs w:val="18"/>
              </w:rPr>
              <w:t>Complex</w:t>
            </w:r>
            <w:r w:rsidRPr="0091241B">
              <w:rPr>
                <w:sz w:val="16"/>
                <w:szCs w:val="16"/>
              </w:rPr>
              <w:t xml:space="preserve"> </w:t>
            </w:r>
            <w:r w:rsidRPr="00390DB8">
              <w:rPr>
                <w:b/>
                <w:sz w:val="16"/>
                <w:szCs w:val="16"/>
              </w:rPr>
              <w:t>3</w:t>
            </w:r>
            <w:r w:rsidRPr="0091241B">
              <w:rPr>
                <w:sz w:val="16"/>
                <w:szCs w:val="16"/>
              </w:rPr>
              <w:t xml:space="preserve"> α</w:t>
            </w:r>
          </w:p>
        </w:tc>
        <w:tc>
          <w:tcPr>
            <w:tcW w:w="72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-0.0934</w:t>
            </w:r>
          </w:p>
        </w:tc>
        <w:tc>
          <w:tcPr>
            <w:tcW w:w="791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-0.0636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0.0297</w:t>
            </w:r>
          </w:p>
        </w:tc>
        <w:tc>
          <w:tcPr>
            <w:tcW w:w="76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0.0785</w:t>
            </w:r>
          </w:p>
        </w:tc>
        <w:tc>
          <w:tcPr>
            <w:tcW w:w="68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0.0148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67.1591</w:t>
            </w:r>
          </w:p>
        </w:tc>
        <w:tc>
          <w:tcPr>
            <w:tcW w:w="905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-0.0785</w:t>
            </w:r>
          </w:p>
        </w:tc>
        <w:tc>
          <w:tcPr>
            <w:tcW w:w="90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33.5795</w:t>
            </w:r>
          </w:p>
        </w:tc>
        <w:tc>
          <w:tcPr>
            <w:tcW w:w="81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0.2072</w:t>
            </w:r>
          </w:p>
        </w:tc>
        <w:tc>
          <w:tcPr>
            <w:tcW w:w="99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5.2760</w:t>
            </w:r>
          </w:p>
        </w:tc>
        <w:tc>
          <w:tcPr>
            <w:tcW w:w="1260" w:type="dxa"/>
            <w:vMerge w:val="restart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-2910.9114</w:t>
            </w:r>
          </w:p>
        </w:tc>
        <w:tc>
          <w:tcPr>
            <w:tcW w:w="900" w:type="dxa"/>
            <w:vMerge w:val="restart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6.4387</w:t>
            </w:r>
          </w:p>
        </w:tc>
      </w:tr>
      <w:tr w:rsidR="009853D3" w:rsidRPr="0091241B" w:rsidTr="00425A73">
        <w:trPr>
          <w:trHeight w:val="180"/>
          <w:jc w:val="center"/>
        </w:trPr>
        <w:tc>
          <w:tcPr>
            <w:tcW w:w="1368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rFonts w:eastAsia="AdvGulliv-R"/>
                <w:sz w:val="18"/>
                <w:szCs w:val="18"/>
              </w:rPr>
              <w:t>Complex</w:t>
            </w:r>
            <w:r w:rsidRPr="0091241B">
              <w:rPr>
                <w:sz w:val="16"/>
                <w:szCs w:val="16"/>
              </w:rPr>
              <w:t xml:space="preserve"> </w:t>
            </w:r>
            <w:r w:rsidRPr="00390DB8">
              <w:rPr>
                <w:b/>
                <w:sz w:val="16"/>
                <w:szCs w:val="16"/>
              </w:rPr>
              <w:t>3</w:t>
            </w:r>
            <w:r w:rsidRPr="0091241B">
              <w:rPr>
                <w:sz w:val="16"/>
                <w:szCs w:val="16"/>
              </w:rPr>
              <w:t xml:space="preserve">  β</w:t>
            </w:r>
          </w:p>
        </w:tc>
        <w:tc>
          <w:tcPr>
            <w:tcW w:w="72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-0.1783</w:t>
            </w:r>
          </w:p>
        </w:tc>
        <w:tc>
          <w:tcPr>
            <w:tcW w:w="791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-0.0563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0.1220</w:t>
            </w:r>
          </w:p>
        </w:tc>
        <w:tc>
          <w:tcPr>
            <w:tcW w:w="76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0.1173</w:t>
            </w:r>
          </w:p>
        </w:tc>
        <w:tc>
          <w:tcPr>
            <w:tcW w:w="68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0.0610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16.3921</w:t>
            </w:r>
          </w:p>
        </w:tc>
        <w:tc>
          <w:tcPr>
            <w:tcW w:w="905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-0.1173</w:t>
            </w:r>
          </w:p>
        </w:tc>
        <w:tc>
          <w:tcPr>
            <w:tcW w:w="90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8.1960</w:t>
            </w:r>
          </w:p>
        </w:tc>
        <w:tc>
          <w:tcPr>
            <w:tcW w:w="81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0.1128</w:t>
            </w:r>
          </w:p>
        </w:tc>
        <w:tc>
          <w:tcPr>
            <w:tcW w:w="99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1.9232</w:t>
            </w:r>
          </w:p>
        </w:tc>
        <w:tc>
          <w:tcPr>
            <w:tcW w:w="1260" w:type="dxa"/>
            <w:vMerge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  <w:tc>
          <w:tcPr>
            <w:tcW w:w="900" w:type="dxa"/>
            <w:vMerge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</w:p>
        </w:tc>
      </w:tr>
      <w:tr w:rsidR="009853D3" w:rsidRPr="00C85794" w:rsidTr="00425A73">
        <w:trPr>
          <w:trHeight w:val="323"/>
          <w:jc w:val="center"/>
        </w:trPr>
        <w:tc>
          <w:tcPr>
            <w:tcW w:w="1368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rFonts w:eastAsia="AdvGulliv-R"/>
                <w:sz w:val="18"/>
                <w:szCs w:val="18"/>
              </w:rPr>
              <w:t>Complex</w:t>
            </w:r>
            <w:r w:rsidRPr="0091241B">
              <w:rPr>
                <w:sz w:val="16"/>
                <w:szCs w:val="16"/>
              </w:rPr>
              <w:t xml:space="preserve"> </w:t>
            </w:r>
            <w:r w:rsidRPr="00390DB8">
              <w:rPr>
                <w:b/>
                <w:sz w:val="16"/>
                <w:szCs w:val="16"/>
              </w:rPr>
              <w:t>4</w:t>
            </w:r>
          </w:p>
        </w:tc>
        <w:tc>
          <w:tcPr>
            <w:tcW w:w="72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-0.0988</w:t>
            </w:r>
          </w:p>
        </w:tc>
        <w:tc>
          <w:tcPr>
            <w:tcW w:w="791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-0.0664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0.0323</w:t>
            </w:r>
          </w:p>
        </w:tc>
        <w:tc>
          <w:tcPr>
            <w:tcW w:w="76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0.0826</w:t>
            </w:r>
          </w:p>
        </w:tc>
        <w:tc>
          <w:tcPr>
            <w:tcW w:w="686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0.0161</w:t>
            </w:r>
          </w:p>
        </w:tc>
        <w:tc>
          <w:tcPr>
            <w:tcW w:w="793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61.7665</w:t>
            </w:r>
          </w:p>
        </w:tc>
        <w:tc>
          <w:tcPr>
            <w:tcW w:w="905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-0.0826</w:t>
            </w:r>
          </w:p>
        </w:tc>
        <w:tc>
          <w:tcPr>
            <w:tcW w:w="90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30.8832</w:t>
            </w:r>
          </w:p>
        </w:tc>
        <w:tc>
          <w:tcPr>
            <w:tcW w:w="81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0.2110</w:t>
            </w:r>
          </w:p>
        </w:tc>
        <w:tc>
          <w:tcPr>
            <w:tcW w:w="990" w:type="dxa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5.1062</w:t>
            </w:r>
          </w:p>
        </w:tc>
        <w:tc>
          <w:tcPr>
            <w:tcW w:w="1260" w:type="dxa"/>
            <w:vAlign w:val="center"/>
          </w:tcPr>
          <w:p w:rsidR="009853D3" w:rsidRPr="0091241B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-3036.3684</w:t>
            </w:r>
          </w:p>
        </w:tc>
        <w:tc>
          <w:tcPr>
            <w:tcW w:w="900" w:type="dxa"/>
            <w:vAlign w:val="center"/>
          </w:tcPr>
          <w:p w:rsidR="009853D3" w:rsidRPr="00C8579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91241B">
              <w:rPr>
                <w:sz w:val="16"/>
                <w:szCs w:val="16"/>
              </w:rPr>
              <w:t>6.9779</w:t>
            </w:r>
          </w:p>
        </w:tc>
      </w:tr>
    </w:tbl>
    <w:p w:rsidR="00425A73" w:rsidRDefault="00425A73" w:rsidP="0004261E">
      <w:pPr>
        <w:autoSpaceDE w:val="0"/>
        <w:autoSpaceDN w:val="0"/>
        <w:adjustRightInd w:val="0"/>
        <w:jc w:val="left"/>
        <w:rPr>
          <w:sz w:val="22"/>
          <w:szCs w:val="22"/>
          <w:highlight w:val="yellow"/>
        </w:rPr>
      </w:pPr>
    </w:p>
    <w:p w:rsidR="009853D3" w:rsidRPr="0068651E" w:rsidRDefault="00425A73" w:rsidP="00425A73">
      <w:pPr>
        <w:autoSpaceDE w:val="0"/>
        <w:autoSpaceDN w:val="0"/>
        <w:adjustRightInd w:val="0"/>
        <w:spacing w:after="120"/>
        <w:rPr>
          <w:rFonts w:eastAsia="AdvGulliv-R"/>
        </w:rPr>
      </w:pPr>
      <w:r>
        <w:rPr>
          <w:sz w:val="22"/>
          <w:szCs w:val="22"/>
          <w:highlight w:val="yellow"/>
        </w:rPr>
        <w:br w:type="page"/>
      </w:r>
      <w:r w:rsidR="009853D3" w:rsidRPr="00D147A3">
        <w:rPr>
          <w:b/>
        </w:rPr>
        <w:lastRenderedPageBreak/>
        <w:t>Table S</w:t>
      </w:r>
      <w:r w:rsidR="009853D3" w:rsidRPr="0068651E">
        <w:rPr>
          <w:b/>
        </w:rPr>
        <w:t>3</w:t>
      </w:r>
      <w:r w:rsidR="0068651E">
        <w:rPr>
          <w:b/>
        </w:rPr>
        <w:t>.</w:t>
      </w:r>
      <w:r w:rsidR="009853D3" w:rsidRPr="00D147A3">
        <w:rPr>
          <w:b/>
        </w:rPr>
        <w:t xml:space="preserve"> </w:t>
      </w:r>
      <w:r w:rsidR="009853D3" w:rsidRPr="00D147A3">
        <w:rPr>
          <w:rFonts w:eastAsia="AdvGulliv-R"/>
        </w:rPr>
        <w:t xml:space="preserve">Selected geometrical bond lengths of </w:t>
      </w:r>
      <w:r w:rsidR="009853D3" w:rsidRPr="0068651E">
        <w:rPr>
          <w:rFonts w:eastAsia="AdvGulliv-R"/>
        </w:rPr>
        <w:t xml:space="preserve">ligand </w:t>
      </w:r>
      <w:r w:rsidR="009853D3" w:rsidRPr="0068651E">
        <w:rPr>
          <w:bCs/>
          <w:i/>
          <w:iCs/>
        </w:rPr>
        <w:t>o</w:t>
      </w:r>
      <w:r w:rsidR="009853D3" w:rsidRPr="0068651E">
        <w:rPr>
          <w:bCs/>
        </w:rPr>
        <w:t>-HACPHENEN</w:t>
      </w:r>
      <w:r w:rsidR="009853D3" w:rsidRPr="0068651E">
        <w:rPr>
          <w:rFonts w:eastAsia="AdvGulliv-R"/>
        </w:rPr>
        <w:t xml:space="preserve"> and</w:t>
      </w:r>
      <w:r w:rsidR="009853D3" w:rsidRPr="00D147A3">
        <w:rPr>
          <w:rFonts w:eastAsia="AdvGulliv-R"/>
        </w:rPr>
        <w:t xml:space="preserve"> complex</w:t>
      </w:r>
      <w:r w:rsidR="0068651E">
        <w:rPr>
          <w:rFonts w:eastAsia="AdvGulliv-R"/>
        </w:rPr>
        <w:t>es</w:t>
      </w:r>
      <w:r w:rsidR="009853D3" w:rsidRPr="00D147A3">
        <w:rPr>
          <w:rFonts w:eastAsia="AdvGulliv-R"/>
        </w:rPr>
        <w:t xml:space="preserve"> </w:t>
      </w:r>
      <w:r w:rsidR="009853D3" w:rsidRPr="00D147A3">
        <w:rPr>
          <w:rFonts w:eastAsia="AdvGulliv-R"/>
          <w:b/>
        </w:rPr>
        <w:t>1</w:t>
      </w:r>
      <w:r w:rsidR="009853D3" w:rsidRPr="0068651E">
        <w:rPr>
          <w:rFonts w:eastAsia="AdvGulliv-R"/>
        </w:rPr>
        <w:t>-</w:t>
      </w:r>
      <w:r w:rsidR="009853D3" w:rsidRPr="00D147A3">
        <w:rPr>
          <w:rFonts w:eastAsia="AdvGulliv-R"/>
          <w:b/>
        </w:rPr>
        <w:t>4</w:t>
      </w:r>
      <w:r w:rsidR="0068651E">
        <w:rPr>
          <w:rFonts w:eastAsia="AdvGulliv-R"/>
        </w:rPr>
        <w:t>.</w:t>
      </w:r>
    </w:p>
    <w:tbl>
      <w:tblPr>
        <w:tblW w:w="1081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800"/>
        <w:gridCol w:w="1548"/>
        <w:gridCol w:w="1800"/>
        <w:gridCol w:w="1710"/>
        <w:gridCol w:w="1710"/>
        <w:gridCol w:w="2250"/>
      </w:tblGrid>
      <w:tr w:rsidR="009853D3" w:rsidRPr="00D31124" w:rsidTr="00425A73">
        <w:trPr>
          <w:trHeight w:val="180"/>
          <w:jc w:val="center"/>
        </w:trPr>
        <w:tc>
          <w:tcPr>
            <w:tcW w:w="10818" w:type="dxa"/>
            <w:gridSpan w:val="6"/>
            <w:vAlign w:val="center"/>
          </w:tcPr>
          <w:p w:rsidR="009853D3" w:rsidRPr="00D31124" w:rsidRDefault="00390DB8" w:rsidP="00425A73">
            <w:pPr>
              <w:spacing w:line="360" w:lineRule="auto"/>
              <w:ind w:right="1258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Bond l</w:t>
            </w:r>
            <w:r w:rsidR="009853D3" w:rsidRPr="00D31124">
              <w:rPr>
                <w:b/>
                <w:bCs/>
                <w:sz w:val="16"/>
                <w:szCs w:val="16"/>
              </w:rPr>
              <w:t>engths</w:t>
            </w:r>
            <w:r w:rsidR="009853D3" w:rsidRPr="00D31124">
              <w:rPr>
                <w:rFonts w:eastAsia="AdvGulliv-R"/>
                <w:b/>
                <w:bCs/>
                <w:sz w:val="16"/>
                <w:szCs w:val="16"/>
              </w:rPr>
              <w:t xml:space="preserve"> (in Angstrom</w:t>
            </w:r>
            <w:r>
              <w:rPr>
                <w:rFonts w:eastAsia="AdvGulliv-R"/>
                <w:b/>
                <w:bCs/>
                <w:sz w:val="16"/>
                <w:szCs w:val="16"/>
              </w:rPr>
              <w:t>s</w:t>
            </w:r>
            <w:r w:rsidR="009853D3" w:rsidRPr="00D31124">
              <w:rPr>
                <w:rFonts w:eastAsia="AdvGulliv-R"/>
                <w:b/>
                <w:bCs/>
                <w:sz w:val="16"/>
                <w:szCs w:val="16"/>
              </w:rPr>
              <w:t>)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147A3" w:rsidRDefault="009853D3" w:rsidP="00425A73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D147A3">
              <w:rPr>
                <w:b/>
                <w:sz w:val="16"/>
                <w:szCs w:val="16"/>
              </w:rPr>
              <w:t>Bond connectivity</w:t>
            </w:r>
          </w:p>
        </w:tc>
        <w:tc>
          <w:tcPr>
            <w:tcW w:w="1548" w:type="dxa"/>
          </w:tcPr>
          <w:p w:rsidR="009853D3" w:rsidRPr="00D147A3" w:rsidRDefault="009853D3" w:rsidP="00425A73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D147A3">
              <w:rPr>
                <w:b/>
                <w:i/>
                <w:iCs/>
                <w:sz w:val="16"/>
                <w:szCs w:val="16"/>
              </w:rPr>
              <w:t>o</w:t>
            </w:r>
            <w:r w:rsidRPr="00D147A3">
              <w:rPr>
                <w:b/>
                <w:sz w:val="16"/>
                <w:szCs w:val="16"/>
              </w:rPr>
              <w:t>-HACPHENEN</w:t>
            </w:r>
          </w:p>
        </w:tc>
        <w:tc>
          <w:tcPr>
            <w:tcW w:w="1800" w:type="dxa"/>
          </w:tcPr>
          <w:p w:rsidR="009853D3" w:rsidRPr="00D147A3" w:rsidRDefault="009853D3" w:rsidP="00425A73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D147A3">
              <w:rPr>
                <w:b/>
                <w:sz w:val="16"/>
                <w:szCs w:val="16"/>
              </w:rPr>
              <w:t>Complex 1</w:t>
            </w:r>
          </w:p>
        </w:tc>
        <w:tc>
          <w:tcPr>
            <w:tcW w:w="1710" w:type="dxa"/>
          </w:tcPr>
          <w:p w:rsidR="009853D3" w:rsidRPr="00D147A3" w:rsidRDefault="009853D3" w:rsidP="00425A73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D147A3">
              <w:rPr>
                <w:b/>
                <w:sz w:val="16"/>
                <w:szCs w:val="16"/>
              </w:rPr>
              <w:t>Complex 2</w:t>
            </w:r>
          </w:p>
        </w:tc>
        <w:tc>
          <w:tcPr>
            <w:tcW w:w="1710" w:type="dxa"/>
          </w:tcPr>
          <w:p w:rsidR="009853D3" w:rsidRPr="00D147A3" w:rsidRDefault="009853D3" w:rsidP="00425A73">
            <w:pPr>
              <w:spacing w:line="360" w:lineRule="auto"/>
              <w:jc w:val="left"/>
              <w:rPr>
                <w:b/>
                <w:sz w:val="16"/>
                <w:szCs w:val="16"/>
              </w:rPr>
            </w:pPr>
            <w:r w:rsidRPr="00D147A3">
              <w:rPr>
                <w:b/>
                <w:sz w:val="16"/>
                <w:szCs w:val="16"/>
              </w:rPr>
              <w:t>Complex 3</w:t>
            </w:r>
          </w:p>
        </w:tc>
        <w:tc>
          <w:tcPr>
            <w:tcW w:w="2250" w:type="dxa"/>
            <w:vAlign w:val="center"/>
          </w:tcPr>
          <w:p w:rsidR="009853D3" w:rsidRPr="00D147A3" w:rsidRDefault="009853D3" w:rsidP="00425A73">
            <w:pPr>
              <w:tabs>
                <w:tab w:val="left" w:pos="1622"/>
              </w:tabs>
              <w:spacing w:line="360" w:lineRule="auto"/>
              <w:ind w:right="1258"/>
              <w:jc w:val="left"/>
              <w:rPr>
                <w:b/>
                <w:sz w:val="16"/>
                <w:szCs w:val="16"/>
              </w:rPr>
            </w:pPr>
            <w:r w:rsidRPr="00D147A3">
              <w:rPr>
                <w:b/>
                <w:sz w:val="16"/>
                <w:szCs w:val="16"/>
              </w:rPr>
              <w:t>Complex 4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C-O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(C2-O21) 1.4300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(C25-O44) 1.4357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(C24-O43) 1.4352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(C24-O43) 1.4361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(C24-O43) 1.4363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C-O′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(C16-O22) 1.4300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(C35-O45) 1.4483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(C34-O44) 1.4463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(C34-O44) 1.4462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(C34-O44) 1.4474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C=N (imine)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(C23=N29) 1.2936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(C46=N50) 1.3319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(C45=N49) 1.3330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(C45=N49) 1.3330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(C45=N49) 1.3320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C=N′ (imine)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(C24=N30) 1.2936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(C47=51) 1.3208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(C46=N50) 1.3231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(C46=N50) 1.3232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(C46=N50) 1.3222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C-C(close to imine C)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(C3-C23) 1.5400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(C23-C47) 1.5287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 xml:space="preserve">(C25-C45) 1.5366 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(C25-C45) 1.5390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(C25-C45) 1.3733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C-C′ close to imine C)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(C15-C24) 1.5400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(C26-C46)1.5321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(C33-C46) 1.5341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(C33-C46) 1.5341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(C33-C46) 1.5343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-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 441.8357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 431.8220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 431.8198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 431.8115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M-O′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-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 451.8376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 441.8227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 441.8227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M-O 441.8121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 (imine)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-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M-N50 (imine) 1.8690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M-N49 (imine) 1.8469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M-N49 (imine) 1.8481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M-N49 (imine) 1.8418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M-N′ (imine)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-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M-N51 (imine) 1.8950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M-N50 (imine) 1.8738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M-N50 (imine) 1.8787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M-N50 (imine) 1.8676</w:t>
            </w:r>
          </w:p>
        </w:tc>
      </w:tr>
      <w:tr w:rsidR="009853D3" w:rsidRPr="00D31124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 (phen)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-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M-N22 (phen) 1.8777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M-N21 (phen) 1.8669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M-N21 (phen) 1.8664</w:t>
            </w:r>
          </w:p>
        </w:tc>
        <w:tc>
          <w:tcPr>
            <w:tcW w:w="225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M-N21 (phen) 1.8560</w:t>
            </w:r>
          </w:p>
        </w:tc>
      </w:tr>
      <w:tr w:rsidR="009853D3" w:rsidRPr="005A2D43" w:rsidTr="00425A73">
        <w:trPr>
          <w:trHeight w:val="180"/>
          <w:jc w:val="center"/>
        </w:trPr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M-N′ (phen)</w:t>
            </w:r>
          </w:p>
        </w:tc>
        <w:tc>
          <w:tcPr>
            <w:tcW w:w="1548" w:type="dxa"/>
          </w:tcPr>
          <w:p w:rsidR="009853D3" w:rsidRPr="00D31124" w:rsidRDefault="009853D3" w:rsidP="00425A73">
            <w:pPr>
              <w:spacing w:line="360" w:lineRule="auto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-</w:t>
            </w:r>
          </w:p>
        </w:tc>
        <w:tc>
          <w:tcPr>
            <w:tcW w:w="180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M-N23 (phen) 1.8776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M-N22 (phen) 1.8667</w:t>
            </w:r>
          </w:p>
        </w:tc>
        <w:tc>
          <w:tcPr>
            <w:tcW w:w="1710" w:type="dxa"/>
          </w:tcPr>
          <w:p w:rsidR="009853D3" w:rsidRPr="00D31124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M-N22 (phen)1.8665</w:t>
            </w:r>
          </w:p>
        </w:tc>
        <w:tc>
          <w:tcPr>
            <w:tcW w:w="2250" w:type="dxa"/>
          </w:tcPr>
          <w:p w:rsidR="009853D3" w:rsidRPr="00512CDE" w:rsidRDefault="009853D3" w:rsidP="00425A73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D31124">
              <w:rPr>
                <w:sz w:val="16"/>
                <w:szCs w:val="16"/>
              </w:rPr>
              <w:t>M-N22 (phen) 1.8559</w:t>
            </w:r>
          </w:p>
        </w:tc>
      </w:tr>
    </w:tbl>
    <w:p w:rsidR="009853D3" w:rsidRDefault="009853D3" w:rsidP="00E41DED">
      <w:pPr>
        <w:autoSpaceDE w:val="0"/>
        <w:autoSpaceDN w:val="0"/>
        <w:adjustRightInd w:val="0"/>
        <w:rPr>
          <w:b/>
          <w:sz w:val="22"/>
          <w:szCs w:val="22"/>
        </w:rPr>
      </w:pPr>
    </w:p>
    <w:p w:rsidR="009853D3" w:rsidRPr="00390DB8" w:rsidRDefault="0068651E" w:rsidP="00390DB8">
      <w:pPr>
        <w:autoSpaceDE w:val="0"/>
        <w:autoSpaceDN w:val="0"/>
        <w:adjustRightInd w:val="0"/>
        <w:spacing w:after="120"/>
        <w:rPr>
          <w:rFonts w:eastAsia="AdvGulliv-R"/>
        </w:rPr>
      </w:pPr>
      <w:r>
        <w:rPr>
          <w:b/>
        </w:rPr>
        <w:br w:type="page"/>
      </w:r>
      <w:r w:rsidR="009853D3" w:rsidRPr="00A665C0">
        <w:rPr>
          <w:b/>
        </w:rPr>
        <w:lastRenderedPageBreak/>
        <w:t>Table S</w:t>
      </w:r>
      <w:r w:rsidR="009853D3" w:rsidRPr="0068651E">
        <w:rPr>
          <w:b/>
        </w:rPr>
        <w:t>4</w:t>
      </w:r>
      <w:r>
        <w:rPr>
          <w:b/>
        </w:rPr>
        <w:t>.</w:t>
      </w:r>
      <w:r w:rsidR="009853D3" w:rsidRPr="00A665C0">
        <w:rPr>
          <w:b/>
        </w:rPr>
        <w:t xml:space="preserve"> </w:t>
      </w:r>
      <w:r w:rsidR="009853D3" w:rsidRPr="00A665C0">
        <w:rPr>
          <w:rFonts w:eastAsia="AdvGulliv-R"/>
        </w:rPr>
        <w:t xml:space="preserve">Selected geometrical bond angles of </w:t>
      </w:r>
      <w:r w:rsidR="009853D3" w:rsidRPr="0068651E">
        <w:rPr>
          <w:rFonts w:eastAsia="AdvGulliv-R"/>
        </w:rPr>
        <w:t xml:space="preserve">ligand </w:t>
      </w:r>
      <w:r w:rsidR="009853D3" w:rsidRPr="0068651E">
        <w:rPr>
          <w:bCs/>
          <w:i/>
          <w:iCs/>
        </w:rPr>
        <w:t>o</w:t>
      </w:r>
      <w:r w:rsidR="009853D3" w:rsidRPr="0068651E">
        <w:rPr>
          <w:bCs/>
        </w:rPr>
        <w:t>-HACPHENEN</w:t>
      </w:r>
      <w:r w:rsidR="009853D3" w:rsidRPr="0068651E">
        <w:rPr>
          <w:rFonts w:eastAsia="AdvGulliv-R"/>
        </w:rPr>
        <w:t xml:space="preserve"> and complex</w:t>
      </w:r>
      <w:r>
        <w:rPr>
          <w:rFonts w:eastAsia="AdvGulliv-R"/>
        </w:rPr>
        <w:t>es</w:t>
      </w:r>
      <w:r w:rsidR="009853D3" w:rsidRPr="00A665C0">
        <w:rPr>
          <w:rFonts w:eastAsia="AdvGulliv-R"/>
        </w:rPr>
        <w:t xml:space="preserve"> </w:t>
      </w:r>
      <w:r w:rsidR="009853D3" w:rsidRPr="00A665C0">
        <w:rPr>
          <w:rFonts w:eastAsia="AdvGulliv-R"/>
          <w:b/>
        </w:rPr>
        <w:t>1</w:t>
      </w:r>
      <w:r w:rsidR="009853D3" w:rsidRPr="0068651E">
        <w:rPr>
          <w:rFonts w:eastAsia="AdvGulliv-R"/>
        </w:rPr>
        <w:t>-</w:t>
      </w:r>
      <w:r w:rsidR="009853D3" w:rsidRPr="00A665C0">
        <w:rPr>
          <w:rFonts w:eastAsia="AdvGulliv-R"/>
          <w:b/>
        </w:rPr>
        <w:t>4</w:t>
      </w:r>
      <w:r>
        <w:rPr>
          <w:rFonts w:eastAsia="AdvGulliv-R"/>
        </w:rPr>
        <w:t>.</w:t>
      </w:r>
    </w:p>
    <w:tbl>
      <w:tblPr>
        <w:tblStyle w:val="TableGrid"/>
        <w:tblW w:w="11840" w:type="dxa"/>
        <w:jc w:val="center"/>
        <w:tblLayout w:type="fixed"/>
        <w:tblLook w:val="04A0" w:firstRow="1" w:lastRow="0" w:firstColumn="1" w:lastColumn="0" w:noHBand="0" w:noVBand="1"/>
      </w:tblPr>
      <w:tblGrid>
        <w:gridCol w:w="1310"/>
        <w:gridCol w:w="540"/>
        <w:gridCol w:w="1530"/>
        <w:gridCol w:w="40"/>
        <w:gridCol w:w="2030"/>
        <w:gridCol w:w="40"/>
        <w:gridCol w:w="1980"/>
        <w:gridCol w:w="50"/>
        <w:gridCol w:w="2020"/>
        <w:gridCol w:w="230"/>
        <w:gridCol w:w="2070"/>
      </w:tblGrid>
      <w:tr w:rsidR="009853D3" w:rsidRPr="00E41DED" w:rsidTr="00D147A3">
        <w:trPr>
          <w:trHeight w:val="359"/>
          <w:jc w:val="center"/>
        </w:trPr>
        <w:tc>
          <w:tcPr>
            <w:tcW w:w="11840" w:type="dxa"/>
            <w:gridSpan w:val="11"/>
          </w:tcPr>
          <w:p w:rsidR="009853D3" w:rsidRPr="00E41DED" w:rsidRDefault="00390DB8" w:rsidP="00E446A7">
            <w:pPr>
              <w:spacing w:line="360" w:lineRule="auto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Bond a</w:t>
            </w:r>
            <w:r w:rsidR="009853D3" w:rsidRPr="00E41DED">
              <w:rPr>
                <w:b/>
                <w:bCs/>
                <w:sz w:val="16"/>
                <w:szCs w:val="16"/>
              </w:rPr>
              <w:t xml:space="preserve">ngles </w:t>
            </w:r>
            <w:r w:rsidR="009853D3" w:rsidRPr="00E41DED">
              <w:rPr>
                <w:rFonts w:eastAsia="AdvGulliv-R"/>
                <w:b/>
                <w:bCs/>
                <w:sz w:val="16"/>
                <w:szCs w:val="16"/>
              </w:rPr>
              <w:t>in degrees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  <w:vAlign w:val="center"/>
          </w:tcPr>
          <w:p w:rsidR="009853D3" w:rsidRPr="00A665C0" w:rsidRDefault="009853D3" w:rsidP="00E446A7">
            <w:pPr>
              <w:spacing w:line="360" w:lineRule="auto"/>
              <w:rPr>
                <w:b/>
                <w:sz w:val="16"/>
                <w:szCs w:val="16"/>
              </w:rPr>
            </w:pPr>
            <w:r w:rsidRPr="00A665C0">
              <w:rPr>
                <w:b/>
                <w:sz w:val="16"/>
                <w:szCs w:val="16"/>
              </w:rPr>
              <w:t>Angles</w:t>
            </w:r>
          </w:p>
        </w:tc>
        <w:tc>
          <w:tcPr>
            <w:tcW w:w="2070" w:type="dxa"/>
            <w:gridSpan w:val="2"/>
            <w:vAlign w:val="center"/>
          </w:tcPr>
          <w:p w:rsidR="009853D3" w:rsidRPr="00A665C0" w:rsidRDefault="009853D3" w:rsidP="00E446A7">
            <w:pPr>
              <w:spacing w:line="360" w:lineRule="auto"/>
              <w:rPr>
                <w:b/>
                <w:sz w:val="16"/>
                <w:szCs w:val="16"/>
              </w:rPr>
            </w:pPr>
            <w:r w:rsidRPr="00A665C0">
              <w:rPr>
                <w:b/>
                <w:i/>
                <w:iCs/>
                <w:sz w:val="16"/>
                <w:szCs w:val="16"/>
              </w:rPr>
              <w:t>o</w:t>
            </w:r>
            <w:r w:rsidRPr="00A665C0">
              <w:rPr>
                <w:b/>
                <w:sz w:val="16"/>
                <w:szCs w:val="16"/>
              </w:rPr>
              <w:t>-HACPHENEN</w:t>
            </w:r>
          </w:p>
        </w:tc>
        <w:tc>
          <w:tcPr>
            <w:tcW w:w="2070" w:type="dxa"/>
            <w:gridSpan w:val="2"/>
            <w:vAlign w:val="center"/>
          </w:tcPr>
          <w:p w:rsidR="009853D3" w:rsidRPr="00A665C0" w:rsidRDefault="009853D3" w:rsidP="00E446A7">
            <w:pPr>
              <w:spacing w:line="360" w:lineRule="auto"/>
              <w:rPr>
                <w:b/>
                <w:sz w:val="16"/>
                <w:szCs w:val="16"/>
              </w:rPr>
            </w:pPr>
            <w:r w:rsidRPr="00A665C0">
              <w:rPr>
                <w:b/>
                <w:sz w:val="16"/>
                <w:szCs w:val="16"/>
              </w:rPr>
              <w:t>Complex 1</w:t>
            </w:r>
          </w:p>
        </w:tc>
        <w:tc>
          <w:tcPr>
            <w:tcW w:w="2070" w:type="dxa"/>
            <w:gridSpan w:val="3"/>
            <w:vAlign w:val="center"/>
          </w:tcPr>
          <w:p w:rsidR="009853D3" w:rsidRPr="00A665C0" w:rsidRDefault="009853D3" w:rsidP="00E446A7">
            <w:pPr>
              <w:spacing w:line="360" w:lineRule="auto"/>
              <w:rPr>
                <w:b/>
                <w:sz w:val="16"/>
                <w:szCs w:val="16"/>
              </w:rPr>
            </w:pPr>
            <w:r w:rsidRPr="00A665C0">
              <w:rPr>
                <w:b/>
                <w:sz w:val="16"/>
                <w:szCs w:val="16"/>
              </w:rPr>
              <w:t>Complex 2</w:t>
            </w:r>
          </w:p>
        </w:tc>
        <w:tc>
          <w:tcPr>
            <w:tcW w:w="2250" w:type="dxa"/>
            <w:gridSpan w:val="2"/>
            <w:vAlign w:val="center"/>
          </w:tcPr>
          <w:p w:rsidR="009853D3" w:rsidRPr="00A665C0" w:rsidRDefault="009853D3" w:rsidP="00E446A7">
            <w:pPr>
              <w:spacing w:line="360" w:lineRule="auto"/>
              <w:rPr>
                <w:b/>
                <w:sz w:val="16"/>
                <w:szCs w:val="16"/>
              </w:rPr>
            </w:pPr>
            <w:r w:rsidRPr="00A665C0">
              <w:rPr>
                <w:b/>
                <w:sz w:val="16"/>
                <w:szCs w:val="16"/>
              </w:rPr>
              <w:t>Complex 3</w:t>
            </w:r>
          </w:p>
        </w:tc>
        <w:tc>
          <w:tcPr>
            <w:tcW w:w="2070" w:type="dxa"/>
            <w:vAlign w:val="center"/>
          </w:tcPr>
          <w:p w:rsidR="009853D3" w:rsidRPr="00A665C0" w:rsidRDefault="009853D3" w:rsidP="00E446A7">
            <w:pPr>
              <w:spacing w:line="360" w:lineRule="auto"/>
              <w:rPr>
                <w:b/>
                <w:sz w:val="16"/>
                <w:szCs w:val="16"/>
              </w:rPr>
            </w:pPr>
            <w:r w:rsidRPr="00A665C0">
              <w:rPr>
                <w:b/>
                <w:sz w:val="16"/>
                <w:szCs w:val="16"/>
              </w:rPr>
              <w:t>Complex 4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C-C-O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C3-C2-O21) 120.0000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(</w:t>
            </w: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C26-C25-O44) 122.6458</w:t>
            </w:r>
          </w:p>
        </w:tc>
        <w:tc>
          <w:tcPr>
            <w:tcW w:w="2070" w:type="dxa"/>
            <w:gridSpan w:val="3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C25-C24-O43) 121.8802</w:t>
            </w:r>
          </w:p>
        </w:tc>
        <w:tc>
          <w:tcPr>
            <w:tcW w:w="22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C25-C24-O43) 121.8758</w:t>
            </w:r>
          </w:p>
        </w:tc>
        <w:tc>
          <w:tcPr>
            <w:tcW w:w="207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C25-C24-O43) 122.3776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C-C-O′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C15-C16-O22) 119.9999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(</w:t>
            </w: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C34-C35-O45) 124.2890</w:t>
            </w:r>
          </w:p>
        </w:tc>
        <w:tc>
          <w:tcPr>
            <w:tcW w:w="2070" w:type="dxa"/>
            <w:gridSpan w:val="3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C33-C34-O44) 122.7056</w:t>
            </w:r>
          </w:p>
        </w:tc>
        <w:tc>
          <w:tcPr>
            <w:tcW w:w="22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C33-C34-O44) 122.7075</w:t>
            </w:r>
          </w:p>
        </w:tc>
        <w:tc>
          <w:tcPr>
            <w:tcW w:w="207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C33-C34-O44) 123.0671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C-N-C (imine)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C23-N29-C27) 120.0001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(</w:t>
            </w: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C45-N50-C48) 119.6797</w:t>
            </w:r>
          </w:p>
        </w:tc>
        <w:tc>
          <w:tcPr>
            <w:tcW w:w="2070" w:type="dxa"/>
            <w:gridSpan w:val="3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C45-N49-C47) 120.8849</w:t>
            </w:r>
          </w:p>
        </w:tc>
        <w:tc>
          <w:tcPr>
            <w:tcW w:w="22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C45-N49-C47) 120.8849</w:t>
            </w:r>
          </w:p>
        </w:tc>
        <w:tc>
          <w:tcPr>
            <w:tcW w:w="207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C45-N49-C47) 120.6947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C-N′-C (imine)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C24-N30-C28) 119.9995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(</w:t>
            </w: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C47-N51-C49) 124.3890</w:t>
            </w:r>
          </w:p>
        </w:tc>
        <w:tc>
          <w:tcPr>
            <w:tcW w:w="2070" w:type="dxa"/>
            <w:gridSpan w:val="3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C46-N50-C48) 126.4710</w:t>
            </w:r>
          </w:p>
        </w:tc>
        <w:tc>
          <w:tcPr>
            <w:tcW w:w="22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C46-N50-C48) 126.4658</w:t>
            </w:r>
          </w:p>
        </w:tc>
        <w:tc>
          <w:tcPr>
            <w:tcW w:w="207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C46-N50-C48) 125.8224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H-O-C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H31-O21-C2) 109.4712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3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25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H-O′-C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H32-O22-C16) 109.4712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3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25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C-N-C (phen)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C5-N22-C6) 121.702</w:t>
            </w:r>
          </w:p>
        </w:tc>
        <w:tc>
          <w:tcPr>
            <w:tcW w:w="2070" w:type="dxa"/>
            <w:gridSpan w:val="3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C4-N21-C5)120.9315</w:t>
            </w:r>
          </w:p>
        </w:tc>
        <w:tc>
          <w:tcPr>
            <w:tcW w:w="22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C4-N21-C5) 121.6977</w:t>
            </w:r>
          </w:p>
        </w:tc>
        <w:tc>
          <w:tcPr>
            <w:tcW w:w="207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C4-N21-C5) 121.7949</w:t>
            </w:r>
          </w:p>
        </w:tc>
      </w:tr>
      <w:tr w:rsidR="009853D3" w:rsidRPr="00E41DED" w:rsidTr="00D147A3">
        <w:trPr>
          <w:jc w:val="center"/>
        </w:trPr>
        <w:tc>
          <w:tcPr>
            <w:tcW w:w="131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C-N′-C (phen)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C8-N23-C14) 121.6986</w:t>
            </w:r>
          </w:p>
        </w:tc>
        <w:tc>
          <w:tcPr>
            <w:tcW w:w="2070" w:type="dxa"/>
            <w:gridSpan w:val="3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C7-N22-C13) 120.9315</w:t>
            </w:r>
          </w:p>
        </w:tc>
        <w:tc>
          <w:tcPr>
            <w:tcW w:w="22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C7-N22-C13) 121.7029</w:t>
            </w:r>
          </w:p>
        </w:tc>
        <w:tc>
          <w:tcPr>
            <w:tcW w:w="207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C7-N22-C13) 121.7952</w:t>
            </w:r>
          </w:p>
        </w:tc>
      </w:tr>
      <w:tr w:rsidR="009853D3" w:rsidRPr="00E41DED" w:rsidTr="00D147A3">
        <w:trPr>
          <w:jc w:val="center"/>
        </w:trPr>
        <w:tc>
          <w:tcPr>
            <w:tcW w:w="11840" w:type="dxa"/>
            <w:gridSpan w:val="11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Cis</w:t>
            </w:r>
          </w:p>
        </w:tc>
      </w:tr>
      <w:tr w:rsidR="009853D3" w:rsidRPr="00E41DED" w:rsidTr="00D147A3">
        <w:trPr>
          <w:jc w:val="center"/>
        </w:trPr>
        <w:tc>
          <w:tcPr>
            <w:tcW w:w="18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N(phen)-M-N(imine)</w:t>
            </w:r>
          </w:p>
        </w:tc>
        <w:tc>
          <w:tcPr>
            <w:tcW w:w="15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N22-M-N50) 93.55965</w:t>
            </w:r>
          </w:p>
        </w:tc>
        <w:tc>
          <w:tcPr>
            <w:tcW w:w="198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N21-M-N49) 94.24128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N21-M-N49) 94.24151</w:t>
            </w:r>
          </w:p>
        </w:tc>
        <w:tc>
          <w:tcPr>
            <w:tcW w:w="230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N21-M-N49) 93.28414</w:t>
            </w:r>
          </w:p>
        </w:tc>
      </w:tr>
      <w:tr w:rsidR="009853D3" w:rsidRPr="00E41DED" w:rsidTr="00D147A3">
        <w:trPr>
          <w:jc w:val="center"/>
        </w:trPr>
        <w:tc>
          <w:tcPr>
            <w:tcW w:w="18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N(phen)-M-O</w:t>
            </w:r>
          </w:p>
        </w:tc>
        <w:tc>
          <w:tcPr>
            <w:tcW w:w="15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N23-M-O45) 93.11953</w:t>
            </w:r>
          </w:p>
        </w:tc>
        <w:tc>
          <w:tcPr>
            <w:tcW w:w="198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N22-M-O44) 86.33564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N22-M-O44) 90.69392</w:t>
            </w:r>
          </w:p>
        </w:tc>
        <w:tc>
          <w:tcPr>
            <w:tcW w:w="230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N22-M-O44) 90.82575</w:t>
            </w:r>
          </w:p>
        </w:tc>
      </w:tr>
      <w:tr w:rsidR="009853D3" w:rsidRPr="00E41DED" w:rsidTr="00D147A3">
        <w:trPr>
          <w:jc w:val="center"/>
        </w:trPr>
        <w:tc>
          <w:tcPr>
            <w:tcW w:w="18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N(imine)-M-O</w:t>
            </w:r>
          </w:p>
        </w:tc>
        <w:tc>
          <w:tcPr>
            <w:tcW w:w="15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N50-M-O44) 96.29608</w:t>
            </w:r>
          </w:p>
        </w:tc>
        <w:tc>
          <w:tcPr>
            <w:tcW w:w="198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N49-M-O43) 96.13585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N49-M-O43) 96.13004</w:t>
            </w:r>
          </w:p>
        </w:tc>
        <w:tc>
          <w:tcPr>
            <w:tcW w:w="230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N49-M-O43) 98.05432</w:t>
            </w:r>
          </w:p>
        </w:tc>
      </w:tr>
      <w:tr w:rsidR="009853D3" w:rsidRPr="00E41DED" w:rsidTr="00D147A3">
        <w:trPr>
          <w:jc w:val="center"/>
        </w:trPr>
        <w:tc>
          <w:tcPr>
            <w:tcW w:w="11840" w:type="dxa"/>
            <w:gridSpan w:val="11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Trans</w:t>
            </w:r>
          </w:p>
        </w:tc>
      </w:tr>
      <w:tr w:rsidR="009853D3" w:rsidRPr="00E41DED" w:rsidTr="00D147A3">
        <w:trPr>
          <w:jc w:val="center"/>
        </w:trPr>
        <w:tc>
          <w:tcPr>
            <w:tcW w:w="18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N(phen)-M-N′(imine)</w:t>
            </w:r>
          </w:p>
        </w:tc>
        <w:tc>
          <w:tcPr>
            <w:tcW w:w="15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N23-M-N50) 167.65774</w:t>
            </w:r>
          </w:p>
        </w:tc>
        <w:tc>
          <w:tcPr>
            <w:tcW w:w="198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N22-M-N49) 173.70673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N22-M-N49) 173.70350</w:t>
            </w:r>
          </w:p>
        </w:tc>
        <w:tc>
          <w:tcPr>
            <w:tcW w:w="230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N22-M-N49) 168.01908</w:t>
            </w:r>
          </w:p>
        </w:tc>
      </w:tr>
      <w:tr w:rsidR="009853D3" w:rsidRPr="00E41DED" w:rsidTr="00D147A3">
        <w:trPr>
          <w:jc w:val="center"/>
        </w:trPr>
        <w:tc>
          <w:tcPr>
            <w:tcW w:w="18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N-M-O′</w:t>
            </w:r>
          </w:p>
        </w:tc>
        <w:tc>
          <w:tcPr>
            <w:tcW w:w="15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N22-M-O45) 165.24018</w:t>
            </w:r>
          </w:p>
        </w:tc>
        <w:tc>
          <w:tcPr>
            <w:tcW w:w="198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N21-M-O44) 170.80335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N21-MO-44) 170.79695</w:t>
            </w:r>
          </w:p>
        </w:tc>
        <w:tc>
          <w:tcPr>
            <w:tcW w:w="230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N21-M-O44) 169.21763</w:t>
            </w:r>
          </w:p>
        </w:tc>
      </w:tr>
      <w:tr w:rsidR="009853D3" w:rsidRPr="00B909BF" w:rsidTr="00D147A3">
        <w:trPr>
          <w:jc w:val="center"/>
        </w:trPr>
        <w:tc>
          <w:tcPr>
            <w:tcW w:w="185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∠</w:t>
            </w:r>
            <w:r w:rsidRPr="00E41DED">
              <w:rPr>
                <w:sz w:val="16"/>
                <w:szCs w:val="16"/>
              </w:rPr>
              <w:t>N(imine)-M-O′</w:t>
            </w:r>
          </w:p>
        </w:tc>
        <w:tc>
          <w:tcPr>
            <w:tcW w:w="1570" w:type="dxa"/>
            <w:gridSpan w:val="2"/>
          </w:tcPr>
          <w:p w:rsidR="009853D3" w:rsidRPr="00E41DED" w:rsidRDefault="009853D3" w:rsidP="00E446A7">
            <w:pPr>
              <w:spacing w:line="360" w:lineRule="auto"/>
              <w:rPr>
                <w:sz w:val="16"/>
                <w:szCs w:val="16"/>
              </w:rPr>
            </w:pPr>
            <w:r w:rsidRPr="00E41DED">
              <w:rPr>
                <w:sz w:val="16"/>
                <w:szCs w:val="16"/>
              </w:rPr>
              <w:t>-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N51-M-O44) 172.10214</w:t>
            </w:r>
          </w:p>
        </w:tc>
        <w:tc>
          <w:tcPr>
            <w:tcW w:w="1980" w:type="dxa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N50-M-O43) 175.19743</w:t>
            </w:r>
          </w:p>
        </w:tc>
        <w:tc>
          <w:tcPr>
            <w:tcW w:w="207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N50-M-O43) 175.19043</w:t>
            </w:r>
          </w:p>
        </w:tc>
        <w:tc>
          <w:tcPr>
            <w:tcW w:w="2300" w:type="dxa"/>
            <w:gridSpan w:val="2"/>
          </w:tcPr>
          <w:p w:rsidR="009853D3" w:rsidRPr="00E41DED" w:rsidRDefault="009853D3" w:rsidP="00E446A7">
            <w:pPr>
              <w:spacing w:line="360" w:lineRule="auto"/>
              <w:jc w:val="both"/>
              <w:rPr>
                <w:sz w:val="16"/>
                <w:szCs w:val="16"/>
              </w:rPr>
            </w:pPr>
            <w:r w:rsidRPr="00E41DED">
              <w:rPr>
                <w:rFonts w:ascii="Cambria Math" w:hAnsi="Cambria Math"/>
                <w:sz w:val="16"/>
                <w:szCs w:val="16"/>
              </w:rPr>
              <w:t>(∠</w:t>
            </w:r>
            <w:r w:rsidRPr="00E41DED">
              <w:rPr>
                <w:sz w:val="16"/>
                <w:szCs w:val="16"/>
              </w:rPr>
              <w:t>N50-M-O43) 176.28955</w:t>
            </w:r>
          </w:p>
        </w:tc>
      </w:tr>
    </w:tbl>
    <w:p w:rsidR="009853D3" w:rsidRDefault="0068651E" w:rsidP="0068651E">
      <w:pPr>
        <w:spacing w:before="60" w:line="360" w:lineRule="auto"/>
        <w:ind w:left="1886"/>
        <w:jc w:val="both"/>
        <w:rPr>
          <w:rFonts w:eastAsia="MinionPro-Regular"/>
          <w:sz w:val="16"/>
          <w:szCs w:val="16"/>
        </w:rPr>
      </w:pPr>
      <w:r>
        <w:rPr>
          <w:rFonts w:eastAsia="MinionPro-Regular"/>
          <w:sz w:val="16"/>
          <w:szCs w:val="16"/>
        </w:rPr>
        <w:t>w</w:t>
      </w:r>
      <w:r w:rsidR="009853D3" w:rsidRPr="00E41DED">
        <w:rPr>
          <w:rFonts w:eastAsia="MinionPro-Regular"/>
          <w:sz w:val="16"/>
          <w:szCs w:val="16"/>
        </w:rPr>
        <w:t>here M = Mn, Fe, Co and Ni</w:t>
      </w:r>
    </w:p>
    <w:p w:rsidR="009853D3" w:rsidRPr="00D147A3" w:rsidRDefault="0068651E" w:rsidP="0068651E">
      <w:pPr>
        <w:spacing w:after="120"/>
        <w:rPr>
          <w:rFonts w:eastAsia="AdvGulliv-R"/>
        </w:rPr>
      </w:pPr>
      <w:r>
        <w:br w:type="page"/>
      </w:r>
      <w:r w:rsidR="009853D3" w:rsidRPr="00D147A3">
        <w:rPr>
          <w:b/>
        </w:rPr>
        <w:lastRenderedPageBreak/>
        <w:t>Table S</w:t>
      </w:r>
      <w:r w:rsidR="009853D3" w:rsidRPr="0068651E">
        <w:rPr>
          <w:b/>
        </w:rPr>
        <w:t>5</w:t>
      </w:r>
      <w:r>
        <w:rPr>
          <w:b/>
        </w:rPr>
        <w:t>.</w:t>
      </w:r>
      <w:r w:rsidR="009853D3" w:rsidRPr="00D147A3">
        <w:t xml:space="preserve"> </w:t>
      </w:r>
      <w:r w:rsidR="009853D3" w:rsidRPr="00D147A3">
        <w:rPr>
          <w:rFonts w:eastAsia="AdvGulliv-R"/>
        </w:rPr>
        <w:t>Related kinetics parameters for synthetic CAT models and enzyme</w:t>
      </w:r>
      <w:r>
        <w:rPr>
          <w:rFonts w:eastAsia="AdvGulliv-R"/>
        </w:rPr>
        <w:t>.</w:t>
      </w:r>
    </w:p>
    <w:tbl>
      <w:tblPr>
        <w:tblW w:w="11358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3798"/>
        <w:gridCol w:w="1350"/>
        <w:gridCol w:w="1170"/>
        <w:gridCol w:w="1350"/>
        <w:gridCol w:w="1710"/>
        <w:gridCol w:w="1170"/>
      </w:tblGrid>
      <w:tr w:rsidR="009853D3" w:rsidRPr="00A65295" w:rsidTr="0068651E">
        <w:trPr>
          <w:trHeight w:val="440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jc w:val="both"/>
              <w:rPr>
                <w:rFonts w:eastAsia="AdvGulliv-R"/>
                <w:b/>
                <w:sz w:val="20"/>
                <w:szCs w:val="20"/>
              </w:rPr>
            </w:pPr>
            <w:r w:rsidRPr="00A65295">
              <w:rPr>
                <w:rFonts w:eastAsia="AdvGulliv-R"/>
                <w:b/>
                <w:sz w:val="20"/>
                <w:szCs w:val="20"/>
              </w:rPr>
              <w:t>S.</w:t>
            </w:r>
            <w:r>
              <w:rPr>
                <w:rFonts w:eastAsia="AdvGulliv-R"/>
                <w:b/>
                <w:sz w:val="20"/>
                <w:szCs w:val="20"/>
              </w:rPr>
              <w:t xml:space="preserve"> </w:t>
            </w:r>
            <w:r w:rsidRPr="00A65295">
              <w:rPr>
                <w:rFonts w:eastAsia="AdvGulliv-R"/>
                <w:b/>
                <w:sz w:val="20"/>
                <w:szCs w:val="20"/>
              </w:rPr>
              <w:t>No.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b/>
                <w:sz w:val="20"/>
                <w:szCs w:val="20"/>
              </w:rPr>
            </w:pPr>
            <w:r w:rsidRPr="00A65295">
              <w:rPr>
                <w:rFonts w:eastAsia="AdvGulliv-R"/>
                <w:b/>
                <w:sz w:val="20"/>
                <w:szCs w:val="20"/>
              </w:rPr>
              <w:t>Catalyst/enzyme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b/>
                <w:sz w:val="20"/>
                <w:szCs w:val="20"/>
              </w:rPr>
            </w:pPr>
            <w:r w:rsidRPr="00BB63E5">
              <w:rPr>
                <w:rFonts w:eastAsia="AdvGulliv-R"/>
                <w:b/>
                <w:i/>
                <w:sz w:val="20"/>
                <w:szCs w:val="20"/>
              </w:rPr>
              <w:t>K</w:t>
            </w:r>
            <w:r w:rsidRPr="00BB63E5">
              <w:rPr>
                <w:rFonts w:eastAsia="AdvGulliv-R"/>
                <w:b/>
                <w:i/>
                <w:sz w:val="20"/>
                <w:szCs w:val="20"/>
                <w:vertAlign w:val="subscript"/>
              </w:rPr>
              <w:t>M</w:t>
            </w:r>
            <w:r w:rsidRPr="00A65295">
              <w:rPr>
                <w:rFonts w:eastAsia="AdvGulliv-R"/>
                <w:b/>
                <w:sz w:val="20"/>
                <w:szCs w:val="20"/>
              </w:rPr>
              <w:t xml:space="preserve"> (mol L</w:t>
            </w:r>
            <w:r w:rsidRPr="00A65295">
              <w:rPr>
                <w:rFonts w:eastAsia="AdvGulliv-R"/>
                <w:b/>
                <w:sz w:val="20"/>
                <w:szCs w:val="20"/>
                <w:vertAlign w:val="superscript"/>
              </w:rPr>
              <w:t>-1</w:t>
            </w:r>
            <w:r w:rsidRPr="00A65295">
              <w:rPr>
                <w:rFonts w:eastAsia="AdvGulliv-R"/>
                <w:b/>
                <w:sz w:val="20"/>
                <w:szCs w:val="20"/>
              </w:rPr>
              <w:t>)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b/>
                <w:sz w:val="20"/>
                <w:szCs w:val="20"/>
              </w:rPr>
            </w:pPr>
            <w:r w:rsidRPr="00BB63E5">
              <w:rPr>
                <w:rFonts w:eastAsia="AdvGulliv-R"/>
                <w:b/>
                <w:i/>
                <w:sz w:val="20"/>
                <w:szCs w:val="20"/>
              </w:rPr>
              <w:t>k</w:t>
            </w:r>
            <w:r w:rsidRPr="00BB63E5">
              <w:rPr>
                <w:rFonts w:eastAsia="AdvGulliv-R"/>
                <w:b/>
                <w:i/>
                <w:sz w:val="20"/>
                <w:szCs w:val="20"/>
                <w:vertAlign w:val="subscript"/>
              </w:rPr>
              <w:t>cat</w:t>
            </w:r>
            <w:r w:rsidRPr="00A65295">
              <w:rPr>
                <w:rFonts w:eastAsia="AdvGulliv-R"/>
                <w:b/>
                <w:sz w:val="20"/>
                <w:szCs w:val="20"/>
                <w:vertAlign w:val="subscript"/>
              </w:rPr>
              <w:t xml:space="preserve"> </w:t>
            </w:r>
            <w:r w:rsidRPr="00A65295">
              <w:rPr>
                <w:rFonts w:eastAsia="AdvGulliv-R"/>
                <w:b/>
                <w:sz w:val="20"/>
                <w:szCs w:val="20"/>
              </w:rPr>
              <w:t>(sec</w:t>
            </w:r>
            <w:r w:rsidRPr="00A65295">
              <w:rPr>
                <w:rFonts w:eastAsia="AdvGulliv-R"/>
                <w:b/>
                <w:sz w:val="20"/>
                <w:szCs w:val="20"/>
                <w:vertAlign w:val="superscript"/>
              </w:rPr>
              <w:t>-1</w:t>
            </w:r>
            <w:r w:rsidRPr="00A65295">
              <w:rPr>
                <w:rFonts w:eastAsia="AdvGulliv-R"/>
                <w:b/>
                <w:sz w:val="20"/>
                <w:szCs w:val="20"/>
              </w:rPr>
              <w:t>)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b/>
                <w:sz w:val="20"/>
                <w:szCs w:val="20"/>
              </w:rPr>
            </w:pPr>
            <w:r w:rsidRPr="00BB63E5">
              <w:rPr>
                <w:rFonts w:eastAsia="AdvGulliv-R"/>
                <w:b/>
                <w:i/>
                <w:sz w:val="20"/>
                <w:szCs w:val="20"/>
              </w:rPr>
              <w:t>k</w:t>
            </w:r>
            <w:r w:rsidRPr="00BB63E5">
              <w:rPr>
                <w:rFonts w:eastAsia="AdvGulliv-R"/>
                <w:b/>
                <w:i/>
                <w:sz w:val="20"/>
                <w:szCs w:val="20"/>
                <w:vertAlign w:val="subscript"/>
              </w:rPr>
              <w:t>cat</w:t>
            </w:r>
            <w:r w:rsidRPr="00BB63E5">
              <w:rPr>
                <w:rFonts w:eastAsia="AdvGulliv-R"/>
                <w:b/>
                <w:i/>
                <w:sz w:val="20"/>
                <w:szCs w:val="20"/>
              </w:rPr>
              <w:t>/K</w:t>
            </w:r>
            <w:r w:rsidRPr="00BB63E5">
              <w:rPr>
                <w:rFonts w:eastAsia="AdvGulliv-R"/>
                <w:b/>
                <w:i/>
                <w:sz w:val="20"/>
                <w:szCs w:val="20"/>
                <w:vertAlign w:val="subscript"/>
              </w:rPr>
              <w:t>M</w:t>
            </w:r>
            <w:r w:rsidRPr="00A65295">
              <w:rPr>
                <w:rFonts w:eastAsia="AdvGulliv-R"/>
                <w:b/>
                <w:sz w:val="20"/>
                <w:szCs w:val="20"/>
              </w:rPr>
              <w:t xml:space="preserve"> or ε mol</w:t>
            </w:r>
            <w:r w:rsidRPr="00A65295">
              <w:rPr>
                <w:rFonts w:eastAsia="AdvGulliv-R"/>
                <w:b/>
                <w:sz w:val="20"/>
                <w:szCs w:val="20"/>
                <w:vertAlign w:val="superscript"/>
              </w:rPr>
              <w:t>-1</w:t>
            </w:r>
            <w:r w:rsidRPr="00A65295">
              <w:rPr>
                <w:rFonts w:eastAsia="AdvGulliv-R"/>
                <w:b/>
                <w:sz w:val="20"/>
                <w:szCs w:val="20"/>
              </w:rPr>
              <w:t xml:space="preserve"> L sec</w:t>
            </w:r>
            <w:r w:rsidRPr="00A65295">
              <w:rPr>
                <w:rFonts w:eastAsia="AdvGulliv-R"/>
                <w:b/>
                <w:sz w:val="20"/>
                <w:szCs w:val="20"/>
                <w:vertAlign w:val="superscript"/>
              </w:rPr>
              <w:t>-1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b/>
                <w:sz w:val="20"/>
                <w:szCs w:val="20"/>
              </w:rPr>
            </w:pPr>
            <w:r w:rsidRPr="00A65295">
              <w:rPr>
                <w:rFonts w:eastAsia="AdvGulliv-R"/>
                <w:b/>
                <w:sz w:val="20"/>
                <w:szCs w:val="20"/>
              </w:rPr>
              <w:t>Solvent, T (°C)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both"/>
              <w:rPr>
                <w:rFonts w:eastAsia="AdvGulliv-R"/>
                <w:b/>
                <w:bCs/>
                <w:sz w:val="20"/>
                <w:szCs w:val="20"/>
              </w:rPr>
            </w:pPr>
            <w:r w:rsidRPr="00A65295">
              <w:rPr>
                <w:rFonts w:eastAsia="AdvGulliv-R"/>
                <w:b/>
                <w:bCs/>
                <w:sz w:val="20"/>
                <w:szCs w:val="20"/>
              </w:rPr>
              <w:t>Reference</w:t>
            </w:r>
          </w:p>
        </w:tc>
      </w:tr>
      <w:tr w:rsidR="009853D3" w:rsidRPr="00A65295" w:rsidTr="0068651E">
        <w:trPr>
          <w:trHeight w:val="224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1.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Complex </w:t>
            </w:r>
            <w:r w:rsidRPr="00390DB8">
              <w:rPr>
                <w:rFonts w:eastAsia="AdvGulliv-R"/>
                <w:b/>
                <w:sz w:val="20"/>
                <w:szCs w:val="20"/>
              </w:rPr>
              <w:t>1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7.11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6.76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9.50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1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DMSO, 25</w:t>
            </w:r>
          </w:p>
        </w:tc>
        <w:tc>
          <w:tcPr>
            <w:tcW w:w="1170" w:type="dxa"/>
          </w:tcPr>
          <w:p w:rsidR="009853D3" w:rsidRPr="00390DB8" w:rsidRDefault="009853D3" w:rsidP="0068651E">
            <w:pPr>
              <w:spacing w:line="360" w:lineRule="auto"/>
              <w:jc w:val="both"/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>This work</w:t>
            </w:r>
          </w:p>
        </w:tc>
      </w:tr>
      <w:tr w:rsidR="009853D3" w:rsidRPr="00A65295" w:rsidTr="0068651E">
        <w:trPr>
          <w:trHeight w:val="98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2.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Catalase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2.5 × 10</w:t>
            </w:r>
            <w:r w:rsidRPr="00A65295">
              <w:rPr>
                <w:rFonts w:eastAsia="Calibri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1.2 × 10</w:t>
            </w:r>
            <w:r w:rsidRPr="00A65295">
              <w:rPr>
                <w:rFonts w:eastAsia="Calibri"/>
                <w:sz w:val="20"/>
                <w:szCs w:val="20"/>
                <w:vertAlign w:val="superscript"/>
              </w:rPr>
              <w:t>3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5.0 × 10</w:t>
            </w:r>
            <w:r w:rsidRPr="00A65295">
              <w:rPr>
                <w:rFonts w:eastAsia="Calibri"/>
                <w:sz w:val="20"/>
                <w:szCs w:val="20"/>
                <w:vertAlign w:val="superscript"/>
              </w:rPr>
              <w:t>8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H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O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/H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O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 xml:space="preserve">[54] </w:t>
            </w:r>
          </w:p>
        </w:tc>
      </w:tr>
      <w:tr w:rsidR="009853D3" w:rsidRPr="00A65295" w:rsidTr="0068651E">
        <w:trPr>
          <w:trHeight w:val="297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3.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i/>
                <w:sz w:val="20"/>
                <w:szCs w:val="20"/>
              </w:rPr>
            </w:pPr>
            <w:r w:rsidRPr="00A65295">
              <w:rPr>
                <w:rFonts w:eastAsia="Calibri"/>
                <w:i/>
                <w:sz w:val="20"/>
                <w:szCs w:val="20"/>
              </w:rPr>
              <w:t>T. thermophiles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0.083 (0.008)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2.6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3.13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H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O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 xml:space="preserve">[55] </w:t>
            </w:r>
          </w:p>
        </w:tc>
      </w:tr>
      <w:tr w:rsidR="009853D3" w:rsidRPr="00A65295" w:rsidTr="0068651E">
        <w:trPr>
          <w:trHeight w:val="297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4.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i/>
                <w:sz w:val="20"/>
                <w:szCs w:val="20"/>
              </w:rPr>
            </w:pPr>
            <w:r w:rsidRPr="00A65295">
              <w:rPr>
                <w:rFonts w:eastAsia="Calibri"/>
                <w:i/>
                <w:sz w:val="20"/>
                <w:szCs w:val="20"/>
              </w:rPr>
              <w:t>T. album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0.015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2.6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4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1.73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H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O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 xml:space="preserve">[55] </w:t>
            </w:r>
          </w:p>
        </w:tc>
      </w:tr>
      <w:tr w:rsidR="009853D3" w:rsidRPr="00A65295" w:rsidTr="0068651E">
        <w:trPr>
          <w:trHeight w:val="297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5.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i/>
                <w:sz w:val="20"/>
                <w:szCs w:val="20"/>
              </w:rPr>
            </w:pPr>
            <w:r w:rsidRPr="00A65295">
              <w:rPr>
                <w:rFonts w:eastAsia="Calibri"/>
                <w:i/>
                <w:sz w:val="20"/>
                <w:szCs w:val="20"/>
              </w:rPr>
              <w:t>L. plantarum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0.35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2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5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0.57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6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H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O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 xml:space="preserve">[55] </w:t>
            </w:r>
          </w:p>
        </w:tc>
      </w:tr>
      <w:tr w:rsidR="009853D3" w:rsidRPr="00A65295" w:rsidTr="0068651E">
        <w:trPr>
          <w:trHeight w:val="449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6.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Calibri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Na[Mn</w:t>
            </w:r>
            <w:r w:rsidRPr="00A65295">
              <w:rPr>
                <w:rFonts w:eastAsia="Calibri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Calibri"/>
                <w:sz w:val="20"/>
                <w:szCs w:val="20"/>
              </w:rPr>
              <w:t>(3-Me-5-SO</w:t>
            </w:r>
            <w:r w:rsidRPr="00A65295">
              <w:rPr>
                <w:rFonts w:eastAsia="Calibri"/>
                <w:sz w:val="20"/>
                <w:szCs w:val="20"/>
                <w:vertAlign w:val="subscript"/>
              </w:rPr>
              <w:t>3</w:t>
            </w:r>
            <w:r w:rsidRPr="00A65295">
              <w:rPr>
                <w:rFonts w:eastAsia="Calibri"/>
                <w:sz w:val="20"/>
                <w:szCs w:val="20"/>
              </w:rPr>
              <w:t>-salpentO)(μ-OAc)(μ-OMe)(H</w:t>
            </w:r>
            <w:r w:rsidRPr="00A65295">
              <w:rPr>
                <w:rFonts w:eastAsia="Calibri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Calibri"/>
                <w:sz w:val="20"/>
                <w:szCs w:val="20"/>
              </w:rPr>
              <w:t>O)] • 4H</w:t>
            </w:r>
            <w:r w:rsidRPr="00A65295">
              <w:rPr>
                <w:rFonts w:eastAsia="Calibri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Calibri"/>
                <w:sz w:val="20"/>
                <w:szCs w:val="20"/>
              </w:rPr>
              <w:t>O</w:t>
            </w:r>
          </w:p>
        </w:tc>
        <w:tc>
          <w:tcPr>
            <w:tcW w:w="1350" w:type="dxa"/>
            <w:vAlign w:val="center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6.6(4)</w:t>
            </w:r>
          </w:p>
        </w:tc>
        <w:tc>
          <w:tcPr>
            <w:tcW w:w="1170" w:type="dxa"/>
            <w:vAlign w:val="center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10.5(2)</w:t>
            </w:r>
          </w:p>
        </w:tc>
        <w:tc>
          <w:tcPr>
            <w:tcW w:w="1350" w:type="dxa"/>
            <w:vAlign w:val="center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16(1) × 10</w:t>
            </w:r>
            <w:r w:rsidRPr="00A65295">
              <w:rPr>
                <w:rFonts w:eastAsia="Calibri"/>
                <w:sz w:val="20"/>
                <w:szCs w:val="20"/>
                <w:vertAlign w:val="superscript"/>
              </w:rPr>
              <w:t>2</w:t>
            </w:r>
          </w:p>
        </w:tc>
        <w:tc>
          <w:tcPr>
            <w:tcW w:w="1710" w:type="dxa"/>
            <w:vAlign w:val="center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H</w:t>
            </w:r>
            <w:r w:rsidRPr="00A65295">
              <w:rPr>
                <w:rFonts w:eastAsia="Calibri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Calibri"/>
                <w:sz w:val="20"/>
                <w:szCs w:val="20"/>
              </w:rPr>
              <w:t>O (pH 10.6), 25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 xml:space="preserve">[53] </w:t>
            </w:r>
          </w:p>
        </w:tc>
      </w:tr>
      <w:tr w:rsidR="009853D3" w:rsidRPr="00A65295" w:rsidTr="0068651E">
        <w:trPr>
          <w:trHeight w:val="220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7.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Calibri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[Mn(X-salpnO)]</w:t>
            </w:r>
            <w:r w:rsidRPr="00A65295">
              <w:rPr>
                <w:rFonts w:eastAsia="Calibri"/>
                <w:sz w:val="20"/>
                <w:szCs w:val="20"/>
                <w:vertAlign w:val="subscript"/>
              </w:rPr>
              <w:t>2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10-102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4.2-21.9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305-990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Calibri"/>
                <w:sz w:val="20"/>
                <w:szCs w:val="20"/>
              </w:rPr>
              <w:t>CH</w:t>
            </w:r>
            <w:r w:rsidRPr="00A65295">
              <w:rPr>
                <w:rFonts w:eastAsia="Calibri"/>
                <w:sz w:val="20"/>
                <w:szCs w:val="20"/>
                <w:vertAlign w:val="subscript"/>
              </w:rPr>
              <w:t>3</w:t>
            </w:r>
            <w:r w:rsidRPr="00A65295">
              <w:rPr>
                <w:rFonts w:eastAsia="Calibri"/>
                <w:sz w:val="20"/>
                <w:szCs w:val="20"/>
              </w:rPr>
              <w:t>CN, 25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 xml:space="preserve">[56] </w:t>
            </w:r>
          </w:p>
        </w:tc>
      </w:tr>
      <w:tr w:rsidR="009853D3" w:rsidRPr="00A65295" w:rsidTr="0068651E">
        <w:trPr>
          <w:trHeight w:val="449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8.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[Fe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(μ-O)(μ-OH)(μOAc)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(L)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](ClO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1.010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1.41 </w:t>
            </w:r>
            <w:r w:rsidRPr="00A65295">
              <w:rPr>
                <w:rFonts w:eastAsia="Calibri"/>
                <w:sz w:val="20"/>
                <w:szCs w:val="20"/>
              </w:rPr>
              <w:t>×</w:t>
            </w:r>
            <w:r w:rsidRPr="00A65295">
              <w:rPr>
                <w:rFonts w:eastAsia="AdvGulliv-R"/>
                <w:sz w:val="20"/>
                <w:szCs w:val="20"/>
              </w:rPr>
              <w:t xml:space="preserve"> 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1.40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-4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H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O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 xml:space="preserve">[57] </w:t>
            </w:r>
          </w:p>
        </w:tc>
      </w:tr>
      <w:tr w:rsidR="009853D3" w:rsidRPr="00A65295" w:rsidTr="0068651E">
        <w:trPr>
          <w:trHeight w:val="323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9.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[Fe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(μ-O)(μ-OH)(μOAc)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(L)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](ClO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2.882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3.50 </w:t>
            </w:r>
            <w:r w:rsidRPr="00A65295">
              <w:rPr>
                <w:rFonts w:eastAsia="Calibri"/>
                <w:sz w:val="20"/>
                <w:szCs w:val="20"/>
              </w:rPr>
              <w:t>×</w:t>
            </w:r>
            <w:r w:rsidRPr="00A65295">
              <w:rPr>
                <w:rFonts w:eastAsia="AdvGulliv-R"/>
                <w:sz w:val="20"/>
                <w:szCs w:val="20"/>
              </w:rPr>
              <w:t xml:space="preserve"> 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1.21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-3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H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O, pH 7.2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>[57]</w:t>
            </w:r>
          </w:p>
        </w:tc>
      </w:tr>
      <w:tr w:rsidR="009853D3" w:rsidRPr="00A65295" w:rsidTr="0068651E">
        <w:trPr>
          <w:trHeight w:val="230"/>
          <w:jc w:val="center"/>
        </w:trPr>
        <w:tc>
          <w:tcPr>
            <w:tcW w:w="810" w:type="dxa"/>
          </w:tcPr>
          <w:p w:rsidR="009853D3" w:rsidRPr="00A65295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10.</w:t>
            </w:r>
          </w:p>
        </w:tc>
        <w:tc>
          <w:tcPr>
            <w:tcW w:w="3798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[Fe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(μ-O)(μ-OH)(μOAc)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(L)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2</w:t>
            </w:r>
            <w:r w:rsidRPr="00A65295">
              <w:rPr>
                <w:rFonts w:eastAsia="AdvGulliv-R"/>
                <w:sz w:val="20"/>
                <w:szCs w:val="20"/>
              </w:rPr>
              <w:t>](ClO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4</w:t>
            </w:r>
            <w:r w:rsidRPr="00A65295">
              <w:rPr>
                <w:rFonts w:eastAsia="AdvGulliv-R"/>
                <w:sz w:val="20"/>
                <w:szCs w:val="20"/>
              </w:rPr>
              <w:t>)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3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0.7489</w:t>
            </w:r>
          </w:p>
        </w:tc>
        <w:tc>
          <w:tcPr>
            <w:tcW w:w="117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5.37 </w:t>
            </w:r>
            <w:r w:rsidRPr="00A65295">
              <w:rPr>
                <w:rFonts w:eastAsia="Calibri"/>
                <w:sz w:val="20"/>
                <w:szCs w:val="20"/>
              </w:rPr>
              <w:t>×</w:t>
            </w:r>
            <w:r w:rsidRPr="00A65295">
              <w:rPr>
                <w:rFonts w:eastAsia="AdvGulliv-R"/>
                <w:sz w:val="20"/>
                <w:szCs w:val="20"/>
              </w:rPr>
              <w:t xml:space="preserve"> 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35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 xml:space="preserve">7.17 </w:t>
            </w:r>
            <w:r w:rsidRPr="00A65295">
              <w:rPr>
                <w:rFonts w:eastAsia="Calibri"/>
                <w:sz w:val="20"/>
                <w:szCs w:val="20"/>
              </w:rPr>
              <w:t xml:space="preserve">× </w:t>
            </w:r>
            <w:r w:rsidRPr="00A65295">
              <w:rPr>
                <w:rFonts w:eastAsia="AdvGulliv-R"/>
                <w:sz w:val="20"/>
                <w:szCs w:val="20"/>
              </w:rPr>
              <w:t>10</w:t>
            </w:r>
            <w:r w:rsidRPr="00A65295">
              <w:rPr>
                <w:rFonts w:eastAsia="AdvGulliv-R"/>
                <w:sz w:val="20"/>
                <w:szCs w:val="20"/>
                <w:vertAlign w:val="superscript"/>
              </w:rPr>
              <w:t>-2</w:t>
            </w:r>
          </w:p>
        </w:tc>
        <w:tc>
          <w:tcPr>
            <w:tcW w:w="1710" w:type="dxa"/>
          </w:tcPr>
          <w:p w:rsidR="009853D3" w:rsidRPr="00A65295" w:rsidRDefault="009853D3" w:rsidP="0068651E">
            <w:pPr>
              <w:spacing w:line="360" w:lineRule="auto"/>
              <w:jc w:val="left"/>
              <w:rPr>
                <w:rFonts w:eastAsia="AdvGulliv-R"/>
                <w:sz w:val="20"/>
                <w:szCs w:val="20"/>
              </w:rPr>
            </w:pPr>
            <w:r w:rsidRPr="00A65295">
              <w:rPr>
                <w:rFonts w:eastAsia="AdvGulliv-R"/>
                <w:sz w:val="20"/>
                <w:szCs w:val="20"/>
              </w:rPr>
              <w:t>CH</w:t>
            </w:r>
            <w:r w:rsidRPr="00A65295">
              <w:rPr>
                <w:rFonts w:eastAsia="AdvGulliv-R"/>
                <w:sz w:val="20"/>
                <w:szCs w:val="20"/>
                <w:vertAlign w:val="subscript"/>
              </w:rPr>
              <w:t>3</w:t>
            </w:r>
            <w:r w:rsidRPr="00A65295">
              <w:rPr>
                <w:rFonts w:eastAsia="AdvGulliv-R"/>
                <w:sz w:val="20"/>
                <w:szCs w:val="20"/>
              </w:rPr>
              <w:t>CN</w:t>
            </w:r>
          </w:p>
        </w:tc>
        <w:tc>
          <w:tcPr>
            <w:tcW w:w="1170" w:type="dxa"/>
            <w:vAlign w:val="center"/>
          </w:tcPr>
          <w:p w:rsidR="009853D3" w:rsidRPr="00390DB8" w:rsidRDefault="009853D3" w:rsidP="0068651E">
            <w:pPr>
              <w:spacing w:line="360" w:lineRule="auto"/>
              <w:rPr>
                <w:rFonts w:eastAsia="AdvGulliv-R"/>
                <w:sz w:val="20"/>
                <w:szCs w:val="20"/>
              </w:rPr>
            </w:pPr>
            <w:r w:rsidRPr="00390DB8">
              <w:rPr>
                <w:rFonts w:eastAsia="AdvGulliv-R"/>
                <w:sz w:val="20"/>
                <w:szCs w:val="20"/>
              </w:rPr>
              <w:t>[57]</w:t>
            </w:r>
          </w:p>
        </w:tc>
      </w:tr>
    </w:tbl>
    <w:p w:rsidR="000E6D0D" w:rsidRPr="009853D3" w:rsidRDefault="009853D3" w:rsidP="0068651E">
      <w:pPr>
        <w:spacing w:before="60"/>
        <w:ind w:left="2160" w:right="2160"/>
        <w:jc w:val="both"/>
        <w:rPr>
          <w:sz w:val="20"/>
          <w:szCs w:val="20"/>
        </w:rPr>
      </w:pPr>
      <w:r w:rsidRPr="00A65295">
        <w:rPr>
          <w:rFonts w:eastAsia="AdvGulliv-R"/>
          <w:sz w:val="20"/>
          <w:szCs w:val="20"/>
        </w:rPr>
        <w:t xml:space="preserve">Complex </w:t>
      </w:r>
      <w:r w:rsidRPr="0068651E">
        <w:rPr>
          <w:rFonts w:eastAsia="AdvGulliv-R"/>
          <w:b/>
          <w:sz w:val="20"/>
          <w:szCs w:val="20"/>
        </w:rPr>
        <w:t>1</w:t>
      </w:r>
      <w:r w:rsidRPr="00A65295">
        <w:rPr>
          <w:rFonts w:eastAsia="AdvGulliv-R"/>
          <w:sz w:val="20"/>
          <w:szCs w:val="20"/>
        </w:rPr>
        <w:t xml:space="preserve"> = [Mn</w:t>
      </w:r>
      <w:r w:rsidRPr="00A65295">
        <w:rPr>
          <w:bCs/>
          <w:iCs/>
          <w:sz w:val="20"/>
          <w:szCs w:val="20"/>
        </w:rPr>
        <w:t>(</w:t>
      </w:r>
      <w:r w:rsidRPr="00A65295">
        <w:rPr>
          <w:bCs/>
          <w:i/>
          <w:iCs/>
          <w:sz w:val="20"/>
          <w:szCs w:val="20"/>
        </w:rPr>
        <w:t>o</w:t>
      </w:r>
      <w:r w:rsidRPr="00A65295">
        <w:rPr>
          <w:bCs/>
          <w:sz w:val="20"/>
          <w:szCs w:val="20"/>
        </w:rPr>
        <w:t>-HACPHENEN)</w:t>
      </w:r>
      <w:r w:rsidR="0068651E">
        <w:rPr>
          <w:sz w:val="20"/>
          <w:szCs w:val="20"/>
        </w:rPr>
        <w:t>(1,</w:t>
      </w:r>
      <w:r w:rsidRPr="00A65295">
        <w:rPr>
          <w:sz w:val="20"/>
          <w:szCs w:val="20"/>
        </w:rPr>
        <w:t xml:space="preserve">10-phenanthroline)], </w:t>
      </w:r>
      <w:r w:rsidRPr="00A65295">
        <w:rPr>
          <w:rFonts w:eastAsia="AdvGulliv-R"/>
          <w:sz w:val="20"/>
          <w:szCs w:val="20"/>
        </w:rPr>
        <w:t xml:space="preserve">Ligands: </w:t>
      </w:r>
      <w:r w:rsidRPr="0068651E">
        <w:rPr>
          <w:i/>
          <w:sz w:val="20"/>
          <w:szCs w:val="20"/>
        </w:rPr>
        <w:t>o</w:t>
      </w:r>
      <w:r w:rsidRPr="00A65295">
        <w:rPr>
          <w:sz w:val="20"/>
          <w:szCs w:val="20"/>
        </w:rPr>
        <w:t>-HACPHENEN</w:t>
      </w:r>
      <w:r w:rsidRPr="00A65295">
        <w:rPr>
          <w:rFonts w:eastAsia="AdvGulliv-R"/>
          <w:sz w:val="20"/>
          <w:szCs w:val="20"/>
        </w:rPr>
        <w:t xml:space="preserve"> = </w:t>
      </w:r>
      <w:r w:rsidRPr="00A65295">
        <w:rPr>
          <w:iCs/>
          <w:sz w:val="20"/>
          <w:szCs w:val="20"/>
        </w:rPr>
        <w:t>2-[2-(E)-(2-hydroxyphenyl)ethylidene]</w:t>
      </w:r>
      <w:r w:rsidR="0068651E">
        <w:rPr>
          <w:iCs/>
          <w:sz w:val="20"/>
          <w:szCs w:val="20"/>
        </w:rPr>
        <w:t>-</w:t>
      </w:r>
      <w:r w:rsidRPr="00A65295">
        <w:rPr>
          <w:iCs/>
          <w:sz w:val="20"/>
          <w:szCs w:val="20"/>
        </w:rPr>
        <w:t>aminoethyl)</w:t>
      </w:r>
      <w:r w:rsidR="0068651E">
        <w:rPr>
          <w:iCs/>
          <w:sz w:val="20"/>
          <w:szCs w:val="20"/>
        </w:rPr>
        <w:t>ethanimidoyl]phen; 1,10-phen = 1,</w:t>
      </w:r>
      <w:r w:rsidRPr="00A65295">
        <w:rPr>
          <w:iCs/>
          <w:sz w:val="20"/>
          <w:szCs w:val="20"/>
        </w:rPr>
        <w:t>10-phenanthroline</w:t>
      </w:r>
      <w:r w:rsidRPr="00A65295">
        <w:rPr>
          <w:rFonts w:eastAsia="AdvGulliv-R"/>
          <w:sz w:val="20"/>
          <w:szCs w:val="20"/>
        </w:rPr>
        <w:t xml:space="preserve">; </w:t>
      </w:r>
      <w:r w:rsidRPr="00A65295">
        <w:rPr>
          <w:sz w:val="20"/>
          <w:szCs w:val="20"/>
        </w:rPr>
        <w:t>3-Me-5-SO</w:t>
      </w:r>
      <w:r w:rsidRPr="00A65295">
        <w:rPr>
          <w:sz w:val="20"/>
          <w:szCs w:val="20"/>
          <w:vertAlign w:val="subscript"/>
        </w:rPr>
        <w:t>3</w:t>
      </w:r>
      <w:r w:rsidRPr="00A65295">
        <w:rPr>
          <w:sz w:val="20"/>
          <w:szCs w:val="20"/>
        </w:rPr>
        <w:t xml:space="preserve">-salpentOH = 1,5-bis(3-methyl-5-sulphonatosalicylideneamino)pentan-3-ol; </w:t>
      </w:r>
      <w:r w:rsidRPr="00A65295">
        <w:rPr>
          <w:rFonts w:eastAsia="AdvGulliv-R"/>
          <w:sz w:val="20"/>
          <w:szCs w:val="20"/>
        </w:rPr>
        <w:t>HL = 1,3-bis[(2-aminoethyl)amino]-2-propanol</w:t>
      </w:r>
    </w:p>
    <w:sectPr w:rsidR="000E6D0D" w:rsidRPr="009853D3" w:rsidSect="00425A73">
      <w:endnotePr>
        <w:numFmt w:val="decimal"/>
      </w:endnotePr>
      <w:pgSz w:w="16834" w:h="11909" w:orient="landscape" w:code="9"/>
      <w:pgMar w:top="1440" w:right="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5403" w:rsidRDefault="00DB5403" w:rsidP="00E53B95">
      <w:r>
        <w:separator/>
      </w:r>
    </w:p>
  </w:endnote>
  <w:endnote w:type="continuationSeparator" w:id="0">
    <w:p w:rsidR="00DB5403" w:rsidRDefault="00DB5403" w:rsidP="00E53B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dvGulliv-R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3F0" w:rsidRDefault="00DA7DF0" w:rsidP="00E53B95">
    <w:pPr>
      <w:pStyle w:val="Footer"/>
      <w:rPr>
        <w:rStyle w:val="PageNumber"/>
      </w:rPr>
    </w:pPr>
    <w:r>
      <w:rPr>
        <w:rStyle w:val="PageNumber"/>
      </w:rPr>
      <w:fldChar w:fldCharType="begin"/>
    </w:r>
    <w:r w:rsidR="005E63F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E63F0" w:rsidRDefault="005E63F0" w:rsidP="00E53B9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noProof w:val="0"/>
      </w:rPr>
      <w:id w:val="387692826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68651E" w:rsidRDefault="0068651E">
        <w:pPr>
          <w:pStyle w:val="Footer"/>
        </w:pPr>
        <w:r>
          <w:rPr>
            <w:noProof w:val="0"/>
          </w:rPr>
          <w:fldChar w:fldCharType="begin"/>
        </w:r>
        <w:r>
          <w:instrText xml:space="preserve"> PAGE   \* MERGEFORMAT </w:instrText>
        </w:r>
        <w:r>
          <w:rPr>
            <w:noProof w:val="0"/>
          </w:rPr>
          <w:fldChar w:fldCharType="separate"/>
        </w:r>
        <w:r w:rsidR="001A6725">
          <w:t>1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5403" w:rsidRDefault="00DB5403" w:rsidP="00E53B95">
      <w:r>
        <w:separator/>
      </w:r>
    </w:p>
  </w:footnote>
  <w:footnote w:type="continuationSeparator" w:id="0">
    <w:p w:rsidR="00DB5403" w:rsidRDefault="00DB5403" w:rsidP="00E53B9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3F0" w:rsidRDefault="00DA7DF0" w:rsidP="00E53B95">
    <w:pPr>
      <w:pStyle w:val="Header"/>
      <w:rPr>
        <w:rStyle w:val="PageNumber"/>
      </w:rPr>
    </w:pPr>
    <w:r>
      <w:rPr>
        <w:rStyle w:val="PageNumber"/>
      </w:rPr>
      <w:fldChar w:fldCharType="begin"/>
    </w:r>
    <w:r w:rsidR="005E63F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5E63F0" w:rsidRDefault="005E63F0" w:rsidP="00E53B9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63F0" w:rsidRDefault="005E63F0" w:rsidP="00E53B95">
    <w:pPr>
      <w:pStyle w:val="Header"/>
      <w:rPr>
        <w:rStyle w:val="PageNumber"/>
      </w:rPr>
    </w:pPr>
  </w:p>
  <w:p w:rsidR="005E63F0" w:rsidRDefault="005E63F0" w:rsidP="00E53B9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C2109B"/>
    <w:multiLevelType w:val="multilevel"/>
    <w:tmpl w:val="4D60B3E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">
    <w:nsid w:val="042D6DF4"/>
    <w:multiLevelType w:val="hybridMultilevel"/>
    <w:tmpl w:val="831667CC"/>
    <w:lvl w:ilvl="0" w:tplc="F508BD74"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3F1604"/>
    <w:multiLevelType w:val="multilevel"/>
    <w:tmpl w:val="8308629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">
    <w:nsid w:val="189364F4"/>
    <w:multiLevelType w:val="hybridMultilevel"/>
    <w:tmpl w:val="6CEE68A6"/>
    <w:lvl w:ilvl="0" w:tplc="FE6C0096">
      <w:start w:val="4"/>
      <w:numFmt w:val="decimal"/>
      <w:lvlText w:val="%1."/>
      <w:lvlJc w:val="left"/>
      <w:pPr>
        <w:tabs>
          <w:tab w:val="num" w:pos="409"/>
        </w:tabs>
        <w:ind w:left="409" w:hanging="495"/>
      </w:pPr>
      <w:rPr>
        <w:rFonts w:hint="default"/>
      </w:rPr>
    </w:lvl>
    <w:lvl w:ilvl="1" w:tplc="F9967508" w:tentative="1">
      <w:start w:val="1"/>
      <w:numFmt w:val="lowerLetter"/>
      <w:lvlText w:val="%2."/>
      <w:lvlJc w:val="left"/>
      <w:pPr>
        <w:tabs>
          <w:tab w:val="num" w:pos="994"/>
        </w:tabs>
        <w:ind w:left="994" w:hanging="360"/>
      </w:pPr>
    </w:lvl>
    <w:lvl w:ilvl="2" w:tplc="2B56FDB2" w:tentative="1">
      <w:start w:val="1"/>
      <w:numFmt w:val="lowerRoman"/>
      <w:lvlText w:val="%3."/>
      <w:lvlJc w:val="right"/>
      <w:pPr>
        <w:tabs>
          <w:tab w:val="num" w:pos="1714"/>
        </w:tabs>
        <w:ind w:left="1714" w:hanging="180"/>
      </w:pPr>
    </w:lvl>
    <w:lvl w:ilvl="3" w:tplc="1AC67E3A" w:tentative="1">
      <w:start w:val="1"/>
      <w:numFmt w:val="decimal"/>
      <w:lvlText w:val="%4."/>
      <w:lvlJc w:val="left"/>
      <w:pPr>
        <w:tabs>
          <w:tab w:val="num" w:pos="2434"/>
        </w:tabs>
        <w:ind w:left="2434" w:hanging="360"/>
      </w:pPr>
    </w:lvl>
    <w:lvl w:ilvl="4" w:tplc="072ECB32" w:tentative="1">
      <w:start w:val="1"/>
      <w:numFmt w:val="lowerLetter"/>
      <w:lvlText w:val="%5."/>
      <w:lvlJc w:val="left"/>
      <w:pPr>
        <w:tabs>
          <w:tab w:val="num" w:pos="3154"/>
        </w:tabs>
        <w:ind w:left="3154" w:hanging="360"/>
      </w:pPr>
    </w:lvl>
    <w:lvl w:ilvl="5" w:tplc="CFB03424" w:tentative="1">
      <w:start w:val="1"/>
      <w:numFmt w:val="lowerRoman"/>
      <w:lvlText w:val="%6."/>
      <w:lvlJc w:val="right"/>
      <w:pPr>
        <w:tabs>
          <w:tab w:val="num" w:pos="3874"/>
        </w:tabs>
        <w:ind w:left="3874" w:hanging="180"/>
      </w:pPr>
    </w:lvl>
    <w:lvl w:ilvl="6" w:tplc="D00628E6" w:tentative="1">
      <w:start w:val="1"/>
      <w:numFmt w:val="decimal"/>
      <w:lvlText w:val="%7."/>
      <w:lvlJc w:val="left"/>
      <w:pPr>
        <w:tabs>
          <w:tab w:val="num" w:pos="4594"/>
        </w:tabs>
        <w:ind w:left="4594" w:hanging="360"/>
      </w:pPr>
    </w:lvl>
    <w:lvl w:ilvl="7" w:tplc="4F5AAD68" w:tentative="1">
      <w:start w:val="1"/>
      <w:numFmt w:val="lowerLetter"/>
      <w:lvlText w:val="%8."/>
      <w:lvlJc w:val="left"/>
      <w:pPr>
        <w:tabs>
          <w:tab w:val="num" w:pos="5314"/>
        </w:tabs>
        <w:ind w:left="5314" w:hanging="360"/>
      </w:pPr>
    </w:lvl>
    <w:lvl w:ilvl="8" w:tplc="F79A6728" w:tentative="1">
      <w:start w:val="1"/>
      <w:numFmt w:val="lowerRoman"/>
      <w:lvlText w:val="%9."/>
      <w:lvlJc w:val="right"/>
      <w:pPr>
        <w:tabs>
          <w:tab w:val="num" w:pos="6034"/>
        </w:tabs>
        <w:ind w:left="6034" w:hanging="180"/>
      </w:pPr>
    </w:lvl>
  </w:abstractNum>
  <w:abstractNum w:abstractNumId="4">
    <w:nsid w:val="1B7803C6"/>
    <w:multiLevelType w:val="hybridMultilevel"/>
    <w:tmpl w:val="764EF3EC"/>
    <w:lvl w:ilvl="0" w:tplc="8EBA11B0">
      <w:start w:val="9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F29A8A0C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plc="5016F1FC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D332B36E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321834E4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6C98894C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B010DA10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16122880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10362ADC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abstractNum w:abstractNumId="5">
    <w:nsid w:val="1F692BF4"/>
    <w:multiLevelType w:val="multilevel"/>
    <w:tmpl w:val="E18EB93A"/>
    <w:lvl w:ilvl="0">
      <w:start w:val="2"/>
      <w:numFmt w:val="decimal"/>
      <w:lvlText w:val="%1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1">
      <w:start w:val="17"/>
      <w:numFmt w:val="decimal"/>
      <w:lvlText w:val="%1.%2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80"/>
        </w:tabs>
        <w:ind w:left="780" w:hanging="7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6">
    <w:nsid w:val="21D51D6D"/>
    <w:multiLevelType w:val="hybridMultilevel"/>
    <w:tmpl w:val="BCA452C6"/>
    <w:lvl w:ilvl="0" w:tplc="E634160E">
      <w:start w:val="34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8B129E6A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plc="B9D0DFC2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A1F4C0FA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EEB2A49A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2C947B7C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A350C3CA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B84E2466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A05EA3EC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abstractNum w:abstractNumId="7">
    <w:nsid w:val="28574D4A"/>
    <w:multiLevelType w:val="multilevel"/>
    <w:tmpl w:val="C4AC6C72"/>
    <w:lvl w:ilvl="0">
      <w:start w:val="2"/>
      <w:numFmt w:val="decimal"/>
      <w:lvlText w:val="%1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1">
      <w:start w:val="12"/>
      <w:numFmt w:val="decimal"/>
      <w:lvlText w:val="%1.%2"/>
      <w:lvlJc w:val="left"/>
      <w:pPr>
        <w:tabs>
          <w:tab w:val="num" w:pos="630"/>
        </w:tabs>
        <w:ind w:left="630" w:hanging="63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8">
    <w:nsid w:val="3B283461"/>
    <w:multiLevelType w:val="hybridMultilevel"/>
    <w:tmpl w:val="14684E46"/>
    <w:lvl w:ilvl="0" w:tplc="47EA41D8">
      <w:start w:val="5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5C6646AC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plc="C2A26608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E228DE8C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3E80056A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2E328D18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500C2C9C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A1F48FB0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D93C91B4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abstractNum w:abstractNumId="9">
    <w:nsid w:val="3E421C13"/>
    <w:multiLevelType w:val="hybridMultilevel"/>
    <w:tmpl w:val="DAF8DDCE"/>
    <w:lvl w:ilvl="0" w:tplc="B74EAB9A">
      <w:start w:val="1"/>
      <w:numFmt w:val="lowerLetter"/>
      <w:lvlText w:val="(%1)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9E2A244C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2ACDA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8464A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17625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1B828E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B0F406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3C61CEA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7E8AEB16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E5221FF"/>
    <w:multiLevelType w:val="hybridMultilevel"/>
    <w:tmpl w:val="E0C2FA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8773578"/>
    <w:multiLevelType w:val="multilevel"/>
    <w:tmpl w:val="17C09074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2">
    <w:nsid w:val="4D8657E0"/>
    <w:multiLevelType w:val="hybridMultilevel"/>
    <w:tmpl w:val="F7284D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1766819"/>
    <w:multiLevelType w:val="hybridMultilevel"/>
    <w:tmpl w:val="DCAE7A26"/>
    <w:lvl w:ilvl="0" w:tplc="5B042A6C">
      <w:start w:val="1"/>
      <w:numFmt w:val="decimal"/>
      <w:lvlText w:val="%1."/>
      <w:lvlJc w:val="left"/>
      <w:pPr>
        <w:ind w:left="1110" w:hanging="75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4FA4D93"/>
    <w:multiLevelType w:val="hybridMultilevel"/>
    <w:tmpl w:val="86D08282"/>
    <w:lvl w:ilvl="0" w:tplc="3BD25A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280D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443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D7A06D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4E1D2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97A9A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97263D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D2D76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36112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54FF712C"/>
    <w:multiLevelType w:val="hybridMultilevel"/>
    <w:tmpl w:val="A7C22B9E"/>
    <w:lvl w:ilvl="0" w:tplc="9874015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5A6F2D79"/>
    <w:multiLevelType w:val="multilevel"/>
    <w:tmpl w:val="F502E9AE"/>
    <w:lvl w:ilvl="0">
      <w:start w:val="4"/>
      <w:numFmt w:val="decimal"/>
      <w:lvlText w:val="%1.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tabs>
          <w:tab w:val="num" w:pos="568"/>
        </w:tabs>
        <w:ind w:left="568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76"/>
        </w:tabs>
        <w:ind w:left="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804"/>
        </w:tabs>
        <w:ind w:left="80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92"/>
        </w:tabs>
        <w:ind w:left="1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220"/>
        </w:tabs>
        <w:ind w:left="12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08"/>
        </w:tabs>
        <w:ind w:left="1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636"/>
        </w:tabs>
        <w:ind w:left="163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24"/>
        </w:tabs>
        <w:ind w:left="2024" w:hanging="1800"/>
      </w:pPr>
      <w:rPr>
        <w:rFonts w:hint="default"/>
      </w:rPr>
    </w:lvl>
  </w:abstractNum>
  <w:abstractNum w:abstractNumId="17">
    <w:nsid w:val="5D606946"/>
    <w:multiLevelType w:val="multilevel"/>
    <w:tmpl w:val="3E56CBD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023"/>
        </w:tabs>
        <w:ind w:left="1023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abstractNum w:abstractNumId="18">
    <w:nsid w:val="65315BB5"/>
    <w:multiLevelType w:val="multilevel"/>
    <w:tmpl w:val="E8A0FA20"/>
    <w:lvl w:ilvl="0">
      <w:start w:val="4"/>
      <w:numFmt w:val="decimal"/>
      <w:lvlText w:val="%1."/>
      <w:lvlJc w:val="left"/>
      <w:pPr>
        <w:tabs>
          <w:tab w:val="num" w:pos="585"/>
        </w:tabs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76"/>
        </w:tabs>
        <w:ind w:left="77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164"/>
        </w:tabs>
        <w:ind w:left="1164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192"/>
        </w:tabs>
        <w:ind w:left="119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580"/>
        </w:tabs>
        <w:ind w:left="15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608"/>
        </w:tabs>
        <w:ind w:left="160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996"/>
        </w:tabs>
        <w:ind w:left="199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2024"/>
        </w:tabs>
        <w:ind w:left="2024" w:hanging="1800"/>
      </w:pPr>
      <w:rPr>
        <w:rFonts w:hint="default"/>
      </w:rPr>
    </w:lvl>
  </w:abstractNum>
  <w:abstractNum w:abstractNumId="19">
    <w:nsid w:val="6BDE6EA5"/>
    <w:multiLevelType w:val="hybridMultilevel"/>
    <w:tmpl w:val="32E4D0E8"/>
    <w:lvl w:ilvl="0" w:tplc="1B8E6F6E">
      <w:start w:val="1"/>
      <w:numFmt w:val="lowerLetter"/>
      <w:lvlText w:val="(%1)"/>
      <w:lvlJc w:val="left"/>
      <w:pPr>
        <w:tabs>
          <w:tab w:val="num" w:pos="810"/>
        </w:tabs>
        <w:ind w:left="810" w:hanging="450"/>
      </w:pPr>
      <w:rPr>
        <w:rFonts w:hint="default"/>
      </w:rPr>
    </w:lvl>
    <w:lvl w:ilvl="1" w:tplc="3146AFDE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6ED4341E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D384FE1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D7ABCD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342022B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DD746D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9032C0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58066F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7D016BA4"/>
    <w:multiLevelType w:val="hybridMultilevel"/>
    <w:tmpl w:val="A56E20BE"/>
    <w:lvl w:ilvl="0" w:tplc="350EDA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E640C9A"/>
    <w:multiLevelType w:val="hybridMultilevel"/>
    <w:tmpl w:val="94C4C832"/>
    <w:lvl w:ilvl="0" w:tplc="F4782C8E">
      <w:start w:val="20"/>
      <w:numFmt w:val="decimal"/>
      <w:lvlText w:val="%1."/>
      <w:lvlJc w:val="left"/>
      <w:pPr>
        <w:tabs>
          <w:tab w:val="num" w:pos="303"/>
        </w:tabs>
        <w:ind w:left="303" w:hanging="360"/>
      </w:pPr>
      <w:rPr>
        <w:rFonts w:hint="default"/>
      </w:rPr>
    </w:lvl>
    <w:lvl w:ilvl="1" w:tplc="B364A898">
      <w:start w:val="1"/>
      <w:numFmt w:val="bullet"/>
      <w:lvlText w:val=""/>
      <w:lvlJc w:val="left"/>
      <w:pPr>
        <w:tabs>
          <w:tab w:val="num" w:pos="1023"/>
        </w:tabs>
        <w:ind w:left="1023" w:hanging="360"/>
      </w:pPr>
      <w:rPr>
        <w:rFonts w:ascii="Symbol" w:hAnsi="Symbol" w:hint="default"/>
      </w:rPr>
    </w:lvl>
    <w:lvl w:ilvl="2" w:tplc="5E5C890E" w:tentative="1">
      <w:start w:val="1"/>
      <w:numFmt w:val="lowerRoman"/>
      <w:lvlText w:val="%3."/>
      <w:lvlJc w:val="right"/>
      <w:pPr>
        <w:tabs>
          <w:tab w:val="num" w:pos="1743"/>
        </w:tabs>
        <w:ind w:left="1743" w:hanging="180"/>
      </w:pPr>
    </w:lvl>
    <w:lvl w:ilvl="3" w:tplc="70A4C4AE" w:tentative="1">
      <w:start w:val="1"/>
      <w:numFmt w:val="decimal"/>
      <w:lvlText w:val="%4."/>
      <w:lvlJc w:val="left"/>
      <w:pPr>
        <w:tabs>
          <w:tab w:val="num" w:pos="2463"/>
        </w:tabs>
        <w:ind w:left="2463" w:hanging="360"/>
      </w:pPr>
    </w:lvl>
    <w:lvl w:ilvl="4" w:tplc="DCFAFB2C" w:tentative="1">
      <w:start w:val="1"/>
      <w:numFmt w:val="lowerLetter"/>
      <w:lvlText w:val="%5."/>
      <w:lvlJc w:val="left"/>
      <w:pPr>
        <w:tabs>
          <w:tab w:val="num" w:pos="3183"/>
        </w:tabs>
        <w:ind w:left="3183" w:hanging="360"/>
      </w:pPr>
    </w:lvl>
    <w:lvl w:ilvl="5" w:tplc="50B47848" w:tentative="1">
      <w:start w:val="1"/>
      <w:numFmt w:val="lowerRoman"/>
      <w:lvlText w:val="%6."/>
      <w:lvlJc w:val="right"/>
      <w:pPr>
        <w:tabs>
          <w:tab w:val="num" w:pos="3903"/>
        </w:tabs>
        <w:ind w:left="3903" w:hanging="180"/>
      </w:pPr>
    </w:lvl>
    <w:lvl w:ilvl="6" w:tplc="E59050DC" w:tentative="1">
      <w:start w:val="1"/>
      <w:numFmt w:val="decimal"/>
      <w:lvlText w:val="%7."/>
      <w:lvlJc w:val="left"/>
      <w:pPr>
        <w:tabs>
          <w:tab w:val="num" w:pos="4623"/>
        </w:tabs>
        <w:ind w:left="4623" w:hanging="360"/>
      </w:pPr>
    </w:lvl>
    <w:lvl w:ilvl="7" w:tplc="91CCB01C" w:tentative="1">
      <w:start w:val="1"/>
      <w:numFmt w:val="lowerLetter"/>
      <w:lvlText w:val="%8."/>
      <w:lvlJc w:val="left"/>
      <w:pPr>
        <w:tabs>
          <w:tab w:val="num" w:pos="5343"/>
        </w:tabs>
        <w:ind w:left="5343" w:hanging="360"/>
      </w:pPr>
    </w:lvl>
    <w:lvl w:ilvl="8" w:tplc="B390506A" w:tentative="1">
      <w:start w:val="1"/>
      <w:numFmt w:val="lowerRoman"/>
      <w:lvlText w:val="%9."/>
      <w:lvlJc w:val="right"/>
      <w:pPr>
        <w:tabs>
          <w:tab w:val="num" w:pos="6063"/>
        </w:tabs>
        <w:ind w:left="6063" w:hanging="180"/>
      </w:pPr>
    </w:lvl>
  </w:abstractNum>
  <w:abstractNum w:abstractNumId="22">
    <w:nsid w:val="7E933462"/>
    <w:multiLevelType w:val="hybridMultilevel"/>
    <w:tmpl w:val="7D7C59EA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7"/>
  </w:num>
  <w:num w:numId="3">
    <w:abstractNumId w:val="5"/>
  </w:num>
  <w:num w:numId="4">
    <w:abstractNumId w:val="18"/>
  </w:num>
  <w:num w:numId="5">
    <w:abstractNumId w:val="19"/>
  </w:num>
  <w:num w:numId="6">
    <w:abstractNumId w:val="16"/>
  </w:num>
  <w:num w:numId="7">
    <w:abstractNumId w:val="0"/>
  </w:num>
  <w:num w:numId="8">
    <w:abstractNumId w:val="11"/>
  </w:num>
  <w:num w:numId="9">
    <w:abstractNumId w:val="2"/>
  </w:num>
  <w:num w:numId="10">
    <w:abstractNumId w:val="3"/>
  </w:num>
  <w:num w:numId="11">
    <w:abstractNumId w:val="17"/>
  </w:num>
  <w:num w:numId="12">
    <w:abstractNumId w:val="8"/>
  </w:num>
  <w:num w:numId="13">
    <w:abstractNumId w:val="21"/>
  </w:num>
  <w:num w:numId="14">
    <w:abstractNumId w:val="17"/>
    <w:lvlOverride w:ilvl="0">
      <w:startOverride w:val="14"/>
    </w:lvlOverride>
  </w:num>
  <w:num w:numId="15">
    <w:abstractNumId w:val="4"/>
  </w:num>
  <w:num w:numId="16">
    <w:abstractNumId w:val="6"/>
  </w:num>
  <w:num w:numId="17">
    <w:abstractNumId w:val="13"/>
  </w:num>
  <w:num w:numId="18">
    <w:abstractNumId w:val="20"/>
  </w:num>
  <w:num w:numId="19">
    <w:abstractNumId w:val="15"/>
  </w:num>
  <w:num w:numId="20">
    <w:abstractNumId w:val="1"/>
  </w:num>
  <w:num w:numId="21">
    <w:abstractNumId w:val="14"/>
  </w:num>
  <w:num w:numId="22">
    <w:abstractNumId w:val="10"/>
  </w:num>
  <w:num w:numId="23">
    <w:abstractNumId w:val="22"/>
  </w:num>
  <w:num w:numId="2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zO2MDcwMbGwNDY1NTdU0lEKTi0uzszPAykwrAUA5+8k7SwAAAA="/>
  </w:docVars>
  <w:rsids>
    <w:rsidRoot w:val="00B8572D"/>
    <w:rsid w:val="0000025A"/>
    <w:rsid w:val="00000D2B"/>
    <w:rsid w:val="0000121C"/>
    <w:rsid w:val="000018EA"/>
    <w:rsid w:val="0000196C"/>
    <w:rsid w:val="0000237A"/>
    <w:rsid w:val="0000403C"/>
    <w:rsid w:val="00004485"/>
    <w:rsid w:val="00004C86"/>
    <w:rsid w:val="00006C3D"/>
    <w:rsid w:val="00006FD9"/>
    <w:rsid w:val="00007186"/>
    <w:rsid w:val="0000776D"/>
    <w:rsid w:val="000105B1"/>
    <w:rsid w:val="00010B87"/>
    <w:rsid w:val="000120F6"/>
    <w:rsid w:val="0001238A"/>
    <w:rsid w:val="00012475"/>
    <w:rsid w:val="00012EED"/>
    <w:rsid w:val="000130CA"/>
    <w:rsid w:val="000131ED"/>
    <w:rsid w:val="00013340"/>
    <w:rsid w:val="0001547C"/>
    <w:rsid w:val="00015C6A"/>
    <w:rsid w:val="000164C6"/>
    <w:rsid w:val="00016819"/>
    <w:rsid w:val="000178C4"/>
    <w:rsid w:val="0002048F"/>
    <w:rsid w:val="00020885"/>
    <w:rsid w:val="00020C18"/>
    <w:rsid w:val="0002126C"/>
    <w:rsid w:val="00021380"/>
    <w:rsid w:val="00021923"/>
    <w:rsid w:val="0002571A"/>
    <w:rsid w:val="00030FD7"/>
    <w:rsid w:val="00031959"/>
    <w:rsid w:val="000322EE"/>
    <w:rsid w:val="0003233C"/>
    <w:rsid w:val="00032BCA"/>
    <w:rsid w:val="000337E2"/>
    <w:rsid w:val="0003481B"/>
    <w:rsid w:val="00035985"/>
    <w:rsid w:val="0003646F"/>
    <w:rsid w:val="0003690C"/>
    <w:rsid w:val="00037896"/>
    <w:rsid w:val="00043136"/>
    <w:rsid w:val="0004326D"/>
    <w:rsid w:val="00044968"/>
    <w:rsid w:val="000449AA"/>
    <w:rsid w:val="00053048"/>
    <w:rsid w:val="000535F1"/>
    <w:rsid w:val="00054804"/>
    <w:rsid w:val="00054BC3"/>
    <w:rsid w:val="0005527B"/>
    <w:rsid w:val="000552D9"/>
    <w:rsid w:val="00055557"/>
    <w:rsid w:val="00056E2D"/>
    <w:rsid w:val="00057E97"/>
    <w:rsid w:val="00057F75"/>
    <w:rsid w:val="00060ABA"/>
    <w:rsid w:val="00060B32"/>
    <w:rsid w:val="00061CD5"/>
    <w:rsid w:val="00062028"/>
    <w:rsid w:val="000627FF"/>
    <w:rsid w:val="000632ED"/>
    <w:rsid w:val="000640BC"/>
    <w:rsid w:val="0006576C"/>
    <w:rsid w:val="000659E1"/>
    <w:rsid w:val="00065ED1"/>
    <w:rsid w:val="000660FF"/>
    <w:rsid w:val="00066400"/>
    <w:rsid w:val="0006650A"/>
    <w:rsid w:val="00066664"/>
    <w:rsid w:val="000708E0"/>
    <w:rsid w:val="000724DE"/>
    <w:rsid w:val="000727E5"/>
    <w:rsid w:val="000732D2"/>
    <w:rsid w:val="00074224"/>
    <w:rsid w:val="000749C7"/>
    <w:rsid w:val="000773B2"/>
    <w:rsid w:val="00077FE4"/>
    <w:rsid w:val="000805FD"/>
    <w:rsid w:val="000823EF"/>
    <w:rsid w:val="0008367E"/>
    <w:rsid w:val="0008483E"/>
    <w:rsid w:val="000854EA"/>
    <w:rsid w:val="00085675"/>
    <w:rsid w:val="00086574"/>
    <w:rsid w:val="00086F6D"/>
    <w:rsid w:val="00087062"/>
    <w:rsid w:val="000902B1"/>
    <w:rsid w:val="00090549"/>
    <w:rsid w:val="000911CC"/>
    <w:rsid w:val="000918BE"/>
    <w:rsid w:val="00091F02"/>
    <w:rsid w:val="00092148"/>
    <w:rsid w:val="00092167"/>
    <w:rsid w:val="00092B00"/>
    <w:rsid w:val="00092B42"/>
    <w:rsid w:val="00093604"/>
    <w:rsid w:val="000944E2"/>
    <w:rsid w:val="00094A9B"/>
    <w:rsid w:val="00094B39"/>
    <w:rsid w:val="000953CE"/>
    <w:rsid w:val="00096640"/>
    <w:rsid w:val="000967F4"/>
    <w:rsid w:val="00096984"/>
    <w:rsid w:val="000974C5"/>
    <w:rsid w:val="000977FB"/>
    <w:rsid w:val="000A2042"/>
    <w:rsid w:val="000A25B2"/>
    <w:rsid w:val="000A3123"/>
    <w:rsid w:val="000A373D"/>
    <w:rsid w:val="000A3CA3"/>
    <w:rsid w:val="000A3F7D"/>
    <w:rsid w:val="000A43BB"/>
    <w:rsid w:val="000A53BB"/>
    <w:rsid w:val="000A552A"/>
    <w:rsid w:val="000A72DC"/>
    <w:rsid w:val="000B296B"/>
    <w:rsid w:val="000B2B72"/>
    <w:rsid w:val="000B2C93"/>
    <w:rsid w:val="000B3951"/>
    <w:rsid w:val="000B3ADE"/>
    <w:rsid w:val="000B448D"/>
    <w:rsid w:val="000B4C22"/>
    <w:rsid w:val="000B5842"/>
    <w:rsid w:val="000B632D"/>
    <w:rsid w:val="000C11EF"/>
    <w:rsid w:val="000C2736"/>
    <w:rsid w:val="000C35E7"/>
    <w:rsid w:val="000C3C33"/>
    <w:rsid w:val="000C3F70"/>
    <w:rsid w:val="000C50D6"/>
    <w:rsid w:val="000C57E5"/>
    <w:rsid w:val="000C5B0F"/>
    <w:rsid w:val="000C5B7E"/>
    <w:rsid w:val="000C74B9"/>
    <w:rsid w:val="000C7585"/>
    <w:rsid w:val="000D0ACD"/>
    <w:rsid w:val="000D2B82"/>
    <w:rsid w:val="000D40D7"/>
    <w:rsid w:val="000D4A1F"/>
    <w:rsid w:val="000D7771"/>
    <w:rsid w:val="000D779D"/>
    <w:rsid w:val="000D7EEB"/>
    <w:rsid w:val="000E0DB7"/>
    <w:rsid w:val="000E189A"/>
    <w:rsid w:val="000E1AF2"/>
    <w:rsid w:val="000E1DB5"/>
    <w:rsid w:val="000E254B"/>
    <w:rsid w:val="000E26E6"/>
    <w:rsid w:val="000E3113"/>
    <w:rsid w:val="000E3621"/>
    <w:rsid w:val="000E5264"/>
    <w:rsid w:val="000E6081"/>
    <w:rsid w:val="000E61C4"/>
    <w:rsid w:val="000E65D1"/>
    <w:rsid w:val="000E6981"/>
    <w:rsid w:val="000E6D0D"/>
    <w:rsid w:val="000E7A5C"/>
    <w:rsid w:val="000E7D81"/>
    <w:rsid w:val="000F0FFE"/>
    <w:rsid w:val="000F168B"/>
    <w:rsid w:val="000F3024"/>
    <w:rsid w:val="000F31C9"/>
    <w:rsid w:val="000F47A3"/>
    <w:rsid w:val="000F4F3C"/>
    <w:rsid w:val="000F5260"/>
    <w:rsid w:val="000F5FD7"/>
    <w:rsid w:val="000F6254"/>
    <w:rsid w:val="000F7836"/>
    <w:rsid w:val="000F7D31"/>
    <w:rsid w:val="00100FB0"/>
    <w:rsid w:val="00100FC8"/>
    <w:rsid w:val="0010104D"/>
    <w:rsid w:val="00102040"/>
    <w:rsid w:val="00102509"/>
    <w:rsid w:val="00102692"/>
    <w:rsid w:val="00104330"/>
    <w:rsid w:val="00104427"/>
    <w:rsid w:val="00104ADC"/>
    <w:rsid w:val="00105DD2"/>
    <w:rsid w:val="0010606E"/>
    <w:rsid w:val="001073C3"/>
    <w:rsid w:val="001074CC"/>
    <w:rsid w:val="0011118E"/>
    <w:rsid w:val="00111559"/>
    <w:rsid w:val="001127C5"/>
    <w:rsid w:val="00113528"/>
    <w:rsid w:val="00113C32"/>
    <w:rsid w:val="0011495D"/>
    <w:rsid w:val="001167EB"/>
    <w:rsid w:val="00116868"/>
    <w:rsid w:val="00117D16"/>
    <w:rsid w:val="001207C5"/>
    <w:rsid w:val="00120814"/>
    <w:rsid w:val="001211C4"/>
    <w:rsid w:val="001217E7"/>
    <w:rsid w:val="00122F26"/>
    <w:rsid w:val="0012306D"/>
    <w:rsid w:val="0012365B"/>
    <w:rsid w:val="00123C90"/>
    <w:rsid w:val="00127A09"/>
    <w:rsid w:val="00127AAA"/>
    <w:rsid w:val="00131CFC"/>
    <w:rsid w:val="00132472"/>
    <w:rsid w:val="00132562"/>
    <w:rsid w:val="00132C86"/>
    <w:rsid w:val="00133FD7"/>
    <w:rsid w:val="001352CD"/>
    <w:rsid w:val="00135CA8"/>
    <w:rsid w:val="00136102"/>
    <w:rsid w:val="0013610C"/>
    <w:rsid w:val="00137716"/>
    <w:rsid w:val="001379BD"/>
    <w:rsid w:val="0014040A"/>
    <w:rsid w:val="00140B3B"/>
    <w:rsid w:val="00141CF8"/>
    <w:rsid w:val="00143866"/>
    <w:rsid w:val="00143C1C"/>
    <w:rsid w:val="00144F00"/>
    <w:rsid w:val="00145310"/>
    <w:rsid w:val="0014558E"/>
    <w:rsid w:val="0014613E"/>
    <w:rsid w:val="00146231"/>
    <w:rsid w:val="00147AAA"/>
    <w:rsid w:val="00150B76"/>
    <w:rsid w:val="00150C10"/>
    <w:rsid w:val="001510EC"/>
    <w:rsid w:val="00151707"/>
    <w:rsid w:val="00151D95"/>
    <w:rsid w:val="001534D8"/>
    <w:rsid w:val="001539AE"/>
    <w:rsid w:val="00153D07"/>
    <w:rsid w:val="001545A0"/>
    <w:rsid w:val="00154709"/>
    <w:rsid w:val="001566C4"/>
    <w:rsid w:val="00157A10"/>
    <w:rsid w:val="00161C72"/>
    <w:rsid w:val="0016271C"/>
    <w:rsid w:val="00162745"/>
    <w:rsid w:val="001628C7"/>
    <w:rsid w:val="0016372F"/>
    <w:rsid w:val="00163748"/>
    <w:rsid w:val="001657F1"/>
    <w:rsid w:val="001679FE"/>
    <w:rsid w:val="00167EF4"/>
    <w:rsid w:val="00167FBF"/>
    <w:rsid w:val="001714BF"/>
    <w:rsid w:val="00174252"/>
    <w:rsid w:val="00174701"/>
    <w:rsid w:val="00177AD3"/>
    <w:rsid w:val="00180A19"/>
    <w:rsid w:val="00181578"/>
    <w:rsid w:val="00181630"/>
    <w:rsid w:val="00183B77"/>
    <w:rsid w:val="00184A1E"/>
    <w:rsid w:val="00184B31"/>
    <w:rsid w:val="0018631F"/>
    <w:rsid w:val="00186735"/>
    <w:rsid w:val="00186B84"/>
    <w:rsid w:val="00186DEB"/>
    <w:rsid w:val="0018702C"/>
    <w:rsid w:val="001909AA"/>
    <w:rsid w:val="00190AE3"/>
    <w:rsid w:val="00192A90"/>
    <w:rsid w:val="00192E4F"/>
    <w:rsid w:val="00192F23"/>
    <w:rsid w:val="0019399A"/>
    <w:rsid w:val="0019482F"/>
    <w:rsid w:val="00195A26"/>
    <w:rsid w:val="00196832"/>
    <w:rsid w:val="001A0749"/>
    <w:rsid w:val="001A0E4A"/>
    <w:rsid w:val="001A1E2B"/>
    <w:rsid w:val="001A2B65"/>
    <w:rsid w:val="001A2E0D"/>
    <w:rsid w:val="001A4B55"/>
    <w:rsid w:val="001A4DF8"/>
    <w:rsid w:val="001A5954"/>
    <w:rsid w:val="001A5FFE"/>
    <w:rsid w:val="001A6725"/>
    <w:rsid w:val="001A6CDF"/>
    <w:rsid w:val="001A7CD1"/>
    <w:rsid w:val="001B05CE"/>
    <w:rsid w:val="001B0928"/>
    <w:rsid w:val="001B1752"/>
    <w:rsid w:val="001B3867"/>
    <w:rsid w:val="001B3A5D"/>
    <w:rsid w:val="001B3A86"/>
    <w:rsid w:val="001B3AE2"/>
    <w:rsid w:val="001B41C4"/>
    <w:rsid w:val="001B4998"/>
    <w:rsid w:val="001B64C8"/>
    <w:rsid w:val="001B796B"/>
    <w:rsid w:val="001B798E"/>
    <w:rsid w:val="001B7EAC"/>
    <w:rsid w:val="001C0F31"/>
    <w:rsid w:val="001C21FF"/>
    <w:rsid w:val="001C37F4"/>
    <w:rsid w:val="001C50B6"/>
    <w:rsid w:val="001C68E1"/>
    <w:rsid w:val="001C6D1E"/>
    <w:rsid w:val="001C73C1"/>
    <w:rsid w:val="001C73D1"/>
    <w:rsid w:val="001C747C"/>
    <w:rsid w:val="001C7A95"/>
    <w:rsid w:val="001D03DD"/>
    <w:rsid w:val="001D0A73"/>
    <w:rsid w:val="001D116C"/>
    <w:rsid w:val="001D1B89"/>
    <w:rsid w:val="001D2948"/>
    <w:rsid w:val="001D2B36"/>
    <w:rsid w:val="001D2FCA"/>
    <w:rsid w:val="001D3F08"/>
    <w:rsid w:val="001D4B50"/>
    <w:rsid w:val="001D596F"/>
    <w:rsid w:val="001D65FC"/>
    <w:rsid w:val="001D6EB2"/>
    <w:rsid w:val="001D725C"/>
    <w:rsid w:val="001D761B"/>
    <w:rsid w:val="001D7B1E"/>
    <w:rsid w:val="001E10B7"/>
    <w:rsid w:val="001E15D4"/>
    <w:rsid w:val="001E1F0E"/>
    <w:rsid w:val="001E2839"/>
    <w:rsid w:val="001E2F0B"/>
    <w:rsid w:val="001E3187"/>
    <w:rsid w:val="001E34E6"/>
    <w:rsid w:val="001E3EA7"/>
    <w:rsid w:val="001F0262"/>
    <w:rsid w:val="001F1720"/>
    <w:rsid w:val="001F17C7"/>
    <w:rsid w:val="001F1F1B"/>
    <w:rsid w:val="001F2BCD"/>
    <w:rsid w:val="001F42AC"/>
    <w:rsid w:val="001F4816"/>
    <w:rsid w:val="001F5877"/>
    <w:rsid w:val="001F5E57"/>
    <w:rsid w:val="001F70E6"/>
    <w:rsid w:val="001F7B72"/>
    <w:rsid w:val="00200048"/>
    <w:rsid w:val="00200C9C"/>
    <w:rsid w:val="00201953"/>
    <w:rsid w:val="00201B00"/>
    <w:rsid w:val="00201CCB"/>
    <w:rsid w:val="002023FE"/>
    <w:rsid w:val="00202CCB"/>
    <w:rsid w:val="0020499C"/>
    <w:rsid w:val="002058EA"/>
    <w:rsid w:val="00205A6F"/>
    <w:rsid w:val="002064C9"/>
    <w:rsid w:val="002075C1"/>
    <w:rsid w:val="00207779"/>
    <w:rsid w:val="002078EF"/>
    <w:rsid w:val="0021171A"/>
    <w:rsid w:val="00212149"/>
    <w:rsid w:val="0021380A"/>
    <w:rsid w:val="0021429C"/>
    <w:rsid w:val="002160D8"/>
    <w:rsid w:val="00216E30"/>
    <w:rsid w:val="00216EA2"/>
    <w:rsid w:val="002171C2"/>
    <w:rsid w:val="00217BF9"/>
    <w:rsid w:val="00221295"/>
    <w:rsid w:val="0022234F"/>
    <w:rsid w:val="00224475"/>
    <w:rsid w:val="0022731D"/>
    <w:rsid w:val="00230999"/>
    <w:rsid w:val="00230C16"/>
    <w:rsid w:val="002314A0"/>
    <w:rsid w:val="00231FE9"/>
    <w:rsid w:val="00232971"/>
    <w:rsid w:val="002329EE"/>
    <w:rsid w:val="002330BC"/>
    <w:rsid w:val="002340B2"/>
    <w:rsid w:val="00234300"/>
    <w:rsid w:val="00234481"/>
    <w:rsid w:val="002344FA"/>
    <w:rsid w:val="002357BC"/>
    <w:rsid w:val="00235871"/>
    <w:rsid w:val="0023793E"/>
    <w:rsid w:val="00237D3A"/>
    <w:rsid w:val="0024136F"/>
    <w:rsid w:val="00241DFA"/>
    <w:rsid w:val="002420FE"/>
    <w:rsid w:val="00242514"/>
    <w:rsid w:val="00242980"/>
    <w:rsid w:val="002429AD"/>
    <w:rsid w:val="002443BD"/>
    <w:rsid w:val="0024663B"/>
    <w:rsid w:val="002467DF"/>
    <w:rsid w:val="00250879"/>
    <w:rsid w:val="00250E21"/>
    <w:rsid w:val="00251CB8"/>
    <w:rsid w:val="00251FCE"/>
    <w:rsid w:val="00252562"/>
    <w:rsid w:val="00254268"/>
    <w:rsid w:val="00254856"/>
    <w:rsid w:val="00254DE8"/>
    <w:rsid w:val="0025506A"/>
    <w:rsid w:val="002562AB"/>
    <w:rsid w:val="0025646B"/>
    <w:rsid w:val="002572EF"/>
    <w:rsid w:val="002607CA"/>
    <w:rsid w:val="00261601"/>
    <w:rsid w:val="00261DB8"/>
    <w:rsid w:val="0026273A"/>
    <w:rsid w:val="00264117"/>
    <w:rsid w:val="002641B0"/>
    <w:rsid w:val="00266A7D"/>
    <w:rsid w:val="00266DCF"/>
    <w:rsid w:val="002670D8"/>
    <w:rsid w:val="002672AB"/>
    <w:rsid w:val="00267B74"/>
    <w:rsid w:val="002728B4"/>
    <w:rsid w:val="00273C1E"/>
    <w:rsid w:val="0027548C"/>
    <w:rsid w:val="0027552E"/>
    <w:rsid w:val="00275EE0"/>
    <w:rsid w:val="00276514"/>
    <w:rsid w:val="00276B64"/>
    <w:rsid w:val="00276D01"/>
    <w:rsid w:val="00276EE3"/>
    <w:rsid w:val="00277844"/>
    <w:rsid w:val="00280359"/>
    <w:rsid w:val="002816BC"/>
    <w:rsid w:val="0028219B"/>
    <w:rsid w:val="00283DB4"/>
    <w:rsid w:val="00286AAD"/>
    <w:rsid w:val="00291494"/>
    <w:rsid w:val="00292782"/>
    <w:rsid w:val="00293612"/>
    <w:rsid w:val="0029370D"/>
    <w:rsid w:val="00293768"/>
    <w:rsid w:val="00294EFD"/>
    <w:rsid w:val="00296822"/>
    <w:rsid w:val="002969CC"/>
    <w:rsid w:val="002A0A17"/>
    <w:rsid w:val="002A1DA0"/>
    <w:rsid w:val="002A2580"/>
    <w:rsid w:val="002A3AA7"/>
    <w:rsid w:val="002A4A8C"/>
    <w:rsid w:val="002A57E2"/>
    <w:rsid w:val="002A5962"/>
    <w:rsid w:val="002A5BD8"/>
    <w:rsid w:val="002A6C36"/>
    <w:rsid w:val="002A6E24"/>
    <w:rsid w:val="002A723B"/>
    <w:rsid w:val="002A7A43"/>
    <w:rsid w:val="002B02FE"/>
    <w:rsid w:val="002B1729"/>
    <w:rsid w:val="002B2255"/>
    <w:rsid w:val="002B2E93"/>
    <w:rsid w:val="002B3599"/>
    <w:rsid w:val="002B42A1"/>
    <w:rsid w:val="002B785E"/>
    <w:rsid w:val="002B7A27"/>
    <w:rsid w:val="002C0FF3"/>
    <w:rsid w:val="002C13E6"/>
    <w:rsid w:val="002C17FF"/>
    <w:rsid w:val="002C214A"/>
    <w:rsid w:val="002C21B2"/>
    <w:rsid w:val="002C304D"/>
    <w:rsid w:val="002C387F"/>
    <w:rsid w:val="002C43B0"/>
    <w:rsid w:val="002C4855"/>
    <w:rsid w:val="002C4939"/>
    <w:rsid w:val="002C6342"/>
    <w:rsid w:val="002C6C35"/>
    <w:rsid w:val="002C6DF7"/>
    <w:rsid w:val="002C72A8"/>
    <w:rsid w:val="002C7A55"/>
    <w:rsid w:val="002C7D4B"/>
    <w:rsid w:val="002D0387"/>
    <w:rsid w:val="002D057C"/>
    <w:rsid w:val="002D07C6"/>
    <w:rsid w:val="002D0881"/>
    <w:rsid w:val="002D11AD"/>
    <w:rsid w:val="002D168E"/>
    <w:rsid w:val="002D257D"/>
    <w:rsid w:val="002D3B67"/>
    <w:rsid w:val="002D54B8"/>
    <w:rsid w:val="002D5919"/>
    <w:rsid w:val="002D5970"/>
    <w:rsid w:val="002D62C5"/>
    <w:rsid w:val="002D6770"/>
    <w:rsid w:val="002D67A1"/>
    <w:rsid w:val="002D734B"/>
    <w:rsid w:val="002E095B"/>
    <w:rsid w:val="002E2097"/>
    <w:rsid w:val="002E21DE"/>
    <w:rsid w:val="002E2FB6"/>
    <w:rsid w:val="002E3189"/>
    <w:rsid w:val="002E51B1"/>
    <w:rsid w:val="002E52FF"/>
    <w:rsid w:val="002E602F"/>
    <w:rsid w:val="002E624E"/>
    <w:rsid w:val="002E693F"/>
    <w:rsid w:val="002F0AE0"/>
    <w:rsid w:val="002F0FAE"/>
    <w:rsid w:val="002F11EB"/>
    <w:rsid w:val="002F1429"/>
    <w:rsid w:val="002F2418"/>
    <w:rsid w:val="002F26B0"/>
    <w:rsid w:val="002F2E80"/>
    <w:rsid w:val="002F317D"/>
    <w:rsid w:val="002F4305"/>
    <w:rsid w:val="002F4BF4"/>
    <w:rsid w:val="002F6161"/>
    <w:rsid w:val="002F6D12"/>
    <w:rsid w:val="002F70F7"/>
    <w:rsid w:val="00300ABD"/>
    <w:rsid w:val="003019A2"/>
    <w:rsid w:val="00302605"/>
    <w:rsid w:val="00302659"/>
    <w:rsid w:val="00303119"/>
    <w:rsid w:val="0030331C"/>
    <w:rsid w:val="003054A2"/>
    <w:rsid w:val="0030621B"/>
    <w:rsid w:val="00306E92"/>
    <w:rsid w:val="003075CE"/>
    <w:rsid w:val="00307E33"/>
    <w:rsid w:val="00310290"/>
    <w:rsid w:val="003107A8"/>
    <w:rsid w:val="003108E9"/>
    <w:rsid w:val="003113A8"/>
    <w:rsid w:val="0031203F"/>
    <w:rsid w:val="00312139"/>
    <w:rsid w:val="003129B7"/>
    <w:rsid w:val="00314766"/>
    <w:rsid w:val="00314D15"/>
    <w:rsid w:val="00314F4F"/>
    <w:rsid w:val="003153A3"/>
    <w:rsid w:val="003156A0"/>
    <w:rsid w:val="0031616A"/>
    <w:rsid w:val="0031644A"/>
    <w:rsid w:val="00316EDC"/>
    <w:rsid w:val="00317D3F"/>
    <w:rsid w:val="00317DD2"/>
    <w:rsid w:val="00322477"/>
    <w:rsid w:val="00322EC8"/>
    <w:rsid w:val="003232E2"/>
    <w:rsid w:val="00323908"/>
    <w:rsid w:val="00323A26"/>
    <w:rsid w:val="00323D4C"/>
    <w:rsid w:val="00323FDA"/>
    <w:rsid w:val="00324566"/>
    <w:rsid w:val="0032560A"/>
    <w:rsid w:val="003261DE"/>
    <w:rsid w:val="00327A21"/>
    <w:rsid w:val="00327FDB"/>
    <w:rsid w:val="003304EE"/>
    <w:rsid w:val="00330DDC"/>
    <w:rsid w:val="00331142"/>
    <w:rsid w:val="00332CD2"/>
    <w:rsid w:val="00332D42"/>
    <w:rsid w:val="003331E7"/>
    <w:rsid w:val="00333579"/>
    <w:rsid w:val="00333839"/>
    <w:rsid w:val="00335560"/>
    <w:rsid w:val="00335682"/>
    <w:rsid w:val="00335829"/>
    <w:rsid w:val="003359D2"/>
    <w:rsid w:val="003364D3"/>
    <w:rsid w:val="00340274"/>
    <w:rsid w:val="00340F99"/>
    <w:rsid w:val="003411EC"/>
    <w:rsid w:val="00341689"/>
    <w:rsid w:val="003417F0"/>
    <w:rsid w:val="00341C7F"/>
    <w:rsid w:val="00341F5D"/>
    <w:rsid w:val="0034298B"/>
    <w:rsid w:val="00342A01"/>
    <w:rsid w:val="00342B61"/>
    <w:rsid w:val="00344D10"/>
    <w:rsid w:val="00345630"/>
    <w:rsid w:val="0034618A"/>
    <w:rsid w:val="00346791"/>
    <w:rsid w:val="003469D9"/>
    <w:rsid w:val="003479E9"/>
    <w:rsid w:val="00350782"/>
    <w:rsid w:val="00350BA4"/>
    <w:rsid w:val="00350C43"/>
    <w:rsid w:val="00352858"/>
    <w:rsid w:val="00352D12"/>
    <w:rsid w:val="003547ED"/>
    <w:rsid w:val="003552DB"/>
    <w:rsid w:val="00355ADF"/>
    <w:rsid w:val="00356423"/>
    <w:rsid w:val="003569C6"/>
    <w:rsid w:val="0035748E"/>
    <w:rsid w:val="00357F94"/>
    <w:rsid w:val="003601AB"/>
    <w:rsid w:val="00360419"/>
    <w:rsid w:val="00364B4C"/>
    <w:rsid w:val="00364BFF"/>
    <w:rsid w:val="003652F0"/>
    <w:rsid w:val="00365BA0"/>
    <w:rsid w:val="003660C2"/>
    <w:rsid w:val="00366693"/>
    <w:rsid w:val="00367334"/>
    <w:rsid w:val="00367C87"/>
    <w:rsid w:val="00370626"/>
    <w:rsid w:val="00371125"/>
    <w:rsid w:val="00371EC4"/>
    <w:rsid w:val="0037347D"/>
    <w:rsid w:val="00373D70"/>
    <w:rsid w:val="00375249"/>
    <w:rsid w:val="00376BBE"/>
    <w:rsid w:val="00376E76"/>
    <w:rsid w:val="003805E5"/>
    <w:rsid w:val="0038112C"/>
    <w:rsid w:val="00381D3D"/>
    <w:rsid w:val="00382ADE"/>
    <w:rsid w:val="003839CC"/>
    <w:rsid w:val="00383D8B"/>
    <w:rsid w:val="00386514"/>
    <w:rsid w:val="0038655A"/>
    <w:rsid w:val="003873E0"/>
    <w:rsid w:val="00387A7D"/>
    <w:rsid w:val="00390608"/>
    <w:rsid w:val="00390A02"/>
    <w:rsid w:val="00390DB8"/>
    <w:rsid w:val="00391520"/>
    <w:rsid w:val="003918C8"/>
    <w:rsid w:val="0039193C"/>
    <w:rsid w:val="00391A6C"/>
    <w:rsid w:val="00391E8A"/>
    <w:rsid w:val="003921D3"/>
    <w:rsid w:val="00392633"/>
    <w:rsid w:val="003930F5"/>
    <w:rsid w:val="003952B0"/>
    <w:rsid w:val="00396049"/>
    <w:rsid w:val="00396DA7"/>
    <w:rsid w:val="00397FA6"/>
    <w:rsid w:val="003A04DB"/>
    <w:rsid w:val="003A0896"/>
    <w:rsid w:val="003A1FC5"/>
    <w:rsid w:val="003A29E5"/>
    <w:rsid w:val="003A38FE"/>
    <w:rsid w:val="003A4DB9"/>
    <w:rsid w:val="003A4F1D"/>
    <w:rsid w:val="003A68F7"/>
    <w:rsid w:val="003A6B01"/>
    <w:rsid w:val="003A6B94"/>
    <w:rsid w:val="003A6CD0"/>
    <w:rsid w:val="003A7298"/>
    <w:rsid w:val="003A78B6"/>
    <w:rsid w:val="003B0857"/>
    <w:rsid w:val="003B106E"/>
    <w:rsid w:val="003B2144"/>
    <w:rsid w:val="003B233E"/>
    <w:rsid w:val="003B38B0"/>
    <w:rsid w:val="003B3C4E"/>
    <w:rsid w:val="003B4295"/>
    <w:rsid w:val="003B6B25"/>
    <w:rsid w:val="003B6D64"/>
    <w:rsid w:val="003C0794"/>
    <w:rsid w:val="003C07F4"/>
    <w:rsid w:val="003C14D8"/>
    <w:rsid w:val="003C19FA"/>
    <w:rsid w:val="003C1E79"/>
    <w:rsid w:val="003C2FA0"/>
    <w:rsid w:val="003C3C86"/>
    <w:rsid w:val="003C42F3"/>
    <w:rsid w:val="003C4B18"/>
    <w:rsid w:val="003C5244"/>
    <w:rsid w:val="003C6715"/>
    <w:rsid w:val="003C673F"/>
    <w:rsid w:val="003C6F93"/>
    <w:rsid w:val="003C769D"/>
    <w:rsid w:val="003C7896"/>
    <w:rsid w:val="003C7A5C"/>
    <w:rsid w:val="003D016C"/>
    <w:rsid w:val="003D0748"/>
    <w:rsid w:val="003D0EA4"/>
    <w:rsid w:val="003D191F"/>
    <w:rsid w:val="003D22B0"/>
    <w:rsid w:val="003D241E"/>
    <w:rsid w:val="003D26E1"/>
    <w:rsid w:val="003D2DBF"/>
    <w:rsid w:val="003D2ED4"/>
    <w:rsid w:val="003D3479"/>
    <w:rsid w:val="003D3B87"/>
    <w:rsid w:val="003D4AEE"/>
    <w:rsid w:val="003D580B"/>
    <w:rsid w:val="003D678E"/>
    <w:rsid w:val="003D6F06"/>
    <w:rsid w:val="003D7ED8"/>
    <w:rsid w:val="003E13DC"/>
    <w:rsid w:val="003E158F"/>
    <w:rsid w:val="003E165A"/>
    <w:rsid w:val="003E187F"/>
    <w:rsid w:val="003E1A7C"/>
    <w:rsid w:val="003E45DA"/>
    <w:rsid w:val="003E4641"/>
    <w:rsid w:val="003E4C35"/>
    <w:rsid w:val="003E4C8B"/>
    <w:rsid w:val="003E5928"/>
    <w:rsid w:val="003E6715"/>
    <w:rsid w:val="003E715F"/>
    <w:rsid w:val="003E7755"/>
    <w:rsid w:val="003E7B79"/>
    <w:rsid w:val="003E7C1C"/>
    <w:rsid w:val="003F0001"/>
    <w:rsid w:val="003F0414"/>
    <w:rsid w:val="003F06E1"/>
    <w:rsid w:val="003F1542"/>
    <w:rsid w:val="003F1CC2"/>
    <w:rsid w:val="003F2179"/>
    <w:rsid w:val="003F23C0"/>
    <w:rsid w:val="003F26FC"/>
    <w:rsid w:val="003F370A"/>
    <w:rsid w:val="003F5800"/>
    <w:rsid w:val="003F5903"/>
    <w:rsid w:val="003F66A5"/>
    <w:rsid w:val="003F70DE"/>
    <w:rsid w:val="003F7395"/>
    <w:rsid w:val="00400408"/>
    <w:rsid w:val="0040129A"/>
    <w:rsid w:val="004027AC"/>
    <w:rsid w:val="0040313B"/>
    <w:rsid w:val="00403533"/>
    <w:rsid w:val="00403A9A"/>
    <w:rsid w:val="004040D9"/>
    <w:rsid w:val="004040E1"/>
    <w:rsid w:val="004041BE"/>
    <w:rsid w:val="00404486"/>
    <w:rsid w:val="00404ED4"/>
    <w:rsid w:val="00405AF0"/>
    <w:rsid w:val="00405C84"/>
    <w:rsid w:val="00405ECF"/>
    <w:rsid w:val="00405EE1"/>
    <w:rsid w:val="00407194"/>
    <w:rsid w:val="00407CCB"/>
    <w:rsid w:val="00407E90"/>
    <w:rsid w:val="00410160"/>
    <w:rsid w:val="00410308"/>
    <w:rsid w:val="0041145C"/>
    <w:rsid w:val="0041156A"/>
    <w:rsid w:val="0041521A"/>
    <w:rsid w:val="0041617F"/>
    <w:rsid w:val="00416381"/>
    <w:rsid w:val="004164AA"/>
    <w:rsid w:val="004169B9"/>
    <w:rsid w:val="0041792B"/>
    <w:rsid w:val="004207F7"/>
    <w:rsid w:val="004217DA"/>
    <w:rsid w:val="00422236"/>
    <w:rsid w:val="00422791"/>
    <w:rsid w:val="0042280C"/>
    <w:rsid w:val="004228CE"/>
    <w:rsid w:val="004229A2"/>
    <w:rsid w:val="00423E28"/>
    <w:rsid w:val="004241F8"/>
    <w:rsid w:val="004242B7"/>
    <w:rsid w:val="004245C4"/>
    <w:rsid w:val="00424AD3"/>
    <w:rsid w:val="00424BF7"/>
    <w:rsid w:val="00425512"/>
    <w:rsid w:val="004256E7"/>
    <w:rsid w:val="00425841"/>
    <w:rsid w:val="00425A73"/>
    <w:rsid w:val="0042644F"/>
    <w:rsid w:val="00426D42"/>
    <w:rsid w:val="004270C3"/>
    <w:rsid w:val="00427D8E"/>
    <w:rsid w:val="00427E05"/>
    <w:rsid w:val="00427FFE"/>
    <w:rsid w:val="004307B8"/>
    <w:rsid w:val="0043184A"/>
    <w:rsid w:val="00431EEE"/>
    <w:rsid w:val="00432679"/>
    <w:rsid w:val="004329F4"/>
    <w:rsid w:val="0043349B"/>
    <w:rsid w:val="0043371A"/>
    <w:rsid w:val="00434519"/>
    <w:rsid w:val="0043520D"/>
    <w:rsid w:val="004358A0"/>
    <w:rsid w:val="00436603"/>
    <w:rsid w:val="00436C77"/>
    <w:rsid w:val="00437449"/>
    <w:rsid w:val="00437B68"/>
    <w:rsid w:val="00440882"/>
    <w:rsid w:val="0044109B"/>
    <w:rsid w:val="0044127B"/>
    <w:rsid w:val="00441A29"/>
    <w:rsid w:val="00441D47"/>
    <w:rsid w:val="00441F36"/>
    <w:rsid w:val="004431B5"/>
    <w:rsid w:val="00444EC2"/>
    <w:rsid w:val="00445B94"/>
    <w:rsid w:val="00445C32"/>
    <w:rsid w:val="00445F78"/>
    <w:rsid w:val="00446352"/>
    <w:rsid w:val="00446722"/>
    <w:rsid w:val="004470FC"/>
    <w:rsid w:val="00447289"/>
    <w:rsid w:val="00447832"/>
    <w:rsid w:val="004507E2"/>
    <w:rsid w:val="00450D7F"/>
    <w:rsid w:val="00452C18"/>
    <w:rsid w:val="0045378E"/>
    <w:rsid w:val="00453E4C"/>
    <w:rsid w:val="004556C9"/>
    <w:rsid w:val="00455713"/>
    <w:rsid w:val="00456960"/>
    <w:rsid w:val="00460D4E"/>
    <w:rsid w:val="00461BDC"/>
    <w:rsid w:val="004624EB"/>
    <w:rsid w:val="00462C5E"/>
    <w:rsid w:val="00463308"/>
    <w:rsid w:val="0046349E"/>
    <w:rsid w:val="0046392B"/>
    <w:rsid w:val="00463D12"/>
    <w:rsid w:val="00463F9E"/>
    <w:rsid w:val="004645AA"/>
    <w:rsid w:val="004652E0"/>
    <w:rsid w:val="00465F47"/>
    <w:rsid w:val="00466221"/>
    <w:rsid w:val="004666A6"/>
    <w:rsid w:val="0047059E"/>
    <w:rsid w:val="00471B67"/>
    <w:rsid w:val="004742F6"/>
    <w:rsid w:val="004759A7"/>
    <w:rsid w:val="00475ED9"/>
    <w:rsid w:val="004774A5"/>
    <w:rsid w:val="00480988"/>
    <w:rsid w:val="00480FC8"/>
    <w:rsid w:val="00481201"/>
    <w:rsid w:val="004812A6"/>
    <w:rsid w:val="00481432"/>
    <w:rsid w:val="00482AA5"/>
    <w:rsid w:val="00483096"/>
    <w:rsid w:val="0048364A"/>
    <w:rsid w:val="00483D6A"/>
    <w:rsid w:val="00484463"/>
    <w:rsid w:val="00484F12"/>
    <w:rsid w:val="004854AB"/>
    <w:rsid w:val="00485556"/>
    <w:rsid w:val="00490041"/>
    <w:rsid w:val="004906DD"/>
    <w:rsid w:val="00490FF5"/>
    <w:rsid w:val="004916B5"/>
    <w:rsid w:val="0049171D"/>
    <w:rsid w:val="004917F4"/>
    <w:rsid w:val="00492FC7"/>
    <w:rsid w:val="00493710"/>
    <w:rsid w:val="00494A2B"/>
    <w:rsid w:val="00494DB9"/>
    <w:rsid w:val="00495544"/>
    <w:rsid w:val="00495C6F"/>
    <w:rsid w:val="00496CED"/>
    <w:rsid w:val="004A006C"/>
    <w:rsid w:val="004A1E8A"/>
    <w:rsid w:val="004A27FB"/>
    <w:rsid w:val="004A2B45"/>
    <w:rsid w:val="004A2DDB"/>
    <w:rsid w:val="004A30AF"/>
    <w:rsid w:val="004A4AD2"/>
    <w:rsid w:val="004A4F41"/>
    <w:rsid w:val="004A5169"/>
    <w:rsid w:val="004A5DF5"/>
    <w:rsid w:val="004A5E05"/>
    <w:rsid w:val="004A6C02"/>
    <w:rsid w:val="004A71D8"/>
    <w:rsid w:val="004A747A"/>
    <w:rsid w:val="004B01EE"/>
    <w:rsid w:val="004B11F0"/>
    <w:rsid w:val="004B1543"/>
    <w:rsid w:val="004B194A"/>
    <w:rsid w:val="004B1D3A"/>
    <w:rsid w:val="004B25DE"/>
    <w:rsid w:val="004B4D93"/>
    <w:rsid w:val="004B4E37"/>
    <w:rsid w:val="004B6A0E"/>
    <w:rsid w:val="004C114F"/>
    <w:rsid w:val="004C1A6D"/>
    <w:rsid w:val="004C2062"/>
    <w:rsid w:val="004C2BE1"/>
    <w:rsid w:val="004C2C95"/>
    <w:rsid w:val="004C2DC2"/>
    <w:rsid w:val="004C35D9"/>
    <w:rsid w:val="004C5146"/>
    <w:rsid w:val="004C6524"/>
    <w:rsid w:val="004D036D"/>
    <w:rsid w:val="004D1118"/>
    <w:rsid w:val="004D1242"/>
    <w:rsid w:val="004D1C88"/>
    <w:rsid w:val="004D1DE3"/>
    <w:rsid w:val="004D1EEF"/>
    <w:rsid w:val="004D269B"/>
    <w:rsid w:val="004D29CA"/>
    <w:rsid w:val="004D2BDE"/>
    <w:rsid w:val="004E03F1"/>
    <w:rsid w:val="004E0FDF"/>
    <w:rsid w:val="004E153A"/>
    <w:rsid w:val="004E1F4A"/>
    <w:rsid w:val="004E202C"/>
    <w:rsid w:val="004E22D4"/>
    <w:rsid w:val="004E3271"/>
    <w:rsid w:val="004E4304"/>
    <w:rsid w:val="004E45BE"/>
    <w:rsid w:val="004E4D47"/>
    <w:rsid w:val="004E4FE4"/>
    <w:rsid w:val="004E5531"/>
    <w:rsid w:val="004E6016"/>
    <w:rsid w:val="004E77D8"/>
    <w:rsid w:val="004E7F86"/>
    <w:rsid w:val="004F19A7"/>
    <w:rsid w:val="004F1A79"/>
    <w:rsid w:val="004F2704"/>
    <w:rsid w:val="004F29A8"/>
    <w:rsid w:val="004F3DA2"/>
    <w:rsid w:val="004F567F"/>
    <w:rsid w:val="004F5C51"/>
    <w:rsid w:val="004F6BFB"/>
    <w:rsid w:val="004F77F6"/>
    <w:rsid w:val="004F7EB4"/>
    <w:rsid w:val="0050026A"/>
    <w:rsid w:val="0050169B"/>
    <w:rsid w:val="00503861"/>
    <w:rsid w:val="00503B4C"/>
    <w:rsid w:val="00503B56"/>
    <w:rsid w:val="005041AB"/>
    <w:rsid w:val="00504574"/>
    <w:rsid w:val="00504A48"/>
    <w:rsid w:val="00504B56"/>
    <w:rsid w:val="00504C3A"/>
    <w:rsid w:val="005050A2"/>
    <w:rsid w:val="00505D08"/>
    <w:rsid w:val="00505EDE"/>
    <w:rsid w:val="0050677D"/>
    <w:rsid w:val="0050708A"/>
    <w:rsid w:val="0050740F"/>
    <w:rsid w:val="005109B4"/>
    <w:rsid w:val="00511135"/>
    <w:rsid w:val="005112D3"/>
    <w:rsid w:val="00512858"/>
    <w:rsid w:val="00512CDE"/>
    <w:rsid w:val="00513284"/>
    <w:rsid w:val="0051471A"/>
    <w:rsid w:val="005158F7"/>
    <w:rsid w:val="00515A98"/>
    <w:rsid w:val="00515C8F"/>
    <w:rsid w:val="00516AC8"/>
    <w:rsid w:val="0052028D"/>
    <w:rsid w:val="00520A66"/>
    <w:rsid w:val="00520D80"/>
    <w:rsid w:val="00521430"/>
    <w:rsid w:val="0052227B"/>
    <w:rsid w:val="00522B01"/>
    <w:rsid w:val="00523767"/>
    <w:rsid w:val="00523CB3"/>
    <w:rsid w:val="0052477C"/>
    <w:rsid w:val="00525649"/>
    <w:rsid w:val="005256D5"/>
    <w:rsid w:val="0052602B"/>
    <w:rsid w:val="005262FD"/>
    <w:rsid w:val="0052772D"/>
    <w:rsid w:val="00527770"/>
    <w:rsid w:val="00527CB1"/>
    <w:rsid w:val="00527F84"/>
    <w:rsid w:val="00530D72"/>
    <w:rsid w:val="00532197"/>
    <w:rsid w:val="00535598"/>
    <w:rsid w:val="00535E45"/>
    <w:rsid w:val="00535EEF"/>
    <w:rsid w:val="00536532"/>
    <w:rsid w:val="00537C60"/>
    <w:rsid w:val="005406C8"/>
    <w:rsid w:val="0054082C"/>
    <w:rsid w:val="00540D0A"/>
    <w:rsid w:val="005413FD"/>
    <w:rsid w:val="00541B4A"/>
    <w:rsid w:val="00543550"/>
    <w:rsid w:val="00543D4F"/>
    <w:rsid w:val="00545119"/>
    <w:rsid w:val="00545773"/>
    <w:rsid w:val="00546285"/>
    <w:rsid w:val="005476D6"/>
    <w:rsid w:val="00547D0F"/>
    <w:rsid w:val="00550BEA"/>
    <w:rsid w:val="005517FF"/>
    <w:rsid w:val="00553BAB"/>
    <w:rsid w:val="00553FE6"/>
    <w:rsid w:val="00554E3C"/>
    <w:rsid w:val="00555FFA"/>
    <w:rsid w:val="00555FFF"/>
    <w:rsid w:val="00556EE3"/>
    <w:rsid w:val="00557D82"/>
    <w:rsid w:val="00560027"/>
    <w:rsid w:val="00560CA1"/>
    <w:rsid w:val="00561C4D"/>
    <w:rsid w:val="0056224C"/>
    <w:rsid w:val="00562359"/>
    <w:rsid w:val="0056250E"/>
    <w:rsid w:val="00562E94"/>
    <w:rsid w:val="00563F59"/>
    <w:rsid w:val="00564A51"/>
    <w:rsid w:val="00564CAB"/>
    <w:rsid w:val="0056570B"/>
    <w:rsid w:val="00565A12"/>
    <w:rsid w:val="0056605B"/>
    <w:rsid w:val="00566C10"/>
    <w:rsid w:val="00567435"/>
    <w:rsid w:val="0057260C"/>
    <w:rsid w:val="005739DC"/>
    <w:rsid w:val="00573D2D"/>
    <w:rsid w:val="0057456D"/>
    <w:rsid w:val="00574ABE"/>
    <w:rsid w:val="005759C5"/>
    <w:rsid w:val="00575C23"/>
    <w:rsid w:val="00575CE9"/>
    <w:rsid w:val="0057623B"/>
    <w:rsid w:val="00576B24"/>
    <w:rsid w:val="00576DBF"/>
    <w:rsid w:val="00576FF8"/>
    <w:rsid w:val="00577272"/>
    <w:rsid w:val="00577449"/>
    <w:rsid w:val="0057769F"/>
    <w:rsid w:val="005829AA"/>
    <w:rsid w:val="005851FB"/>
    <w:rsid w:val="0058553F"/>
    <w:rsid w:val="005864C6"/>
    <w:rsid w:val="005878DC"/>
    <w:rsid w:val="005906B8"/>
    <w:rsid w:val="00592042"/>
    <w:rsid w:val="005936AA"/>
    <w:rsid w:val="0059491D"/>
    <w:rsid w:val="00594FB5"/>
    <w:rsid w:val="00596975"/>
    <w:rsid w:val="00596B4A"/>
    <w:rsid w:val="00596FEC"/>
    <w:rsid w:val="00597B16"/>
    <w:rsid w:val="005A06F4"/>
    <w:rsid w:val="005A0C46"/>
    <w:rsid w:val="005A20F8"/>
    <w:rsid w:val="005A22E0"/>
    <w:rsid w:val="005A264D"/>
    <w:rsid w:val="005A2D43"/>
    <w:rsid w:val="005A30F8"/>
    <w:rsid w:val="005A3233"/>
    <w:rsid w:val="005A36C3"/>
    <w:rsid w:val="005A394F"/>
    <w:rsid w:val="005A41F7"/>
    <w:rsid w:val="005A5843"/>
    <w:rsid w:val="005A5B98"/>
    <w:rsid w:val="005A5F76"/>
    <w:rsid w:val="005A7B86"/>
    <w:rsid w:val="005B0458"/>
    <w:rsid w:val="005B11D2"/>
    <w:rsid w:val="005B1357"/>
    <w:rsid w:val="005B2609"/>
    <w:rsid w:val="005B2C7C"/>
    <w:rsid w:val="005B2E0B"/>
    <w:rsid w:val="005B2E1F"/>
    <w:rsid w:val="005B3ADB"/>
    <w:rsid w:val="005B4F5C"/>
    <w:rsid w:val="005B67B8"/>
    <w:rsid w:val="005B70FC"/>
    <w:rsid w:val="005B7F1B"/>
    <w:rsid w:val="005C0533"/>
    <w:rsid w:val="005C1B73"/>
    <w:rsid w:val="005C4E6E"/>
    <w:rsid w:val="005C5B8C"/>
    <w:rsid w:val="005C6BC6"/>
    <w:rsid w:val="005C6ED1"/>
    <w:rsid w:val="005C6FB7"/>
    <w:rsid w:val="005D0260"/>
    <w:rsid w:val="005D038E"/>
    <w:rsid w:val="005D1D89"/>
    <w:rsid w:val="005D2269"/>
    <w:rsid w:val="005D2C02"/>
    <w:rsid w:val="005D316D"/>
    <w:rsid w:val="005D384C"/>
    <w:rsid w:val="005D3DC1"/>
    <w:rsid w:val="005D43E4"/>
    <w:rsid w:val="005D4A12"/>
    <w:rsid w:val="005D52DB"/>
    <w:rsid w:val="005D56EF"/>
    <w:rsid w:val="005D5FAA"/>
    <w:rsid w:val="005D6F0B"/>
    <w:rsid w:val="005D7A24"/>
    <w:rsid w:val="005D7FF9"/>
    <w:rsid w:val="005E157E"/>
    <w:rsid w:val="005E1BC5"/>
    <w:rsid w:val="005E26F1"/>
    <w:rsid w:val="005E28AA"/>
    <w:rsid w:val="005E2F58"/>
    <w:rsid w:val="005E48EA"/>
    <w:rsid w:val="005E4CAD"/>
    <w:rsid w:val="005E509E"/>
    <w:rsid w:val="005E63F0"/>
    <w:rsid w:val="005E69D2"/>
    <w:rsid w:val="005E6F66"/>
    <w:rsid w:val="005E7C7E"/>
    <w:rsid w:val="005E7FEA"/>
    <w:rsid w:val="005F1B24"/>
    <w:rsid w:val="005F20E6"/>
    <w:rsid w:val="005F210F"/>
    <w:rsid w:val="005F28DB"/>
    <w:rsid w:val="005F3911"/>
    <w:rsid w:val="005F463D"/>
    <w:rsid w:val="005F5DE9"/>
    <w:rsid w:val="005F7AC0"/>
    <w:rsid w:val="006011DB"/>
    <w:rsid w:val="0060196F"/>
    <w:rsid w:val="00601B7D"/>
    <w:rsid w:val="0060360B"/>
    <w:rsid w:val="006036E9"/>
    <w:rsid w:val="006041AF"/>
    <w:rsid w:val="0060429C"/>
    <w:rsid w:val="006042BC"/>
    <w:rsid w:val="006066A5"/>
    <w:rsid w:val="00606810"/>
    <w:rsid w:val="006069D0"/>
    <w:rsid w:val="00606B1A"/>
    <w:rsid w:val="006071A3"/>
    <w:rsid w:val="00607A05"/>
    <w:rsid w:val="00610CF0"/>
    <w:rsid w:val="00611286"/>
    <w:rsid w:val="006115AF"/>
    <w:rsid w:val="00611B62"/>
    <w:rsid w:val="0061228A"/>
    <w:rsid w:val="00612F58"/>
    <w:rsid w:val="00612F73"/>
    <w:rsid w:val="006132CB"/>
    <w:rsid w:val="006141FE"/>
    <w:rsid w:val="00614A5E"/>
    <w:rsid w:val="006161BD"/>
    <w:rsid w:val="006164D9"/>
    <w:rsid w:val="00616D79"/>
    <w:rsid w:val="00616D8E"/>
    <w:rsid w:val="0062057D"/>
    <w:rsid w:val="00622BDC"/>
    <w:rsid w:val="00625681"/>
    <w:rsid w:val="00625F6D"/>
    <w:rsid w:val="00626721"/>
    <w:rsid w:val="00627966"/>
    <w:rsid w:val="00627C1F"/>
    <w:rsid w:val="00630638"/>
    <w:rsid w:val="006309A1"/>
    <w:rsid w:val="006319E6"/>
    <w:rsid w:val="00631D07"/>
    <w:rsid w:val="006322AC"/>
    <w:rsid w:val="00632E5F"/>
    <w:rsid w:val="00632F33"/>
    <w:rsid w:val="00633141"/>
    <w:rsid w:val="00634089"/>
    <w:rsid w:val="00634445"/>
    <w:rsid w:val="006353CD"/>
    <w:rsid w:val="006355ED"/>
    <w:rsid w:val="00635978"/>
    <w:rsid w:val="00635B04"/>
    <w:rsid w:val="00635ED1"/>
    <w:rsid w:val="00636041"/>
    <w:rsid w:val="00640BBD"/>
    <w:rsid w:val="0064101B"/>
    <w:rsid w:val="006417CE"/>
    <w:rsid w:val="00645638"/>
    <w:rsid w:val="006456A8"/>
    <w:rsid w:val="00645EC2"/>
    <w:rsid w:val="006467D4"/>
    <w:rsid w:val="00647D1B"/>
    <w:rsid w:val="006509C2"/>
    <w:rsid w:val="00650CEA"/>
    <w:rsid w:val="00650DB5"/>
    <w:rsid w:val="00651DDD"/>
    <w:rsid w:val="00652BEF"/>
    <w:rsid w:val="0065543C"/>
    <w:rsid w:val="0065613B"/>
    <w:rsid w:val="006569FB"/>
    <w:rsid w:val="006570A3"/>
    <w:rsid w:val="00657408"/>
    <w:rsid w:val="00657574"/>
    <w:rsid w:val="006576F4"/>
    <w:rsid w:val="00657961"/>
    <w:rsid w:val="006612C5"/>
    <w:rsid w:val="00662821"/>
    <w:rsid w:val="00662EB9"/>
    <w:rsid w:val="00663555"/>
    <w:rsid w:val="0066498D"/>
    <w:rsid w:val="00665395"/>
    <w:rsid w:val="00665730"/>
    <w:rsid w:val="00666579"/>
    <w:rsid w:val="00666838"/>
    <w:rsid w:val="00666A5B"/>
    <w:rsid w:val="00666F33"/>
    <w:rsid w:val="0066749B"/>
    <w:rsid w:val="00670C2E"/>
    <w:rsid w:val="00670D16"/>
    <w:rsid w:val="006714A6"/>
    <w:rsid w:val="00671DA8"/>
    <w:rsid w:val="00672A8D"/>
    <w:rsid w:val="00672C9D"/>
    <w:rsid w:val="00673849"/>
    <w:rsid w:val="0067464C"/>
    <w:rsid w:val="0067667A"/>
    <w:rsid w:val="00676BBD"/>
    <w:rsid w:val="006809E4"/>
    <w:rsid w:val="00681234"/>
    <w:rsid w:val="006823E7"/>
    <w:rsid w:val="00682CC1"/>
    <w:rsid w:val="006831E5"/>
    <w:rsid w:val="00683363"/>
    <w:rsid w:val="0068390D"/>
    <w:rsid w:val="00683CDE"/>
    <w:rsid w:val="00684020"/>
    <w:rsid w:val="006842B8"/>
    <w:rsid w:val="00684319"/>
    <w:rsid w:val="0068464C"/>
    <w:rsid w:val="00684B9C"/>
    <w:rsid w:val="0068522B"/>
    <w:rsid w:val="00685276"/>
    <w:rsid w:val="00685397"/>
    <w:rsid w:val="00685CDE"/>
    <w:rsid w:val="0068651E"/>
    <w:rsid w:val="00686863"/>
    <w:rsid w:val="0068735A"/>
    <w:rsid w:val="00687F54"/>
    <w:rsid w:val="00690B37"/>
    <w:rsid w:val="00691830"/>
    <w:rsid w:val="00691EFD"/>
    <w:rsid w:val="006934B2"/>
    <w:rsid w:val="00693A60"/>
    <w:rsid w:val="00694710"/>
    <w:rsid w:val="00695373"/>
    <w:rsid w:val="0069559E"/>
    <w:rsid w:val="006A0B76"/>
    <w:rsid w:val="006A12E3"/>
    <w:rsid w:val="006A23DB"/>
    <w:rsid w:val="006A315A"/>
    <w:rsid w:val="006A544B"/>
    <w:rsid w:val="006A5F7B"/>
    <w:rsid w:val="006A637C"/>
    <w:rsid w:val="006A664F"/>
    <w:rsid w:val="006A7540"/>
    <w:rsid w:val="006B0879"/>
    <w:rsid w:val="006B0B26"/>
    <w:rsid w:val="006B1512"/>
    <w:rsid w:val="006B1A47"/>
    <w:rsid w:val="006B2479"/>
    <w:rsid w:val="006B30F3"/>
    <w:rsid w:val="006B34B6"/>
    <w:rsid w:val="006B4BC3"/>
    <w:rsid w:val="006B625B"/>
    <w:rsid w:val="006B6A40"/>
    <w:rsid w:val="006B6B80"/>
    <w:rsid w:val="006B7128"/>
    <w:rsid w:val="006B731B"/>
    <w:rsid w:val="006B73EE"/>
    <w:rsid w:val="006B7444"/>
    <w:rsid w:val="006B7B96"/>
    <w:rsid w:val="006C080F"/>
    <w:rsid w:val="006C0FF8"/>
    <w:rsid w:val="006C14E5"/>
    <w:rsid w:val="006C1881"/>
    <w:rsid w:val="006C1C6F"/>
    <w:rsid w:val="006C20DD"/>
    <w:rsid w:val="006C311A"/>
    <w:rsid w:val="006C3DFD"/>
    <w:rsid w:val="006C3F4E"/>
    <w:rsid w:val="006C559D"/>
    <w:rsid w:val="006C5809"/>
    <w:rsid w:val="006C6D6C"/>
    <w:rsid w:val="006C7A84"/>
    <w:rsid w:val="006D09AD"/>
    <w:rsid w:val="006D1036"/>
    <w:rsid w:val="006D1C7B"/>
    <w:rsid w:val="006D2227"/>
    <w:rsid w:val="006D2720"/>
    <w:rsid w:val="006D2C00"/>
    <w:rsid w:val="006D312F"/>
    <w:rsid w:val="006D3495"/>
    <w:rsid w:val="006D3670"/>
    <w:rsid w:val="006D3790"/>
    <w:rsid w:val="006D388D"/>
    <w:rsid w:val="006D41EF"/>
    <w:rsid w:val="006D43DC"/>
    <w:rsid w:val="006D5245"/>
    <w:rsid w:val="006D5281"/>
    <w:rsid w:val="006D58B9"/>
    <w:rsid w:val="006D6184"/>
    <w:rsid w:val="006D6AB1"/>
    <w:rsid w:val="006E0028"/>
    <w:rsid w:val="006E0286"/>
    <w:rsid w:val="006E07F7"/>
    <w:rsid w:val="006E0A62"/>
    <w:rsid w:val="006E1881"/>
    <w:rsid w:val="006E3041"/>
    <w:rsid w:val="006E30EE"/>
    <w:rsid w:val="006E3F5C"/>
    <w:rsid w:val="006E6C7A"/>
    <w:rsid w:val="006E7376"/>
    <w:rsid w:val="006F2E44"/>
    <w:rsid w:val="006F4D58"/>
    <w:rsid w:val="006F4FC6"/>
    <w:rsid w:val="006F65C4"/>
    <w:rsid w:val="006F6F65"/>
    <w:rsid w:val="006F6FCB"/>
    <w:rsid w:val="006F726A"/>
    <w:rsid w:val="00700B73"/>
    <w:rsid w:val="0070127F"/>
    <w:rsid w:val="007017B7"/>
    <w:rsid w:val="00701ACB"/>
    <w:rsid w:val="00702682"/>
    <w:rsid w:val="00702CDD"/>
    <w:rsid w:val="00703E44"/>
    <w:rsid w:val="0070580C"/>
    <w:rsid w:val="0070611A"/>
    <w:rsid w:val="007102D8"/>
    <w:rsid w:val="00710B41"/>
    <w:rsid w:val="0071118F"/>
    <w:rsid w:val="00712180"/>
    <w:rsid w:val="007128BF"/>
    <w:rsid w:val="00712ED1"/>
    <w:rsid w:val="00712F9E"/>
    <w:rsid w:val="00713BE3"/>
    <w:rsid w:val="00713C3B"/>
    <w:rsid w:val="007178F6"/>
    <w:rsid w:val="00720849"/>
    <w:rsid w:val="00721CAA"/>
    <w:rsid w:val="00721D6B"/>
    <w:rsid w:val="00722393"/>
    <w:rsid w:val="0072264E"/>
    <w:rsid w:val="007232D9"/>
    <w:rsid w:val="007238C1"/>
    <w:rsid w:val="00723902"/>
    <w:rsid w:val="00725BF4"/>
    <w:rsid w:val="00726644"/>
    <w:rsid w:val="0072685E"/>
    <w:rsid w:val="00726910"/>
    <w:rsid w:val="007269F6"/>
    <w:rsid w:val="0072726E"/>
    <w:rsid w:val="0072793B"/>
    <w:rsid w:val="0073040B"/>
    <w:rsid w:val="00730B51"/>
    <w:rsid w:val="00730BB4"/>
    <w:rsid w:val="00730C67"/>
    <w:rsid w:val="00732815"/>
    <w:rsid w:val="007328A7"/>
    <w:rsid w:val="00732BB8"/>
    <w:rsid w:val="007332C7"/>
    <w:rsid w:val="00733873"/>
    <w:rsid w:val="00733D69"/>
    <w:rsid w:val="0073416D"/>
    <w:rsid w:val="007345BE"/>
    <w:rsid w:val="0073546A"/>
    <w:rsid w:val="007361C2"/>
    <w:rsid w:val="00736264"/>
    <w:rsid w:val="00736A94"/>
    <w:rsid w:val="007370ED"/>
    <w:rsid w:val="007373C7"/>
    <w:rsid w:val="007417DA"/>
    <w:rsid w:val="00741F70"/>
    <w:rsid w:val="00742A90"/>
    <w:rsid w:val="00744258"/>
    <w:rsid w:val="00744801"/>
    <w:rsid w:val="00746511"/>
    <w:rsid w:val="007478C3"/>
    <w:rsid w:val="00747F0A"/>
    <w:rsid w:val="00750C92"/>
    <w:rsid w:val="0075104D"/>
    <w:rsid w:val="007526C0"/>
    <w:rsid w:val="007535E9"/>
    <w:rsid w:val="007544ED"/>
    <w:rsid w:val="0075462C"/>
    <w:rsid w:val="0075464C"/>
    <w:rsid w:val="00755428"/>
    <w:rsid w:val="00755AAB"/>
    <w:rsid w:val="00755FDC"/>
    <w:rsid w:val="007564E9"/>
    <w:rsid w:val="00757DE1"/>
    <w:rsid w:val="00760147"/>
    <w:rsid w:val="007613CC"/>
    <w:rsid w:val="007616A3"/>
    <w:rsid w:val="00761F3A"/>
    <w:rsid w:val="00762064"/>
    <w:rsid w:val="00762232"/>
    <w:rsid w:val="00762980"/>
    <w:rsid w:val="00762FFB"/>
    <w:rsid w:val="0076370B"/>
    <w:rsid w:val="00763DD7"/>
    <w:rsid w:val="007644AD"/>
    <w:rsid w:val="007663DB"/>
    <w:rsid w:val="00766D47"/>
    <w:rsid w:val="00766DF7"/>
    <w:rsid w:val="00767244"/>
    <w:rsid w:val="007706A3"/>
    <w:rsid w:val="007711A9"/>
    <w:rsid w:val="0077326F"/>
    <w:rsid w:val="00773CD6"/>
    <w:rsid w:val="00776381"/>
    <w:rsid w:val="00776D9D"/>
    <w:rsid w:val="00776FB0"/>
    <w:rsid w:val="00777445"/>
    <w:rsid w:val="007775C0"/>
    <w:rsid w:val="007777D3"/>
    <w:rsid w:val="00781769"/>
    <w:rsid w:val="007845AD"/>
    <w:rsid w:val="00784995"/>
    <w:rsid w:val="00784AD5"/>
    <w:rsid w:val="007857F2"/>
    <w:rsid w:val="007859A4"/>
    <w:rsid w:val="00785D99"/>
    <w:rsid w:val="00787151"/>
    <w:rsid w:val="00787876"/>
    <w:rsid w:val="00790C27"/>
    <w:rsid w:val="00790E06"/>
    <w:rsid w:val="00790F7E"/>
    <w:rsid w:val="00791825"/>
    <w:rsid w:val="00792516"/>
    <w:rsid w:val="007929B6"/>
    <w:rsid w:val="00792FD2"/>
    <w:rsid w:val="00793394"/>
    <w:rsid w:val="007937CE"/>
    <w:rsid w:val="00793F71"/>
    <w:rsid w:val="0079454C"/>
    <w:rsid w:val="00795889"/>
    <w:rsid w:val="00795964"/>
    <w:rsid w:val="0079622F"/>
    <w:rsid w:val="00796CA6"/>
    <w:rsid w:val="007A0677"/>
    <w:rsid w:val="007A097B"/>
    <w:rsid w:val="007A1ABF"/>
    <w:rsid w:val="007A1D9F"/>
    <w:rsid w:val="007A2C69"/>
    <w:rsid w:val="007A2DB4"/>
    <w:rsid w:val="007A3339"/>
    <w:rsid w:val="007A4BFB"/>
    <w:rsid w:val="007A5241"/>
    <w:rsid w:val="007A5F85"/>
    <w:rsid w:val="007A6140"/>
    <w:rsid w:val="007B0029"/>
    <w:rsid w:val="007B1008"/>
    <w:rsid w:val="007B17FB"/>
    <w:rsid w:val="007B44B9"/>
    <w:rsid w:val="007B601F"/>
    <w:rsid w:val="007B779E"/>
    <w:rsid w:val="007B786D"/>
    <w:rsid w:val="007C04B1"/>
    <w:rsid w:val="007C1A95"/>
    <w:rsid w:val="007C2A16"/>
    <w:rsid w:val="007C47DF"/>
    <w:rsid w:val="007C586E"/>
    <w:rsid w:val="007C6287"/>
    <w:rsid w:val="007C62DE"/>
    <w:rsid w:val="007C6B70"/>
    <w:rsid w:val="007C76B5"/>
    <w:rsid w:val="007C7B19"/>
    <w:rsid w:val="007D23F0"/>
    <w:rsid w:val="007D2846"/>
    <w:rsid w:val="007D2EAE"/>
    <w:rsid w:val="007D3375"/>
    <w:rsid w:val="007D347E"/>
    <w:rsid w:val="007D38BF"/>
    <w:rsid w:val="007D3FDD"/>
    <w:rsid w:val="007D4B69"/>
    <w:rsid w:val="007D4D9E"/>
    <w:rsid w:val="007D51CB"/>
    <w:rsid w:val="007D58C9"/>
    <w:rsid w:val="007D6BBC"/>
    <w:rsid w:val="007D7134"/>
    <w:rsid w:val="007D7EB9"/>
    <w:rsid w:val="007E082D"/>
    <w:rsid w:val="007E1A9A"/>
    <w:rsid w:val="007E299B"/>
    <w:rsid w:val="007E3111"/>
    <w:rsid w:val="007E38A6"/>
    <w:rsid w:val="007E4424"/>
    <w:rsid w:val="007E4B6A"/>
    <w:rsid w:val="007E506A"/>
    <w:rsid w:val="007E5B8B"/>
    <w:rsid w:val="007E7CA0"/>
    <w:rsid w:val="007F00BA"/>
    <w:rsid w:val="007F13B4"/>
    <w:rsid w:val="007F165A"/>
    <w:rsid w:val="007F1A2A"/>
    <w:rsid w:val="007F263F"/>
    <w:rsid w:val="007F2A62"/>
    <w:rsid w:val="007F4F64"/>
    <w:rsid w:val="007F6EC2"/>
    <w:rsid w:val="007F6FF1"/>
    <w:rsid w:val="007F7414"/>
    <w:rsid w:val="007F78D7"/>
    <w:rsid w:val="00803643"/>
    <w:rsid w:val="00803A48"/>
    <w:rsid w:val="0080447D"/>
    <w:rsid w:val="0080518B"/>
    <w:rsid w:val="008051F5"/>
    <w:rsid w:val="00806540"/>
    <w:rsid w:val="008073A9"/>
    <w:rsid w:val="00810642"/>
    <w:rsid w:val="008115CA"/>
    <w:rsid w:val="0081196A"/>
    <w:rsid w:val="00811BE7"/>
    <w:rsid w:val="00813DD6"/>
    <w:rsid w:val="00814C0F"/>
    <w:rsid w:val="00815063"/>
    <w:rsid w:val="008152ED"/>
    <w:rsid w:val="008153AF"/>
    <w:rsid w:val="00815953"/>
    <w:rsid w:val="008159F5"/>
    <w:rsid w:val="00820362"/>
    <w:rsid w:val="0082164A"/>
    <w:rsid w:val="00823452"/>
    <w:rsid w:val="00825202"/>
    <w:rsid w:val="00826F55"/>
    <w:rsid w:val="00827067"/>
    <w:rsid w:val="00827B07"/>
    <w:rsid w:val="00830113"/>
    <w:rsid w:val="008307FB"/>
    <w:rsid w:val="008308A6"/>
    <w:rsid w:val="00830CB6"/>
    <w:rsid w:val="00832A9D"/>
    <w:rsid w:val="008330C7"/>
    <w:rsid w:val="008336B0"/>
    <w:rsid w:val="00834B84"/>
    <w:rsid w:val="0083509A"/>
    <w:rsid w:val="00836619"/>
    <w:rsid w:val="00841002"/>
    <w:rsid w:val="008410C2"/>
    <w:rsid w:val="00841D2C"/>
    <w:rsid w:val="00841F91"/>
    <w:rsid w:val="00842B0B"/>
    <w:rsid w:val="00844258"/>
    <w:rsid w:val="0084699C"/>
    <w:rsid w:val="00846B21"/>
    <w:rsid w:val="008472C5"/>
    <w:rsid w:val="00847CBE"/>
    <w:rsid w:val="00847FF0"/>
    <w:rsid w:val="00850E54"/>
    <w:rsid w:val="00850E8D"/>
    <w:rsid w:val="008519D8"/>
    <w:rsid w:val="00851FC0"/>
    <w:rsid w:val="00852ABD"/>
    <w:rsid w:val="008542C8"/>
    <w:rsid w:val="008549C8"/>
    <w:rsid w:val="00854D43"/>
    <w:rsid w:val="0085617D"/>
    <w:rsid w:val="00861948"/>
    <w:rsid w:val="008619E9"/>
    <w:rsid w:val="00861BF8"/>
    <w:rsid w:val="008622BA"/>
    <w:rsid w:val="00863DC2"/>
    <w:rsid w:val="00864117"/>
    <w:rsid w:val="0086412F"/>
    <w:rsid w:val="00864C89"/>
    <w:rsid w:val="00864CBF"/>
    <w:rsid w:val="00866891"/>
    <w:rsid w:val="00870C51"/>
    <w:rsid w:val="0087128B"/>
    <w:rsid w:val="00873425"/>
    <w:rsid w:val="008736C2"/>
    <w:rsid w:val="00874E0C"/>
    <w:rsid w:val="00874E75"/>
    <w:rsid w:val="00880207"/>
    <w:rsid w:val="0088050B"/>
    <w:rsid w:val="00883005"/>
    <w:rsid w:val="0088355B"/>
    <w:rsid w:val="00883D66"/>
    <w:rsid w:val="00885534"/>
    <w:rsid w:val="00885562"/>
    <w:rsid w:val="008855D1"/>
    <w:rsid w:val="008864B5"/>
    <w:rsid w:val="008868DA"/>
    <w:rsid w:val="008878BF"/>
    <w:rsid w:val="00890AC8"/>
    <w:rsid w:val="0089177A"/>
    <w:rsid w:val="00893563"/>
    <w:rsid w:val="00893CE2"/>
    <w:rsid w:val="008947B2"/>
    <w:rsid w:val="00895315"/>
    <w:rsid w:val="0089582A"/>
    <w:rsid w:val="00895B5C"/>
    <w:rsid w:val="00896105"/>
    <w:rsid w:val="00897643"/>
    <w:rsid w:val="008A01F8"/>
    <w:rsid w:val="008A084B"/>
    <w:rsid w:val="008A0F52"/>
    <w:rsid w:val="008A1815"/>
    <w:rsid w:val="008A1B3D"/>
    <w:rsid w:val="008A3143"/>
    <w:rsid w:val="008A48A7"/>
    <w:rsid w:val="008A5654"/>
    <w:rsid w:val="008A756F"/>
    <w:rsid w:val="008A7CBC"/>
    <w:rsid w:val="008B0F48"/>
    <w:rsid w:val="008B17DE"/>
    <w:rsid w:val="008B1892"/>
    <w:rsid w:val="008B1F9D"/>
    <w:rsid w:val="008B261F"/>
    <w:rsid w:val="008B2721"/>
    <w:rsid w:val="008B2A1D"/>
    <w:rsid w:val="008B3AE4"/>
    <w:rsid w:val="008B5120"/>
    <w:rsid w:val="008B5133"/>
    <w:rsid w:val="008B52AB"/>
    <w:rsid w:val="008B52AF"/>
    <w:rsid w:val="008B567D"/>
    <w:rsid w:val="008B5ABF"/>
    <w:rsid w:val="008B6F4E"/>
    <w:rsid w:val="008C0473"/>
    <w:rsid w:val="008C0CD8"/>
    <w:rsid w:val="008C10ED"/>
    <w:rsid w:val="008C359F"/>
    <w:rsid w:val="008C3EAD"/>
    <w:rsid w:val="008C43B8"/>
    <w:rsid w:val="008C4680"/>
    <w:rsid w:val="008C4FF4"/>
    <w:rsid w:val="008C7B0C"/>
    <w:rsid w:val="008D0840"/>
    <w:rsid w:val="008D1630"/>
    <w:rsid w:val="008D200D"/>
    <w:rsid w:val="008D204B"/>
    <w:rsid w:val="008D2A78"/>
    <w:rsid w:val="008D3164"/>
    <w:rsid w:val="008D38DB"/>
    <w:rsid w:val="008D3960"/>
    <w:rsid w:val="008D3DB5"/>
    <w:rsid w:val="008D3E93"/>
    <w:rsid w:val="008D405F"/>
    <w:rsid w:val="008D439F"/>
    <w:rsid w:val="008D4435"/>
    <w:rsid w:val="008D4C11"/>
    <w:rsid w:val="008D6FDA"/>
    <w:rsid w:val="008D70B9"/>
    <w:rsid w:val="008D77AD"/>
    <w:rsid w:val="008E1381"/>
    <w:rsid w:val="008E1A7F"/>
    <w:rsid w:val="008E2CB0"/>
    <w:rsid w:val="008E37B1"/>
    <w:rsid w:val="008E3C35"/>
    <w:rsid w:val="008E5D1A"/>
    <w:rsid w:val="008E5DA2"/>
    <w:rsid w:val="008E5DC4"/>
    <w:rsid w:val="008E5F87"/>
    <w:rsid w:val="008E7132"/>
    <w:rsid w:val="008F0640"/>
    <w:rsid w:val="008F14B3"/>
    <w:rsid w:val="008F1CC3"/>
    <w:rsid w:val="008F21F7"/>
    <w:rsid w:val="008F237F"/>
    <w:rsid w:val="008F243B"/>
    <w:rsid w:val="008F3B8B"/>
    <w:rsid w:val="008F4E51"/>
    <w:rsid w:val="008F4EA1"/>
    <w:rsid w:val="008F528E"/>
    <w:rsid w:val="008F5EC5"/>
    <w:rsid w:val="008F622A"/>
    <w:rsid w:val="008F6878"/>
    <w:rsid w:val="008F7912"/>
    <w:rsid w:val="008F7D60"/>
    <w:rsid w:val="009001E2"/>
    <w:rsid w:val="00901238"/>
    <w:rsid w:val="009019DC"/>
    <w:rsid w:val="00901C6E"/>
    <w:rsid w:val="00901D79"/>
    <w:rsid w:val="0090367F"/>
    <w:rsid w:val="009042FB"/>
    <w:rsid w:val="009050F6"/>
    <w:rsid w:val="00905850"/>
    <w:rsid w:val="00906862"/>
    <w:rsid w:val="00906991"/>
    <w:rsid w:val="0090759D"/>
    <w:rsid w:val="00907AA8"/>
    <w:rsid w:val="00910F6B"/>
    <w:rsid w:val="009111B8"/>
    <w:rsid w:val="00911630"/>
    <w:rsid w:val="00911685"/>
    <w:rsid w:val="0091248B"/>
    <w:rsid w:val="009131D5"/>
    <w:rsid w:val="0091392A"/>
    <w:rsid w:val="009143D2"/>
    <w:rsid w:val="00916F81"/>
    <w:rsid w:val="009176AA"/>
    <w:rsid w:val="00920222"/>
    <w:rsid w:val="00922561"/>
    <w:rsid w:val="00922A8C"/>
    <w:rsid w:val="0092332A"/>
    <w:rsid w:val="009236BF"/>
    <w:rsid w:val="00923D11"/>
    <w:rsid w:val="009240DF"/>
    <w:rsid w:val="00925709"/>
    <w:rsid w:val="00925CFD"/>
    <w:rsid w:val="00925E5B"/>
    <w:rsid w:val="009260F4"/>
    <w:rsid w:val="009260F9"/>
    <w:rsid w:val="00927692"/>
    <w:rsid w:val="0092774C"/>
    <w:rsid w:val="00927C53"/>
    <w:rsid w:val="00930BD5"/>
    <w:rsid w:val="009315E7"/>
    <w:rsid w:val="0093161F"/>
    <w:rsid w:val="0093229F"/>
    <w:rsid w:val="00932AA1"/>
    <w:rsid w:val="00933AF8"/>
    <w:rsid w:val="00934182"/>
    <w:rsid w:val="00940230"/>
    <w:rsid w:val="00940E6E"/>
    <w:rsid w:val="00940F21"/>
    <w:rsid w:val="009412EF"/>
    <w:rsid w:val="00941540"/>
    <w:rsid w:val="00941E8C"/>
    <w:rsid w:val="00942B22"/>
    <w:rsid w:val="009430ED"/>
    <w:rsid w:val="00943672"/>
    <w:rsid w:val="00945B3D"/>
    <w:rsid w:val="00945C56"/>
    <w:rsid w:val="00946185"/>
    <w:rsid w:val="009476C4"/>
    <w:rsid w:val="0094776D"/>
    <w:rsid w:val="00950D86"/>
    <w:rsid w:val="00951362"/>
    <w:rsid w:val="009518AA"/>
    <w:rsid w:val="00951AA6"/>
    <w:rsid w:val="00952A13"/>
    <w:rsid w:val="00953FE5"/>
    <w:rsid w:val="009545D7"/>
    <w:rsid w:val="00954A04"/>
    <w:rsid w:val="0095500A"/>
    <w:rsid w:val="009556BB"/>
    <w:rsid w:val="00955976"/>
    <w:rsid w:val="00955F77"/>
    <w:rsid w:val="00956399"/>
    <w:rsid w:val="009568CE"/>
    <w:rsid w:val="00956972"/>
    <w:rsid w:val="00956EAA"/>
    <w:rsid w:val="00957D81"/>
    <w:rsid w:val="009617DC"/>
    <w:rsid w:val="009622AE"/>
    <w:rsid w:val="00962FFD"/>
    <w:rsid w:val="00963628"/>
    <w:rsid w:val="009637A2"/>
    <w:rsid w:val="009663FC"/>
    <w:rsid w:val="009664EA"/>
    <w:rsid w:val="0096692A"/>
    <w:rsid w:val="0096736C"/>
    <w:rsid w:val="009704D9"/>
    <w:rsid w:val="00970F17"/>
    <w:rsid w:val="00971400"/>
    <w:rsid w:val="00971691"/>
    <w:rsid w:val="00972351"/>
    <w:rsid w:val="00972A99"/>
    <w:rsid w:val="009733A7"/>
    <w:rsid w:val="009745EE"/>
    <w:rsid w:val="00974CC6"/>
    <w:rsid w:val="00975E4D"/>
    <w:rsid w:val="009806BA"/>
    <w:rsid w:val="00980F41"/>
    <w:rsid w:val="00983678"/>
    <w:rsid w:val="00984BED"/>
    <w:rsid w:val="00984C9D"/>
    <w:rsid w:val="00984F44"/>
    <w:rsid w:val="0098534E"/>
    <w:rsid w:val="009853B6"/>
    <w:rsid w:val="009853D3"/>
    <w:rsid w:val="00985FA2"/>
    <w:rsid w:val="009865F7"/>
    <w:rsid w:val="009867DF"/>
    <w:rsid w:val="00991269"/>
    <w:rsid w:val="009926A8"/>
    <w:rsid w:val="00993268"/>
    <w:rsid w:val="0099375B"/>
    <w:rsid w:val="00993BEB"/>
    <w:rsid w:val="00994253"/>
    <w:rsid w:val="0099572A"/>
    <w:rsid w:val="00996542"/>
    <w:rsid w:val="00996670"/>
    <w:rsid w:val="0099690E"/>
    <w:rsid w:val="00996A00"/>
    <w:rsid w:val="009974DE"/>
    <w:rsid w:val="009974FB"/>
    <w:rsid w:val="009A0FFF"/>
    <w:rsid w:val="009A1063"/>
    <w:rsid w:val="009A1948"/>
    <w:rsid w:val="009A196A"/>
    <w:rsid w:val="009A1973"/>
    <w:rsid w:val="009A41C8"/>
    <w:rsid w:val="009A4319"/>
    <w:rsid w:val="009A431A"/>
    <w:rsid w:val="009A46BF"/>
    <w:rsid w:val="009A4F2E"/>
    <w:rsid w:val="009A6197"/>
    <w:rsid w:val="009A6EEC"/>
    <w:rsid w:val="009A7011"/>
    <w:rsid w:val="009A7231"/>
    <w:rsid w:val="009A789A"/>
    <w:rsid w:val="009A7E61"/>
    <w:rsid w:val="009B09D9"/>
    <w:rsid w:val="009B3E24"/>
    <w:rsid w:val="009B42AE"/>
    <w:rsid w:val="009B46B7"/>
    <w:rsid w:val="009B5924"/>
    <w:rsid w:val="009B5E09"/>
    <w:rsid w:val="009B6A5C"/>
    <w:rsid w:val="009B7AA5"/>
    <w:rsid w:val="009C1128"/>
    <w:rsid w:val="009C20D3"/>
    <w:rsid w:val="009C3FA5"/>
    <w:rsid w:val="009C48A9"/>
    <w:rsid w:val="009C49BB"/>
    <w:rsid w:val="009C55AE"/>
    <w:rsid w:val="009C5946"/>
    <w:rsid w:val="009C5BD3"/>
    <w:rsid w:val="009C6847"/>
    <w:rsid w:val="009D23B0"/>
    <w:rsid w:val="009D5B2F"/>
    <w:rsid w:val="009D65EF"/>
    <w:rsid w:val="009D7D87"/>
    <w:rsid w:val="009E0F38"/>
    <w:rsid w:val="009E1156"/>
    <w:rsid w:val="009E17F6"/>
    <w:rsid w:val="009E23CE"/>
    <w:rsid w:val="009E2C49"/>
    <w:rsid w:val="009E4105"/>
    <w:rsid w:val="009E60FF"/>
    <w:rsid w:val="009E7DF5"/>
    <w:rsid w:val="009F117A"/>
    <w:rsid w:val="009F1871"/>
    <w:rsid w:val="009F28FC"/>
    <w:rsid w:val="009F2ACA"/>
    <w:rsid w:val="009F2EE8"/>
    <w:rsid w:val="009F3F1D"/>
    <w:rsid w:val="009F4000"/>
    <w:rsid w:val="009F44C0"/>
    <w:rsid w:val="009F4A58"/>
    <w:rsid w:val="009F65D0"/>
    <w:rsid w:val="009F66E4"/>
    <w:rsid w:val="009F7596"/>
    <w:rsid w:val="009F7E09"/>
    <w:rsid w:val="00A00FDD"/>
    <w:rsid w:val="00A013E8"/>
    <w:rsid w:val="00A01481"/>
    <w:rsid w:val="00A022CD"/>
    <w:rsid w:val="00A02DDE"/>
    <w:rsid w:val="00A056A2"/>
    <w:rsid w:val="00A06DA8"/>
    <w:rsid w:val="00A06F3D"/>
    <w:rsid w:val="00A1000A"/>
    <w:rsid w:val="00A10444"/>
    <w:rsid w:val="00A1056E"/>
    <w:rsid w:val="00A10927"/>
    <w:rsid w:val="00A10C34"/>
    <w:rsid w:val="00A11258"/>
    <w:rsid w:val="00A12C76"/>
    <w:rsid w:val="00A13A07"/>
    <w:rsid w:val="00A13B5B"/>
    <w:rsid w:val="00A14CF1"/>
    <w:rsid w:val="00A15874"/>
    <w:rsid w:val="00A17391"/>
    <w:rsid w:val="00A17DCC"/>
    <w:rsid w:val="00A2029E"/>
    <w:rsid w:val="00A219A6"/>
    <w:rsid w:val="00A222F1"/>
    <w:rsid w:val="00A2251D"/>
    <w:rsid w:val="00A22983"/>
    <w:rsid w:val="00A23527"/>
    <w:rsid w:val="00A23F40"/>
    <w:rsid w:val="00A24380"/>
    <w:rsid w:val="00A2530D"/>
    <w:rsid w:val="00A254DC"/>
    <w:rsid w:val="00A2593F"/>
    <w:rsid w:val="00A26095"/>
    <w:rsid w:val="00A26693"/>
    <w:rsid w:val="00A2694B"/>
    <w:rsid w:val="00A2712C"/>
    <w:rsid w:val="00A305B8"/>
    <w:rsid w:val="00A30608"/>
    <w:rsid w:val="00A30752"/>
    <w:rsid w:val="00A307E2"/>
    <w:rsid w:val="00A30DE0"/>
    <w:rsid w:val="00A313D2"/>
    <w:rsid w:val="00A32A53"/>
    <w:rsid w:val="00A33B5D"/>
    <w:rsid w:val="00A3512A"/>
    <w:rsid w:val="00A351EF"/>
    <w:rsid w:val="00A356DD"/>
    <w:rsid w:val="00A359F7"/>
    <w:rsid w:val="00A364F7"/>
    <w:rsid w:val="00A367BD"/>
    <w:rsid w:val="00A40C25"/>
    <w:rsid w:val="00A425B4"/>
    <w:rsid w:val="00A43197"/>
    <w:rsid w:val="00A45113"/>
    <w:rsid w:val="00A465D0"/>
    <w:rsid w:val="00A501AB"/>
    <w:rsid w:val="00A501D0"/>
    <w:rsid w:val="00A501D5"/>
    <w:rsid w:val="00A514F4"/>
    <w:rsid w:val="00A51B75"/>
    <w:rsid w:val="00A51CC6"/>
    <w:rsid w:val="00A52348"/>
    <w:rsid w:val="00A52FB3"/>
    <w:rsid w:val="00A53450"/>
    <w:rsid w:val="00A534CE"/>
    <w:rsid w:val="00A539E6"/>
    <w:rsid w:val="00A545F8"/>
    <w:rsid w:val="00A55072"/>
    <w:rsid w:val="00A557B0"/>
    <w:rsid w:val="00A55D9C"/>
    <w:rsid w:val="00A55F3A"/>
    <w:rsid w:val="00A566C9"/>
    <w:rsid w:val="00A56E79"/>
    <w:rsid w:val="00A61A9C"/>
    <w:rsid w:val="00A61E50"/>
    <w:rsid w:val="00A627E1"/>
    <w:rsid w:val="00A62C03"/>
    <w:rsid w:val="00A64D5B"/>
    <w:rsid w:val="00A64F78"/>
    <w:rsid w:val="00A650E1"/>
    <w:rsid w:val="00A66326"/>
    <w:rsid w:val="00A66CAF"/>
    <w:rsid w:val="00A67629"/>
    <w:rsid w:val="00A70905"/>
    <w:rsid w:val="00A7212D"/>
    <w:rsid w:val="00A726B7"/>
    <w:rsid w:val="00A733F4"/>
    <w:rsid w:val="00A73B39"/>
    <w:rsid w:val="00A746A2"/>
    <w:rsid w:val="00A74917"/>
    <w:rsid w:val="00A76014"/>
    <w:rsid w:val="00A76220"/>
    <w:rsid w:val="00A76971"/>
    <w:rsid w:val="00A80C06"/>
    <w:rsid w:val="00A81A13"/>
    <w:rsid w:val="00A81E7F"/>
    <w:rsid w:val="00A8223F"/>
    <w:rsid w:val="00A82965"/>
    <w:rsid w:val="00A82EC6"/>
    <w:rsid w:val="00A83F5D"/>
    <w:rsid w:val="00A840BD"/>
    <w:rsid w:val="00A85C22"/>
    <w:rsid w:val="00A85E29"/>
    <w:rsid w:val="00A86804"/>
    <w:rsid w:val="00A86BBE"/>
    <w:rsid w:val="00A86D54"/>
    <w:rsid w:val="00A87777"/>
    <w:rsid w:val="00A9065E"/>
    <w:rsid w:val="00A908AB"/>
    <w:rsid w:val="00A9095D"/>
    <w:rsid w:val="00A92683"/>
    <w:rsid w:val="00A928C3"/>
    <w:rsid w:val="00A935AA"/>
    <w:rsid w:val="00A93C63"/>
    <w:rsid w:val="00A942DD"/>
    <w:rsid w:val="00A94709"/>
    <w:rsid w:val="00A95182"/>
    <w:rsid w:val="00A969FC"/>
    <w:rsid w:val="00A97095"/>
    <w:rsid w:val="00AA000A"/>
    <w:rsid w:val="00AA0BB3"/>
    <w:rsid w:val="00AA1178"/>
    <w:rsid w:val="00AA2148"/>
    <w:rsid w:val="00AA33DF"/>
    <w:rsid w:val="00AA388B"/>
    <w:rsid w:val="00AA43D2"/>
    <w:rsid w:val="00AA4608"/>
    <w:rsid w:val="00AA5AE8"/>
    <w:rsid w:val="00AA5B1F"/>
    <w:rsid w:val="00AA5DA1"/>
    <w:rsid w:val="00AA7515"/>
    <w:rsid w:val="00AB0992"/>
    <w:rsid w:val="00AB1F4F"/>
    <w:rsid w:val="00AB22C6"/>
    <w:rsid w:val="00AB2FC1"/>
    <w:rsid w:val="00AB3B77"/>
    <w:rsid w:val="00AB3DC6"/>
    <w:rsid w:val="00AB4A78"/>
    <w:rsid w:val="00AB4C9E"/>
    <w:rsid w:val="00AB5377"/>
    <w:rsid w:val="00AB56C9"/>
    <w:rsid w:val="00AB5820"/>
    <w:rsid w:val="00AB5C08"/>
    <w:rsid w:val="00AB6FB9"/>
    <w:rsid w:val="00AC05FF"/>
    <w:rsid w:val="00AC0D72"/>
    <w:rsid w:val="00AC16F9"/>
    <w:rsid w:val="00AC23DB"/>
    <w:rsid w:val="00AC37A2"/>
    <w:rsid w:val="00AC41C9"/>
    <w:rsid w:val="00AC52B7"/>
    <w:rsid w:val="00AC53CF"/>
    <w:rsid w:val="00AC63E4"/>
    <w:rsid w:val="00AC70CF"/>
    <w:rsid w:val="00AC78B0"/>
    <w:rsid w:val="00AC7A67"/>
    <w:rsid w:val="00AD0A76"/>
    <w:rsid w:val="00AD0CEA"/>
    <w:rsid w:val="00AD1CAE"/>
    <w:rsid w:val="00AD4FEE"/>
    <w:rsid w:val="00AD5412"/>
    <w:rsid w:val="00AD573E"/>
    <w:rsid w:val="00AD5786"/>
    <w:rsid w:val="00AD603E"/>
    <w:rsid w:val="00AD7CAA"/>
    <w:rsid w:val="00AE0443"/>
    <w:rsid w:val="00AE0B96"/>
    <w:rsid w:val="00AE1135"/>
    <w:rsid w:val="00AE1141"/>
    <w:rsid w:val="00AE115E"/>
    <w:rsid w:val="00AE173A"/>
    <w:rsid w:val="00AE1F6A"/>
    <w:rsid w:val="00AE21BB"/>
    <w:rsid w:val="00AE245C"/>
    <w:rsid w:val="00AE271D"/>
    <w:rsid w:val="00AE2FC4"/>
    <w:rsid w:val="00AE3CA0"/>
    <w:rsid w:val="00AE43D8"/>
    <w:rsid w:val="00AE4668"/>
    <w:rsid w:val="00AE5EFD"/>
    <w:rsid w:val="00AE62C3"/>
    <w:rsid w:val="00AF15DA"/>
    <w:rsid w:val="00AF19F2"/>
    <w:rsid w:val="00AF1E2F"/>
    <w:rsid w:val="00AF23C2"/>
    <w:rsid w:val="00AF2491"/>
    <w:rsid w:val="00AF2E76"/>
    <w:rsid w:val="00AF2FFD"/>
    <w:rsid w:val="00AF3A06"/>
    <w:rsid w:val="00AF3AAC"/>
    <w:rsid w:val="00AF40DA"/>
    <w:rsid w:val="00AF47FA"/>
    <w:rsid w:val="00AF498F"/>
    <w:rsid w:val="00AF5DAF"/>
    <w:rsid w:val="00AF7E2A"/>
    <w:rsid w:val="00B006E7"/>
    <w:rsid w:val="00B009A9"/>
    <w:rsid w:val="00B00D48"/>
    <w:rsid w:val="00B02BBB"/>
    <w:rsid w:val="00B033F7"/>
    <w:rsid w:val="00B03CE8"/>
    <w:rsid w:val="00B045A5"/>
    <w:rsid w:val="00B04D2C"/>
    <w:rsid w:val="00B0561C"/>
    <w:rsid w:val="00B05D4E"/>
    <w:rsid w:val="00B06E58"/>
    <w:rsid w:val="00B07217"/>
    <w:rsid w:val="00B07B4F"/>
    <w:rsid w:val="00B07C69"/>
    <w:rsid w:val="00B11673"/>
    <w:rsid w:val="00B118A5"/>
    <w:rsid w:val="00B118D0"/>
    <w:rsid w:val="00B128CC"/>
    <w:rsid w:val="00B12ACF"/>
    <w:rsid w:val="00B13C36"/>
    <w:rsid w:val="00B14C9E"/>
    <w:rsid w:val="00B15190"/>
    <w:rsid w:val="00B16C38"/>
    <w:rsid w:val="00B178DB"/>
    <w:rsid w:val="00B178E0"/>
    <w:rsid w:val="00B17BF2"/>
    <w:rsid w:val="00B17E2B"/>
    <w:rsid w:val="00B256CB"/>
    <w:rsid w:val="00B2588A"/>
    <w:rsid w:val="00B25EB6"/>
    <w:rsid w:val="00B2669E"/>
    <w:rsid w:val="00B278B4"/>
    <w:rsid w:val="00B304EA"/>
    <w:rsid w:val="00B3070F"/>
    <w:rsid w:val="00B336E0"/>
    <w:rsid w:val="00B33DF3"/>
    <w:rsid w:val="00B345E9"/>
    <w:rsid w:val="00B34B0F"/>
    <w:rsid w:val="00B35C5C"/>
    <w:rsid w:val="00B367F2"/>
    <w:rsid w:val="00B36C05"/>
    <w:rsid w:val="00B36F29"/>
    <w:rsid w:val="00B37296"/>
    <w:rsid w:val="00B400A3"/>
    <w:rsid w:val="00B405B1"/>
    <w:rsid w:val="00B4204E"/>
    <w:rsid w:val="00B429F0"/>
    <w:rsid w:val="00B4328A"/>
    <w:rsid w:val="00B43D42"/>
    <w:rsid w:val="00B44388"/>
    <w:rsid w:val="00B446B1"/>
    <w:rsid w:val="00B46FC9"/>
    <w:rsid w:val="00B4706F"/>
    <w:rsid w:val="00B4724B"/>
    <w:rsid w:val="00B477D5"/>
    <w:rsid w:val="00B51057"/>
    <w:rsid w:val="00B52A82"/>
    <w:rsid w:val="00B536F0"/>
    <w:rsid w:val="00B53B5E"/>
    <w:rsid w:val="00B54099"/>
    <w:rsid w:val="00B54B12"/>
    <w:rsid w:val="00B54D18"/>
    <w:rsid w:val="00B5633B"/>
    <w:rsid w:val="00B56A9C"/>
    <w:rsid w:val="00B61265"/>
    <w:rsid w:val="00B619D0"/>
    <w:rsid w:val="00B628BB"/>
    <w:rsid w:val="00B635C2"/>
    <w:rsid w:val="00B641B6"/>
    <w:rsid w:val="00B64C92"/>
    <w:rsid w:val="00B65130"/>
    <w:rsid w:val="00B65333"/>
    <w:rsid w:val="00B6707A"/>
    <w:rsid w:val="00B677B8"/>
    <w:rsid w:val="00B67C12"/>
    <w:rsid w:val="00B67D5B"/>
    <w:rsid w:val="00B70043"/>
    <w:rsid w:val="00B71577"/>
    <w:rsid w:val="00B71EEC"/>
    <w:rsid w:val="00B7207D"/>
    <w:rsid w:val="00B73219"/>
    <w:rsid w:val="00B739EF"/>
    <w:rsid w:val="00B73D00"/>
    <w:rsid w:val="00B75261"/>
    <w:rsid w:val="00B7530F"/>
    <w:rsid w:val="00B755AF"/>
    <w:rsid w:val="00B755FB"/>
    <w:rsid w:val="00B76579"/>
    <w:rsid w:val="00B77021"/>
    <w:rsid w:val="00B80EA9"/>
    <w:rsid w:val="00B81DA3"/>
    <w:rsid w:val="00B81E9E"/>
    <w:rsid w:val="00B8410F"/>
    <w:rsid w:val="00B8529E"/>
    <w:rsid w:val="00B85670"/>
    <w:rsid w:val="00B8572D"/>
    <w:rsid w:val="00B863AB"/>
    <w:rsid w:val="00B86880"/>
    <w:rsid w:val="00B87954"/>
    <w:rsid w:val="00B87BD4"/>
    <w:rsid w:val="00B902EF"/>
    <w:rsid w:val="00B918B1"/>
    <w:rsid w:val="00B92128"/>
    <w:rsid w:val="00B928BC"/>
    <w:rsid w:val="00B92CFE"/>
    <w:rsid w:val="00B93499"/>
    <w:rsid w:val="00B93575"/>
    <w:rsid w:val="00B93FB4"/>
    <w:rsid w:val="00B94514"/>
    <w:rsid w:val="00B9566C"/>
    <w:rsid w:val="00B97021"/>
    <w:rsid w:val="00B97260"/>
    <w:rsid w:val="00B9736F"/>
    <w:rsid w:val="00B97AEF"/>
    <w:rsid w:val="00BA0896"/>
    <w:rsid w:val="00BA17C0"/>
    <w:rsid w:val="00BA23A0"/>
    <w:rsid w:val="00BA3370"/>
    <w:rsid w:val="00BA3998"/>
    <w:rsid w:val="00BA3BF3"/>
    <w:rsid w:val="00BA4055"/>
    <w:rsid w:val="00BA596D"/>
    <w:rsid w:val="00BA5AE6"/>
    <w:rsid w:val="00BA5E16"/>
    <w:rsid w:val="00BA68E8"/>
    <w:rsid w:val="00BA7819"/>
    <w:rsid w:val="00BA7ACD"/>
    <w:rsid w:val="00BA7E48"/>
    <w:rsid w:val="00BB04E4"/>
    <w:rsid w:val="00BB0701"/>
    <w:rsid w:val="00BB4790"/>
    <w:rsid w:val="00BB5B7A"/>
    <w:rsid w:val="00BB694D"/>
    <w:rsid w:val="00BB6FFD"/>
    <w:rsid w:val="00BB7E98"/>
    <w:rsid w:val="00BC0617"/>
    <w:rsid w:val="00BC214C"/>
    <w:rsid w:val="00BC21BF"/>
    <w:rsid w:val="00BC29EF"/>
    <w:rsid w:val="00BC2D52"/>
    <w:rsid w:val="00BC31B2"/>
    <w:rsid w:val="00BC3B53"/>
    <w:rsid w:val="00BC3BA5"/>
    <w:rsid w:val="00BC40C0"/>
    <w:rsid w:val="00BC4992"/>
    <w:rsid w:val="00BC5EF3"/>
    <w:rsid w:val="00BC7324"/>
    <w:rsid w:val="00BC7BF4"/>
    <w:rsid w:val="00BC7E7A"/>
    <w:rsid w:val="00BD02D1"/>
    <w:rsid w:val="00BD0934"/>
    <w:rsid w:val="00BD1454"/>
    <w:rsid w:val="00BD1AB0"/>
    <w:rsid w:val="00BD1AF6"/>
    <w:rsid w:val="00BD36B8"/>
    <w:rsid w:val="00BD3863"/>
    <w:rsid w:val="00BD3CCE"/>
    <w:rsid w:val="00BD5328"/>
    <w:rsid w:val="00BD617E"/>
    <w:rsid w:val="00BD642F"/>
    <w:rsid w:val="00BD720A"/>
    <w:rsid w:val="00BD7672"/>
    <w:rsid w:val="00BD79EB"/>
    <w:rsid w:val="00BE1027"/>
    <w:rsid w:val="00BE2277"/>
    <w:rsid w:val="00BE279E"/>
    <w:rsid w:val="00BE351F"/>
    <w:rsid w:val="00BE643D"/>
    <w:rsid w:val="00BE675C"/>
    <w:rsid w:val="00BE6E32"/>
    <w:rsid w:val="00BE7832"/>
    <w:rsid w:val="00BF11DF"/>
    <w:rsid w:val="00BF2917"/>
    <w:rsid w:val="00BF328E"/>
    <w:rsid w:val="00BF39C2"/>
    <w:rsid w:val="00BF44C6"/>
    <w:rsid w:val="00BF4EAD"/>
    <w:rsid w:val="00BF506D"/>
    <w:rsid w:val="00BF5434"/>
    <w:rsid w:val="00BF5903"/>
    <w:rsid w:val="00BF6BB4"/>
    <w:rsid w:val="00BF6BBA"/>
    <w:rsid w:val="00BF7938"/>
    <w:rsid w:val="00C01DDE"/>
    <w:rsid w:val="00C02972"/>
    <w:rsid w:val="00C02C24"/>
    <w:rsid w:val="00C03665"/>
    <w:rsid w:val="00C03809"/>
    <w:rsid w:val="00C03A0A"/>
    <w:rsid w:val="00C0497B"/>
    <w:rsid w:val="00C05025"/>
    <w:rsid w:val="00C0524B"/>
    <w:rsid w:val="00C077CA"/>
    <w:rsid w:val="00C10832"/>
    <w:rsid w:val="00C10CCE"/>
    <w:rsid w:val="00C111E1"/>
    <w:rsid w:val="00C114EA"/>
    <w:rsid w:val="00C11B3D"/>
    <w:rsid w:val="00C12940"/>
    <w:rsid w:val="00C1309D"/>
    <w:rsid w:val="00C14185"/>
    <w:rsid w:val="00C146C3"/>
    <w:rsid w:val="00C14A45"/>
    <w:rsid w:val="00C153A9"/>
    <w:rsid w:val="00C155C3"/>
    <w:rsid w:val="00C15A17"/>
    <w:rsid w:val="00C16010"/>
    <w:rsid w:val="00C1721B"/>
    <w:rsid w:val="00C1751E"/>
    <w:rsid w:val="00C200AF"/>
    <w:rsid w:val="00C20A78"/>
    <w:rsid w:val="00C20ABE"/>
    <w:rsid w:val="00C20CC6"/>
    <w:rsid w:val="00C21AE4"/>
    <w:rsid w:val="00C21D44"/>
    <w:rsid w:val="00C22285"/>
    <w:rsid w:val="00C2397F"/>
    <w:rsid w:val="00C2418D"/>
    <w:rsid w:val="00C245B4"/>
    <w:rsid w:val="00C24FE0"/>
    <w:rsid w:val="00C25922"/>
    <w:rsid w:val="00C30F3D"/>
    <w:rsid w:val="00C31098"/>
    <w:rsid w:val="00C31150"/>
    <w:rsid w:val="00C31B26"/>
    <w:rsid w:val="00C32630"/>
    <w:rsid w:val="00C32832"/>
    <w:rsid w:val="00C32C1E"/>
    <w:rsid w:val="00C3303D"/>
    <w:rsid w:val="00C331A9"/>
    <w:rsid w:val="00C33F06"/>
    <w:rsid w:val="00C34B94"/>
    <w:rsid w:val="00C34F7F"/>
    <w:rsid w:val="00C34F8E"/>
    <w:rsid w:val="00C37681"/>
    <w:rsid w:val="00C3785F"/>
    <w:rsid w:val="00C379E7"/>
    <w:rsid w:val="00C4009B"/>
    <w:rsid w:val="00C41DAA"/>
    <w:rsid w:val="00C44365"/>
    <w:rsid w:val="00C44ED4"/>
    <w:rsid w:val="00C4516C"/>
    <w:rsid w:val="00C45A8A"/>
    <w:rsid w:val="00C45D0D"/>
    <w:rsid w:val="00C46D0F"/>
    <w:rsid w:val="00C46E52"/>
    <w:rsid w:val="00C505BC"/>
    <w:rsid w:val="00C5131B"/>
    <w:rsid w:val="00C514E8"/>
    <w:rsid w:val="00C51708"/>
    <w:rsid w:val="00C5175B"/>
    <w:rsid w:val="00C53BB9"/>
    <w:rsid w:val="00C541A0"/>
    <w:rsid w:val="00C5444E"/>
    <w:rsid w:val="00C54B97"/>
    <w:rsid w:val="00C54FA3"/>
    <w:rsid w:val="00C5538B"/>
    <w:rsid w:val="00C5595C"/>
    <w:rsid w:val="00C56753"/>
    <w:rsid w:val="00C60033"/>
    <w:rsid w:val="00C60947"/>
    <w:rsid w:val="00C60B69"/>
    <w:rsid w:val="00C60BCC"/>
    <w:rsid w:val="00C61259"/>
    <w:rsid w:val="00C61688"/>
    <w:rsid w:val="00C636F9"/>
    <w:rsid w:val="00C63D4B"/>
    <w:rsid w:val="00C65F27"/>
    <w:rsid w:val="00C660B9"/>
    <w:rsid w:val="00C6639E"/>
    <w:rsid w:val="00C663C7"/>
    <w:rsid w:val="00C66875"/>
    <w:rsid w:val="00C668E0"/>
    <w:rsid w:val="00C676F5"/>
    <w:rsid w:val="00C67EDF"/>
    <w:rsid w:val="00C70EF9"/>
    <w:rsid w:val="00C718FC"/>
    <w:rsid w:val="00C721E4"/>
    <w:rsid w:val="00C73CED"/>
    <w:rsid w:val="00C746AA"/>
    <w:rsid w:val="00C7485A"/>
    <w:rsid w:val="00C749C0"/>
    <w:rsid w:val="00C74EF6"/>
    <w:rsid w:val="00C76287"/>
    <w:rsid w:val="00C76375"/>
    <w:rsid w:val="00C76EBC"/>
    <w:rsid w:val="00C77E0B"/>
    <w:rsid w:val="00C80AF9"/>
    <w:rsid w:val="00C81F41"/>
    <w:rsid w:val="00C829A2"/>
    <w:rsid w:val="00C82AC6"/>
    <w:rsid w:val="00C832DD"/>
    <w:rsid w:val="00C836F4"/>
    <w:rsid w:val="00C83C29"/>
    <w:rsid w:val="00C84054"/>
    <w:rsid w:val="00C841F7"/>
    <w:rsid w:val="00C85794"/>
    <w:rsid w:val="00C85CC3"/>
    <w:rsid w:val="00C86447"/>
    <w:rsid w:val="00C87771"/>
    <w:rsid w:val="00C87D13"/>
    <w:rsid w:val="00C87D1B"/>
    <w:rsid w:val="00C87F6A"/>
    <w:rsid w:val="00C902FB"/>
    <w:rsid w:val="00C916BE"/>
    <w:rsid w:val="00C92429"/>
    <w:rsid w:val="00C925DC"/>
    <w:rsid w:val="00C93825"/>
    <w:rsid w:val="00C94EF8"/>
    <w:rsid w:val="00C95B31"/>
    <w:rsid w:val="00C95F70"/>
    <w:rsid w:val="00C9639B"/>
    <w:rsid w:val="00C96C31"/>
    <w:rsid w:val="00C97260"/>
    <w:rsid w:val="00C97FCE"/>
    <w:rsid w:val="00CA14A8"/>
    <w:rsid w:val="00CA383D"/>
    <w:rsid w:val="00CA4A64"/>
    <w:rsid w:val="00CA67D4"/>
    <w:rsid w:val="00CB0282"/>
    <w:rsid w:val="00CB0DFC"/>
    <w:rsid w:val="00CB0F1D"/>
    <w:rsid w:val="00CB1957"/>
    <w:rsid w:val="00CB1CCA"/>
    <w:rsid w:val="00CB1E89"/>
    <w:rsid w:val="00CB2339"/>
    <w:rsid w:val="00CB31FF"/>
    <w:rsid w:val="00CB3330"/>
    <w:rsid w:val="00CB476F"/>
    <w:rsid w:val="00CB4C02"/>
    <w:rsid w:val="00CB52B2"/>
    <w:rsid w:val="00CB6018"/>
    <w:rsid w:val="00CB617E"/>
    <w:rsid w:val="00CB6CF0"/>
    <w:rsid w:val="00CB6F33"/>
    <w:rsid w:val="00CB7EAB"/>
    <w:rsid w:val="00CC0EA4"/>
    <w:rsid w:val="00CC10FD"/>
    <w:rsid w:val="00CC33EC"/>
    <w:rsid w:val="00CC390A"/>
    <w:rsid w:val="00CC4F40"/>
    <w:rsid w:val="00CC5840"/>
    <w:rsid w:val="00CC6371"/>
    <w:rsid w:val="00CC6687"/>
    <w:rsid w:val="00CC6ADB"/>
    <w:rsid w:val="00CC76CA"/>
    <w:rsid w:val="00CC7DD2"/>
    <w:rsid w:val="00CD0AEF"/>
    <w:rsid w:val="00CD3950"/>
    <w:rsid w:val="00CD3E4E"/>
    <w:rsid w:val="00CD400A"/>
    <w:rsid w:val="00CD500C"/>
    <w:rsid w:val="00CD509C"/>
    <w:rsid w:val="00CD5661"/>
    <w:rsid w:val="00CD7180"/>
    <w:rsid w:val="00CD79A8"/>
    <w:rsid w:val="00CD7B62"/>
    <w:rsid w:val="00CD7C81"/>
    <w:rsid w:val="00CD7E62"/>
    <w:rsid w:val="00CE178B"/>
    <w:rsid w:val="00CE1880"/>
    <w:rsid w:val="00CE290E"/>
    <w:rsid w:val="00CE2A3B"/>
    <w:rsid w:val="00CE2F1C"/>
    <w:rsid w:val="00CE3BC6"/>
    <w:rsid w:val="00CE5AD9"/>
    <w:rsid w:val="00CE5D2F"/>
    <w:rsid w:val="00CE701C"/>
    <w:rsid w:val="00CE7839"/>
    <w:rsid w:val="00CE7C4D"/>
    <w:rsid w:val="00CF0CB6"/>
    <w:rsid w:val="00CF1BB5"/>
    <w:rsid w:val="00CF1F55"/>
    <w:rsid w:val="00CF28C7"/>
    <w:rsid w:val="00CF2FCE"/>
    <w:rsid w:val="00CF4330"/>
    <w:rsid w:val="00CF4695"/>
    <w:rsid w:val="00CF5208"/>
    <w:rsid w:val="00CF58E3"/>
    <w:rsid w:val="00CF68E1"/>
    <w:rsid w:val="00CF6EB9"/>
    <w:rsid w:val="00D0116D"/>
    <w:rsid w:val="00D0263B"/>
    <w:rsid w:val="00D02AFD"/>
    <w:rsid w:val="00D0314F"/>
    <w:rsid w:val="00D03EBF"/>
    <w:rsid w:val="00D0523A"/>
    <w:rsid w:val="00D05678"/>
    <w:rsid w:val="00D061A6"/>
    <w:rsid w:val="00D06C8D"/>
    <w:rsid w:val="00D104B8"/>
    <w:rsid w:val="00D10D67"/>
    <w:rsid w:val="00D11067"/>
    <w:rsid w:val="00D11A6A"/>
    <w:rsid w:val="00D120AB"/>
    <w:rsid w:val="00D12FC5"/>
    <w:rsid w:val="00D1436D"/>
    <w:rsid w:val="00D14A13"/>
    <w:rsid w:val="00D159EC"/>
    <w:rsid w:val="00D17648"/>
    <w:rsid w:val="00D204FE"/>
    <w:rsid w:val="00D20628"/>
    <w:rsid w:val="00D226E4"/>
    <w:rsid w:val="00D227BE"/>
    <w:rsid w:val="00D22C00"/>
    <w:rsid w:val="00D233BF"/>
    <w:rsid w:val="00D23484"/>
    <w:rsid w:val="00D25B85"/>
    <w:rsid w:val="00D25FB5"/>
    <w:rsid w:val="00D27372"/>
    <w:rsid w:val="00D27C35"/>
    <w:rsid w:val="00D30EFD"/>
    <w:rsid w:val="00D3116A"/>
    <w:rsid w:val="00D314D6"/>
    <w:rsid w:val="00D32112"/>
    <w:rsid w:val="00D33CF5"/>
    <w:rsid w:val="00D342F4"/>
    <w:rsid w:val="00D349D5"/>
    <w:rsid w:val="00D35619"/>
    <w:rsid w:val="00D3566D"/>
    <w:rsid w:val="00D364F2"/>
    <w:rsid w:val="00D368CC"/>
    <w:rsid w:val="00D36E98"/>
    <w:rsid w:val="00D3743B"/>
    <w:rsid w:val="00D4011D"/>
    <w:rsid w:val="00D4012D"/>
    <w:rsid w:val="00D41FBF"/>
    <w:rsid w:val="00D4201D"/>
    <w:rsid w:val="00D421E3"/>
    <w:rsid w:val="00D42284"/>
    <w:rsid w:val="00D438DD"/>
    <w:rsid w:val="00D43A42"/>
    <w:rsid w:val="00D44DA2"/>
    <w:rsid w:val="00D469D0"/>
    <w:rsid w:val="00D47080"/>
    <w:rsid w:val="00D475C8"/>
    <w:rsid w:val="00D47B24"/>
    <w:rsid w:val="00D47CC5"/>
    <w:rsid w:val="00D47E3B"/>
    <w:rsid w:val="00D51EF3"/>
    <w:rsid w:val="00D51FDE"/>
    <w:rsid w:val="00D5402F"/>
    <w:rsid w:val="00D543F7"/>
    <w:rsid w:val="00D5488C"/>
    <w:rsid w:val="00D54B9A"/>
    <w:rsid w:val="00D573EE"/>
    <w:rsid w:val="00D600ED"/>
    <w:rsid w:val="00D61BEB"/>
    <w:rsid w:val="00D622A7"/>
    <w:rsid w:val="00D62633"/>
    <w:rsid w:val="00D62F9A"/>
    <w:rsid w:val="00D64AC9"/>
    <w:rsid w:val="00D66427"/>
    <w:rsid w:val="00D67B21"/>
    <w:rsid w:val="00D703C1"/>
    <w:rsid w:val="00D705E6"/>
    <w:rsid w:val="00D71DFF"/>
    <w:rsid w:val="00D72E47"/>
    <w:rsid w:val="00D72EEB"/>
    <w:rsid w:val="00D73763"/>
    <w:rsid w:val="00D73EE8"/>
    <w:rsid w:val="00D75204"/>
    <w:rsid w:val="00D768CA"/>
    <w:rsid w:val="00D768E5"/>
    <w:rsid w:val="00D77D0A"/>
    <w:rsid w:val="00D804A8"/>
    <w:rsid w:val="00D80CE9"/>
    <w:rsid w:val="00D81709"/>
    <w:rsid w:val="00D81C03"/>
    <w:rsid w:val="00D82459"/>
    <w:rsid w:val="00D826A5"/>
    <w:rsid w:val="00D82FC5"/>
    <w:rsid w:val="00D83595"/>
    <w:rsid w:val="00D8388E"/>
    <w:rsid w:val="00D83917"/>
    <w:rsid w:val="00D856A0"/>
    <w:rsid w:val="00D85C79"/>
    <w:rsid w:val="00D85ED2"/>
    <w:rsid w:val="00D85F24"/>
    <w:rsid w:val="00D86353"/>
    <w:rsid w:val="00D86F15"/>
    <w:rsid w:val="00D87F83"/>
    <w:rsid w:val="00D9124A"/>
    <w:rsid w:val="00D91C46"/>
    <w:rsid w:val="00D93260"/>
    <w:rsid w:val="00D93615"/>
    <w:rsid w:val="00D942D1"/>
    <w:rsid w:val="00D94DEE"/>
    <w:rsid w:val="00D95269"/>
    <w:rsid w:val="00D95CF7"/>
    <w:rsid w:val="00D9665C"/>
    <w:rsid w:val="00D96B77"/>
    <w:rsid w:val="00DA00D3"/>
    <w:rsid w:val="00DA0F8D"/>
    <w:rsid w:val="00DA15C4"/>
    <w:rsid w:val="00DA17E4"/>
    <w:rsid w:val="00DA3A9C"/>
    <w:rsid w:val="00DA51F2"/>
    <w:rsid w:val="00DA552F"/>
    <w:rsid w:val="00DA5B11"/>
    <w:rsid w:val="00DA61E2"/>
    <w:rsid w:val="00DA7048"/>
    <w:rsid w:val="00DA7DF0"/>
    <w:rsid w:val="00DA7FDC"/>
    <w:rsid w:val="00DB11C2"/>
    <w:rsid w:val="00DB1DD4"/>
    <w:rsid w:val="00DB202B"/>
    <w:rsid w:val="00DB2E07"/>
    <w:rsid w:val="00DB30A0"/>
    <w:rsid w:val="00DB4F7D"/>
    <w:rsid w:val="00DB5403"/>
    <w:rsid w:val="00DB7EE5"/>
    <w:rsid w:val="00DC070E"/>
    <w:rsid w:val="00DC0D8E"/>
    <w:rsid w:val="00DC2677"/>
    <w:rsid w:val="00DC4019"/>
    <w:rsid w:val="00DC50F4"/>
    <w:rsid w:val="00DC5BD9"/>
    <w:rsid w:val="00DC6AA0"/>
    <w:rsid w:val="00DC6F36"/>
    <w:rsid w:val="00DD0094"/>
    <w:rsid w:val="00DD0154"/>
    <w:rsid w:val="00DD031A"/>
    <w:rsid w:val="00DD13A9"/>
    <w:rsid w:val="00DD1807"/>
    <w:rsid w:val="00DD2B40"/>
    <w:rsid w:val="00DD5D63"/>
    <w:rsid w:val="00DD629A"/>
    <w:rsid w:val="00DE0F4E"/>
    <w:rsid w:val="00DE10A2"/>
    <w:rsid w:val="00DE1828"/>
    <w:rsid w:val="00DE1964"/>
    <w:rsid w:val="00DE2004"/>
    <w:rsid w:val="00DE254E"/>
    <w:rsid w:val="00DE377C"/>
    <w:rsid w:val="00DE40F6"/>
    <w:rsid w:val="00DE4153"/>
    <w:rsid w:val="00DE47BA"/>
    <w:rsid w:val="00DE4D9F"/>
    <w:rsid w:val="00DE5106"/>
    <w:rsid w:val="00DE5357"/>
    <w:rsid w:val="00DE55BF"/>
    <w:rsid w:val="00DE571F"/>
    <w:rsid w:val="00DE5BF4"/>
    <w:rsid w:val="00DE67D8"/>
    <w:rsid w:val="00DE7A8F"/>
    <w:rsid w:val="00DE7E8A"/>
    <w:rsid w:val="00DF064D"/>
    <w:rsid w:val="00DF08C8"/>
    <w:rsid w:val="00DF0B2D"/>
    <w:rsid w:val="00DF32AF"/>
    <w:rsid w:val="00DF4111"/>
    <w:rsid w:val="00E004F8"/>
    <w:rsid w:val="00E01C7C"/>
    <w:rsid w:val="00E01FF1"/>
    <w:rsid w:val="00E025EE"/>
    <w:rsid w:val="00E02988"/>
    <w:rsid w:val="00E036B9"/>
    <w:rsid w:val="00E03B50"/>
    <w:rsid w:val="00E0451C"/>
    <w:rsid w:val="00E04688"/>
    <w:rsid w:val="00E047B7"/>
    <w:rsid w:val="00E05C6C"/>
    <w:rsid w:val="00E06015"/>
    <w:rsid w:val="00E075A8"/>
    <w:rsid w:val="00E10A06"/>
    <w:rsid w:val="00E11BC1"/>
    <w:rsid w:val="00E120B9"/>
    <w:rsid w:val="00E12586"/>
    <w:rsid w:val="00E13887"/>
    <w:rsid w:val="00E13971"/>
    <w:rsid w:val="00E13AF9"/>
    <w:rsid w:val="00E13B2E"/>
    <w:rsid w:val="00E13FB6"/>
    <w:rsid w:val="00E1434F"/>
    <w:rsid w:val="00E149AA"/>
    <w:rsid w:val="00E14E36"/>
    <w:rsid w:val="00E14F1D"/>
    <w:rsid w:val="00E1502E"/>
    <w:rsid w:val="00E156C3"/>
    <w:rsid w:val="00E15A1E"/>
    <w:rsid w:val="00E16C43"/>
    <w:rsid w:val="00E173AD"/>
    <w:rsid w:val="00E17EAE"/>
    <w:rsid w:val="00E20222"/>
    <w:rsid w:val="00E20D66"/>
    <w:rsid w:val="00E22513"/>
    <w:rsid w:val="00E22BA8"/>
    <w:rsid w:val="00E24153"/>
    <w:rsid w:val="00E24A61"/>
    <w:rsid w:val="00E25499"/>
    <w:rsid w:val="00E26071"/>
    <w:rsid w:val="00E269B7"/>
    <w:rsid w:val="00E278A1"/>
    <w:rsid w:val="00E278C1"/>
    <w:rsid w:val="00E27A7E"/>
    <w:rsid w:val="00E30696"/>
    <w:rsid w:val="00E30725"/>
    <w:rsid w:val="00E31A81"/>
    <w:rsid w:val="00E32090"/>
    <w:rsid w:val="00E326CD"/>
    <w:rsid w:val="00E32D00"/>
    <w:rsid w:val="00E32EF7"/>
    <w:rsid w:val="00E32F94"/>
    <w:rsid w:val="00E32F9F"/>
    <w:rsid w:val="00E33758"/>
    <w:rsid w:val="00E33776"/>
    <w:rsid w:val="00E343A8"/>
    <w:rsid w:val="00E353FF"/>
    <w:rsid w:val="00E35E82"/>
    <w:rsid w:val="00E35F7F"/>
    <w:rsid w:val="00E360DC"/>
    <w:rsid w:val="00E36EB5"/>
    <w:rsid w:val="00E403E5"/>
    <w:rsid w:val="00E40CA6"/>
    <w:rsid w:val="00E40E80"/>
    <w:rsid w:val="00E4106C"/>
    <w:rsid w:val="00E42390"/>
    <w:rsid w:val="00E42D48"/>
    <w:rsid w:val="00E42D6B"/>
    <w:rsid w:val="00E435DE"/>
    <w:rsid w:val="00E43BA6"/>
    <w:rsid w:val="00E447C6"/>
    <w:rsid w:val="00E4547F"/>
    <w:rsid w:val="00E459CE"/>
    <w:rsid w:val="00E46703"/>
    <w:rsid w:val="00E46AB0"/>
    <w:rsid w:val="00E47B58"/>
    <w:rsid w:val="00E47D72"/>
    <w:rsid w:val="00E50379"/>
    <w:rsid w:val="00E51730"/>
    <w:rsid w:val="00E518C2"/>
    <w:rsid w:val="00E51AD7"/>
    <w:rsid w:val="00E52998"/>
    <w:rsid w:val="00E531E4"/>
    <w:rsid w:val="00E534F7"/>
    <w:rsid w:val="00E53634"/>
    <w:rsid w:val="00E53B95"/>
    <w:rsid w:val="00E54118"/>
    <w:rsid w:val="00E55900"/>
    <w:rsid w:val="00E55944"/>
    <w:rsid w:val="00E55FF8"/>
    <w:rsid w:val="00E5627A"/>
    <w:rsid w:val="00E56394"/>
    <w:rsid w:val="00E6141D"/>
    <w:rsid w:val="00E615F8"/>
    <w:rsid w:val="00E61E53"/>
    <w:rsid w:val="00E62555"/>
    <w:rsid w:val="00E6278C"/>
    <w:rsid w:val="00E6355E"/>
    <w:rsid w:val="00E63C10"/>
    <w:rsid w:val="00E64297"/>
    <w:rsid w:val="00E6470D"/>
    <w:rsid w:val="00E64F73"/>
    <w:rsid w:val="00E653AE"/>
    <w:rsid w:val="00E65806"/>
    <w:rsid w:val="00E669A1"/>
    <w:rsid w:val="00E6769D"/>
    <w:rsid w:val="00E7288A"/>
    <w:rsid w:val="00E72AC3"/>
    <w:rsid w:val="00E72CB8"/>
    <w:rsid w:val="00E73C0C"/>
    <w:rsid w:val="00E74905"/>
    <w:rsid w:val="00E75873"/>
    <w:rsid w:val="00E766AC"/>
    <w:rsid w:val="00E77154"/>
    <w:rsid w:val="00E80075"/>
    <w:rsid w:val="00E816E2"/>
    <w:rsid w:val="00E8171D"/>
    <w:rsid w:val="00E817E3"/>
    <w:rsid w:val="00E81D84"/>
    <w:rsid w:val="00E823D9"/>
    <w:rsid w:val="00E828D8"/>
    <w:rsid w:val="00E84161"/>
    <w:rsid w:val="00E8467A"/>
    <w:rsid w:val="00E875EA"/>
    <w:rsid w:val="00E876F2"/>
    <w:rsid w:val="00E87C41"/>
    <w:rsid w:val="00E902D9"/>
    <w:rsid w:val="00E907B3"/>
    <w:rsid w:val="00E93723"/>
    <w:rsid w:val="00E941B6"/>
    <w:rsid w:val="00E949F6"/>
    <w:rsid w:val="00E9506C"/>
    <w:rsid w:val="00E95AB7"/>
    <w:rsid w:val="00E96599"/>
    <w:rsid w:val="00EA17F5"/>
    <w:rsid w:val="00EA207C"/>
    <w:rsid w:val="00EA2633"/>
    <w:rsid w:val="00EA74CB"/>
    <w:rsid w:val="00EA7511"/>
    <w:rsid w:val="00EA7E35"/>
    <w:rsid w:val="00EB0759"/>
    <w:rsid w:val="00EB0D4F"/>
    <w:rsid w:val="00EB0F48"/>
    <w:rsid w:val="00EB1987"/>
    <w:rsid w:val="00EB21CB"/>
    <w:rsid w:val="00EB28A6"/>
    <w:rsid w:val="00EB30D5"/>
    <w:rsid w:val="00EB5DFA"/>
    <w:rsid w:val="00EB647C"/>
    <w:rsid w:val="00EB799E"/>
    <w:rsid w:val="00EB7ED4"/>
    <w:rsid w:val="00EC040A"/>
    <w:rsid w:val="00EC0960"/>
    <w:rsid w:val="00EC17D7"/>
    <w:rsid w:val="00EC1F34"/>
    <w:rsid w:val="00EC26AC"/>
    <w:rsid w:val="00EC2A49"/>
    <w:rsid w:val="00EC3298"/>
    <w:rsid w:val="00EC48B1"/>
    <w:rsid w:val="00EC4D9B"/>
    <w:rsid w:val="00EC61A3"/>
    <w:rsid w:val="00EC6629"/>
    <w:rsid w:val="00EC6D92"/>
    <w:rsid w:val="00ED0987"/>
    <w:rsid w:val="00ED1904"/>
    <w:rsid w:val="00ED1CB3"/>
    <w:rsid w:val="00ED29D1"/>
    <w:rsid w:val="00ED66C2"/>
    <w:rsid w:val="00ED6A13"/>
    <w:rsid w:val="00ED70A7"/>
    <w:rsid w:val="00EE14AC"/>
    <w:rsid w:val="00EE1F05"/>
    <w:rsid w:val="00EE336A"/>
    <w:rsid w:val="00EE3512"/>
    <w:rsid w:val="00EE38D4"/>
    <w:rsid w:val="00EE3A85"/>
    <w:rsid w:val="00EE3F21"/>
    <w:rsid w:val="00EE5FD9"/>
    <w:rsid w:val="00EE617C"/>
    <w:rsid w:val="00EE7105"/>
    <w:rsid w:val="00EE71CA"/>
    <w:rsid w:val="00EF0BDA"/>
    <w:rsid w:val="00EF0E7F"/>
    <w:rsid w:val="00EF1796"/>
    <w:rsid w:val="00EF2AE1"/>
    <w:rsid w:val="00EF37DB"/>
    <w:rsid w:val="00EF3C59"/>
    <w:rsid w:val="00EF456A"/>
    <w:rsid w:val="00EF48FC"/>
    <w:rsid w:val="00EF6EDB"/>
    <w:rsid w:val="00EF79DC"/>
    <w:rsid w:val="00EF7AD7"/>
    <w:rsid w:val="00EF7D08"/>
    <w:rsid w:val="00F005E3"/>
    <w:rsid w:val="00F01834"/>
    <w:rsid w:val="00F01C9B"/>
    <w:rsid w:val="00F02636"/>
    <w:rsid w:val="00F026FE"/>
    <w:rsid w:val="00F0300C"/>
    <w:rsid w:val="00F035FD"/>
    <w:rsid w:val="00F03980"/>
    <w:rsid w:val="00F04781"/>
    <w:rsid w:val="00F055F0"/>
    <w:rsid w:val="00F05E13"/>
    <w:rsid w:val="00F06290"/>
    <w:rsid w:val="00F125B9"/>
    <w:rsid w:val="00F134EE"/>
    <w:rsid w:val="00F1378D"/>
    <w:rsid w:val="00F1391A"/>
    <w:rsid w:val="00F14F01"/>
    <w:rsid w:val="00F15502"/>
    <w:rsid w:val="00F16317"/>
    <w:rsid w:val="00F1674A"/>
    <w:rsid w:val="00F17162"/>
    <w:rsid w:val="00F17CCF"/>
    <w:rsid w:val="00F201A8"/>
    <w:rsid w:val="00F212E8"/>
    <w:rsid w:val="00F21F02"/>
    <w:rsid w:val="00F246EA"/>
    <w:rsid w:val="00F24A02"/>
    <w:rsid w:val="00F25C52"/>
    <w:rsid w:val="00F26459"/>
    <w:rsid w:val="00F26B71"/>
    <w:rsid w:val="00F26DB4"/>
    <w:rsid w:val="00F3075C"/>
    <w:rsid w:val="00F30D46"/>
    <w:rsid w:val="00F33159"/>
    <w:rsid w:val="00F3323E"/>
    <w:rsid w:val="00F34B50"/>
    <w:rsid w:val="00F3658D"/>
    <w:rsid w:val="00F37EED"/>
    <w:rsid w:val="00F37EFE"/>
    <w:rsid w:val="00F41118"/>
    <w:rsid w:val="00F43AA5"/>
    <w:rsid w:val="00F442ED"/>
    <w:rsid w:val="00F44543"/>
    <w:rsid w:val="00F44E53"/>
    <w:rsid w:val="00F46BFB"/>
    <w:rsid w:val="00F46DE8"/>
    <w:rsid w:val="00F473D0"/>
    <w:rsid w:val="00F47877"/>
    <w:rsid w:val="00F507A2"/>
    <w:rsid w:val="00F513CC"/>
    <w:rsid w:val="00F51F7A"/>
    <w:rsid w:val="00F51F8F"/>
    <w:rsid w:val="00F547B0"/>
    <w:rsid w:val="00F54D20"/>
    <w:rsid w:val="00F55977"/>
    <w:rsid w:val="00F56720"/>
    <w:rsid w:val="00F56884"/>
    <w:rsid w:val="00F56BFE"/>
    <w:rsid w:val="00F5795B"/>
    <w:rsid w:val="00F600B7"/>
    <w:rsid w:val="00F60F8D"/>
    <w:rsid w:val="00F61DCB"/>
    <w:rsid w:val="00F6263E"/>
    <w:rsid w:val="00F62F83"/>
    <w:rsid w:val="00F63679"/>
    <w:rsid w:val="00F63783"/>
    <w:rsid w:val="00F637AD"/>
    <w:rsid w:val="00F638DD"/>
    <w:rsid w:val="00F63F4D"/>
    <w:rsid w:val="00F65058"/>
    <w:rsid w:val="00F6628E"/>
    <w:rsid w:val="00F667EE"/>
    <w:rsid w:val="00F6778A"/>
    <w:rsid w:val="00F705FE"/>
    <w:rsid w:val="00F71099"/>
    <w:rsid w:val="00F71387"/>
    <w:rsid w:val="00F71993"/>
    <w:rsid w:val="00F71FE4"/>
    <w:rsid w:val="00F7252A"/>
    <w:rsid w:val="00F73446"/>
    <w:rsid w:val="00F73F2F"/>
    <w:rsid w:val="00F74444"/>
    <w:rsid w:val="00F7579E"/>
    <w:rsid w:val="00F75CD1"/>
    <w:rsid w:val="00F764EF"/>
    <w:rsid w:val="00F7702B"/>
    <w:rsid w:val="00F7711F"/>
    <w:rsid w:val="00F77280"/>
    <w:rsid w:val="00F77385"/>
    <w:rsid w:val="00F77AFC"/>
    <w:rsid w:val="00F77B2D"/>
    <w:rsid w:val="00F77EF7"/>
    <w:rsid w:val="00F80852"/>
    <w:rsid w:val="00F81171"/>
    <w:rsid w:val="00F8134C"/>
    <w:rsid w:val="00F81575"/>
    <w:rsid w:val="00F81BCC"/>
    <w:rsid w:val="00F81BF9"/>
    <w:rsid w:val="00F822F1"/>
    <w:rsid w:val="00F826FF"/>
    <w:rsid w:val="00F82C33"/>
    <w:rsid w:val="00F82DF7"/>
    <w:rsid w:val="00F82FA6"/>
    <w:rsid w:val="00F84886"/>
    <w:rsid w:val="00F84965"/>
    <w:rsid w:val="00F84EB1"/>
    <w:rsid w:val="00F8547C"/>
    <w:rsid w:val="00F8576C"/>
    <w:rsid w:val="00F85A14"/>
    <w:rsid w:val="00F87063"/>
    <w:rsid w:val="00F8718C"/>
    <w:rsid w:val="00F87F81"/>
    <w:rsid w:val="00F908C3"/>
    <w:rsid w:val="00F92416"/>
    <w:rsid w:val="00F92606"/>
    <w:rsid w:val="00F92B98"/>
    <w:rsid w:val="00F92D24"/>
    <w:rsid w:val="00F93119"/>
    <w:rsid w:val="00F939AA"/>
    <w:rsid w:val="00F93E35"/>
    <w:rsid w:val="00F95692"/>
    <w:rsid w:val="00F95CCB"/>
    <w:rsid w:val="00F97464"/>
    <w:rsid w:val="00F97E96"/>
    <w:rsid w:val="00FA00B6"/>
    <w:rsid w:val="00FA13D6"/>
    <w:rsid w:val="00FA242E"/>
    <w:rsid w:val="00FA2C52"/>
    <w:rsid w:val="00FA3C13"/>
    <w:rsid w:val="00FA4326"/>
    <w:rsid w:val="00FA45B1"/>
    <w:rsid w:val="00FA481E"/>
    <w:rsid w:val="00FA4E4C"/>
    <w:rsid w:val="00FA5850"/>
    <w:rsid w:val="00FA7C5D"/>
    <w:rsid w:val="00FA7C80"/>
    <w:rsid w:val="00FB0344"/>
    <w:rsid w:val="00FB03E7"/>
    <w:rsid w:val="00FB0D95"/>
    <w:rsid w:val="00FB1290"/>
    <w:rsid w:val="00FB280D"/>
    <w:rsid w:val="00FB2D55"/>
    <w:rsid w:val="00FB2F12"/>
    <w:rsid w:val="00FB2FF9"/>
    <w:rsid w:val="00FB31DC"/>
    <w:rsid w:val="00FB3703"/>
    <w:rsid w:val="00FB418B"/>
    <w:rsid w:val="00FB47AE"/>
    <w:rsid w:val="00FB5706"/>
    <w:rsid w:val="00FB5958"/>
    <w:rsid w:val="00FB5B95"/>
    <w:rsid w:val="00FB701C"/>
    <w:rsid w:val="00FB7931"/>
    <w:rsid w:val="00FC038B"/>
    <w:rsid w:val="00FC0699"/>
    <w:rsid w:val="00FC08D6"/>
    <w:rsid w:val="00FC1D43"/>
    <w:rsid w:val="00FC2290"/>
    <w:rsid w:val="00FC26A2"/>
    <w:rsid w:val="00FC3904"/>
    <w:rsid w:val="00FC3D66"/>
    <w:rsid w:val="00FC3E05"/>
    <w:rsid w:val="00FC52A1"/>
    <w:rsid w:val="00FC5E4C"/>
    <w:rsid w:val="00FC633C"/>
    <w:rsid w:val="00FC686A"/>
    <w:rsid w:val="00FC6B9E"/>
    <w:rsid w:val="00FC71BD"/>
    <w:rsid w:val="00FD023A"/>
    <w:rsid w:val="00FD0885"/>
    <w:rsid w:val="00FD0DF8"/>
    <w:rsid w:val="00FD1DD1"/>
    <w:rsid w:val="00FD270A"/>
    <w:rsid w:val="00FD3573"/>
    <w:rsid w:val="00FD36FE"/>
    <w:rsid w:val="00FD39AC"/>
    <w:rsid w:val="00FD4251"/>
    <w:rsid w:val="00FD45B7"/>
    <w:rsid w:val="00FD580C"/>
    <w:rsid w:val="00FD6692"/>
    <w:rsid w:val="00FE04C5"/>
    <w:rsid w:val="00FE05DA"/>
    <w:rsid w:val="00FE1FFB"/>
    <w:rsid w:val="00FE2577"/>
    <w:rsid w:val="00FE2FD1"/>
    <w:rsid w:val="00FE30EE"/>
    <w:rsid w:val="00FE34C1"/>
    <w:rsid w:val="00FE408D"/>
    <w:rsid w:val="00FE4885"/>
    <w:rsid w:val="00FE51BE"/>
    <w:rsid w:val="00FE51E2"/>
    <w:rsid w:val="00FE5D71"/>
    <w:rsid w:val="00FE67C8"/>
    <w:rsid w:val="00FF1B24"/>
    <w:rsid w:val="00FF1DAE"/>
    <w:rsid w:val="00FF1EB5"/>
    <w:rsid w:val="00FF3A13"/>
    <w:rsid w:val="00FF4A3E"/>
    <w:rsid w:val="00FF5D48"/>
    <w:rsid w:val="00FF5F2C"/>
    <w:rsid w:val="00FF6083"/>
    <w:rsid w:val="00FF71CB"/>
    <w:rsid w:val="00FF7377"/>
    <w:rsid w:val="00FF7B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B2621109-8AB4-4B5D-A293-23B1595AA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B95"/>
    <w:pPr>
      <w:jc w:val="center"/>
    </w:pPr>
    <w:rPr>
      <w:noProof/>
      <w:sz w:val="24"/>
      <w:szCs w:val="24"/>
      <w:lang w:val="en-US" w:eastAsia="en-US" w:bidi="hi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AF15DA"/>
    <w:pPr>
      <w:keepNext/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02BBB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07AA8"/>
    <w:rPr>
      <w:b/>
      <w:bCs/>
      <w:noProof/>
      <w:sz w:val="24"/>
      <w:szCs w:val="24"/>
      <w:lang w:val="en-US" w:eastAsia="en-US" w:bidi="hi-IN"/>
    </w:rPr>
  </w:style>
  <w:style w:type="character" w:customStyle="1" w:styleId="Heading2Char">
    <w:name w:val="Heading 2 Char"/>
    <w:basedOn w:val="DefaultParagraphFont"/>
    <w:link w:val="Heading2"/>
    <w:uiPriority w:val="9"/>
    <w:rsid w:val="00B02BB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 w:eastAsia="en-US"/>
    </w:rPr>
  </w:style>
  <w:style w:type="paragraph" w:styleId="BodyText2">
    <w:name w:val="Body Text 2"/>
    <w:basedOn w:val="Normal"/>
    <w:semiHidden/>
    <w:rsid w:val="00AF15DA"/>
    <w:rPr>
      <w:sz w:val="34"/>
    </w:rPr>
  </w:style>
  <w:style w:type="paragraph" w:styleId="BodyText">
    <w:name w:val="Body Text"/>
    <w:basedOn w:val="Normal"/>
    <w:link w:val="BodyTextChar"/>
    <w:semiHidden/>
    <w:rsid w:val="00AF15DA"/>
    <w:pPr>
      <w:spacing w:after="120"/>
    </w:pPr>
  </w:style>
  <w:style w:type="character" w:customStyle="1" w:styleId="BodyTextChar">
    <w:name w:val="Body Text Char"/>
    <w:basedOn w:val="DefaultParagraphFont"/>
    <w:link w:val="BodyText"/>
    <w:semiHidden/>
    <w:rsid w:val="00907AA8"/>
    <w:rPr>
      <w:noProof/>
      <w:sz w:val="24"/>
      <w:szCs w:val="24"/>
      <w:lang w:val="en-US" w:eastAsia="en-US" w:bidi="hi-IN"/>
    </w:rPr>
  </w:style>
  <w:style w:type="character" w:styleId="Hyperlink">
    <w:name w:val="Hyperlink"/>
    <w:basedOn w:val="DefaultParagraphFont"/>
    <w:semiHidden/>
    <w:rsid w:val="00AF15DA"/>
    <w:rPr>
      <w:color w:val="0000FF"/>
      <w:u w:val="single"/>
    </w:rPr>
  </w:style>
  <w:style w:type="paragraph" w:customStyle="1" w:styleId="BodyText1">
    <w:name w:val="Body Text1"/>
    <w:rsid w:val="00AF15DA"/>
    <w:pPr>
      <w:widowControl w:val="0"/>
      <w:spacing w:after="200" w:line="440" w:lineRule="atLeast"/>
      <w:ind w:firstLine="720"/>
      <w:jc w:val="both"/>
    </w:pPr>
    <w:rPr>
      <w:snapToGrid w:val="0"/>
      <w:color w:val="000000"/>
      <w:sz w:val="26"/>
      <w:lang w:val="en-US" w:eastAsia="en-US"/>
    </w:rPr>
  </w:style>
  <w:style w:type="paragraph" w:customStyle="1" w:styleId="Subhead2">
    <w:name w:val="Subhead 2"/>
    <w:basedOn w:val="Normal"/>
    <w:next w:val="BodyText"/>
    <w:rsid w:val="00AF15DA"/>
    <w:pPr>
      <w:spacing w:before="288"/>
      <w:ind w:left="720" w:hanging="720"/>
      <w:jc w:val="both"/>
    </w:pPr>
    <w:rPr>
      <w:b/>
      <w:sz w:val="28"/>
      <w:szCs w:val="20"/>
    </w:rPr>
  </w:style>
  <w:style w:type="paragraph" w:styleId="Footer">
    <w:name w:val="footer"/>
    <w:basedOn w:val="Normal"/>
    <w:link w:val="FooterChar"/>
    <w:uiPriority w:val="99"/>
    <w:rsid w:val="00AF15DA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  <w:rsid w:val="00AF15DA"/>
  </w:style>
  <w:style w:type="paragraph" w:customStyle="1" w:styleId="refer">
    <w:name w:val="refer"/>
    <w:basedOn w:val="BodyText1"/>
    <w:rsid w:val="00AF15DA"/>
    <w:pPr>
      <w:tabs>
        <w:tab w:val="num" w:pos="720"/>
      </w:tabs>
      <w:spacing w:after="240" w:line="360" w:lineRule="atLeast"/>
      <w:ind w:left="720" w:hanging="720"/>
    </w:pPr>
  </w:style>
  <w:style w:type="paragraph" w:styleId="Header">
    <w:name w:val="header"/>
    <w:basedOn w:val="Normal"/>
    <w:semiHidden/>
    <w:rsid w:val="00AF15DA"/>
    <w:pPr>
      <w:tabs>
        <w:tab w:val="center" w:pos="4320"/>
        <w:tab w:val="right" w:pos="8640"/>
      </w:tabs>
    </w:pPr>
  </w:style>
  <w:style w:type="character" w:styleId="FollowedHyperlink">
    <w:name w:val="FollowedHyperlink"/>
    <w:basedOn w:val="DefaultParagraphFont"/>
    <w:semiHidden/>
    <w:rsid w:val="00AF15DA"/>
    <w:rPr>
      <w:color w:val="800080"/>
      <w:u w:val="single"/>
    </w:rPr>
  </w:style>
  <w:style w:type="paragraph" w:customStyle="1" w:styleId="Default">
    <w:name w:val="Default"/>
    <w:rsid w:val="00E72CB8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en-US" w:eastAsia="en-US"/>
    </w:rPr>
  </w:style>
  <w:style w:type="paragraph" w:styleId="EndnoteText">
    <w:name w:val="endnote text"/>
    <w:basedOn w:val="Normal"/>
    <w:link w:val="EndnoteTextChar"/>
    <w:uiPriority w:val="99"/>
    <w:rsid w:val="00446352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446352"/>
  </w:style>
  <w:style w:type="character" w:styleId="EndnoteReference">
    <w:name w:val="endnote reference"/>
    <w:basedOn w:val="DefaultParagraphFont"/>
    <w:uiPriority w:val="99"/>
    <w:semiHidden/>
    <w:rsid w:val="00446352"/>
    <w:rPr>
      <w:vertAlign w:val="superscript"/>
    </w:rPr>
  </w:style>
  <w:style w:type="paragraph" w:styleId="ListParagraph">
    <w:name w:val="List Paragraph"/>
    <w:basedOn w:val="Normal"/>
    <w:uiPriority w:val="34"/>
    <w:qFormat/>
    <w:rsid w:val="00D93260"/>
    <w:pPr>
      <w:spacing w:after="200" w:line="276" w:lineRule="auto"/>
      <w:ind w:left="720"/>
      <w:contextualSpacing/>
    </w:pPr>
    <w:rPr>
      <w:rFonts w:ascii="Calibri" w:hAnsi="Calibri" w:cs="Mangal"/>
      <w:sz w:val="22"/>
      <w:szCs w:val="20"/>
    </w:rPr>
  </w:style>
  <w:style w:type="character" w:customStyle="1" w:styleId="apple-converted-space">
    <w:name w:val="apple-converted-space"/>
    <w:basedOn w:val="DefaultParagraphFont"/>
    <w:rsid w:val="00F16317"/>
  </w:style>
  <w:style w:type="paragraph" w:styleId="BalloonText">
    <w:name w:val="Balloon Text"/>
    <w:basedOn w:val="Normal"/>
    <w:link w:val="BalloonTextChar"/>
    <w:uiPriority w:val="99"/>
    <w:semiHidden/>
    <w:unhideWhenUsed/>
    <w:rsid w:val="003D67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D678E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FF4A3E"/>
    <w:rPr>
      <w:color w:val="808080"/>
    </w:rPr>
  </w:style>
  <w:style w:type="character" w:styleId="Strong">
    <w:name w:val="Strong"/>
    <w:basedOn w:val="DefaultParagraphFont"/>
    <w:uiPriority w:val="22"/>
    <w:qFormat/>
    <w:rsid w:val="00F37EFE"/>
    <w:rPr>
      <w:b/>
      <w:bCs/>
    </w:rPr>
  </w:style>
  <w:style w:type="paragraph" w:styleId="Caption">
    <w:name w:val="caption"/>
    <w:basedOn w:val="Normal"/>
    <w:next w:val="Normal"/>
    <w:uiPriority w:val="35"/>
    <w:unhideWhenUsed/>
    <w:qFormat/>
    <w:rsid w:val="002670D8"/>
    <w:pPr>
      <w:spacing w:after="200"/>
    </w:pPr>
    <w:rPr>
      <w:rFonts w:ascii="Calibri" w:eastAsia="Calibri" w:hAnsi="Calibri" w:cs="Mangal"/>
      <w:b/>
      <w:bCs/>
      <w:color w:val="4F81BD"/>
      <w:sz w:val="18"/>
      <w:szCs w:val="18"/>
      <w:lang w:val="en-IN"/>
    </w:rPr>
  </w:style>
  <w:style w:type="table" w:styleId="TableGrid">
    <w:name w:val="Table Grid"/>
    <w:basedOn w:val="TableNormal"/>
    <w:uiPriority w:val="59"/>
    <w:rsid w:val="00B345E9"/>
    <w:rPr>
      <w:rFonts w:ascii="Calibri" w:eastAsia="Calibri" w:hAnsi="Calibri" w:cs="Mangal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">
    <w:name w:val="annotation reference"/>
    <w:basedOn w:val="DefaultParagraphFont"/>
    <w:uiPriority w:val="99"/>
    <w:semiHidden/>
    <w:unhideWhenUsed/>
    <w:rsid w:val="00B02BB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02BBB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02BBB"/>
    <w:rPr>
      <w:lang w:val="en-US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2BB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2BBB"/>
    <w:rPr>
      <w:b/>
      <w:bCs/>
      <w:lang w:val="en-US" w:eastAsia="en-US"/>
    </w:rPr>
  </w:style>
  <w:style w:type="paragraph" w:styleId="NoSpacing">
    <w:name w:val="No Spacing"/>
    <w:uiPriority w:val="1"/>
    <w:qFormat/>
    <w:rsid w:val="00B02BBB"/>
    <w:rPr>
      <w:sz w:val="24"/>
      <w:szCs w:val="24"/>
      <w:lang w:val="en-US" w:eastAsia="en-US"/>
    </w:rPr>
  </w:style>
  <w:style w:type="paragraph" w:styleId="NormalWeb">
    <w:name w:val="Normal (Web)"/>
    <w:basedOn w:val="Normal"/>
    <w:uiPriority w:val="99"/>
    <w:semiHidden/>
    <w:unhideWhenUsed/>
    <w:rsid w:val="00143866"/>
    <w:pPr>
      <w:spacing w:before="100" w:beforeAutospacing="1" w:after="100" w:afterAutospacing="1"/>
    </w:pPr>
  </w:style>
  <w:style w:type="table" w:customStyle="1" w:styleId="LightShading-Accent11">
    <w:name w:val="Light Shading - Accent 11"/>
    <w:basedOn w:val="TableNormal"/>
    <w:uiPriority w:val="60"/>
    <w:rsid w:val="00092B00"/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character" w:styleId="Emphasis">
    <w:name w:val="Emphasis"/>
    <w:basedOn w:val="DefaultParagraphFont"/>
    <w:uiPriority w:val="20"/>
    <w:qFormat/>
    <w:rsid w:val="00907AA8"/>
    <w:rPr>
      <w:i/>
      <w:iCs/>
    </w:rPr>
  </w:style>
  <w:style w:type="character" w:customStyle="1" w:styleId="notranslate">
    <w:name w:val="notranslate"/>
    <w:basedOn w:val="DefaultParagraphFont"/>
    <w:rsid w:val="00907AA8"/>
  </w:style>
  <w:style w:type="character" w:customStyle="1" w:styleId="FooterChar">
    <w:name w:val="Footer Char"/>
    <w:basedOn w:val="DefaultParagraphFont"/>
    <w:link w:val="Footer"/>
    <w:uiPriority w:val="99"/>
    <w:rsid w:val="00806540"/>
    <w:rPr>
      <w:noProof/>
      <w:sz w:val="24"/>
      <w:szCs w:val="24"/>
      <w:lang w:val="en-US" w:eastAsia="en-US" w:bidi="hi-IN"/>
    </w:rPr>
  </w:style>
  <w:style w:type="character" w:customStyle="1" w:styleId="size-xl">
    <w:name w:val="size-xl"/>
    <w:basedOn w:val="DefaultParagraphFont"/>
    <w:rsid w:val="008A01F8"/>
  </w:style>
  <w:style w:type="character" w:customStyle="1" w:styleId="size-m">
    <w:name w:val="size-m"/>
    <w:basedOn w:val="DefaultParagraphFont"/>
    <w:rsid w:val="008A01F8"/>
  </w:style>
  <w:style w:type="character" w:styleId="FootnoteReference">
    <w:name w:val="footnote reference"/>
    <w:basedOn w:val="DefaultParagraphFont"/>
    <w:uiPriority w:val="99"/>
    <w:semiHidden/>
    <w:unhideWhenUsed/>
    <w:rsid w:val="00C10832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42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66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76277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12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49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949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0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8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chart" Target="charts/chart4.xml"/><Relationship Id="rId3" Type="http://schemas.openxmlformats.org/officeDocument/2006/relationships/styles" Target="styles.xml"/><Relationship Id="rId21" Type="http://schemas.openxmlformats.org/officeDocument/2006/relationships/header" Target="header2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chart" Target="charts/chart3.xm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chart" Target="charts/chart2.xm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chart" Target="charts/chart1.xml"/><Relationship Id="rId23" Type="http://schemas.openxmlformats.org/officeDocument/2006/relationships/footer" Target="footer2.xm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Preeti\Desktop\14.05.2018%20UV%20results%20L1Fe%20complex.xlsx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col%20material\Preeti%20Paper%201%2017.05.2017\activity\mulliken%20charge%20Mnen2hydroxy.xlsx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col%20material\Preeti%20Paper%201%2017.05.2017\activity\mulliken%20charge%20Coen2hydroxy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col%20material\Preeti%20Paper%201%2017.05.2017\activity\mulliken%20charge%20Nien2hydroxy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1"/>
    </mc:Choice>
    <mc:Fallback>
      <c:style val="1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077020245920688"/>
          <c:y val="8.7310526792582263E-2"/>
          <c:w val="0.53803911308064223"/>
          <c:h val="0.51079473301580491"/>
        </c:manualLayout>
      </c:layout>
      <c:scatterChart>
        <c:scatterStyle val="smoothMarker"/>
        <c:varyColors val="0"/>
        <c:ser>
          <c:idx val="0"/>
          <c:order val="0"/>
          <c:spPr>
            <a:ln w="12700"/>
          </c:spPr>
          <c:marker>
            <c:symbol val="none"/>
          </c:marker>
          <c:dLbls>
            <c:dLbl>
              <c:idx val="40"/>
              <c:dLblPos val="r"/>
              <c:showLegendKey val="0"/>
              <c:showVal val="1"/>
              <c:showCatName val="1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0-6845-4231-A33B-5BBB8647E90B}"/>
                </c:ex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 xmlns:c16r2="http://schemas.microsoft.com/office/drawing/2015/06/chart">
              <c:ext xmlns:c15="http://schemas.microsoft.com/office/drawing/2012/chart" uri="{CE6537A1-D6FC-4f65-9D91-7224C49458BB}">
                <c15:showLeaderLines val="0"/>
              </c:ext>
            </c:extLst>
          </c:dLbls>
          <c:xVal>
            <c:numRef>
              <c:f>Sheet1!$A$2:$A$42</c:f>
              <c:numCache>
                <c:formatCode>General</c:formatCode>
                <c:ptCount val="41"/>
                <c:pt idx="0">
                  <c:v>200</c:v>
                </c:pt>
                <c:pt idx="1">
                  <c:v>220</c:v>
                </c:pt>
                <c:pt idx="2">
                  <c:v>240</c:v>
                </c:pt>
                <c:pt idx="3">
                  <c:v>260</c:v>
                </c:pt>
                <c:pt idx="4">
                  <c:v>280</c:v>
                </c:pt>
                <c:pt idx="5">
                  <c:v>300</c:v>
                </c:pt>
                <c:pt idx="6">
                  <c:v>320</c:v>
                </c:pt>
                <c:pt idx="7">
                  <c:v>340</c:v>
                </c:pt>
                <c:pt idx="8">
                  <c:v>360</c:v>
                </c:pt>
                <c:pt idx="9">
                  <c:v>380</c:v>
                </c:pt>
                <c:pt idx="10">
                  <c:v>400</c:v>
                </c:pt>
                <c:pt idx="11">
                  <c:v>420</c:v>
                </c:pt>
                <c:pt idx="12">
                  <c:v>440</c:v>
                </c:pt>
                <c:pt idx="13">
                  <c:v>460</c:v>
                </c:pt>
                <c:pt idx="14">
                  <c:v>480</c:v>
                </c:pt>
                <c:pt idx="15">
                  <c:v>500</c:v>
                </c:pt>
                <c:pt idx="16">
                  <c:v>520</c:v>
                </c:pt>
                <c:pt idx="17">
                  <c:v>540</c:v>
                </c:pt>
                <c:pt idx="18">
                  <c:v>560</c:v>
                </c:pt>
                <c:pt idx="19">
                  <c:v>580</c:v>
                </c:pt>
                <c:pt idx="20">
                  <c:v>600</c:v>
                </c:pt>
                <c:pt idx="21">
                  <c:v>620</c:v>
                </c:pt>
                <c:pt idx="22">
                  <c:v>640</c:v>
                </c:pt>
                <c:pt idx="23">
                  <c:v>660</c:v>
                </c:pt>
                <c:pt idx="24">
                  <c:v>680</c:v>
                </c:pt>
                <c:pt idx="25">
                  <c:v>700</c:v>
                </c:pt>
                <c:pt idx="26">
                  <c:v>720</c:v>
                </c:pt>
                <c:pt idx="27">
                  <c:v>740</c:v>
                </c:pt>
                <c:pt idx="28">
                  <c:v>760</c:v>
                </c:pt>
                <c:pt idx="29">
                  <c:v>780</c:v>
                </c:pt>
                <c:pt idx="30">
                  <c:v>800</c:v>
                </c:pt>
                <c:pt idx="31">
                  <c:v>820</c:v>
                </c:pt>
                <c:pt idx="32">
                  <c:v>840</c:v>
                </c:pt>
                <c:pt idx="33">
                  <c:v>860</c:v>
                </c:pt>
                <c:pt idx="34">
                  <c:v>880</c:v>
                </c:pt>
                <c:pt idx="35">
                  <c:v>900</c:v>
                </c:pt>
                <c:pt idx="36">
                  <c:v>920</c:v>
                </c:pt>
                <c:pt idx="37">
                  <c:v>940</c:v>
                </c:pt>
                <c:pt idx="38">
                  <c:v>960</c:v>
                </c:pt>
                <c:pt idx="39">
                  <c:v>980</c:v>
                </c:pt>
                <c:pt idx="40">
                  <c:v>1000</c:v>
                </c:pt>
              </c:numCache>
            </c:numRef>
          </c:xVal>
          <c:yVal>
            <c:numRef>
              <c:f>Sheet1!$B$2:$B$42</c:f>
              <c:numCache>
                <c:formatCode>General</c:formatCode>
                <c:ptCount val="41"/>
                <c:pt idx="0">
                  <c:v>0</c:v>
                </c:pt>
                <c:pt idx="1">
                  <c:v>275</c:v>
                </c:pt>
                <c:pt idx="2">
                  <c:v>355</c:v>
                </c:pt>
                <c:pt idx="3">
                  <c:v>433</c:v>
                </c:pt>
                <c:pt idx="4">
                  <c:v>624</c:v>
                </c:pt>
                <c:pt idx="5">
                  <c:v>925</c:v>
                </c:pt>
                <c:pt idx="6">
                  <c:v>1500</c:v>
                </c:pt>
                <c:pt idx="7">
                  <c:v>965</c:v>
                </c:pt>
                <c:pt idx="8">
                  <c:v>836</c:v>
                </c:pt>
                <c:pt idx="9">
                  <c:v>800</c:v>
                </c:pt>
                <c:pt idx="10">
                  <c:v>736</c:v>
                </c:pt>
                <c:pt idx="11">
                  <c:v>727</c:v>
                </c:pt>
                <c:pt idx="12">
                  <c:v>717</c:v>
                </c:pt>
                <c:pt idx="13">
                  <c:v>612</c:v>
                </c:pt>
                <c:pt idx="14">
                  <c:v>503</c:v>
                </c:pt>
                <c:pt idx="15">
                  <c:v>559</c:v>
                </c:pt>
                <c:pt idx="16">
                  <c:v>422</c:v>
                </c:pt>
                <c:pt idx="17">
                  <c:v>408</c:v>
                </c:pt>
                <c:pt idx="18">
                  <c:v>339</c:v>
                </c:pt>
                <c:pt idx="19">
                  <c:v>284</c:v>
                </c:pt>
                <c:pt idx="20">
                  <c:v>214</c:v>
                </c:pt>
                <c:pt idx="21">
                  <c:v>102</c:v>
                </c:pt>
                <c:pt idx="22">
                  <c:v>45</c:v>
                </c:pt>
                <c:pt idx="23">
                  <c:v>32</c:v>
                </c:pt>
                <c:pt idx="24">
                  <c:v>15</c:v>
                </c:pt>
                <c:pt idx="25">
                  <c:v>9</c:v>
                </c:pt>
                <c:pt idx="26">
                  <c:v>13</c:v>
                </c:pt>
                <c:pt idx="27">
                  <c:v>13</c:v>
                </c:pt>
                <c:pt idx="28">
                  <c:v>11</c:v>
                </c:pt>
                <c:pt idx="29">
                  <c:v>24</c:v>
                </c:pt>
                <c:pt idx="30">
                  <c:v>20</c:v>
                </c:pt>
                <c:pt idx="31">
                  <c:v>18</c:v>
                </c:pt>
                <c:pt idx="32">
                  <c:v>16</c:v>
                </c:pt>
                <c:pt idx="33">
                  <c:v>15</c:v>
                </c:pt>
                <c:pt idx="34">
                  <c:v>15</c:v>
                </c:pt>
                <c:pt idx="35">
                  <c:v>15</c:v>
                </c:pt>
                <c:pt idx="36">
                  <c:v>14</c:v>
                </c:pt>
                <c:pt idx="37">
                  <c:v>14</c:v>
                </c:pt>
                <c:pt idx="38">
                  <c:v>14</c:v>
                </c:pt>
                <c:pt idx="39">
                  <c:v>12</c:v>
                </c:pt>
                <c:pt idx="40">
                  <c:v>12</c:v>
                </c:pt>
              </c:numCache>
            </c:numRef>
          </c:yVal>
          <c:smooth val="1"/>
          <c:extLst xmlns:c16r2="http://schemas.microsoft.com/office/drawing/2015/06/chart">
            <c:ext xmlns:c16="http://schemas.microsoft.com/office/drawing/2014/chart" uri="{C3380CC4-5D6E-409C-BE32-E72D297353CC}">
              <c16:uniqueId val="{00000001-6845-4231-A33B-5BBB8647E90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24781512"/>
        <c:axId val="224783864"/>
      </c:scatterChart>
      <c:valAx>
        <c:axId val="224781512"/>
        <c:scaling>
          <c:orientation val="minMax"/>
          <c:max val="800"/>
          <c:min val="280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en-US" sz="900">
                    <a:latin typeface="Times New Roman" pitchFamily="18" charset="0"/>
                    <a:cs typeface="Times New Roman" pitchFamily="18" charset="0"/>
                  </a:rPr>
                  <a:t>Wavelength (</a:t>
                </a:r>
                <a:r>
                  <a:rPr lang="el-GR" sz="900">
                    <a:latin typeface="Times New Roman" pitchFamily="18" charset="0"/>
                    <a:cs typeface="Times New Roman" pitchFamily="18" charset="0"/>
                  </a:rPr>
                  <a:t>λ</a:t>
                </a:r>
                <a:r>
                  <a:rPr lang="en-US" sz="900" baseline="-25000">
                    <a:latin typeface="Times New Roman" pitchFamily="18" charset="0"/>
                    <a:cs typeface="Times New Roman" pitchFamily="18" charset="0"/>
                  </a:rPr>
                  <a:t>max</a:t>
                </a:r>
                <a:r>
                  <a:rPr lang="en-US" sz="900">
                    <a:latin typeface="Times New Roman" pitchFamily="18" charset="0"/>
                    <a:cs typeface="Times New Roman" pitchFamily="18" charset="0"/>
                  </a:rPr>
                  <a:t> nm)</a:t>
                </a:r>
              </a:p>
            </c:rich>
          </c:tx>
          <c:layout>
            <c:manualLayout>
              <c:xMode val="edge"/>
              <c:yMode val="edge"/>
              <c:x val="0.38815042650918635"/>
              <c:y val="0.7286052785068558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24783864"/>
        <c:crosses val="autoZero"/>
        <c:crossBetween val="midCat"/>
      </c:valAx>
      <c:valAx>
        <c:axId val="22478386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 sz="900">
                    <a:latin typeface="Times New Roman" pitchFamily="18" charset="0"/>
                    <a:cs typeface="Times New Roman" pitchFamily="18" charset="0"/>
                  </a:rPr>
                  <a:t>Epsilon (</a:t>
                </a:r>
                <a:r>
                  <a:rPr lang="el-GR" sz="900">
                    <a:latin typeface="Times New Roman" pitchFamily="18" charset="0"/>
                    <a:cs typeface="Times New Roman" pitchFamily="18" charset="0"/>
                  </a:rPr>
                  <a:t>ε</a:t>
                </a:r>
                <a:r>
                  <a:rPr lang="en-US" sz="900">
                    <a:latin typeface="Times New Roman" pitchFamily="18" charset="0"/>
                    <a:cs typeface="Times New Roman" pitchFamily="18" charset="0"/>
                  </a:rPr>
                  <a:t>) L mol </a:t>
                </a:r>
                <a:r>
                  <a:rPr lang="en-US" sz="900" baseline="30000">
                    <a:latin typeface="Times New Roman" pitchFamily="18" charset="0"/>
                    <a:cs typeface="Times New Roman" pitchFamily="18" charset="0"/>
                  </a:rPr>
                  <a:t>-1</a:t>
                </a:r>
                <a:r>
                  <a:rPr lang="en-US" sz="900">
                    <a:latin typeface="Times New Roman" pitchFamily="18" charset="0"/>
                    <a:cs typeface="Times New Roman" pitchFamily="18" charset="0"/>
                  </a:rPr>
                  <a:t> cm</a:t>
                </a:r>
                <a:r>
                  <a:rPr lang="en-US" sz="900" baseline="30000">
                    <a:latin typeface="Times New Roman" pitchFamily="18" charset="0"/>
                    <a:cs typeface="Times New Roman" pitchFamily="18" charset="0"/>
                  </a:rPr>
                  <a:t>-1</a:t>
                </a:r>
              </a:p>
            </c:rich>
          </c:tx>
          <c:layout>
            <c:manualLayout>
              <c:xMode val="edge"/>
              <c:yMode val="edge"/>
              <c:x val="0.10214510856365076"/>
              <c:y val="0.10301419999876595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800">
                <a:latin typeface="Times New Roman" pitchFamily="18" charset="0"/>
                <a:cs typeface="Times New Roman" pitchFamily="18" charset="0"/>
              </a:defRPr>
            </a:pPr>
            <a:endParaRPr lang="en-US"/>
          </a:p>
        </c:txPr>
        <c:crossAx val="224781512"/>
        <c:crosses val="autoZero"/>
        <c:crossBetween val="midCat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Sheet1!$A$2:$A$64</c:f>
              <c:strCache>
                <c:ptCount val="63"/>
                <c:pt idx="0">
                  <c:v>Mn1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  <c:pt idx="8">
                  <c:v>C9</c:v>
                </c:pt>
                <c:pt idx="9">
                  <c:v>C10</c:v>
                </c:pt>
                <c:pt idx="10">
                  <c:v>C11</c:v>
                </c:pt>
                <c:pt idx="11">
                  <c:v>H12</c:v>
                </c:pt>
                <c:pt idx="12">
                  <c:v>C13</c:v>
                </c:pt>
                <c:pt idx="13">
                  <c:v>C14</c:v>
                </c:pt>
                <c:pt idx="14">
                  <c:v>H15</c:v>
                </c:pt>
                <c:pt idx="15">
                  <c:v>H16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H20</c:v>
                </c:pt>
                <c:pt idx="20">
                  <c:v>H21</c:v>
                </c:pt>
                <c:pt idx="21">
                  <c:v>N22</c:v>
                </c:pt>
                <c:pt idx="22">
                  <c:v>N23</c:v>
                </c:pt>
                <c:pt idx="23">
                  <c:v>C24</c:v>
                </c:pt>
                <c:pt idx="24">
                  <c:v>C25</c:v>
                </c:pt>
                <c:pt idx="25">
                  <c:v>C26</c:v>
                </c:pt>
                <c:pt idx="26">
                  <c:v>C27</c:v>
                </c:pt>
                <c:pt idx="27">
                  <c:v>C28</c:v>
                </c:pt>
                <c:pt idx="28">
                  <c:v>C29</c:v>
                </c:pt>
                <c:pt idx="29">
                  <c:v>H30</c:v>
                </c:pt>
                <c:pt idx="30">
                  <c:v>H31</c:v>
                </c:pt>
                <c:pt idx="31">
                  <c:v>H32</c:v>
                </c:pt>
                <c:pt idx="32">
                  <c:v>H33</c:v>
                </c:pt>
                <c:pt idx="33">
                  <c:v>C34</c:v>
                </c:pt>
                <c:pt idx="34">
                  <c:v>C35</c:v>
                </c:pt>
                <c:pt idx="35">
                  <c:v>C36</c:v>
                </c:pt>
                <c:pt idx="36">
                  <c:v>C37</c:v>
                </c:pt>
                <c:pt idx="37">
                  <c:v>C38</c:v>
                </c:pt>
                <c:pt idx="38">
                  <c:v>C39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O44</c:v>
                </c:pt>
                <c:pt idx="44">
                  <c:v>O45</c:v>
                </c:pt>
                <c:pt idx="45">
                  <c:v>C46</c:v>
                </c:pt>
                <c:pt idx="46">
                  <c:v>C47</c:v>
                </c:pt>
                <c:pt idx="47">
                  <c:v>C48</c:v>
                </c:pt>
                <c:pt idx="48">
                  <c:v>C49</c:v>
                </c:pt>
                <c:pt idx="49">
                  <c:v>N50</c:v>
                </c:pt>
                <c:pt idx="50">
                  <c:v>N51</c:v>
                </c:pt>
                <c:pt idx="51">
                  <c:v>C52</c:v>
                </c:pt>
                <c:pt idx="52">
                  <c:v>C53</c:v>
                </c:pt>
                <c:pt idx="53">
                  <c:v>H54</c:v>
                </c:pt>
                <c:pt idx="54">
                  <c:v>H55</c:v>
                </c:pt>
                <c:pt idx="55">
                  <c:v>H56</c:v>
                </c:pt>
                <c:pt idx="56">
                  <c:v>H57</c:v>
                </c:pt>
                <c:pt idx="57">
                  <c:v>H58</c:v>
                </c:pt>
                <c:pt idx="58">
                  <c:v>H59</c:v>
                </c:pt>
                <c:pt idx="59">
                  <c:v>H60</c:v>
                </c:pt>
                <c:pt idx="60">
                  <c:v>H61</c:v>
                </c:pt>
                <c:pt idx="61">
                  <c:v>H62</c:v>
                </c:pt>
                <c:pt idx="62">
                  <c:v>H63</c:v>
                </c:pt>
              </c:strCache>
            </c:strRef>
          </c:cat>
          <c:val>
            <c:numRef>
              <c:f>Sheet1!$B$2:$B$64</c:f>
              <c:numCache>
                <c:formatCode>General</c:formatCode>
                <c:ptCount val="63"/>
                <c:pt idx="0">
                  <c:v>1.467199999999969</c:v>
                </c:pt>
                <c:pt idx="1">
                  <c:v>-0.24889900000000362</c:v>
                </c:pt>
                <c:pt idx="2">
                  <c:v>-0.10544100000000002</c:v>
                </c:pt>
                <c:pt idx="3">
                  <c:v>0.15976300000000443</c:v>
                </c:pt>
                <c:pt idx="4">
                  <c:v>6.2927999999999998E-2</c:v>
                </c:pt>
                <c:pt idx="5">
                  <c:v>0.117579</c:v>
                </c:pt>
                <c:pt idx="6">
                  <c:v>-0.105908</c:v>
                </c:pt>
                <c:pt idx="7">
                  <c:v>6.8755999999999998E-2</c:v>
                </c:pt>
                <c:pt idx="8">
                  <c:v>0.14329400000000334</c:v>
                </c:pt>
                <c:pt idx="9">
                  <c:v>-9.8638000000000267E-2</c:v>
                </c:pt>
                <c:pt idx="10">
                  <c:v>-7.5995999999999994E-2</c:v>
                </c:pt>
                <c:pt idx="11">
                  <c:v>0.15496700000000502</c:v>
                </c:pt>
                <c:pt idx="12">
                  <c:v>-0.28758500000000031</c:v>
                </c:pt>
                <c:pt idx="13">
                  <c:v>0.23916799999999999</c:v>
                </c:pt>
                <c:pt idx="14">
                  <c:v>0.15341400000000519</c:v>
                </c:pt>
                <c:pt idx="15">
                  <c:v>0.14729900000000423</c:v>
                </c:pt>
                <c:pt idx="16">
                  <c:v>0.15197800000000194</c:v>
                </c:pt>
                <c:pt idx="17">
                  <c:v>0.17800500000000041</c:v>
                </c:pt>
                <c:pt idx="18">
                  <c:v>0.15376700000000418</c:v>
                </c:pt>
                <c:pt idx="19">
                  <c:v>0.15650200000000244</c:v>
                </c:pt>
                <c:pt idx="20">
                  <c:v>0.200324</c:v>
                </c:pt>
                <c:pt idx="21">
                  <c:v>-0.71779400000001559</c:v>
                </c:pt>
                <c:pt idx="22">
                  <c:v>-0.69045000000000001</c:v>
                </c:pt>
                <c:pt idx="23">
                  <c:v>-0.22049099999999999</c:v>
                </c:pt>
                <c:pt idx="24">
                  <c:v>0.39601300000000622</c:v>
                </c:pt>
                <c:pt idx="25">
                  <c:v>-6.8736000000000533E-2</c:v>
                </c:pt>
                <c:pt idx="26">
                  <c:v>-0.11744</c:v>
                </c:pt>
                <c:pt idx="27">
                  <c:v>-0.19255700000000001</c:v>
                </c:pt>
                <c:pt idx="28">
                  <c:v>-9.8184000000000063E-2</c:v>
                </c:pt>
                <c:pt idx="29">
                  <c:v>0.15148000000000322</c:v>
                </c:pt>
                <c:pt idx="30">
                  <c:v>0.15326400000000398</c:v>
                </c:pt>
                <c:pt idx="31">
                  <c:v>0.13391500000000356</c:v>
                </c:pt>
                <c:pt idx="32">
                  <c:v>0.14057700000000001</c:v>
                </c:pt>
                <c:pt idx="33">
                  <c:v>4.4580000000000114E-3</c:v>
                </c:pt>
                <c:pt idx="34">
                  <c:v>7.5793000000001998E-2</c:v>
                </c:pt>
                <c:pt idx="35">
                  <c:v>-0.22722800000000001</c:v>
                </c:pt>
                <c:pt idx="36">
                  <c:v>-7.3954000000000006E-2</c:v>
                </c:pt>
                <c:pt idx="37">
                  <c:v>-0.20477500000000001</c:v>
                </c:pt>
                <c:pt idx="38">
                  <c:v>-0.112259</c:v>
                </c:pt>
                <c:pt idx="39">
                  <c:v>0.17058000000000001</c:v>
                </c:pt>
                <c:pt idx="40">
                  <c:v>0.14761900000000044</c:v>
                </c:pt>
                <c:pt idx="41">
                  <c:v>0.13903799999999999</c:v>
                </c:pt>
                <c:pt idx="42">
                  <c:v>0.15521400000000493</c:v>
                </c:pt>
                <c:pt idx="43">
                  <c:v>-0.67935400000001356</c:v>
                </c:pt>
                <c:pt idx="44">
                  <c:v>-0.64289100000002186</c:v>
                </c:pt>
                <c:pt idx="45">
                  <c:v>0.35456400000000032</c:v>
                </c:pt>
                <c:pt idx="46">
                  <c:v>0.36205500000000002</c:v>
                </c:pt>
                <c:pt idx="47">
                  <c:v>-0.27889800000000031</c:v>
                </c:pt>
                <c:pt idx="48">
                  <c:v>-0.23420700000000041</c:v>
                </c:pt>
                <c:pt idx="49">
                  <c:v>-0.61505000000000065</c:v>
                </c:pt>
                <c:pt idx="50">
                  <c:v>-0.61290699999999998</c:v>
                </c:pt>
                <c:pt idx="51">
                  <c:v>-0.64051199999999997</c:v>
                </c:pt>
                <c:pt idx="52">
                  <c:v>-0.65249200000000063</c:v>
                </c:pt>
                <c:pt idx="53">
                  <c:v>0.22244900000000362</c:v>
                </c:pt>
                <c:pt idx="54">
                  <c:v>0.20501600000000322</c:v>
                </c:pt>
                <c:pt idx="55">
                  <c:v>0.19354299999999999</c:v>
                </c:pt>
                <c:pt idx="56">
                  <c:v>0.20233400000000001</c:v>
                </c:pt>
                <c:pt idx="57">
                  <c:v>0.21822600000000322</c:v>
                </c:pt>
                <c:pt idx="58">
                  <c:v>0.204071</c:v>
                </c:pt>
                <c:pt idx="59">
                  <c:v>0.23522000000000001</c:v>
                </c:pt>
                <c:pt idx="60">
                  <c:v>0.193879</c:v>
                </c:pt>
                <c:pt idx="61">
                  <c:v>0.19272600000000001</c:v>
                </c:pt>
                <c:pt idx="62">
                  <c:v>0.19566900000000001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4FF-4605-BF0A-A079132D5E38}"/>
            </c:ext>
          </c:extLst>
        </c:ser>
        <c:ser>
          <c:idx val="1"/>
          <c:order val="1"/>
          <c:invertIfNegative val="0"/>
          <c:cat>
            <c:strRef>
              <c:f>Sheet1!$A$2:$A$64</c:f>
              <c:strCache>
                <c:ptCount val="63"/>
                <c:pt idx="0">
                  <c:v>Mn1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  <c:pt idx="8">
                  <c:v>C9</c:v>
                </c:pt>
                <c:pt idx="9">
                  <c:v>C10</c:v>
                </c:pt>
                <c:pt idx="10">
                  <c:v>C11</c:v>
                </c:pt>
                <c:pt idx="11">
                  <c:v>H12</c:v>
                </c:pt>
                <c:pt idx="12">
                  <c:v>C13</c:v>
                </c:pt>
                <c:pt idx="13">
                  <c:v>C14</c:v>
                </c:pt>
                <c:pt idx="14">
                  <c:v>H15</c:v>
                </c:pt>
                <c:pt idx="15">
                  <c:v>H16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H20</c:v>
                </c:pt>
                <c:pt idx="20">
                  <c:v>H21</c:v>
                </c:pt>
                <c:pt idx="21">
                  <c:v>N22</c:v>
                </c:pt>
                <c:pt idx="22">
                  <c:v>N23</c:v>
                </c:pt>
                <c:pt idx="23">
                  <c:v>C24</c:v>
                </c:pt>
                <c:pt idx="24">
                  <c:v>C25</c:v>
                </c:pt>
                <c:pt idx="25">
                  <c:v>C26</c:v>
                </c:pt>
                <c:pt idx="26">
                  <c:v>C27</c:v>
                </c:pt>
                <c:pt idx="27">
                  <c:v>C28</c:v>
                </c:pt>
                <c:pt idx="28">
                  <c:v>C29</c:v>
                </c:pt>
                <c:pt idx="29">
                  <c:v>H30</c:v>
                </c:pt>
                <c:pt idx="30">
                  <c:v>H31</c:v>
                </c:pt>
                <c:pt idx="31">
                  <c:v>H32</c:v>
                </c:pt>
                <c:pt idx="32">
                  <c:v>H33</c:v>
                </c:pt>
                <c:pt idx="33">
                  <c:v>C34</c:v>
                </c:pt>
                <c:pt idx="34">
                  <c:v>C35</c:v>
                </c:pt>
                <c:pt idx="35">
                  <c:v>C36</c:v>
                </c:pt>
                <c:pt idx="36">
                  <c:v>C37</c:v>
                </c:pt>
                <c:pt idx="37">
                  <c:v>C38</c:v>
                </c:pt>
                <c:pt idx="38">
                  <c:v>C39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H43</c:v>
                </c:pt>
                <c:pt idx="43">
                  <c:v>O44</c:v>
                </c:pt>
                <c:pt idx="44">
                  <c:v>O45</c:v>
                </c:pt>
                <c:pt idx="45">
                  <c:v>C46</c:v>
                </c:pt>
                <c:pt idx="46">
                  <c:v>C47</c:v>
                </c:pt>
                <c:pt idx="47">
                  <c:v>C48</c:v>
                </c:pt>
                <c:pt idx="48">
                  <c:v>C49</c:v>
                </c:pt>
                <c:pt idx="49">
                  <c:v>N50</c:v>
                </c:pt>
                <c:pt idx="50">
                  <c:v>N51</c:v>
                </c:pt>
                <c:pt idx="51">
                  <c:v>C52</c:v>
                </c:pt>
                <c:pt idx="52">
                  <c:v>C53</c:v>
                </c:pt>
                <c:pt idx="53">
                  <c:v>H54</c:v>
                </c:pt>
                <c:pt idx="54">
                  <c:v>H55</c:v>
                </c:pt>
                <c:pt idx="55">
                  <c:v>H56</c:v>
                </c:pt>
                <c:pt idx="56">
                  <c:v>H57</c:v>
                </c:pt>
                <c:pt idx="57">
                  <c:v>H58</c:v>
                </c:pt>
                <c:pt idx="58">
                  <c:v>H59</c:v>
                </c:pt>
                <c:pt idx="59">
                  <c:v>H60</c:v>
                </c:pt>
                <c:pt idx="60">
                  <c:v>H61</c:v>
                </c:pt>
                <c:pt idx="61">
                  <c:v>H62</c:v>
                </c:pt>
                <c:pt idx="62">
                  <c:v>H63</c:v>
                </c:pt>
              </c:strCache>
            </c:strRef>
          </c:cat>
          <c:val>
            <c:numRef>
              <c:f>Sheet1!$C$2:$C$64</c:f>
              <c:numCache>
                <c:formatCode>General</c:formatCode>
                <c:ptCount val="63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4FF-4605-BF0A-A079132D5E3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4782688"/>
        <c:axId val="224782296"/>
      </c:barChart>
      <c:catAx>
        <c:axId val="22478268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Atoms</a:t>
                </a:r>
              </a:p>
            </c:rich>
          </c:tx>
          <c:overlay val="0"/>
        </c:title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800" b="0">
                <a:latin typeface="+mn-lt"/>
                <a:cs typeface="Times New Roman" pitchFamily="18" charset="0"/>
              </a:defRPr>
            </a:pPr>
            <a:endParaRPr lang="en-US"/>
          </a:p>
        </c:txPr>
        <c:crossAx val="224782296"/>
        <c:crosses val="autoZero"/>
        <c:auto val="1"/>
        <c:lblAlgn val="ctr"/>
        <c:lblOffset val="100"/>
        <c:tickLblSkip val="1"/>
        <c:noMultiLvlLbl val="0"/>
      </c:catAx>
      <c:valAx>
        <c:axId val="224782296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Charge (e)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47826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2556502607279593"/>
          <c:y val="6.1659938485197893E-2"/>
          <c:w val="0.85023318261351732"/>
          <c:h val="0.77312043444829137"/>
        </c:manualLayout>
      </c:layout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Sheet1!$A$2:$A$65</c:f>
              <c:strCache>
                <c:ptCount val="6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  <c:pt idx="8">
                  <c:v>C9</c:v>
                </c:pt>
                <c:pt idx="9">
                  <c:v>C10</c:v>
                </c:pt>
                <c:pt idx="10">
                  <c:v>H11</c:v>
                </c:pt>
                <c:pt idx="11">
                  <c:v>C12</c:v>
                </c:pt>
                <c:pt idx="12">
                  <c:v>C13</c:v>
                </c:pt>
                <c:pt idx="13">
                  <c:v>H14</c:v>
                </c:pt>
                <c:pt idx="14">
                  <c:v>H15</c:v>
                </c:pt>
                <c:pt idx="15">
                  <c:v>H16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H20</c:v>
                </c:pt>
                <c:pt idx="20">
                  <c:v>N21</c:v>
                </c:pt>
                <c:pt idx="21">
                  <c:v>N22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C26</c:v>
                </c:pt>
                <c:pt idx="26">
                  <c:v>C27</c:v>
                </c:pt>
                <c:pt idx="27">
                  <c:v>C28</c:v>
                </c:pt>
                <c:pt idx="28">
                  <c:v>H29</c:v>
                </c:pt>
                <c:pt idx="29">
                  <c:v>H30</c:v>
                </c:pt>
                <c:pt idx="30">
                  <c:v>H31</c:v>
                </c:pt>
                <c:pt idx="31">
                  <c:v>H32</c:v>
                </c:pt>
                <c:pt idx="32">
                  <c:v>C33</c:v>
                </c:pt>
                <c:pt idx="33">
                  <c:v>C34</c:v>
                </c:pt>
                <c:pt idx="34">
                  <c:v>C35</c:v>
                </c:pt>
                <c:pt idx="35">
                  <c:v>C36</c:v>
                </c:pt>
                <c:pt idx="36">
                  <c:v>C37</c:v>
                </c:pt>
                <c:pt idx="37">
                  <c:v>C38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O43</c:v>
                </c:pt>
                <c:pt idx="43">
                  <c:v>O44</c:v>
                </c:pt>
                <c:pt idx="44">
                  <c:v>C45</c:v>
                </c:pt>
                <c:pt idx="45">
                  <c:v>C46</c:v>
                </c:pt>
                <c:pt idx="46">
                  <c:v>C47</c:v>
                </c:pt>
                <c:pt idx="47">
                  <c:v>C48</c:v>
                </c:pt>
                <c:pt idx="48">
                  <c:v>N49</c:v>
                </c:pt>
                <c:pt idx="49">
                  <c:v>N50</c:v>
                </c:pt>
                <c:pt idx="50">
                  <c:v>C51</c:v>
                </c:pt>
                <c:pt idx="51">
                  <c:v>C52</c:v>
                </c:pt>
                <c:pt idx="52">
                  <c:v>H53</c:v>
                </c:pt>
                <c:pt idx="53">
                  <c:v>H54</c:v>
                </c:pt>
                <c:pt idx="54">
                  <c:v>H55</c:v>
                </c:pt>
                <c:pt idx="55">
                  <c:v>H56</c:v>
                </c:pt>
                <c:pt idx="56">
                  <c:v>H57</c:v>
                </c:pt>
                <c:pt idx="57">
                  <c:v>H58</c:v>
                </c:pt>
                <c:pt idx="58">
                  <c:v>H59</c:v>
                </c:pt>
                <c:pt idx="59">
                  <c:v>H60</c:v>
                </c:pt>
                <c:pt idx="60">
                  <c:v>H61</c:v>
                </c:pt>
                <c:pt idx="61">
                  <c:v>H62</c:v>
                </c:pt>
                <c:pt idx="62">
                  <c:v>Co63</c:v>
                </c:pt>
              </c:strCache>
            </c:strRef>
          </c:cat>
          <c:val>
            <c:numRef>
              <c:f>Sheet1!$B$2:$B$65</c:f>
              <c:numCache>
                <c:formatCode>General</c:formatCode>
                <c:ptCount val="64"/>
                <c:pt idx="0">
                  <c:v>-0.24943000000000423</c:v>
                </c:pt>
                <c:pt idx="1">
                  <c:v>-0.12187400000000002</c:v>
                </c:pt>
                <c:pt idx="2">
                  <c:v>0.16855200000000001</c:v>
                </c:pt>
                <c:pt idx="3">
                  <c:v>7.8749E-2</c:v>
                </c:pt>
                <c:pt idx="4">
                  <c:v>0.11108899999999708</c:v>
                </c:pt>
                <c:pt idx="5">
                  <c:v>-0.11652000000000012</c:v>
                </c:pt>
                <c:pt idx="6">
                  <c:v>5.5055E-2</c:v>
                </c:pt>
                <c:pt idx="7">
                  <c:v>0.14635400000000001</c:v>
                </c:pt>
                <c:pt idx="8">
                  <c:v>-0.10692900000000002</c:v>
                </c:pt>
                <c:pt idx="9">
                  <c:v>-6.5185000000000007E-2</c:v>
                </c:pt>
                <c:pt idx="10">
                  <c:v>0.15701400000000418</c:v>
                </c:pt>
                <c:pt idx="11">
                  <c:v>-0.29219000000000001</c:v>
                </c:pt>
                <c:pt idx="12">
                  <c:v>0.23198800000000044</c:v>
                </c:pt>
                <c:pt idx="13">
                  <c:v>0.14824200000000418</c:v>
                </c:pt>
                <c:pt idx="14">
                  <c:v>0.14113999999999999</c:v>
                </c:pt>
                <c:pt idx="15">
                  <c:v>0.14483399999999999</c:v>
                </c:pt>
                <c:pt idx="16">
                  <c:v>0.17169400000000001</c:v>
                </c:pt>
                <c:pt idx="17">
                  <c:v>0.14751000000000244</c:v>
                </c:pt>
                <c:pt idx="18">
                  <c:v>0.15615699999999999</c:v>
                </c:pt>
                <c:pt idx="19">
                  <c:v>0.20011499999999999</c:v>
                </c:pt>
                <c:pt idx="20">
                  <c:v>-0.71157999999999999</c:v>
                </c:pt>
                <c:pt idx="21">
                  <c:v>-0.65349600000000063</c:v>
                </c:pt>
                <c:pt idx="22">
                  <c:v>-0.22304700000000041</c:v>
                </c:pt>
                <c:pt idx="23">
                  <c:v>0.39475800000000238</c:v>
                </c:pt>
                <c:pt idx="24">
                  <c:v>-7.1596000000000021E-2</c:v>
                </c:pt>
                <c:pt idx="25">
                  <c:v>-0.111554</c:v>
                </c:pt>
                <c:pt idx="26">
                  <c:v>-0.19644100000000331</c:v>
                </c:pt>
                <c:pt idx="27">
                  <c:v>-9.4575000000000728E-2</c:v>
                </c:pt>
                <c:pt idx="28">
                  <c:v>0.15326000000000362</c:v>
                </c:pt>
                <c:pt idx="29">
                  <c:v>0.15334700000000392</c:v>
                </c:pt>
                <c:pt idx="30">
                  <c:v>0.13486200000000001</c:v>
                </c:pt>
                <c:pt idx="31">
                  <c:v>0.14255999999999999</c:v>
                </c:pt>
                <c:pt idx="32">
                  <c:v>1.3753000000000001E-2</c:v>
                </c:pt>
                <c:pt idx="33">
                  <c:v>7.2720000000000104E-2</c:v>
                </c:pt>
                <c:pt idx="34">
                  <c:v>-0.22298399999999999</c:v>
                </c:pt>
                <c:pt idx="35">
                  <c:v>-7.3018000000000013E-2</c:v>
                </c:pt>
                <c:pt idx="36">
                  <c:v>-0.20249800000000398</c:v>
                </c:pt>
                <c:pt idx="37">
                  <c:v>-0.110789</c:v>
                </c:pt>
                <c:pt idx="38">
                  <c:v>0.17388999999999999</c:v>
                </c:pt>
                <c:pt idx="39">
                  <c:v>0.15099100000000418</c:v>
                </c:pt>
                <c:pt idx="40">
                  <c:v>0.14239900000000041</c:v>
                </c:pt>
                <c:pt idx="41">
                  <c:v>0.15819600000000322</c:v>
                </c:pt>
                <c:pt idx="42">
                  <c:v>-0.65632900000001571</c:v>
                </c:pt>
                <c:pt idx="43">
                  <c:v>-0.63080099999999995</c:v>
                </c:pt>
                <c:pt idx="44">
                  <c:v>0.35978300000000002</c:v>
                </c:pt>
                <c:pt idx="45">
                  <c:v>0.35018400000000038</c:v>
                </c:pt>
                <c:pt idx="46">
                  <c:v>-0.28201900000000002</c:v>
                </c:pt>
                <c:pt idx="47">
                  <c:v>-0.23656900000000144</c:v>
                </c:pt>
                <c:pt idx="48">
                  <c:v>-0.58283699999998351</c:v>
                </c:pt>
                <c:pt idx="49">
                  <c:v>-0.57812399999999997</c:v>
                </c:pt>
                <c:pt idx="50">
                  <c:v>-0.63740900000001266</c:v>
                </c:pt>
                <c:pt idx="51">
                  <c:v>-0.64969800000002298</c:v>
                </c:pt>
                <c:pt idx="52">
                  <c:v>0.22588900000000001</c:v>
                </c:pt>
                <c:pt idx="53">
                  <c:v>0.21109900000000362</c:v>
                </c:pt>
                <c:pt idx="54">
                  <c:v>0.19967099999999988</c:v>
                </c:pt>
                <c:pt idx="55">
                  <c:v>0.203375</c:v>
                </c:pt>
                <c:pt idx="56">
                  <c:v>0.21945700000000423</c:v>
                </c:pt>
                <c:pt idx="57">
                  <c:v>0.20812900000000001</c:v>
                </c:pt>
                <c:pt idx="58">
                  <c:v>0.23796300000000362</c:v>
                </c:pt>
                <c:pt idx="59">
                  <c:v>0.19478599999999999</c:v>
                </c:pt>
                <c:pt idx="60">
                  <c:v>0.18832599999999999</c:v>
                </c:pt>
                <c:pt idx="61">
                  <c:v>0.197655</c:v>
                </c:pt>
                <c:pt idx="62">
                  <c:v>1.33195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EE8-4D02-8231-99BAD0995221}"/>
            </c:ext>
          </c:extLst>
        </c:ser>
        <c:ser>
          <c:idx val="1"/>
          <c:order val="1"/>
          <c:invertIfNegative val="0"/>
          <c:cat>
            <c:strRef>
              <c:f>Sheet1!$A$2:$A$65</c:f>
              <c:strCache>
                <c:ptCount val="6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  <c:pt idx="8">
                  <c:v>C9</c:v>
                </c:pt>
                <c:pt idx="9">
                  <c:v>C10</c:v>
                </c:pt>
                <c:pt idx="10">
                  <c:v>H11</c:v>
                </c:pt>
                <c:pt idx="11">
                  <c:v>C12</c:v>
                </c:pt>
                <c:pt idx="12">
                  <c:v>C13</c:v>
                </c:pt>
                <c:pt idx="13">
                  <c:v>H14</c:v>
                </c:pt>
                <c:pt idx="14">
                  <c:v>H15</c:v>
                </c:pt>
                <c:pt idx="15">
                  <c:v>H16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H20</c:v>
                </c:pt>
                <c:pt idx="20">
                  <c:v>N21</c:v>
                </c:pt>
                <c:pt idx="21">
                  <c:v>N22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C26</c:v>
                </c:pt>
                <c:pt idx="26">
                  <c:v>C27</c:v>
                </c:pt>
                <c:pt idx="27">
                  <c:v>C28</c:v>
                </c:pt>
                <c:pt idx="28">
                  <c:v>H29</c:v>
                </c:pt>
                <c:pt idx="29">
                  <c:v>H30</c:v>
                </c:pt>
                <c:pt idx="30">
                  <c:v>H31</c:v>
                </c:pt>
                <c:pt idx="31">
                  <c:v>H32</c:v>
                </c:pt>
                <c:pt idx="32">
                  <c:v>C33</c:v>
                </c:pt>
                <c:pt idx="33">
                  <c:v>C34</c:v>
                </c:pt>
                <c:pt idx="34">
                  <c:v>C35</c:v>
                </c:pt>
                <c:pt idx="35">
                  <c:v>C36</c:v>
                </c:pt>
                <c:pt idx="36">
                  <c:v>C37</c:v>
                </c:pt>
                <c:pt idx="37">
                  <c:v>C38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O43</c:v>
                </c:pt>
                <c:pt idx="43">
                  <c:v>O44</c:v>
                </c:pt>
                <c:pt idx="44">
                  <c:v>C45</c:v>
                </c:pt>
                <c:pt idx="45">
                  <c:v>C46</c:v>
                </c:pt>
                <c:pt idx="46">
                  <c:v>C47</c:v>
                </c:pt>
                <c:pt idx="47">
                  <c:v>C48</c:v>
                </c:pt>
                <c:pt idx="48">
                  <c:v>N49</c:v>
                </c:pt>
                <c:pt idx="49">
                  <c:v>N50</c:v>
                </c:pt>
                <c:pt idx="50">
                  <c:v>C51</c:v>
                </c:pt>
                <c:pt idx="51">
                  <c:v>C52</c:v>
                </c:pt>
                <c:pt idx="52">
                  <c:v>H53</c:v>
                </c:pt>
                <c:pt idx="53">
                  <c:v>H54</c:v>
                </c:pt>
                <c:pt idx="54">
                  <c:v>H55</c:v>
                </c:pt>
                <c:pt idx="55">
                  <c:v>H56</c:v>
                </c:pt>
                <c:pt idx="56">
                  <c:v>H57</c:v>
                </c:pt>
                <c:pt idx="57">
                  <c:v>H58</c:v>
                </c:pt>
                <c:pt idx="58">
                  <c:v>H59</c:v>
                </c:pt>
                <c:pt idx="59">
                  <c:v>H60</c:v>
                </c:pt>
                <c:pt idx="60">
                  <c:v>H61</c:v>
                </c:pt>
                <c:pt idx="61">
                  <c:v>H62</c:v>
                </c:pt>
                <c:pt idx="62">
                  <c:v>Co63</c:v>
                </c:pt>
              </c:strCache>
            </c:strRef>
          </c:cat>
          <c:val>
            <c:numRef>
              <c:f>Sheet1!$C$2:$C$65</c:f>
              <c:numCache>
                <c:formatCode>General</c:formatCode>
                <c:ptCount val="6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EE8-4D02-8231-99BAD099522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4784256"/>
        <c:axId val="224778768"/>
      </c:barChart>
      <c:catAx>
        <c:axId val="22478425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Atoms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0">
                <a:latin typeface="+mn-lt"/>
                <a:cs typeface="Times New Roman" pitchFamily="18" charset="0"/>
              </a:defRPr>
            </a:pPr>
            <a:endParaRPr lang="en-US"/>
          </a:p>
        </c:txPr>
        <c:crossAx val="224778768"/>
        <c:crosses val="autoZero"/>
        <c:auto val="1"/>
        <c:lblAlgn val="ctr"/>
        <c:lblOffset val="100"/>
        <c:tickLblSkip val="1"/>
        <c:noMultiLvlLbl val="0"/>
      </c:catAx>
      <c:valAx>
        <c:axId val="224778768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Charge (e)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478425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stacked"/>
        <c:varyColors val="0"/>
        <c:ser>
          <c:idx val="0"/>
          <c:order val="0"/>
          <c:invertIfNegative val="0"/>
          <c:cat>
            <c:strRef>
              <c:f>Sheet1!$A$2:$A$65</c:f>
              <c:strCache>
                <c:ptCount val="6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  <c:pt idx="8">
                  <c:v>C9</c:v>
                </c:pt>
                <c:pt idx="9">
                  <c:v>C10</c:v>
                </c:pt>
                <c:pt idx="10">
                  <c:v>H11</c:v>
                </c:pt>
                <c:pt idx="11">
                  <c:v>C12</c:v>
                </c:pt>
                <c:pt idx="12">
                  <c:v>C13</c:v>
                </c:pt>
                <c:pt idx="13">
                  <c:v>H14</c:v>
                </c:pt>
                <c:pt idx="14">
                  <c:v>H15</c:v>
                </c:pt>
                <c:pt idx="15">
                  <c:v>H16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H20</c:v>
                </c:pt>
                <c:pt idx="20">
                  <c:v>N21</c:v>
                </c:pt>
                <c:pt idx="21">
                  <c:v>N22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C26</c:v>
                </c:pt>
                <c:pt idx="26">
                  <c:v>C27</c:v>
                </c:pt>
                <c:pt idx="27">
                  <c:v>C28</c:v>
                </c:pt>
                <c:pt idx="28">
                  <c:v>H29</c:v>
                </c:pt>
                <c:pt idx="29">
                  <c:v>H30</c:v>
                </c:pt>
                <c:pt idx="30">
                  <c:v>H31</c:v>
                </c:pt>
                <c:pt idx="31">
                  <c:v>H32</c:v>
                </c:pt>
                <c:pt idx="32">
                  <c:v>C33</c:v>
                </c:pt>
                <c:pt idx="33">
                  <c:v>C34</c:v>
                </c:pt>
                <c:pt idx="34">
                  <c:v>C35</c:v>
                </c:pt>
                <c:pt idx="35">
                  <c:v>C36</c:v>
                </c:pt>
                <c:pt idx="36">
                  <c:v>C37</c:v>
                </c:pt>
                <c:pt idx="37">
                  <c:v>C38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O43</c:v>
                </c:pt>
                <c:pt idx="43">
                  <c:v>O44</c:v>
                </c:pt>
                <c:pt idx="44">
                  <c:v>C45</c:v>
                </c:pt>
                <c:pt idx="45">
                  <c:v>C46</c:v>
                </c:pt>
                <c:pt idx="46">
                  <c:v>C47</c:v>
                </c:pt>
                <c:pt idx="47">
                  <c:v>C48</c:v>
                </c:pt>
                <c:pt idx="48">
                  <c:v>N49</c:v>
                </c:pt>
                <c:pt idx="49">
                  <c:v>N50</c:v>
                </c:pt>
                <c:pt idx="50">
                  <c:v>C51</c:v>
                </c:pt>
                <c:pt idx="51">
                  <c:v>C52</c:v>
                </c:pt>
                <c:pt idx="52">
                  <c:v>H53</c:v>
                </c:pt>
                <c:pt idx="53">
                  <c:v>H54</c:v>
                </c:pt>
                <c:pt idx="54">
                  <c:v>H55</c:v>
                </c:pt>
                <c:pt idx="55">
                  <c:v>H56</c:v>
                </c:pt>
                <c:pt idx="56">
                  <c:v>H57</c:v>
                </c:pt>
                <c:pt idx="57">
                  <c:v>H58</c:v>
                </c:pt>
                <c:pt idx="58">
                  <c:v>H59</c:v>
                </c:pt>
                <c:pt idx="59">
                  <c:v>H60</c:v>
                </c:pt>
                <c:pt idx="60">
                  <c:v>H61</c:v>
                </c:pt>
                <c:pt idx="61">
                  <c:v>H62</c:v>
                </c:pt>
                <c:pt idx="62">
                  <c:v>Ni63</c:v>
                </c:pt>
              </c:strCache>
            </c:strRef>
          </c:cat>
          <c:val>
            <c:numRef>
              <c:f>Sheet1!$B$2:$B$65</c:f>
              <c:numCache>
                <c:formatCode>General</c:formatCode>
                <c:ptCount val="64"/>
                <c:pt idx="0">
                  <c:v>-0.24450600000000094</c:v>
                </c:pt>
                <c:pt idx="1">
                  <c:v>-0.101518</c:v>
                </c:pt>
                <c:pt idx="2">
                  <c:v>0.16749800000000362</c:v>
                </c:pt>
                <c:pt idx="3">
                  <c:v>4.2399000000000034E-2</c:v>
                </c:pt>
                <c:pt idx="4">
                  <c:v>0.123589</c:v>
                </c:pt>
                <c:pt idx="5">
                  <c:v>-0.10890100000000009</c:v>
                </c:pt>
                <c:pt idx="6">
                  <c:v>9.0842000000000006E-2</c:v>
                </c:pt>
                <c:pt idx="7">
                  <c:v>0.14488899999999999</c:v>
                </c:pt>
                <c:pt idx="8">
                  <c:v>-0.10007300000000002</c:v>
                </c:pt>
                <c:pt idx="9">
                  <c:v>-6.1953000000000001E-2</c:v>
                </c:pt>
                <c:pt idx="10">
                  <c:v>0.16195899999999999</c:v>
                </c:pt>
                <c:pt idx="11">
                  <c:v>-0.28487900000000038</c:v>
                </c:pt>
                <c:pt idx="12">
                  <c:v>0.23936499999999999</c:v>
                </c:pt>
                <c:pt idx="13">
                  <c:v>0.15585499999999999</c:v>
                </c:pt>
                <c:pt idx="14">
                  <c:v>0.14814900000000294</c:v>
                </c:pt>
                <c:pt idx="15">
                  <c:v>0.15642700000000381</c:v>
                </c:pt>
                <c:pt idx="16">
                  <c:v>0.18872500000000322</c:v>
                </c:pt>
                <c:pt idx="17">
                  <c:v>0.15659100000000362</c:v>
                </c:pt>
                <c:pt idx="18">
                  <c:v>0.16475200000000001</c:v>
                </c:pt>
                <c:pt idx="19">
                  <c:v>0.21248900000000395</c:v>
                </c:pt>
                <c:pt idx="20">
                  <c:v>-0.67405000000001558</c:v>
                </c:pt>
                <c:pt idx="21">
                  <c:v>-0.654586</c:v>
                </c:pt>
                <c:pt idx="22">
                  <c:v>-0.22003800000000001</c:v>
                </c:pt>
                <c:pt idx="23">
                  <c:v>0.38400100000000031</c:v>
                </c:pt>
                <c:pt idx="24">
                  <c:v>-6.2279000000000001E-2</c:v>
                </c:pt>
                <c:pt idx="25">
                  <c:v>-0.11525600000000009</c:v>
                </c:pt>
                <c:pt idx="26">
                  <c:v>-0.19604199999999999</c:v>
                </c:pt>
                <c:pt idx="27">
                  <c:v>-9.9860000000000226E-2</c:v>
                </c:pt>
                <c:pt idx="28">
                  <c:v>0.14813000000000001</c:v>
                </c:pt>
                <c:pt idx="29">
                  <c:v>0.15115999999999999</c:v>
                </c:pt>
                <c:pt idx="30">
                  <c:v>0.132302</c:v>
                </c:pt>
                <c:pt idx="31">
                  <c:v>0.13890500000000044</c:v>
                </c:pt>
                <c:pt idx="32">
                  <c:v>1.2397999999999998E-2</c:v>
                </c:pt>
                <c:pt idx="33">
                  <c:v>5.2411000000000034E-2</c:v>
                </c:pt>
                <c:pt idx="34">
                  <c:v>-0.22506699999999999</c:v>
                </c:pt>
                <c:pt idx="35">
                  <c:v>-8.3172000000000024E-2</c:v>
                </c:pt>
                <c:pt idx="36">
                  <c:v>-0.20624200000000362</c:v>
                </c:pt>
                <c:pt idx="37">
                  <c:v>-0.11702500000000129</c:v>
                </c:pt>
                <c:pt idx="38">
                  <c:v>0.16717199999999988</c:v>
                </c:pt>
                <c:pt idx="39">
                  <c:v>0.14378299999999999</c:v>
                </c:pt>
                <c:pt idx="40">
                  <c:v>0.13617399999999988</c:v>
                </c:pt>
                <c:pt idx="41">
                  <c:v>0.15336900000000342</c:v>
                </c:pt>
                <c:pt idx="42">
                  <c:v>-0.66905600000000065</c:v>
                </c:pt>
                <c:pt idx="43">
                  <c:v>-0.63579100000002264</c:v>
                </c:pt>
                <c:pt idx="44">
                  <c:v>0.35001700000000002</c:v>
                </c:pt>
                <c:pt idx="45">
                  <c:v>0.32976400000000605</c:v>
                </c:pt>
                <c:pt idx="46">
                  <c:v>-0.27235200000000032</c:v>
                </c:pt>
                <c:pt idx="47">
                  <c:v>-0.2341</c:v>
                </c:pt>
                <c:pt idx="48">
                  <c:v>-0.57833800000000002</c:v>
                </c:pt>
                <c:pt idx="49">
                  <c:v>-0.58674400000000004</c:v>
                </c:pt>
                <c:pt idx="50">
                  <c:v>-0.63716700000000004</c:v>
                </c:pt>
                <c:pt idx="51">
                  <c:v>-0.647181000000013</c:v>
                </c:pt>
                <c:pt idx="52">
                  <c:v>0.22531899999999999</c:v>
                </c:pt>
                <c:pt idx="53">
                  <c:v>0.20926500000000359</c:v>
                </c:pt>
                <c:pt idx="54">
                  <c:v>0.19602600000000001</c:v>
                </c:pt>
                <c:pt idx="55">
                  <c:v>0.19678100000000001</c:v>
                </c:pt>
                <c:pt idx="56">
                  <c:v>0.21540000000000362</c:v>
                </c:pt>
                <c:pt idx="57">
                  <c:v>0.19937299999999997</c:v>
                </c:pt>
                <c:pt idx="58">
                  <c:v>0.22232099999999988</c:v>
                </c:pt>
                <c:pt idx="59">
                  <c:v>0.19416700000000001</c:v>
                </c:pt>
                <c:pt idx="60">
                  <c:v>0.163105</c:v>
                </c:pt>
                <c:pt idx="61">
                  <c:v>0.20076800000000194</c:v>
                </c:pt>
                <c:pt idx="62">
                  <c:v>1.3405339999999999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67F-4091-8A6F-604F8F3A0FD7}"/>
            </c:ext>
          </c:extLst>
        </c:ser>
        <c:ser>
          <c:idx val="1"/>
          <c:order val="1"/>
          <c:invertIfNegative val="0"/>
          <c:cat>
            <c:strRef>
              <c:f>Sheet1!$A$2:$A$65</c:f>
              <c:strCache>
                <c:ptCount val="63"/>
                <c:pt idx="0">
                  <c:v>C1</c:v>
                </c:pt>
                <c:pt idx="1">
                  <c:v>C2</c:v>
                </c:pt>
                <c:pt idx="2">
                  <c:v>C3</c:v>
                </c:pt>
                <c:pt idx="3">
                  <c:v>C4</c:v>
                </c:pt>
                <c:pt idx="4">
                  <c:v>C5</c:v>
                </c:pt>
                <c:pt idx="5">
                  <c:v>C6</c:v>
                </c:pt>
                <c:pt idx="6">
                  <c:v>C7</c:v>
                </c:pt>
                <c:pt idx="7">
                  <c:v>C8</c:v>
                </c:pt>
                <c:pt idx="8">
                  <c:v>C9</c:v>
                </c:pt>
                <c:pt idx="9">
                  <c:v>C10</c:v>
                </c:pt>
                <c:pt idx="10">
                  <c:v>H11</c:v>
                </c:pt>
                <c:pt idx="11">
                  <c:v>C12</c:v>
                </c:pt>
                <c:pt idx="12">
                  <c:v>C13</c:v>
                </c:pt>
                <c:pt idx="13">
                  <c:v>H14</c:v>
                </c:pt>
                <c:pt idx="14">
                  <c:v>H15</c:v>
                </c:pt>
                <c:pt idx="15">
                  <c:v>H16</c:v>
                </c:pt>
                <c:pt idx="16">
                  <c:v>H17</c:v>
                </c:pt>
                <c:pt idx="17">
                  <c:v>H18</c:v>
                </c:pt>
                <c:pt idx="18">
                  <c:v>H19</c:v>
                </c:pt>
                <c:pt idx="19">
                  <c:v>H20</c:v>
                </c:pt>
                <c:pt idx="20">
                  <c:v>N21</c:v>
                </c:pt>
                <c:pt idx="21">
                  <c:v>N22</c:v>
                </c:pt>
                <c:pt idx="22">
                  <c:v>C23</c:v>
                </c:pt>
                <c:pt idx="23">
                  <c:v>C24</c:v>
                </c:pt>
                <c:pt idx="24">
                  <c:v>C25</c:v>
                </c:pt>
                <c:pt idx="25">
                  <c:v>C26</c:v>
                </c:pt>
                <c:pt idx="26">
                  <c:v>C27</c:v>
                </c:pt>
                <c:pt idx="27">
                  <c:v>C28</c:v>
                </c:pt>
                <c:pt idx="28">
                  <c:v>H29</c:v>
                </c:pt>
                <c:pt idx="29">
                  <c:v>H30</c:v>
                </c:pt>
                <c:pt idx="30">
                  <c:v>H31</c:v>
                </c:pt>
                <c:pt idx="31">
                  <c:v>H32</c:v>
                </c:pt>
                <c:pt idx="32">
                  <c:v>C33</c:v>
                </c:pt>
                <c:pt idx="33">
                  <c:v>C34</c:v>
                </c:pt>
                <c:pt idx="34">
                  <c:v>C35</c:v>
                </c:pt>
                <c:pt idx="35">
                  <c:v>C36</c:v>
                </c:pt>
                <c:pt idx="36">
                  <c:v>C37</c:v>
                </c:pt>
                <c:pt idx="37">
                  <c:v>C38</c:v>
                </c:pt>
                <c:pt idx="38">
                  <c:v>H39</c:v>
                </c:pt>
                <c:pt idx="39">
                  <c:v>H40</c:v>
                </c:pt>
                <c:pt idx="40">
                  <c:v>H41</c:v>
                </c:pt>
                <c:pt idx="41">
                  <c:v>H42</c:v>
                </c:pt>
                <c:pt idx="42">
                  <c:v>O43</c:v>
                </c:pt>
                <c:pt idx="43">
                  <c:v>O44</c:v>
                </c:pt>
                <c:pt idx="44">
                  <c:v>C45</c:v>
                </c:pt>
                <c:pt idx="45">
                  <c:v>C46</c:v>
                </c:pt>
                <c:pt idx="46">
                  <c:v>C47</c:v>
                </c:pt>
                <c:pt idx="47">
                  <c:v>C48</c:v>
                </c:pt>
                <c:pt idx="48">
                  <c:v>N49</c:v>
                </c:pt>
                <c:pt idx="49">
                  <c:v>N50</c:v>
                </c:pt>
                <c:pt idx="50">
                  <c:v>C51</c:v>
                </c:pt>
                <c:pt idx="51">
                  <c:v>C52</c:v>
                </c:pt>
                <c:pt idx="52">
                  <c:v>H53</c:v>
                </c:pt>
                <c:pt idx="53">
                  <c:v>H54</c:v>
                </c:pt>
                <c:pt idx="54">
                  <c:v>H55</c:v>
                </c:pt>
                <c:pt idx="55">
                  <c:v>H56</c:v>
                </c:pt>
                <c:pt idx="56">
                  <c:v>H57</c:v>
                </c:pt>
                <c:pt idx="57">
                  <c:v>H58</c:v>
                </c:pt>
                <c:pt idx="58">
                  <c:v>H59</c:v>
                </c:pt>
                <c:pt idx="59">
                  <c:v>H60</c:v>
                </c:pt>
                <c:pt idx="60">
                  <c:v>H61</c:v>
                </c:pt>
                <c:pt idx="61">
                  <c:v>H62</c:v>
                </c:pt>
                <c:pt idx="62">
                  <c:v>Ni63</c:v>
                </c:pt>
              </c:strCache>
            </c:strRef>
          </c:cat>
          <c:val>
            <c:numRef>
              <c:f>Sheet1!$C$2:$C$65</c:f>
              <c:numCache>
                <c:formatCode>General</c:formatCode>
                <c:ptCount val="64"/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B67F-4091-8A6F-604F8F3A0FD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224779552"/>
        <c:axId val="224779944"/>
      </c:barChart>
      <c:catAx>
        <c:axId val="224779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Atoms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/>
            </a:pPr>
            <a:endParaRPr lang="en-US"/>
          </a:p>
        </c:txPr>
        <c:crossAx val="224779944"/>
        <c:crosses val="autoZero"/>
        <c:auto val="1"/>
        <c:lblAlgn val="ctr"/>
        <c:lblOffset val="100"/>
        <c:tickLblSkip val="1"/>
        <c:noMultiLvlLbl val="0"/>
      </c:catAx>
      <c:valAx>
        <c:axId val="22477994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50">
                    <a:latin typeface="Times New Roman" pitchFamily="18" charset="0"/>
                    <a:cs typeface="Times New Roman" pitchFamily="18" charset="0"/>
                  </a:defRPr>
                </a:pPr>
                <a:r>
                  <a:rPr lang="en-US" sz="1050">
                    <a:latin typeface="Times New Roman" pitchFamily="18" charset="0"/>
                    <a:cs typeface="Times New Roman" pitchFamily="18" charset="0"/>
                  </a:rPr>
                  <a:t>Charge (e)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22477955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0.47548</cdr:x>
      <cdr:y>0.10629</cdr:y>
    </cdr:from>
    <cdr:to>
      <cdr:x>0.58769</cdr:x>
      <cdr:y>0.21045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2724833" y="293907"/>
          <a:ext cx="643056" cy="28801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900" b="1">
              <a:latin typeface="Times New Roman" pitchFamily="18" charset="0"/>
              <a:cs typeface="Times New Roman" pitchFamily="18" charset="0"/>
            </a:rPr>
            <a:t>Complex</a:t>
          </a:r>
          <a:r>
            <a:rPr lang="en-US" sz="1200" b="1">
              <a:latin typeface="Times New Roman" pitchFamily="18" charset="0"/>
              <a:cs typeface="Times New Roman" pitchFamily="18" charset="0"/>
            </a:rPr>
            <a:t>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1</a:t>
          </a:r>
        </a:p>
      </cdr:txBody>
    </cdr:sp>
  </cdr:relSizeAnchor>
  <cdr:relSizeAnchor xmlns:cdr="http://schemas.openxmlformats.org/drawingml/2006/chartDrawing">
    <cdr:from>
      <cdr:x>0.11914</cdr:x>
      <cdr:y>0.11111</cdr:y>
    </cdr:from>
    <cdr:to>
      <cdr:x>0.18209</cdr:x>
      <cdr:y>0.19097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660976" y="307235"/>
          <a:ext cx="349235" cy="220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800"/>
            <a:t>1.4672</a:t>
          </a:r>
        </a:p>
      </cdr:txBody>
    </cdr:sp>
  </cdr:relSizeAnchor>
  <cdr:relSizeAnchor xmlns:cdr="http://schemas.openxmlformats.org/drawingml/2006/chartDrawing">
    <cdr:from>
      <cdr:x>0.38924</cdr:x>
      <cdr:y>0.81084</cdr:y>
    </cdr:from>
    <cdr:to>
      <cdr:x>0.45341</cdr:x>
      <cdr:y>0.89765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159409" y="2242094"/>
          <a:ext cx="356004" cy="24004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800">
              <a:latin typeface="Calibri"/>
            </a:rPr>
            <a:t>–</a:t>
          </a:r>
          <a:r>
            <a:rPr lang="en-US" sz="800"/>
            <a:t>0.7117</a:t>
          </a: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0.75933</cdr:x>
      <cdr:y>0.20779</cdr:y>
    </cdr:from>
    <cdr:to>
      <cdr:x>0.87485</cdr:x>
      <cdr:y>0.51948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10275" y="6096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0.91126</cdr:x>
      <cdr:y>0.03272</cdr:y>
    </cdr:from>
    <cdr:to>
      <cdr:x>0.98467</cdr:x>
      <cdr:y>0.11714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5095002" y="89125"/>
          <a:ext cx="410448" cy="22997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800"/>
            <a:t>1.3319</a:t>
          </a:r>
        </a:p>
      </cdr:txBody>
    </cdr:sp>
  </cdr:relSizeAnchor>
  <cdr:relSizeAnchor xmlns:cdr="http://schemas.openxmlformats.org/drawingml/2006/chartDrawing">
    <cdr:from>
      <cdr:x>0.35768</cdr:x>
      <cdr:y>0.78596</cdr:y>
    </cdr:from>
    <cdr:to>
      <cdr:x>0.4359</cdr:x>
      <cdr:y>0.85739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1999872" y="2141063"/>
          <a:ext cx="437342" cy="19458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800">
              <a:latin typeface="Calibri"/>
            </a:rPr>
            <a:t>–</a:t>
          </a:r>
          <a:r>
            <a:rPr lang="en-US" sz="800"/>
            <a:t>0.7115</a:t>
          </a:r>
        </a:p>
      </cdr:txBody>
    </cdr:sp>
  </cdr:relSizeAnchor>
  <cdr:relSizeAnchor xmlns:cdr="http://schemas.openxmlformats.org/drawingml/2006/chartDrawing">
    <cdr:from>
      <cdr:x>0.45656</cdr:x>
      <cdr:y>0.03846</cdr:y>
    </cdr:from>
    <cdr:to>
      <cdr:x>0.58564</cdr:x>
      <cdr:y>0.15851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552700" y="104775"/>
          <a:ext cx="721724" cy="3270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900" b="1">
              <a:latin typeface="Times New Roman" pitchFamily="18" charset="0"/>
              <a:cs typeface="Times New Roman" pitchFamily="18" charset="0"/>
            </a:rPr>
            <a:t>Complex</a:t>
          </a:r>
          <a:r>
            <a:rPr lang="en-US" sz="1200" b="1">
              <a:latin typeface="Times New Roman" pitchFamily="18" charset="0"/>
              <a:cs typeface="Times New Roman" pitchFamily="18" charset="0"/>
            </a:rPr>
            <a:t>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3</a:t>
          </a: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0.75933</cdr:x>
      <cdr:y>0.20779</cdr:y>
    </cdr:from>
    <cdr:to>
      <cdr:x>0.87485</cdr:x>
      <cdr:y>0.51948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6010275" y="60960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en-US" sz="1100"/>
        </a:p>
      </cdr:txBody>
    </cdr:sp>
  </cdr:relSizeAnchor>
  <cdr:relSizeAnchor xmlns:cdr="http://schemas.openxmlformats.org/drawingml/2006/chartDrawing">
    <cdr:from>
      <cdr:x>0.91095</cdr:x>
      <cdr:y>3.40866E-7</cdr:y>
    </cdr:from>
    <cdr:to>
      <cdr:x>0.98436</cdr:x>
      <cdr:y>0.08442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7210425" y="1"/>
          <a:ext cx="581025" cy="2476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800">
              <a:latin typeface="Times New Roman" pitchFamily="18" charset="0"/>
              <a:cs typeface="Times New Roman" pitchFamily="18" charset="0"/>
            </a:rPr>
            <a:t>1.3405</a:t>
          </a:r>
        </a:p>
      </cdr:txBody>
    </cdr:sp>
  </cdr:relSizeAnchor>
  <cdr:relSizeAnchor xmlns:cdr="http://schemas.openxmlformats.org/drawingml/2006/chartDrawing">
    <cdr:from>
      <cdr:x>0.33814</cdr:x>
      <cdr:y>0.77922</cdr:y>
    </cdr:from>
    <cdr:to>
      <cdr:x>0.41636</cdr:x>
      <cdr:y>0.85065</cdr:y>
    </cdr:to>
    <cdr:sp macro="" textlink="">
      <cdr:nvSpPr>
        <cdr:cNvPr id="4" name="TextBox 3"/>
        <cdr:cNvSpPr txBox="1"/>
      </cdr:nvSpPr>
      <cdr:spPr>
        <a:xfrm xmlns:a="http://schemas.openxmlformats.org/drawingml/2006/main">
          <a:off x="2676499" y="2285987"/>
          <a:ext cx="619132" cy="20955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r>
            <a:rPr lang="en-US" sz="1100">
              <a:latin typeface="Calibri"/>
            </a:rPr>
            <a:t>–</a:t>
          </a:r>
          <a:r>
            <a:rPr lang="en-US" sz="800">
              <a:latin typeface="Times New Roman" pitchFamily="18" charset="0"/>
              <a:cs typeface="Times New Roman" pitchFamily="18" charset="0"/>
            </a:rPr>
            <a:t>0.6740</a:t>
          </a:r>
        </a:p>
      </cdr:txBody>
    </cdr:sp>
  </cdr:relSizeAnchor>
  <cdr:relSizeAnchor xmlns:cdr="http://schemas.openxmlformats.org/drawingml/2006/chartDrawing">
    <cdr:from>
      <cdr:x>0.4637</cdr:x>
      <cdr:y>0.05195</cdr:y>
    </cdr:from>
    <cdr:to>
      <cdr:x>0.59278</cdr:x>
      <cdr:y>0.16342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2676525" y="152400"/>
          <a:ext cx="745084" cy="32702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r>
            <a:rPr lang="en-US" sz="900" b="1">
              <a:latin typeface="Times New Roman" pitchFamily="18" charset="0"/>
              <a:cs typeface="Times New Roman" pitchFamily="18" charset="0"/>
            </a:rPr>
            <a:t>Complex</a:t>
          </a:r>
          <a:r>
            <a:rPr lang="en-US" sz="1200" b="1">
              <a:latin typeface="Times New Roman" pitchFamily="18" charset="0"/>
              <a:cs typeface="Times New Roman" pitchFamily="18" charset="0"/>
            </a:rPr>
            <a:t> </a:t>
          </a:r>
          <a:r>
            <a:rPr lang="en-US" sz="900" b="1">
              <a:latin typeface="Times New Roman" pitchFamily="18" charset="0"/>
              <a:cs typeface="Times New Roman" pitchFamily="18" charset="0"/>
            </a:rPr>
            <a:t>4</a:t>
          </a:r>
        </a:p>
      </cdr:txBody>
    </cdr: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35E5E0-E798-4136-9AC9-5B350C55B7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1086</Words>
  <Characters>6191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Ripul</dc:creator>
  <cp:lastModifiedBy>I, Yuvaraj</cp:lastModifiedBy>
  <cp:revision>2</cp:revision>
  <cp:lastPrinted>2018-01-23T10:10:00Z</cp:lastPrinted>
  <dcterms:created xsi:type="dcterms:W3CDTF">2018-10-12T06:07:00Z</dcterms:created>
  <dcterms:modified xsi:type="dcterms:W3CDTF">2018-10-12T06:07:00Z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Recent Style Id 0_1">
    <vt:lpwstr>http://www.zotero.org/styles/american-political-science-association</vt:lpwstr>
  </property>
  <property fmtid="{D5CDD505-2E9C-101B-9397-08002B2CF9AE}" pid="3" name="Mendeley Recent Style Name 0_1">
    <vt:lpwstr>American Political Science Association</vt:lpwstr>
  </property>
  <property fmtid="{D5CDD505-2E9C-101B-9397-08002B2CF9AE}" pid="4" name="Mendeley Recent Style Id 1_1">
    <vt:lpwstr>http://www.zotero.org/styles/apa</vt:lpwstr>
  </property>
  <property fmtid="{D5CDD505-2E9C-101B-9397-08002B2CF9AE}" pid="5" name="Mendeley Recent Style Name 1_1">
    <vt:lpwstr>American Psychological Association 6th edition</vt:lpwstr>
  </property>
  <property fmtid="{D5CDD505-2E9C-101B-9397-08002B2CF9AE}" pid="6" name="Mendeley Recent Style Id 2_1">
    <vt:lpwstr>http://www.zotero.org/styles/american-sociological-association</vt:lpwstr>
  </property>
  <property fmtid="{D5CDD505-2E9C-101B-9397-08002B2CF9AE}" pid="7" name="Mendeley Recent Style Name 2_1">
    <vt:lpwstr>American Sociological Association</vt:lpwstr>
  </property>
  <property fmtid="{D5CDD505-2E9C-101B-9397-08002B2CF9AE}" pid="8" name="Mendeley Recent Style Id 3_1">
    <vt:lpwstr>http://www.zotero.org/styles/chicago-author-date</vt:lpwstr>
  </property>
  <property fmtid="{D5CDD505-2E9C-101B-9397-08002B2CF9AE}" pid="9" name="Mendeley Recent Style Name 3_1">
    <vt:lpwstr>Chicago Manual of Style 16th edition (author-date)</vt:lpwstr>
  </property>
  <property fmtid="{D5CDD505-2E9C-101B-9397-08002B2CF9AE}" pid="10" name="Mendeley Recent Style Id 4_1">
    <vt:lpwstr>http://www.zotero.org/styles/harvard-cite-them-right</vt:lpwstr>
  </property>
  <property fmtid="{D5CDD505-2E9C-101B-9397-08002B2CF9AE}" pid="11" name="Mendeley Recent Style Name 4_1">
    <vt:lpwstr>Cite Them Right 9th edition - Harvard</vt:lpwstr>
  </property>
  <property fmtid="{D5CDD505-2E9C-101B-9397-08002B2CF9AE}" pid="12" name="Mendeley Recent Style Id 5_1">
    <vt:lpwstr>http://www.zotero.org/styles/harvard1</vt:lpwstr>
  </property>
  <property fmtid="{D5CDD505-2E9C-101B-9397-08002B2CF9AE}" pid="13" name="Mendeley Recent Style Name 5_1">
    <vt:lpwstr>Harvard reference format 1 (deprecated)</vt:lpwstr>
  </property>
  <property fmtid="{D5CDD505-2E9C-101B-9397-08002B2CF9AE}" pid="14" name="Mendeley Recent Style Id 6_1">
    <vt:lpwstr>http://www.zotero.org/styles/ieee</vt:lpwstr>
  </property>
  <property fmtid="{D5CDD505-2E9C-101B-9397-08002B2CF9AE}" pid="15" name="Mendeley Recent Style Name 6_1">
    <vt:lpwstr>IEEE</vt:lpwstr>
  </property>
  <property fmtid="{D5CDD505-2E9C-101B-9397-08002B2CF9AE}" pid="16" name="Mendeley Recent Style Id 7_1">
    <vt:lpwstr>http://www.zotero.org/styles/modern-humanities-research-association</vt:lpwstr>
  </property>
  <property fmtid="{D5CDD505-2E9C-101B-9397-08002B2CF9AE}" pid="17" name="Mendeley Recent Style Name 7_1">
    <vt:lpwstr>Modern Humanities Research Association 3rd edition (note with bibliography)</vt:lpwstr>
  </property>
  <property fmtid="{D5CDD505-2E9C-101B-9397-08002B2CF9AE}" pid="18" name="Mendeley Recent Style Id 8_1">
    <vt:lpwstr>http://www.zotero.org/styles/modern-language-association</vt:lpwstr>
  </property>
  <property fmtid="{D5CDD505-2E9C-101B-9397-08002B2CF9AE}" pid="19" name="Mendeley Recent Style Name 8_1">
    <vt:lpwstr>Modern Language Association 7th edition</vt:lpwstr>
  </property>
  <property fmtid="{D5CDD505-2E9C-101B-9397-08002B2CF9AE}" pid="20" name="Mendeley Recent Style Id 9_1">
    <vt:lpwstr>http://www.zotero.org/styles/nature</vt:lpwstr>
  </property>
  <property fmtid="{D5CDD505-2E9C-101B-9397-08002B2CF9AE}" pid="21" name="Mendeley Recent Style Name 9_1">
    <vt:lpwstr>Nature</vt:lpwstr>
  </property>
</Properties>
</file>