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gurecaption"/>
        <w:spacing w:before="120" w:after="0"/>
        <w:contextualSpacing/>
        <w:rPr/>
      </w:pPr>
      <w:r>
        <w:rPr/>
        <w:t>Footnotes of Table 1</w:t>
      </w:r>
    </w:p>
    <w:p>
      <w:pPr>
        <w:pStyle w:val="Footnotes"/>
        <w:rPr>
          <w:szCs w:val="20"/>
          <w:lang w:val="en-GB"/>
        </w:rPr>
      </w:pPr>
      <w:r>
        <w:rPr>
          <w:szCs w:val="20"/>
          <w:lang w:val="en-GB"/>
        </w:rPr>
      </w:r>
    </w:p>
    <w:p>
      <w:pPr>
        <w:pStyle w:val="Footnotes"/>
        <w:rPr/>
      </w:pPr>
      <w:r>
        <w:rPr>
          <w:szCs w:val="20"/>
          <w:lang w:val="en-GB"/>
        </w:rPr>
        <w:t xml:space="preserve">1. Acetate. Retrieved from </w:t>
      </w:r>
      <w:r>
        <w:rPr>
          <w:rStyle w:val="InternetLink"/>
          <w:lang w:val="en-GB"/>
        </w:rPr>
        <w:t>http://www.manufacturingterms.com/Acetate.html</w:t>
      </w:r>
    </w:p>
    <w:p>
      <w:pPr>
        <w:pStyle w:val="Footnotes"/>
        <w:rPr/>
      </w:pPr>
      <w:r>
        <w:rPr>
          <w:szCs w:val="20"/>
          <w:lang w:val="en-GB"/>
        </w:rPr>
        <w:t xml:space="preserve">2. Characteristic of fibres. World In A Spin, 4036 Indian Manor Drive, Stone Mountain, GA 30083, USA. Retrieved from </w:t>
      </w:r>
      <w:r>
        <w:rPr>
          <w:rStyle w:val="InternetLink"/>
          <w:lang w:val="en-GB"/>
        </w:rPr>
        <w:t>http://www.worldinaspin.com/articles/characteristics</w:t>
      </w:r>
    </w:p>
    <w:p>
      <w:pPr>
        <w:pStyle w:val="Footnotes"/>
        <w:rPr/>
      </w:pPr>
      <w:r>
        <w:rPr>
          <w:szCs w:val="20"/>
          <w:lang w:val="en-GB"/>
        </w:rPr>
        <w:t xml:space="preserve">3. What is acrylic fabric? </w:t>
      </w:r>
      <w:r>
        <w:rPr>
          <w:rStyle w:val="InternetLink"/>
          <w:lang w:val="en-GB"/>
        </w:rPr>
        <w:t>https://www.naturalclothing.com/what-is-acrylic-fabric/</w:t>
      </w:r>
    </w:p>
    <w:p>
      <w:pPr>
        <w:pStyle w:val="Footnotes"/>
        <w:rPr/>
      </w:pPr>
      <w:r>
        <w:rPr>
          <w:szCs w:val="20"/>
          <w:lang w:val="en-GB"/>
        </w:rPr>
        <w:t xml:space="preserve">4. Cotton, natural fibres, synthetic fibres. Swicofil AG. Gerliwilstr 23, 6020 Emmenbrücke, Switzerland. Retrieved from </w:t>
      </w:r>
      <w:r>
        <w:rPr>
          <w:lang w:val="en-GB"/>
        </w:rPr>
        <w:t>http://www.swicofil.com/products/001cotton.html</w:t>
      </w:r>
    </w:p>
    <w:p>
      <w:pPr>
        <w:pStyle w:val="Footnotes"/>
        <w:rPr/>
      </w:pPr>
      <w:r>
        <w:rPr>
          <w:lang w:val="en-GB"/>
        </w:rPr>
        <w:t xml:space="preserve">5. Linen, natural fibres, synthetic fibres. Retrieved from </w:t>
      </w:r>
      <w:r>
        <w:rPr>
          <w:rStyle w:val="InternetLink"/>
          <w:lang w:val="en-GB"/>
        </w:rPr>
        <w:t>http://www.swicofil.com/products/003flax.html</w:t>
      </w:r>
    </w:p>
    <w:p>
      <w:pPr>
        <w:pStyle w:val="Footnotes"/>
        <w:rPr/>
      </w:pPr>
      <w:r>
        <w:rPr>
          <w:szCs w:val="20"/>
          <w:lang w:val="en-GB"/>
        </w:rPr>
        <w:t>6. Burda, la couture pratique, Album, 2007, Ed.: Fleurus, Collection: De fil en aiguille.</w:t>
      </w:r>
    </w:p>
    <w:p>
      <w:pPr>
        <w:pStyle w:val="Footnotes"/>
        <w:rPr/>
      </w:pPr>
      <w:r>
        <w:rPr>
          <w:szCs w:val="20"/>
          <w:lang w:val="en-GB"/>
        </w:rPr>
        <w:t xml:space="preserve">7. Polyamide, natural fibres, synthetic fibres. Retrieved from </w:t>
      </w:r>
      <w:r>
        <w:rPr>
          <w:lang w:val="en-GB"/>
        </w:rPr>
        <w:t>http://www.swicofil.com/pa.html</w:t>
      </w:r>
    </w:p>
    <w:p>
      <w:pPr>
        <w:pStyle w:val="Footnotes"/>
        <w:rPr/>
      </w:pPr>
      <w:r>
        <w:rPr>
          <w:szCs w:val="20"/>
          <w:lang w:val="en-GB"/>
        </w:rPr>
        <w:t xml:space="preserve">8. Polyester, natural fibres, synthetic fibres. Retrieved from </w:t>
      </w:r>
      <w:r>
        <w:rPr>
          <w:rStyle w:val="InternetLink"/>
          <w:lang w:val="en-GB"/>
        </w:rPr>
        <w:t>http://www.swicofil.com/products/226polyester.html</w:t>
      </w:r>
    </w:p>
    <w:p>
      <w:pPr>
        <w:pStyle w:val="Footnotes"/>
        <w:rPr/>
      </w:pPr>
      <w:r>
        <w:rPr>
          <w:lang w:val="en-GB"/>
        </w:rPr>
        <w:t xml:space="preserve">9. Polyester fleece. Retrieved from </w:t>
      </w:r>
      <w:r>
        <w:rPr>
          <w:rStyle w:val="InternetLink"/>
          <w:lang w:val="en-GB"/>
        </w:rPr>
        <w:t>http://www.madehow.com/Volume-4/Polyester-Fleece.html</w:t>
      </w:r>
    </w:p>
    <w:p>
      <w:pPr>
        <w:pStyle w:val="Footnotes"/>
        <w:rPr/>
      </w:pPr>
      <w:r>
        <w:rPr>
          <w:szCs w:val="20"/>
          <w:lang w:val="en-GB"/>
        </w:rPr>
        <w:t xml:space="preserve">10. </w:t>
      </w:r>
      <w:r>
        <w:rPr>
          <w:lang w:val="en-GB"/>
        </w:rPr>
        <w:t>Bajaj, P. (1996). Recent advances in the development of silk-like polyester fabrics</w:t>
        <w:br/>
        <w:t xml:space="preserve">Indian Journal of Fibre and Textile Research, 21: 79-89 </w:t>
      </w:r>
    </w:p>
    <w:p>
      <w:pPr>
        <w:pStyle w:val="Footnotes"/>
        <w:rPr/>
      </w:pPr>
      <w:r>
        <w:rPr>
          <w:szCs w:val="20"/>
          <w:lang w:val="en-GB"/>
        </w:rPr>
        <w:t xml:space="preserve">11. Viscose, natural fibres, synthetic fibres. Swicofil AG. Gerliwilstr 23, 6020 Emmenbrücke, Switzerland. Retrieved from </w:t>
      </w:r>
      <w:r>
        <w:rPr>
          <w:rStyle w:val="InternetLink"/>
          <w:lang w:val="en-GB"/>
        </w:rPr>
        <w:t>http://www.swicofil.com/viscose.html</w:t>
      </w:r>
    </w:p>
    <w:p>
      <w:pPr>
        <w:pStyle w:val="Footnotes"/>
        <w:rPr/>
      </w:pPr>
      <w:r>
        <w:rPr>
          <w:szCs w:val="20"/>
          <w:lang w:val="en-GB"/>
        </w:rPr>
        <w:t xml:space="preserve">12. Ingham, J. (1950). The importance of humidity in the processing of the wool fibre. Journal of the Textile Institute Proceedings, Journal of the Textile Institute Proceedings, Taylor &amp; Francis, 41: 7-8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qFormat/>
    <w:rPr>
      <w:color w:val="0000FF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s">
    <w:name w:val="Footnotes"/>
    <w:basedOn w:val="Normal"/>
    <w:qFormat/>
    <w:pPr>
      <w:spacing w:lineRule="auto" w:line="360" w:before="120" w:after="0"/>
      <w:ind w:left="482" w:hanging="482"/>
      <w:contextualSpacing/>
    </w:pPr>
    <w:rPr>
      <w:sz w:val="22"/>
    </w:rPr>
  </w:style>
  <w:style w:type="paragraph" w:styleId="Figurecaption">
    <w:name w:val="Figure caption"/>
    <w:basedOn w:val="Footnote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168</Words>
  <Characters>1350</Characters>
  <CharactersWithSpaces>1507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2018-09-21T09:59:46Z</dcterms:created>
  <dc:creator/>
  <dc:description/>
  <dc:language>fr-FR</dc:language>
  <cp:lastModifiedBy/>
  <dcterms:modified xsi:type="dcterms:W3CDTF">2018-09-21T10:50:19Z</dcterms:modified>
  <cp:revision>2</cp:revision>
  <dc:subject/>
  <dc:title/>
</cp:coreProperties>
</file>