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2F" w:rsidRPr="00560D32" w:rsidRDefault="00560D32">
      <w:pPr>
        <w:rPr>
          <w:b/>
        </w:rPr>
      </w:pPr>
      <w:bookmarkStart w:id="0" w:name="_GoBack"/>
      <w:r w:rsidRPr="00560D32">
        <w:rPr>
          <w:b/>
        </w:rPr>
        <w:t>TRES-PAP-2018-0651.R1 Note to Production</w:t>
      </w:r>
    </w:p>
    <w:bookmarkEnd w:id="0"/>
    <w:p w:rsidR="00560D32" w:rsidRDefault="00560D32"/>
    <w:p w:rsidR="00560D32" w:rsidRDefault="00560D32">
      <w:r>
        <w:t xml:space="preserve">This paper has supplemental material that should be included in </w:t>
      </w:r>
      <w:proofErr w:type="spellStart"/>
      <w:r>
        <w:t>FigShare</w:t>
      </w:r>
      <w:proofErr w:type="spellEnd"/>
      <w:r>
        <w:t>.</w:t>
      </w:r>
    </w:p>
    <w:p w:rsidR="00560D32" w:rsidRDefault="00560D32">
      <w:r>
        <w:t xml:space="preserve">The authors refer to this simply as “Appendix” 1 or 2 or whatever.  It would be helpful if this were amended so that the reader is referred to the </w:t>
      </w:r>
      <w:proofErr w:type="spellStart"/>
      <w:r>
        <w:t>FigShare</w:t>
      </w:r>
      <w:proofErr w:type="spellEnd"/>
      <w:r>
        <w:t xml:space="preserve"> location.</w:t>
      </w:r>
    </w:p>
    <w:sectPr w:rsidR="0056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32"/>
    <w:rsid w:val="003F192F"/>
    <w:rsid w:val="005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7E7C"/>
  <w15:chartTrackingRefBased/>
  <w15:docId w15:val="{922324E6-D927-4692-BD15-47A8ACED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Warner</dc:creator>
  <cp:keywords/>
  <dc:description/>
  <cp:lastModifiedBy>Timothy Warner</cp:lastModifiedBy>
  <cp:revision>1</cp:revision>
  <dcterms:created xsi:type="dcterms:W3CDTF">2018-08-18T22:54:00Z</dcterms:created>
  <dcterms:modified xsi:type="dcterms:W3CDTF">2018-08-18T22:56:00Z</dcterms:modified>
</cp:coreProperties>
</file>