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73FA" w14:textId="54D3EFFA" w:rsidR="006C1728" w:rsidRDefault="006C1728" w:rsidP="00F831A1">
      <w:pPr>
        <w:spacing w:line="480" w:lineRule="auto"/>
        <w:jc w:val="center"/>
        <w:outlineLvl w:val="0"/>
        <w:rPr>
          <w:rFonts w:ascii="Times New Roman" w:hAnsi="Times New Roman" w:cs="Times New Roman"/>
          <w:b/>
        </w:rPr>
      </w:pPr>
      <w:r w:rsidRPr="006C1728">
        <w:rPr>
          <w:rFonts w:ascii="Times New Roman" w:hAnsi="Times New Roman" w:cs="Times New Roman"/>
          <w:b/>
        </w:rPr>
        <w:t>Supplementary Analyses</w:t>
      </w:r>
    </w:p>
    <w:p w14:paraId="4E75BE28" w14:textId="02209A3D" w:rsidR="00112225" w:rsidRPr="00112225" w:rsidRDefault="00112225" w:rsidP="006C1728">
      <w:pPr>
        <w:spacing w:line="480" w:lineRule="auto"/>
        <w:rPr>
          <w:rFonts w:ascii="Times New Roman" w:hAnsi="Times New Roman" w:cs="Times New Roman"/>
        </w:rPr>
      </w:pPr>
      <w:r>
        <w:rPr>
          <w:rFonts w:ascii="Times New Roman" w:hAnsi="Times New Roman" w:cs="Times New Roman"/>
        </w:rPr>
        <w:tab/>
        <w:t>The following analyses explore whether the Face-Hand Congruency effects on Accuracy and RT in Study 1 were moderated by the specific facial expression, hand gesture, or actor identity of the stimuli. The addition of these categorical predictor variables with 6, 4, and 4 levels, respectively, led us to treat them as dummy variables in our linear mixed-effects models. Below, we interpret any significant interactions between a dummy variable and the Face Hand Congruency effect. Because the multiple comparisons made in each set of analyses inflates the family-wise error rate, we provide Bonferroni adjusted p values. Due to repeated convergence failures (with many random effects resulting from the many dummy variable terms and their interactions with other variables), the mixed-effects models are specified differently from the key models reported in the main text.</w:t>
      </w:r>
    </w:p>
    <w:p w14:paraId="31674661" w14:textId="7D3AA916" w:rsidR="00A56703" w:rsidRDefault="006C1728" w:rsidP="00F831A1">
      <w:pPr>
        <w:spacing w:line="480" w:lineRule="auto"/>
        <w:outlineLvl w:val="0"/>
        <w:rPr>
          <w:rFonts w:ascii="Times New Roman" w:hAnsi="Times New Roman" w:cs="Times New Roman"/>
          <w:b/>
        </w:rPr>
      </w:pPr>
      <w:r w:rsidRPr="006C1728">
        <w:rPr>
          <w:rFonts w:ascii="Times New Roman" w:hAnsi="Times New Roman" w:cs="Times New Roman"/>
          <w:b/>
        </w:rPr>
        <w:t>Study 1</w:t>
      </w:r>
      <w:r w:rsidR="008E6510">
        <w:rPr>
          <w:rFonts w:ascii="Times New Roman" w:hAnsi="Times New Roman" w:cs="Times New Roman"/>
          <w:b/>
        </w:rPr>
        <w:t>:</w:t>
      </w:r>
      <w:r w:rsidRPr="006C1728">
        <w:rPr>
          <w:rFonts w:ascii="Times New Roman" w:hAnsi="Times New Roman" w:cs="Times New Roman"/>
          <w:b/>
        </w:rPr>
        <w:t xml:space="preserve"> </w:t>
      </w:r>
      <w:r w:rsidR="00574F15">
        <w:rPr>
          <w:rFonts w:ascii="Times New Roman" w:hAnsi="Times New Roman" w:cs="Times New Roman"/>
          <w:b/>
        </w:rPr>
        <w:t>Supplementary</w:t>
      </w:r>
      <w:r w:rsidR="00A56703">
        <w:rPr>
          <w:rFonts w:ascii="Times New Roman" w:hAnsi="Times New Roman" w:cs="Times New Roman"/>
          <w:b/>
        </w:rPr>
        <w:t xml:space="preserve"> Accuracy Analyses</w:t>
      </w:r>
    </w:p>
    <w:p w14:paraId="3C947316" w14:textId="3A140F7E" w:rsidR="006C1728" w:rsidRPr="00A56703" w:rsidRDefault="008E6510" w:rsidP="00A56703">
      <w:pPr>
        <w:spacing w:line="480" w:lineRule="auto"/>
        <w:ind w:firstLine="720"/>
        <w:rPr>
          <w:rFonts w:ascii="Times New Roman" w:hAnsi="Times New Roman" w:cs="Times New Roman"/>
          <w:b/>
        </w:rPr>
      </w:pPr>
      <w:r>
        <w:rPr>
          <w:rFonts w:ascii="Times New Roman" w:hAnsi="Times New Roman" w:cs="Times New Roman"/>
          <w:b/>
        </w:rPr>
        <w:t>C</w:t>
      </w:r>
      <w:r w:rsidR="006C1728" w:rsidRPr="006C1728">
        <w:rPr>
          <w:rFonts w:ascii="Times New Roman" w:hAnsi="Times New Roman" w:cs="Times New Roman"/>
          <w:b/>
        </w:rPr>
        <w:t>omparing congruency effects</w:t>
      </w:r>
      <w:r w:rsidR="006C1728">
        <w:rPr>
          <w:rFonts w:ascii="Times New Roman" w:hAnsi="Times New Roman" w:cs="Times New Roman"/>
          <w:b/>
        </w:rPr>
        <w:t xml:space="preserve"> </w:t>
      </w:r>
      <w:r w:rsidR="006C1728" w:rsidRPr="006C1728">
        <w:rPr>
          <w:rFonts w:ascii="Times New Roman" w:hAnsi="Times New Roman" w:cs="Times New Roman"/>
          <w:b/>
        </w:rPr>
        <w:t>across facial expressions</w:t>
      </w:r>
      <w:r w:rsidR="00A56703">
        <w:rPr>
          <w:rFonts w:ascii="Times New Roman" w:hAnsi="Times New Roman" w:cs="Times New Roman"/>
          <w:b/>
        </w:rPr>
        <w:t xml:space="preserve">. </w:t>
      </w:r>
      <w:r w:rsidR="006C1728">
        <w:rPr>
          <w:rFonts w:ascii="Times New Roman" w:hAnsi="Times New Roman" w:cs="Times New Roman"/>
        </w:rPr>
        <w:t>To investigate the possibility that the hypothesized Congruency effect would be moderated by the specific facial expression, we ran additional linear mixed-effects models with Accuracy regressed on dummy variables for Facial Expression (6 levels) interacting with Congruency. We specified random slopes for the interaction terms, Facial Expression variables, and Congruency. To allow for model convergence, we constrained the correlations between random effects to 0. We repeated this 5 times, releveling the reference level for the dummy-coded Facial Expression variable to generate all between-emotion comparisons. Here we report only the significant Facial Expression dummy variable * Congruency estimates, as these indicate whether the Congruency effect was greater for one emotion versus another.</w:t>
      </w:r>
      <w:r w:rsidR="00341206">
        <w:rPr>
          <w:rFonts w:ascii="Times New Roman" w:hAnsi="Times New Roman" w:cs="Times New Roman"/>
        </w:rPr>
        <w:t xml:space="preserve"> We report Bonferroni adjusted p values.</w:t>
      </w:r>
      <w:r w:rsidR="002276BD">
        <w:rPr>
          <w:rFonts w:ascii="Times New Roman" w:hAnsi="Times New Roman" w:cs="Times New Roman"/>
        </w:rPr>
        <w:t xml:space="preserve"> In several cases where </w:t>
      </w:r>
      <w:r w:rsidR="002276BD">
        <w:rPr>
          <w:rFonts w:ascii="Times New Roman" w:hAnsi="Times New Roman" w:cs="Times New Roman"/>
        </w:rPr>
        <w:lastRenderedPageBreak/>
        <w:t>models failed to converge, we removed the random slopes for Congruency since we were primarily interested in the effects of Facial Expression.</w:t>
      </w:r>
    </w:p>
    <w:p w14:paraId="09AC93A5" w14:textId="035E356E" w:rsidR="00EE6145" w:rsidRPr="00EE6145" w:rsidRDefault="006C1728" w:rsidP="006C1728">
      <w:pPr>
        <w:spacing w:line="480" w:lineRule="auto"/>
        <w:rPr>
          <w:rFonts w:ascii="Times New Roman" w:hAnsi="Times New Roman" w:cs="Times New Roman"/>
        </w:rPr>
      </w:pPr>
      <w:r>
        <w:rPr>
          <w:rFonts w:ascii="Times New Roman" w:hAnsi="Times New Roman" w:cs="Times New Roman"/>
        </w:rPr>
        <w:tab/>
      </w:r>
      <w:r w:rsidR="00A5671E">
        <w:rPr>
          <w:rFonts w:ascii="Times New Roman" w:hAnsi="Times New Roman" w:cs="Times New Roman"/>
        </w:rPr>
        <w:t>The Congruency effect was stronger for Happiness</w:t>
      </w:r>
      <w:r w:rsidR="00EE6145">
        <w:rPr>
          <w:rFonts w:ascii="Times New Roman" w:hAnsi="Times New Roman" w:cs="Times New Roman"/>
        </w:rPr>
        <w:t xml:space="preserve"> than all the negative facial expressions:</w:t>
      </w:r>
      <w:r w:rsidR="00A5671E">
        <w:rPr>
          <w:rFonts w:ascii="Times New Roman" w:hAnsi="Times New Roman" w:cs="Times New Roman"/>
        </w:rPr>
        <w:t xml:space="preserve"> compared to Anger, </w:t>
      </w:r>
      <w:r w:rsidR="00A5671E">
        <w:rPr>
          <w:rFonts w:ascii="Times New Roman" w:hAnsi="Times New Roman" w:cs="Times New Roman"/>
          <w:i/>
        </w:rPr>
        <w:t xml:space="preserve">b </w:t>
      </w:r>
      <w:r w:rsidR="00A5671E">
        <w:rPr>
          <w:rFonts w:ascii="Times New Roman" w:hAnsi="Times New Roman" w:cs="Times New Roman"/>
        </w:rPr>
        <w:t xml:space="preserve">= 0.155, </w:t>
      </w:r>
      <w:r w:rsidR="00A5671E">
        <w:rPr>
          <w:rFonts w:ascii="Times New Roman" w:hAnsi="Times New Roman" w:cs="Times New Roman"/>
          <w:i/>
        </w:rPr>
        <w:t xml:space="preserve">SE </w:t>
      </w:r>
      <w:r w:rsidR="003E3272">
        <w:rPr>
          <w:rFonts w:ascii="Times New Roman" w:hAnsi="Times New Roman" w:cs="Times New Roman"/>
        </w:rPr>
        <w:t>= 0.025</w:t>
      </w:r>
      <w:r w:rsidR="00A5671E">
        <w:rPr>
          <w:rFonts w:ascii="Times New Roman" w:hAnsi="Times New Roman" w:cs="Times New Roman"/>
        </w:rPr>
        <w:t xml:space="preserve">, </w:t>
      </w:r>
      <w:r w:rsidR="00A5671E">
        <w:rPr>
          <w:rFonts w:ascii="Times New Roman" w:hAnsi="Times New Roman" w:cs="Times New Roman"/>
          <w:i/>
        </w:rPr>
        <w:t>t</w:t>
      </w:r>
      <w:r w:rsidR="00A5671E">
        <w:rPr>
          <w:rFonts w:ascii="Times New Roman" w:hAnsi="Times New Roman" w:cs="Times New Roman"/>
        </w:rPr>
        <w:t>(74.80) = 6.31,</w:t>
      </w:r>
      <w:r w:rsidR="00EE6145">
        <w:rPr>
          <w:rFonts w:ascii="Times New Roman" w:hAnsi="Times New Roman" w:cs="Times New Roman"/>
        </w:rPr>
        <w:t xml:space="preserve"> </w:t>
      </w:r>
      <w:r w:rsidR="001C4A66">
        <w:rPr>
          <w:rFonts w:ascii="Times New Roman" w:hAnsi="Times New Roman" w:cs="Times New Roman"/>
        </w:rPr>
        <w:t xml:space="preserve">adj. </w:t>
      </w:r>
      <w:r w:rsidR="00A5671E">
        <w:rPr>
          <w:rFonts w:ascii="Times New Roman" w:hAnsi="Times New Roman" w:cs="Times New Roman"/>
          <w:i/>
        </w:rPr>
        <w:t xml:space="preserve">p </w:t>
      </w:r>
      <w:r w:rsidR="00A5671E">
        <w:rPr>
          <w:rFonts w:ascii="Times New Roman" w:hAnsi="Times New Roman" w:cs="Times New Roman"/>
        </w:rPr>
        <w:t xml:space="preserve">&lt; .001; </w:t>
      </w:r>
      <w:r w:rsidR="003E3272">
        <w:rPr>
          <w:rFonts w:ascii="Times New Roman" w:hAnsi="Times New Roman" w:cs="Times New Roman"/>
        </w:rPr>
        <w:t xml:space="preserve">Disgust, </w:t>
      </w:r>
      <w:r w:rsidR="003E3272">
        <w:rPr>
          <w:rFonts w:ascii="Times New Roman" w:hAnsi="Times New Roman" w:cs="Times New Roman"/>
          <w:i/>
        </w:rPr>
        <w:t xml:space="preserve">b </w:t>
      </w:r>
      <w:r w:rsidR="00833F3D">
        <w:rPr>
          <w:rFonts w:ascii="Times New Roman" w:hAnsi="Times New Roman" w:cs="Times New Roman"/>
        </w:rPr>
        <w:t>= 0.150</w:t>
      </w:r>
      <w:r w:rsidR="003E3272">
        <w:rPr>
          <w:rFonts w:ascii="Times New Roman" w:hAnsi="Times New Roman" w:cs="Times New Roman"/>
        </w:rPr>
        <w:t xml:space="preserve">, </w:t>
      </w:r>
      <w:r w:rsidR="003E3272">
        <w:rPr>
          <w:rFonts w:ascii="Times New Roman" w:hAnsi="Times New Roman" w:cs="Times New Roman"/>
          <w:i/>
        </w:rPr>
        <w:t xml:space="preserve">SE </w:t>
      </w:r>
      <w:r w:rsidR="003E3272">
        <w:rPr>
          <w:rFonts w:ascii="Times New Roman" w:hAnsi="Times New Roman" w:cs="Times New Roman"/>
        </w:rPr>
        <w:t xml:space="preserve">= 0.025, </w:t>
      </w:r>
      <w:r w:rsidR="003E3272">
        <w:rPr>
          <w:rFonts w:ascii="Times New Roman" w:hAnsi="Times New Roman" w:cs="Times New Roman"/>
          <w:i/>
        </w:rPr>
        <w:t>t</w:t>
      </w:r>
      <w:r w:rsidR="003E3272">
        <w:rPr>
          <w:rFonts w:ascii="Times New Roman" w:hAnsi="Times New Roman" w:cs="Times New Roman"/>
        </w:rPr>
        <w:t xml:space="preserve">(73.00) = 5.92, </w:t>
      </w:r>
      <w:r w:rsidR="001C4A66">
        <w:rPr>
          <w:rFonts w:ascii="Times New Roman" w:hAnsi="Times New Roman" w:cs="Times New Roman"/>
        </w:rPr>
        <w:t xml:space="preserve">adj. </w:t>
      </w:r>
      <w:r w:rsidR="003E3272">
        <w:rPr>
          <w:rFonts w:ascii="Times New Roman" w:hAnsi="Times New Roman" w:cs="Times New Roman"/>
          <w:i/>
        </w:rPr>
        <w:t xml:space="preserve">p </w:t>
      </w:r>
      <w:r w:rsidR="003E3272">
        <w:rPr>
          <w:rFonts w:ascii="Times New Roman" w:hAnsi="Times New Roman" w:cs="Times New Roman"/>
        </w:rPr>
        <w:t xml:space="preserve">&lt; .001; </w:t>
      </w:r>
      <w:r w:rsidR="00833F3D">
        <w:rPr>
          <w:rFonts w:ascii="Times New Roman" w:hAnsi="Times New Roman" w:cs="Times New Roman"/>
        </w:rPr>
        <w:t xml:space="preserve">Fearful Surprise, </w:t>
      </w:r>
      <w:r w:rsidR="00833F3D">
        <w:rPr>
          <w:rFonts w:ascii="Times New Roman" w:hAnsi="Times New Roman" w:cs="Times New Roman"/>
          <w:i/>
        </w:rPr>
        <w:t xml:space="preserve">b </w:t>
      </w:r>
      <w:r w:rsidR="00833F3D">
        <w:rPr>
          <w:rFonts w:ascii="Times New Roman" w:hAnsi="Times New Roman" w:cs="Times New Roman"/>
        </w:rPr>
        <w:t xml:space="preserve">= 0.152, </w:t>
      </w:r>
      <w:r w:rsidR="00833F3D">
        <w:rPr>
          <w:rFonts w:ascii="Times New Roman" w:hAnsi="Times New Roman" w:cs="Times New Roman"/>
          <w:i/>
        </w:rPr>
        <w:t xml:space="preserve">SE </w:t>
      </w:r>
      <w:r w:rsidR="00833F3D">
        <w:rPr>
          <w:rFonts w:ascii="Times New Roman" w:hAnsi="Times New Roman" w:cs="Times New Roman"/>
        </w:rPr>
        <w:t xml:space="preserve">= 0.026, </w:t>
      </w:r>
      <w:r w:rsidR="00833F3D">
        <w:rPr>
          <w:rFonts w:ascii="Times New Roman" w:hAnsi="Times New Roman" w:cs="Times New Roman"/>
          <w:i/>
        </w:rPr>
        <w:t>t</w:t>
      </w:r>
      <w:r w:rsidR="00833F3D">
        <w:rPr>
          <w:rFonts w:ascii="Times New Roman" w:hAnsi="Times New Roman" w:cs="Times New Roman"/>
        </w:rPr>
        <w:t xml:space="preserve">(71.40) = 5.97, </w:t>
      </w:r>
      <w:r w:rsidR="001C4A66">
        <w:rPr>
          <w:rFonts w:ascii="Times New Roman" w:hAnsi="Times New Roman" w:cs="Times New Roman"/>
        </w:rPr>
        <w:t xml:space="preserve">adj. </w:t>
      </w:r>
      <w:r w:rsidR="00833F3D">
        <w:rPr>
          <w:rFonts w:ascii="Times New Roman" w:hAnsi="Times New Roman" w:cs="Times New Roman"/>
          <w:i/>
        </w:rPr>
        <w:t xml:space="preserve">p </w:t>
      </w:r>
      <w:r w:rsidR="00833F3D">
        <w:rPr>
          <w:rFonts w:ascii="Times New Roman" w:hAnsi="Times New Roman" w:cs="Times New Roman"/>
        </w:rPr>
        <w:t xml:space="preserve">&lt; .001; </w:t>
      </w:r>
      <w:r w:rsidR="00EE6145">
        <w:rPr>
          <w:rFonts w:ascii="Times New Roman" w:hAnsi="Times New Roman" w:cs="Times New Roman"/>
        </w:rPr>
        <w:t xml:space="preserve">and Sadness, </w:t>
      </w:r>
      <w:r w:rsidR="00EE6145">
        <w:rPr>
          <w:rFonts w:ascii="Times New Roman" w:hAnsi="Times New Roman" w:cs="Times New Roman"/>
          <w:i/>
        </w:rPr>
        <w:t xml:space="preserve">b </w:t>
      </w:r>
      <w:r w:rsidR="00EE6145">
        <w:rPr>
          <w:rFonts w:ascii="Times New Roman" w:hAnsi="Times New Roman" w:cs="Times New Roman"/>
        </w:rPr>
        <w:t xml:space="preserve">= 0.160, </w:t>
      </w:r>
      <w:r w:rsidR="00EE6145">
        <w:rPr>
          <w:rFonts w:ascii="Times New Roman" w:hAnsi="Times New Roman" w:cs="Times New Roman"/>
          <w:i/>
        </w:rPr>
        <w:t xml:space="preserve">SE </w:t>
      </w:r>
      <w:r w:rsidR="00EE6145">
        <w:rPr>
          <w:rFonts w:ascii="Times New Roman" w:hAnsi="Times New Roman" w:cs="Times New Roman"/>
        </w:rPr>
        <w:t xml:space="preserve">= 0.025, </w:t>
      </w:r>
      <w:r w:rsidR="00EE6145">
        <w:rPr>
          <w:rFonts w:ascii="Times New Roman" w:hAnsi="Times New Roman" w:cs="Times New Roman"/>
          <w:i/>
        </w:rPr>
        <w:t>t</w:t>
      </w:r>
      <w:r w:rsidR="00EE6145">
        <w:rPr>
          <w:rFonts w:ascii="Times New Roman" w:hAnsi="Times New Roman" w:cs="Times New Roman"/>
        </w:rPr>
        <w:t xml:space="preserve">(75.40) = 6.54, </w:t>
      </w:r>
      <w:r w:rsidR="001C4A66">
        <w:rPr>
          <w:rFonts w:ascii="Times New Roman" w:hAnsi="Times New Roman" w:cs="Times New Roman"/>
        </w:rPr>
        <w:t xml:space="preserve">adj. </w:t>
      </w:r>
      <w:r w:rsidR="00EE6145">
        <w:rPr>
          <w:rFonts w:ascii="Times New Roman" w:hAnsi="Times New Roman" w:cs="Times New Roman"/>
          <w:i/>
        </w:rPr>
        <w:t xml:space="preserve">p </w:t>
      </w:r>
      <w:r w:rsidR="00EE6145">
        <w:rPr>
          <w:rFonts w:ascii="Times New Roman" w:hAnsi="Times New Roman" w:cs="Times New Roman"/>
        </w:rPr>
        <w:t>&lt; .001.</w:t>
      </w:r>
    </w:p>
    <w:p w14:paraId="01645073" w14:textId="0B48F1FC" w:rsidR="006C1728" w:rsidRDefault="00EE6145" w:rsidP="006C1728">
      <w:pPr>
        <w:spacing w:line="480" w:lineRule="auto"/>
        <w:rPr>
          <w:rFonts w:ascii="Times New Roman" w:hAnsi="Times New Roman" w:cs="Times New Roman"/>
        </w:rPr>
      </w:pPr>
      <w:r>
        <w:rPr>
          <w:rFonts w:ascii="Times New Roman" w:hAnsi="Times New Roman" w:cs="Times New Roman"/>
        </w:rPr>
        <w:t xml:space="preserve">The Congruency effect was also stronger for </w:t>
      </w:r>
      <w:r w:rsidR="003E3272">
        <w:rPr>
          <w:rFonts w:ascii="Times New Roman" w:hAnsi="Times New Roman" w:cs="Times New Roman"/>
        </w:rPr>
        <w:t xml:space="preserve">Positive Surprise </w:t>
      </w:r>
      <w:r>
        <w:rPr>
          <w:rFonts w:ascii="Times New Roman" w:hAnsi="Times New Roman" w:cs="Times New Roman"/>
        </w:rPr>
        <w:t xml:space="preserve">than all the negative facial expressions: </w:t>
      </w:r>
      <w:r w:rsidR="003E3272">
        <w:rPr>
          <w:rFonts w:ascii="Times New Roman" w:hAnsi="Times New Roman" w:cs="Times New Roman"/>
        </w:rPr>
        <w:t xml:space="preserve">compared to Anger, </w:t>
      </w:r>
      <w:r w:rsidR="003E3272">
        <w:rPr>
          <w:rFonts w:ascii="Times New Roman" w:hAnsi="Times New Roman" w:cs="Times New Roman"/>
          <w:i/>
        </w:rPr>
        <w:t xml:space="preserve">b </w:t>
      </w:r>
      <w:r w:rsidR="003E3272">
        <w:rPr>
          <w:rFonts w:ascii="Times New Roman" w:hAnsi="Times New Roman" w:cs="Times New Roman"/>
        </w:rPr>
        <w:t xml:space="preserve">= 0.106, </w:t>
      </w:r>
      <w:r w:rsidR="003E3272">
        <w:rPr>
          <w:rFonts w:ascii="Times New Roman" w:hAnsi="Times New Roman" w:cs="Times New Roman"/>
          <w:i/>
        </w:rPr>
        <w:t xml:space="preserve">SE </w:t>
      </w:r>
      <w:r w:rsidR="003E3272">
        <w:rPr>
          <w:rFonts w:ascii="Times New Roman" w:hAnsi="Times New Roman" w:cs="Times New Roman"/>
        </w:rPr>
        <w:t xml:space="preserve">= 0.026, </w:t>
      </w:r>
      <w:r w:rsidR="003E3272">
        <w:rPr>
          <w:rFonts w:ascii="Times New Roman" w:hAnsi="Times New Roman" w:cs="Times New Roman"/>
          <w:i/>
        </w:rPr>
        <w:t>t</w:t>
      </w:r>
      <w:r w:rsidR="003E3272">
        <w:rPr>
          <w:rFonts w:ascii="Times New Roman" w:hAnsi="Times New Roman" w:cs="Times New Roman"/>
        </w:rPr>
        <w:t xml:space="preserve">(71.20) = 6.31, </w:t>
      </w:r>
      <w:r w:rsidR="001C4A66">
        <w:rPr>
          <w:rFonts w:ascii="Times New Roman" w:hAnsi="Times New Roman" w:cs="Times New Roman"/>
        </w:rPr>
        <w:t xml:space="preserve">adj. </w:t>
      </w:r>
      <w:r w:rsidR="003E3272">
        <w:rPr>
          <w:rFonts w:ascii="Times New Roman" w:hAnsi="Times New Roman" w:cs="Times New Roman"/>
          <w:i/>
        </w:rPr>
        <w:t xml:space="preserve">p </w:t>
      </w:r>
      <w:r w:rsidR="001C4A66">
        <w:rPr>
          <w:rFonts w:ascii="Times New Roman" w:hAnsi="Times New Roman" w:cs="Times New Roman"/>
        </w:rPr>
        <w:t>= .002</w:t>
      </w:r>
      <w:r w:rsidR="003E3272">
        <w:rPr>
          <w:rFonts w:ascii="Times New Roman" w:hAnsi="Times New Roman" w:cs="Times New Roman"/>
        </w:rPr>
        <w:t xml:space="preserve">; Disgust, </w:t>
      </w:r>
      <w:r w:rsidR="003E3272">
        <w:rPr>
          <w:rFonts w:ascii="Times New Roman" w:hAnsi="Times New Roman" w:cs="Times New Roman"/>
          <w:i/>
        </w:rPr>
        <w:t xml:space="preserve">b </w:t>
      </w:r>
      <w:r w:rsidR="003E3272">
        <w:rPr>
          <w:rFonts w:ascii="Times New Roman" w:hAnsi="Times New Roman" w:cs="Times New Roman"/>
        </w:rPr>
        <w:t xml:space="preserve">= 0.101, </w:t>
      </w:r>
      <w:r w:rsidR="003E3272">
        <w:rPr>
          <w:rFonts w:ascii="Times New Roman" w:hAnsi="Times New Roman" w:cs="Times New Roman"/>
          <w:i/>
        </w:rPr>
        <w:t xml:space="preserve">SE </w:t>
      </w:r>
      <w:r w:rsidR="003E3272">
        <w:rPr>
          <w:rFonts w:ascii="Times New Roman" w:hAnsi="Times New Roman" w:cs="Times New Roman"/>
        </w:rPr>
        <w:t xml:space="preserve">= 0.027, </w:t>
      </w:r>
      <w:r w:rsidR="003E3272">
        <w:rPr>
          <w:rFonts w:ascii="Times New Roman" w:hAnsi="Times New Roman" w:cs="Times New Roman"/>
          <w:i/>
        </w:rPr>
        <w:t>t</w:t>
      </w:r>
      <w:r w:rsidR="003E3272">
        <w:rPr>
          <w:rFonts w:ascii="Times New Roman" w:hAnsi="Times New Roman" w:cs="Times New Roman"/>
        </w:rPr>
        <w:t xml:space="preserve">(69.60) = 3.77, </w:t>
      </w:r>
      <w:r w:rsidR="001C4A66">
        <w:rPr>
          <w:rFonts w:ascii="Times New Roman" w:hAnsi="Times New Roman" w:cs="Times New Roman"/>
        </w:rPr>
        <w:t xml:space="preserve">adj. </w:t>
      </w:r>
      <w:r w:rsidR="003E3272">
        <w:rPr>
          <w:rFonts w:ascii="Times New Roman" w:hAnsi="Times New Roman" w:cs="Times New Roman"/>
          <w:i/>
        </w:rPr>
        <w:t xml:space="preserve">p </w:t>
      </w:r>
      <w:r w:rsidR="001C4A66">
        <w:rPr>
          <w:rFonts w:ascii="Times New Roman" w:hAnsi="Times New Roman" w:cs="Times New Roman"/>
        </w:rPr>
        <w:t>= .005</w:t>
      </w:r>
      <w:r w:rsidR="00833F3D">
        <w:rPr>
          <w:rFonts w:ascii="Times New Roman" w:hAnsi="Times New Roman" w:cs="Times New Roman"/>
        </w:rPr>
        <w:t xml:space="preserve">; Fearful Surprise, </w:t>
      </w:r>
      <w:r w:rsidR="007C3EAC">
        <w:rPr>
          <w:rFonts w:ascii="Times New Roman" w:hAnsi="Times New Roman" w:cs="Times New Roman"/>
          <w:i/>
        </w:rPr>
        <w:t xml:space="preserve">b </w:t>
      </w:r>
      <w:r w:rsidR="007C3EAC">
        <w:rPr>
          <w:rFonts w:ascii="Times New Roman" w:hAnsi="Times New Roman" w:cs="Times New Roman"/>
        </w:rPr>
        <w:t xml:space="preserve">= 0.104, </w:t>
      </w:r>
      <w:r w:rsidR="007C3EAC">
        <w:rPr>
          <w:rFonts w:ascii="Times New Roman" w:hAnsi="Times New Roman" w:cs="Times New Roman"/>
          <w:i/>
        </w:rPr>
        <w:t xml:space="preserve">SE </w:t>
      </w:r>
      <w:r w:rsidR="007C3EAC">
        <w:rPr>
          <w:rFonts w:ascii="Times New Roman" w:hAnsi="Times New Roman" w:cs="Times New Roman"/>
        </w:rPr>
        <w:t xml:space="preserve">= 0.027, </w:t>
      </w:r>
      <w:r w:rsidR="007C3EAC">
        <w:rPr>
          <w:rFonts w:ascii="Times New Roman" w:hAnsi="Times New Roman" w:cs="Times New Roman"/>
          <w:i/>
        </w:rPr>
        <w:t>t</w:t>
      </w:r>
      <w:r w:rsidR="007C3EAC">
        <w:rPr>
          <w:rFonts w:ascii="Times New Roman" w:hAnsi="Times New Roman" w:cs="Times New Roman"/>
        </w:rPr>
        <w:t xml:space="preserve">(68.20) = 3.83, </w:t>
      </w:r>
      <w:r w:rsidR="001C4A66">
        <w:rPr>
          <w:rFonts w:ascii="Times New Roman" w:hAnsi="Times New Roman" w:cs="Times New Roman"/>
        </w:rPr>
        <w:t xml:space="preserve">adj. </w:t>
      </w:r>
      <w:r w:rsidR="007C3EAC">
        <w:rPr>
          <w:rFonts w:ascii="Times New Roman" w:hAnsi="Times New Roman" w:cs="Times New Roman"/>
          <w:i/>
        </w:rPr>
        <w:t xml:space="preserve">p </w:t>
      </w:r>
      <w:r w:rsidR="001C4A66">
        <w:rPr>
          <w:rFonts w:ascii="Times New Roman" w:hAnsi="Times New Roman" w:cs="Times New Roman"/>
        </w:rPr>
        <w:t>= .004</w:t>
      </w:r>
      <w:r>
        <w:rPr>
          <w:rFonts w:ascii="Times New Roman" w:hAnsi="Times New Roman" w:cs="Times New Roman"/>
        </w:rPr>
        <w:t xml:space="preserve">; and Sadness, </w:t>
      </w:r>
      <w:r>
        <w:rPr>
          <w:rFonts w:ascii="Times New Roman" w:hAnsi="Times New Roman" w:cs="Times New Roman"/>
          <w:i/>
        </w:rPr>
        <w:t xml:space="preserve">b </w:t>
      </w:r>
      <w:r>
        <w:rPr>
          <w:rFonts w:ascii="Times New Roman" w:hAnsi="Times New Roman" w:cs="Times New Roman"/>
        </w:rPr>
        <w:t xml:space="preserve">= 0.111, </w:t>
      </w:r>
      <w:r>
        <w:rPr>
          <w:rFonts w:ascii="Times New Roman" w:hAnsi="Times New Roman" w:cs="Times New Roman"/>
          <w:i/>
        </w:rPr>
        <w:t xml:space="preserve">SE </w:t>
      </w:r>
      <w:r>
        <w:rPr>
          <w:rFonts w:ascii="Times New Roman" w:hAnsi="Times New Roman" w:cs="Times New Roman"/>
        </w:rPr>
        <w:t xml:space="preserve">= 0.026, </w:t>
      </w:r>
      <w:r>
        <w:rPr>
          <w:rFonts w:ascii="Times New Roman" w:hAnsi="Times New Roman" w:cs="Times New Roman"/>
          <w:i/>
        </w:rPr>
        <w:t>t</w:t>
      </w:r>
      <w:r>
        <w:rPr>
          <w:rFonts w:ascii="Times New Roman" w:hAnsi="Times New Roman" w:cs="Times New Roman"/>
        </w:rPr>
        <w:t xml:space="preserve">(71.50) = 4.29, </w:t>
      </w:r>
      <w:r w:rsidR="001C4A66">
        <w:rPr>
          <w:rFonts w:ascii="Times New Roman" w:hAnsi="Times New Roman" w:cs="Times New Roman"/>
        </w:rPr>
        <w:t xml:space="preserve">adj. </w:t>
      </w:r>
      <w:r>
        <w:rPr>
          <w:rFonts w:ascii="Times New Roman" w:hAnsi="Times New Roman" w:cs="Times New Roman"/>
          <w:i/>
        </w:rPr>
        <w:t xml:space="preserve">p </w:t>
      </w:r>
      <w:r>
        <w:rPr>
          <w:rFonts w:ascii="Times New Roman" w:hAnsi="Times New Roman" w:cs="Times New Roman"/>
        </w:rPr>
        <w:t xml:space="preserve">&lt; .001. </w:t>
      </w:r>
    </w:p>
    <w:p w14:paraId="07B4CD43" w14:textId="06A3E032" w:rsidR="00341206" w:rsidRPr="00A56703" w:rsidRDefault="008E6510" w:rsidP="00A56703">
      <w:pPr>
        <w:spacing w:line="480" w:lineRule="auto"/>
        <w:ind w:firstLine="720"/>
        <w:rPr>
          <w:rFonts w:ascii="Times New Roman" w:hAnsi="Times New Roman" w:cs="Times New Roman"/>
          <w:b/>
        </w:rPr>
      </w:pPr>
      <w:r>
        <w:rPr>
          <w:rFonts w:ascii="Times New Roman" w:hAnsi="Times New Roman" w:cs="Times New Roman"/>
          <w:b/>
        </w:rPr>
        <w:t>C</w:t>
      </w:r>
      <w:r w:rsidRPr="006C1728">
        <w:rPr>
          <w:rFonts w:ascii="Times New Roman" w:hAnsi="Times New Roman" w:cs="Times New Roman"/>
          <w:b/>
        </w:rPr>
        <w:t>omparing congruency effects</w:t>
      </w:r>
      <w:r>
        <w:rPr>
          <w:rFonts w:ascii="Times New Roman" w:hAnsi="Times New Roman" w:cs="Times New Roman"/>
          <w:b/>
        </w:rPr>
        <w:t xml:space="preserve"> </w:t>
      </w:r>
      <w:r w:rsidRPr="006C1728">
        <w:rPr>
          <w:rFonts w:ascii="Times New Roman" w:hAnsi="Times New Roman" w:cs="Times New Roman"/>
          <w:b/>
        </w:rPr>
        <w:t xml:space="preserve">across </w:t>
      </w:r>
      <w:r>
        <w:rPr>
          <w:rFonts w:ascii="Times New Roman" w:hAnsi="Times New Roman" w:cs="Times New Roman"/>
          <w:b/>
        </w:rPr>
        <w:t>gestures</w:t>
      </w:r>
      <w:r w:rsidR="00A56703">
        <w:rPr>
          <w:rFonts w:ascii="Times New Roman" w:hAnsi="Times New Roman" w:cs="Times New Roman"/>
          <w:b/>
        </w:rPr>
        <w:t xml:space="preserve">. </w:t>
      </w:r>
      <w:r>
        <w:rPr>
          <w:rFonts w:ascii="Times New Roman" w:hAnsi="Times New Roman" w:cs="Times New Roman"/>
        </w:rPr>
        <w:t xml:space="preserve">We repeated the same procedure as above, but this time comparing the relative Congruency effects for each gesture category. </w:t>
      </w:r>
      <w:r w:rsidR="00341206">
        <w:rPr>
          <w:rFonts w:ascii="Times New Roman" w:hAnsi="Times New Roman" w:cs="Times New Roman"/>
        </w:rPr>
        <w:t xml:space="preserve">The Fist gesture exhibited a stronger congruency effect than all other stimuli: compared to Thumbs-Up, </w:t>
      </w:r>
      <w:r w:rsidR="00341206">
        <w:rPr>
          <w:rFonts w:ascii="Times New Roman" w:hAnsi="Times New Roman" w:cs="Times New Roman"/>
          <w:i/>
        </w:rPr>
        <w:t xml:space="preserve">b </w:t>
      </w:r>
      <w:r w:rsidR="00341206">
        <w:rPr>
          <w:rFonts w:ascii="Times New Roman" w:hAnsi="Times New Roman" w:cs="Times New Roman"/>
        </w:rPr>
        <w:t xml:space="preserve">= 0.088, </w:t>
      </w:r>
      <w:r w:rsidR="00341206">
        <w:rPr>
          <w:rFonts w:ascii="Times New Roman" w:hAnsi="Times New Roman" w:cs="Times New Roman"/>
          <w:i/>
        </w:rPr>
        <w:t xml:space="preserve">SE </w:t>
      </w:r>
      <w:r w:rsidR="00341206">
        <w:rPr>
          <w:rFonts w:ascii="Times New Roman" w:hAnsi="Times New Roman" w:cs="Times New Roman"/>
        </w:rPr>
        <w:t xml:space="preserve">= 0.013, </w:t>
      </w:r>
      <w:r w:rsidR="00341206">
        <w:rPr>
          <w:rFonts w:ascii="Times New Roman" w:hAnsi="Times New Roman" w:cs="Times New Roman"/>
          <w:i/>
        </w:rPr>
        <w:t>t</w:t>
      </w:r>
      <w:r w:rsidR="00341206">
        <w:rPr>
          <w:rFonts w:ascii="Times New Roman" w:hAnsi="Times New Roman" w:cs="Times New Roman"/>
        </w:rPr>
        <w:t xml:space="preserve">(61.00) = 6.89, adj. </w:t>
      </w:r>
      <w:r w:rsidR="00341206">
        <w:rPr>
          <w:rFonts w:ascii="Times New Roman" w:hAnsi="Times New Roman" w:cs="Times New Roman"/>
          <w:i/>
        </w:rPr>
        <w:t xml:space="preserve">p </w:t>
      </w:r>
      <w:r w:rsidR="00341206">
        <w:rPr>
          <w:rFonts w:ascii="Times New Roman" w:hAnsi="Times New Roman" w:cs="Times New Roman"/>
        </w:rPr>
        <w:t xml:space="preserve">&lt; .001; A-OK, </w:t>
      </w:r>
      <w:r w:rsidR="00341206">
        <w:rPr>
          <w:rFonts w:ascii="Times New Roman" w:hAnsi="Times New Roman" w:cs="Times New Roman"/>
          <w:i/>
        </w:rPr>
        <w:t xml:space="preserve">b </w:t>
      </w:r>
      <w:r w:rsidR="00341206">
        <w:rPr>
          <w:rFonts w:ascii="Times New Roman" w:hAnsi="Times New Roman" w:cs="Times New Roman"/>
        </w:rPr>
        <w:t xml:space="preserve">= 0.099, </w:t>
      </w:r>
      <w:r w:rsidR="00341206">
        <w:rPr>
          <w:rFonts w:ascii="Times New Roman" w:hAnsi="Times New Roman" w:cs="Times New Roman"/>
          <w:i/>
        </w:rPr>
        <w:t xml:space="preserve">SE </w:t>
      </w:r>
      <w:r w:rsidR="00341206">
        <w:rPr>
          <w:rFonts w:ascii="Times New Roman" w:hAnsi="Times New Roman" w:cs="Times New Roman"/>
        </w:rPr>
        <w:t xml:space="preserve">= 0.010, </w:t>
      </w:r>
      <w:r w:rsidR="00341206">
        <w:rPr>
          <w:rFonts w:ascii="Times New Roman" w:hAnsi="Times New Roman" w:cs="Times New Roman"/>
          <w:i/>
        </w:rPr>
        <w:t>t</w:t>
      </w:r>
      <w:r w:rsidR="00341206">
        <w:rPr>
          <w:rFonts w:ascii="Times New Roman" w:hAnsi="Times New Roman" w:cs="Times New Roman"/>
        </w:rPr>
        <w:t xml:space="preserve">(366.00) = 9.79, adj. </w:t>
      </w:r>
      <w:r w:rsidR="00341206">
        <w:rPr>
          <w:rFonts w:ascii="Times New Roman" w:hAnsi="Times New Roman" w:cs="Times New Roman"/>
          <w:i/>
        </w:rPr>
        <w:t xml:space="preserve">p </w:t>
      </w:r>
      <w:r w:rsidR="00341206">
        <w:rPr>
          <w:rFonts w:ascii="Times New Roman" w:hAnsi="Times New Roman" w:cs="Times New Roman"/>
        </w:rPr>
        <w:t xml:space="preserve">&lt; .001; and </w:t>
      </w:r>
      <w:r w:rsidR="00341206">
        <w:rPr>
          <w:rFonts w:ascii="Times New Roman" w:hAnsi="Times New Roman" w:cs="Times New Roman"/>
          <w:i/>
        </w:rPr>
        <w:t xml:space="preserve">b </w:t>
      </w:r>
      <w:r w:rsidR="00341206">
        <w:rPr>
          <w:rFonts w:ascii="Times New Roman" w:hAnsi="Times New Roman" w:cs="Times New Roman"/>
        </w:rPr>
        <w:t xml:space="preserve">= 0.065, </w:t>
      </w:r>
      <w:r w:rsidR="00341206">
        <w:rPr>
          <w:rFonts w:ascii="Times New Roman" w:hAnsi="Times New Roman" w:cs="Times New Roman"/>
          <w:i/>
        </w:rPr>
        <w:t xml:space="preserve">SE </w:t>
      </w:r>
      <w:r w:rsidR="00341206">
        <w:rPr>
          <w:rFonts w:ascii="Times New Roman" w:hAnsi="Times New Roman" w:cs="Times New Roman"/>
        </w:rPr>
        <w:t xml:space="preserve">= 0.010, </w:t>
      </w:r>
      <w:r w:rsidR="00341206">
        <w:rPr>
          <w:rFonts w:ascii="Times New Roman" w:hAnsi="Times New Roman" w:cs="Times New Roman"/>
          <w:i/>
        </w:rPr>
        <w:t>t</w:t>
      </w:r>
      <w:r w:rsidR="00341206">
        <w:rPr>
          <w:rFonts w:ascii="Times New Roman" w:hAnsi="Times New Roman" w:cs="Times New Roman"/>
        </w:rPr>
        <w:t xml:space="preserve">(366.00) = 6.46, adj. </w:t>
      </w:r>
      <w:r w:rsidR="00341206">
        <w:rPr>
          <w:rFonts w:ascii="Times New Roman" w:hAnsi="Times New Roman" w:cs="Times New Roman"/>
          <w:i/>
        </w:rPr>
        <w:t xml:space="preserve">p </w:t>
      </w:r>
      <w:r w:rsidR="00341206">
        <w:rPr>
          <w:rFonts w:ascii="Times New Roman" w:hAnsi="Times New Roman" w:cs="Times New Roman"/>
        </w:rPr>
        <w:t xml:space="preserve">&lt; .001. The Congruency effect was stronger for trials involving the Thumbs-Down gesture compared to both the Thumbs-Up gesture, </w:t>
      </w:r>
      <w:r w:rsidR="00341206">
        <w:rPr>
          <w:rFonts w:ascii="Times New Roman" w:hAnsi="Times New Roman" w:cs="Times New Roman"/>
          <w:i/>
        </w:rPr>
        <w:t xml:space="preserve">b </w:t>
      </w:r>
      <w:r w:rsidR="00341206">
        <w:rPr>
          <w:rFonts w:ascii="Times New Roman" w:hAnsi="Times New Roman" w:cs="Times New Roman"/>
        </w:rPr>
        <w:t xml:space="preserve">= 0.023, </w:t>
      </w:r>
      <w:r w:rsidR="00341206">
        <w:rPr>
          <w:rFonts w:ascii="Times New Roman" w:hAnsi="Times New Roman" w:cs="Times New Roman"/>
          <w:i/>
        </w:rPr>
        <w:t xml:space="preserve">SE </w:t>
      </w:r>
      <w:r w:rsidR="00341206">
        <w:rPr>
          <w:rFonts w:ascii="Times New Roman" w:hAnsi="Times New Roman" w:cs="Times New Roman"/>
        </w:rPr>
        <w:t xml:space="preserve">= 0.007, </w:t>
      </w:r>
      <w:r w:rsidR="00341206">
        <w:rPr>
          <w:rFonts w:ascii="Times New Roman" w:hAnsi="Times New Roman" w:cs="Times New Roman"/>
          <w:i/>
        </w:rPr>
        <w:t>t</w:t>
      </w:r>
      <w:r w:rsidR="00341206">
        <w:rPr>
          <w:rFonts w:ascii="Times New Roman" w:hAnsi="Times New Roman" w:cs="Times New Roman"/>
        </w:rPr>
        <w:t xml:space="preserve">(61.00) = 3.48, adj. </w:t>
      </w:r>
      <w:r w:rsidR="00341206">
        <w:rPr>
          <w:rFonts w:ascii="Times New Roman" w:hAnsi="Times New Roman" w:cs="Times New Roman"/>
          <w:i/>
        </w:rPr>
        <w:t xml:space="preserve">p </w:t>
      </w:r>
      <w:r w:rsidR="00341206">
        <w:rPr>
          <w:rFonts w:ascii="Times New Roman" w:hAnsi="Times New Roman" w:cs="Times New Roman"/>
        </w:rPr>
        <w:t xml:space="preserve">= .006 and the A-OK gesture, </w:t>
      </w:r>
      <w:r w:rsidR="00341206">
        <w:rPr>
          <w:rFonts w:ascii="Times New Roman" w:hAnsi="Times New Roman" w:cs="Times New Roman"/>
          <w:i/>
        </w:rPr>
        <w:t xml:space="preserve">b </w:t>
      </w:r>
      <w:r w:rsidR="00341206">
        <w:rPr>
          <w:rFonts w:ascii="Times New Roman" w:hAnsi="Times New Roman" w:cs="Times New Roman"/>
        </w:rPr>
        <w:t xml:space="preserve">= 0.034, </w:t>
      </w:r>
      <w:r w:rsidR="00341206">
        <w:rPr>
          <w:rFonts w:ascii="Times New Roman" w:hAnsi="Times New Roman" w:cs="Times New Roman"/>
          <w:i/>
        </w:rPr>
        <w:t xml:space="preserve">SE </w:t>
      </w:r>
      <w:r w:rsidR="00341206">
        <w:rPr>
          <w:rFonts w:ascii="Times New Roman" w:hAnsi="Times New Roman" w:cs="Times New Roman"/>
        </w:rPr>
        <w:t xml:space="preserve">= 0.010, </w:t>
      </w:r>
      <w:r w:rsidR="00341206">
        <w:rPr>
          <w:rFonts w:ascii="Times New Roman" w:hAnsi="Times New Roman" w:cs="Times New Roman"/>
          <w:i/>
        </w:rPr>
        <w:t>t</w:t>
      </w:r>
      <w:r w:rsidR="00341206">
        <w:rPr>
          <w:rFonts w:ascii="Times New Roman" w:hAnsi="Times New Roman" w:cs="Times New Roman"/>
        </w:rPr>
        <w:t xml:space="preserve">(366.00) = 3.33, adj. </w:t>
      </w:r>
      <w:r w:rsidR="00341206">
        <w:rPr>
          <w:rFonts w:ascii="Times New Roman" w:hAnsi="Times New Roman" w:cs="Times New Roman"/>
          <w:i/>
        </w:rPr>
        <w:t xml:space="preserve">p </w:t>
      </w:r>
      <w:r w:rsidR="00341206">
        <w:rPr>
          <w:rFonts w:ascii="Times New Roman" w:hAnsi="Times New Roman" w:cs="Times New Roman"/>
        </w:rPr>
        <w:t xml:space="preserve">= .006. </w:t>
      </w:r>
    </w:p>
    <w:p w14:paraId="6470B4EB" w14:textId="57DCA186" w:rsidR="008E6510" w:rsidRDefault="00AC45D0" w:rsidP="008E6510">
      <w:pPr>
        <w:spacing w:line="480" w:lineRule="auto"/>
        <w:rPr>
          <w:rFonts w:ascii="Times New Roman" w:hAnsi="Times New Roman" w:cs="Times New Roman"/>
        </w:rPr>
      </w:pPr>
      <w:r>
        <w:rPr>
          <w:rFonts w:ascii="Times New Roman" w:hAnsi="Times New Roman" w:cs="Times New Roman"/>
        </w:rPr>
        <w:tab/>
        <w:t xml:space="preserve">To summarize the gesture- and facial expression-specific effects reported here is that, for the expressive categories used in the current study, positive faces with negative gestures are the most ambiguous type of stimulus, compared to congruent hand-face pairs or negative faces with positive gestures. </w:t>
      </w:r>
    </w:p>
    <w:p w14:paraId="462D76D5" w14:textId="5FAA94D3" w:rsidR="00A56703" w:rsidRDefault="00A56703" w:rsidP="008E6510">
      <w:pPr>
        <w:spacing w:line="480" w:lineRule="auto"/>
        <w:rPr>
          <w:rFonts w:ascii="Times New Roman" w:hAnsi="Times New Roman" w:cs="Times New Roman"/>
        </w:rPr>
      </w:pPr>
      <w:r>
        <w:rPr>
          <w:rFonts w:ascii="Times New Roman" w:hAnsi="Times New Roman" w:cs="Times New Roman"/>
        </w:rPr>
        <w:lastRenderedPageBreak/>
        <w:tab/>
      </w:r>
      <w:r w:rsidR="003B17B9">
        <w:rPr>
          <w:rFonts w:ascii="Times New Roman" w:hAnsi="Times New Roman" w:cs="Times New Roman"/>
          <w:b/>
        </w:rPr>
        <w:t>Comparing congruency effects across actors</w:t>
      </w:r>
      <w:r>
        <w:rPr>
          <w:rFonts w:ascii="Times New Roman" w:hAnsi="Times New Roman" w:cs="Times New Roman"/>
          <w:b/>
        </w:rPr>
        <w:t>.</w:t>
      </w:r>
      <w:r w:rsidR="002276BD">
        <w:rPr>
          <w:rFonts w:ascii="Times New Roman" w:hAnsi="Times New Roman" w:cs="Times New Roman"/>
          <w:b/>
        </w:rPr>
        <w:t xml:space="preserve"> </w:t>
      </w:r>
      <w:r w:rsidR="002276BD">
        <w:rPr>
          <w:rFonts w:ascii="Times New Roman" w:hAnsi="Times New Roman" w:cs="Times New Roman"/>
        </w:rPr>
        <w:t>We then repeated the same procedure as above, but this time treated actor identity as a variable with both fixed and random effects and allowed this dummy-coded variable (with 4 levels) to interact with Congruency. The only significant interaction with Congruency was for the parameter comparing Actors #2 and #7, with a stronger</w:t>
      </w:r>
      <w:r w:rsidR="00A367A2">
        <w:rPr>
          <w:rFonts w:ascii="Times New Roman" w:hAnsi="Times New Roman" w:cs="Times New Roman"/>
        </w:rPr>
        <w:t xml:space="preserve"> Congruency effect for Actor #7, </w:t>
      </w:r>
      <w:r w:rsidR="00A367A2">
        <w:rPr>
          <w:rFonts w:ascii="Times New Roman" w:hAnsi="Times New Roman" w:cs="Times New Roman"/>
          <w:i/>
        </w:rPr>
        <w:t xml:space="preserve">b </w:t>
      </w:r>
      <w:r w:rsidR="00A367A2">
        <w:rPr>
          <w:rFonts w:ascii="Times New Roman" w:hAnsi="Times New Roman" w:cs="Times New Roman"/>
        </w:rPr>
        <w:t xml:space="preserve">= 0.035, </w:t>
      </w:r>
      <w:r w:rsidR="00A367A2">
        <w:rPr>
          <w:rFonts w:ascii="Times New Roman" w:hAnsi="Times New Roman" w:cs="Times New Roman"/>
          <w:i/>
        </w:rPr>
        <w:t xml:space="preserve">SE </w:t>
      </w:r>
      <w:r w:rsidR="00A367A2">
        <w:rPr>
          <w:rFonts w:ascii="Times New Roman" w:hAnsi="Times New Roman" w:cs="Times New Roman"/>
        </w:rPr>
        <w:t xml:space="preserve">= 0.013, </w:t>
      </w:r>
      <w:r w:rsidR="00A367A2">
        <w:rPr>
          <w:rFonts w:ascii="Times New Roman" w:hAnsi="Times New Roman" w:cs="Times New Roman"/>
          <w:i/>
        </w:rPr>
        <w:t>t</w:t>
      </w:r>
      <w:r w:rsidR="00A367A2">
        <w:rPr>
          <w:rFonts w:ascii="Times New Roman" w:hAnsi="Times New Roman" w:cs="Times New Roman"/>
        </w:rPr>
        <w:t xml:space="preserve">(678.00) = 2.77, adj </w:t>
      </w:r>
      <w:r w:rsidR="00A367A2">
        <w:rPr>
          <w:rFonts w:ascii="Times New Roman" w:hAnsi="Times New Roman" w:cs="Times New Roman"/>
          <w:i/>
        </w:rPr>
        <w:t xml:space="preserve">p </w:t>
      </w:r>
      <w:r w:rsidR="00A367A2">
        <w:rPr>
          <w:rFonts w:ascii="Times New Roman" w:hAnsi="Times New Roman" w:cs="Times New Roman"/>
        </w:rPr>
        <w:t>= .035.</w:t>
      </w:r>
    </w:p>
    <w:p w14:paraId="1D8A0CD5" w14:textId="0C684611" w:rsidR="00574F15" w:rsidRDefault="00574F15" w:rsidP="00F831A1">
      <w:pPr>
        <w:spacing w:line="480" w:lineRule="auto"/>
        <w:outlineLvl w:val="0"/>
        <w:rPr>
          <w:rFonts w:ascii="Times New Roman" w:hAnsi="Times New Roman" w:cs="Times New Roman"/>
          <w:b/>
        </w:rPr>
      </w:pPr>
      <w:r w:rsidRPr="006C1728">
        <w:rPr>
          <w:rFonts w:ascii="Times New Roman" w:hAnsi="Times New Roman" w:cs="Times New Roman"/>
          <w:b/>
        </w:rPr>
        <w:t>Study 1</w:t>
      </w:r>
      <w:r>
        <w:rPr>
          <w:rFonts w:ascii="Times New Roman" w:hAnsi="Times New Roman" w:cs="Times New Roman"/>
          <w:b/>
        </w:rPr>
        <w:t>:</w:t>
      </w:r>
      <w:r w:rsidRPr="006C1728">
        <w:rPr>
          <w:rFonts w:ascii="Times New Roman" w:hAnsi="Times New Roman" w:cs="Times New Roman"/>
          <w:b/>
        </w:rPr>
        <w:t xml:space="preserve"> </w:t>
      </w:r>
      <w:r>
        <w:rPr>
          <w:rFonts w:ascii="Times New Roman" w:hAnsi="Times New Roman" w:cs="Times New Roman"/>
          <w:b/>
        </w:rPr>
        <w:t>Supplementary Reaction Time Analyses</w:t>
      </w:r>
    </w:p>
    <w:p w14:paraId="0877FB69" w14:textId="3491D3E2" w:rsidR="008E6510" w:rsidRDefault="00574F15" w:rsidP="00574F15">
      <w:pPr>
        <w:spacing w:line="480" w:lineRule="auto"/>
        <w:ind w:firstLine="720"/>
        <w:rPr>
          <w:rFonts w:ascii="Times New Roman" w:hAnsi="Times New Roman" w:cs="Times New Roman"/>
        </w:rPr>
      </w:pPr>
      <w:r>
        <w:rPr>
          <w:rFonts w:ascii="Times New Roman" w:hAnsi="Times New Roman" w:cs="Times New Roman"/>
          <w:b/>
        </w:rPr>
        <w:t>C</w:t>
      </w:r>
      <w:r w:rsidRPr="006C1728">
        <w:rPr>
          <w:rFonts w:ascii="Times New Roman" w:hAnsi="Times New Roman" w:cs="Times New Roman"/>
          <w:b/>
        </w:rPr>
        <w:t>omparing congruency effects</w:t>
      </w:r>
      <w:r>
        <w:rPr>
          <w:rFonts w:ascii="Times New Roman" w:hAnsi="Times New Roman" w:cs="Times New Roman"/>
          <w:b/>
        </w:rPr>
        <w:t xml:space="preserve"> </w:t>
      </w:r>
      <w:r w:rsidRPr="006C1728">
        <w:rPr>
          <w:rFonts w:ascii="Times New Roman" w:hAnsi="Times New Roman" w:cs="Times New Roman"/>
          <w:b/>
        </w:rPr>
        <w:t>across facial expressions</w:t>
      </w:r>
      <w:r>
        <w:rPr>
          <w:rFonts w:ascii="Times New Roman" w:hAnsi="Times New Roman" w:cs="Times New Roman"/>
          <w:b/>
        </w:rPr>
        <w:t>.</w:t>
      </w:r>
      <w:r w:rsidR="002005AC">
        <w:rPr>
          <w:rFonts w:ascii="Times New Roman" w:hAnsi="Times New Roman" w:cs="Times New Roman"/>
          <w:b/>
        </w:rPr>
        <w:t xml:space="preserve"> </w:t>
      </w:r>
      <w:r w:rsidR="002005AC">
        <w:rPr>
          <w:rFonts w:ascii="Times New Roman" w:hAnsi="Times New Roman" w:cs="Times New Roman"/>
        </w:rPr>
        <w:t>We regressed adjusted RTs on the Congruency * Attention Instructions * Facial Expression (dummy coded) 3-way interaction, plus all 2-way interactions and main effects. In order to achieve model convergence, we eliminated the by-item random effects structure</w:t>
      </w:r>
      <w:r w:rsidR="00097BD4">
        <w:rPr>
          <w:rFonts w:ascii="Times New Roman" w:hAnsi="Times New Roman" w:cs="Times New Roman"/>
        </w:rPr>
        <w:t xml:space="preserve"> and included as by-subject random slopes the 2-way interactions involving Congruency, and all 3 main effects. Since there are 6 facial expression categories to be compared, we re-leveled the Facial Expression categorical predictor and 5 times, rerunning the model with different facial expressions as the reference level. Here we report the significant differences in Congruency effects between facial expression categories, but see the R Markdown output file for all model estimates. </w:t>
      </w:r>
    </w:p>
    <w:p w14:paraId="33C6ED38" w14:textId="613C7112" w:rsidR="00097BD4" w:rsidRDefault="00097BD4" w:rsidP="00CC1861">
      <w:pPr>
        <w:spacing w:line="480" w:lineRule="auto"/>
        <w:ind w:firstLine="720"/>
        <w:rPr>
          <w:rFonts w:ascii="Times New Roman" w:hAnsi="Times New Roman" w:cs="Times New Roman"/>
        </w:rPr>
      </w:pPr>
      <w:r>
        <w:rPr>
          <w:rFonts w:ascii="Times New Roman" w:hAnsi="Times New Roman" w:cs="Times New Roman"/>
        </w:rPr>
        <w:t>The Congruency effect (the slower RTs on incongruent compared to congruent trials) was weaker for Happiness compared to</w:t>
      </w:r>
      <w:r w:rsidR="00705B2D">
        <w:rPr>
          <w:rFonts w:ascii="Times New Roman" w:hAnsi="Times New Roman" w:cs="Times New Roman"/>
        </w:rPr>
        <w:t xml:space="preserve"> Anger</w:t>
      </w:r>
      <w:r>
        <w:rPr>
          <w:rFonts w:ascii="Times New Roman" w:hAnsi="Times New Roman" w:cs="Times New Roman"/>
        </w:rPr>
        <w:t xml:space="preserve"> </w:t>
      </w:r>
      <w:r>
        <w:rPr>
          <w:rFonts w:ascii="Times New Roman" w:hAnsi="Times New Roman" w:cs="Times New Roman"/>
          <w:i/>
        </w:rPr>
        <w:t xml:space="preserve">b </w:t>
      </w:r>
      <w:r>
        <w:rPr>
          <w:rFonts w:ascii="Times New Roman" w:hAnsi="Times New Roman" w:cs="Times New Roman"/>
        </w:rPr>
        <w:t xml:space="preserve">= </w:t>
      </w:r>
      <w:r w:rsidR="00705B2D">
        <w:rPr>
          <w:rFonts w:ascii="Times New Roman" w:hAnsi="Times New Roman" w:cs="Times New Roman"/>
        </w:rPr>
        <w:t>0.080,</w:t>
      </w:r>
      <w:r>
        <w:rPr>
          <w:rFonts w:ascii="Times New Roman" w:hAnsi="Times New Roman" w:cs="Times New Roman"/>
        </w:rPr>
        <w:t xml:space="preserve"> </w:t>
      </w:r>
      <w:r>
        <w:rPr>
          <w:rFonts w:ascii="Times New Roman" w:hAnsi="Times New Roman" w:cs="Times New Roman"/>
          <w:i/>
        </w:rPr>
        <w:t>SE</w:t>
      </w:r>
      <w:r>
        <w:rPr>
          <w:rFonts w:ascii="Times New Roman" w:hAnsi="Times New Roman" w:cs="Times New Roman"/>
        </w:rPr>
        <w:t xml:space="preserve"> = 0.020, </w:t>
      </w:r>
      <w:r>
        <w:rPr>
          <w:rFonts w:ascii="Times New Roman" w:hAnsi="Times New Roman" w:cs="Times New Roman"/>
          <w:i/>
        </w:rPr>
        <w:t>t</w:t>
      </w:r>
      <w:r>
        <w:rPr>
          <w:rFonts w:ascii="Times New Roman" w:hAnsi="Times New Roman" w:cs="Times New Roman"/>
        </w:rPr>
        <w:t>(278.38) = 3.99,</w:t>
      </w:r>
      <w:r w:rsidR="00CC1861">
        <w:rPr>
          <w:rFonts w:ascii="Times New Roman" w:hAnsi="Times New Roman" w:cs="Times New Roman"/>
        </w:rPr>
        <w:t xml:space="preserve"> adj.</w:t>
      </w:r>
      <w:r>
        <w:rPr>
          <w:rFonts w:ascii="Times New Roman" w:hAnsi="Times New Roman" w:cs="Times New Roman"/>
        </w:rPr>
        <w:t xml:space="preserve"> </w:t>
      </w:r>
      <w:r>
        <w:rPr>
          <w:rFonts w:ascii="Times New Roman" w:hAnsi="Times New Roman" w:cs="Times New Roman"/>
          <w:i/>
        </w:rPr>
        <w:t xml:space="preserve">p </w:t>
      </w:r>
      <w:r>
        <w:rPr>
          <w:rFonts w:ascii="Times New Roman" w:hAnsi="Times New Roman" w:cs="Times New Roman"/>
        </w:rPr>
        <w:t xml:space="preserve">= </w:t>
      </w:r>
      <w:r w:rsidR="00D6445D">
        <w:rPr>
          <w:rFonts w:ascii="Times New Roman" w:hAnsi="Times New Roman" w:cs="Times New Roman"/>
        </w:rPr>
        <w:t>.001</w:t>
      </w:r>
      <w:r w:rsidR="00CC1861">
        <w:rPr>
          <w:rFonts w:ascii="Times New Roman" w:hAnsi="Times New Roman" w:cs="Times New Roman"/>
        </w:rPr>
        <w:t xml:space="preserve">. </w:t>
      </w:r>
      <w:r>
        <w:rPr>
          <w:rFonts w:ascii="Times New Roman" w:hAnsi="Times New Roman" w:cs="Times New Roman"/>
        </w:rPr>
        <w:t>The Congruency effect was also weaker for Positive Surprise</w:t>
      </w:r>
      <w:r w:rsidR="00705B2D">
        <w:rPr>
          <w:rFonts w:ascii="Times New Roman" w:hAnsi="Times New Roman" w:cs="Times New Roman"/>
        </w:rPr>
        <w:t xml:space="preserve"> compared to: Anger, </w:t>
      </w:r>
      <w:r w:rsidR="00705B2D">
        <w:rPr>
          <w:rFonts w:ascii="Times New Roman" w:hAnsi="Times New Roman" w:cs="Times New Roman"/>
          <w:i/>
        </w:rPr>
        <w:t xml:space="preserve">b </w:t>
      </w:r>
      <w:r w:rsidR="00705B2D">
        <w:rPr>
          <w:rFonts w:ascii="Times New Roman" w:hAnsi="Times New Roman" w:cs="Times New Roman"/>
        </w:rPr>
        <w:t xml:space="preserve">= 0.119, </w:t>
      </w:r>
      <w:r w:rsidR="00705B2D">
        <w:rPr>
          <w:rFonts w:ascii="Times New Roman" w:hAnsi="Times New Roman" w:cs="Times New Roman"/>
          <w:i/>
        </w:rPr>
        <w:t xml:space="preserve">SE </w:t>
      </w:r>
      <w:r w:rsidR="00705B2D">
        <w:rPr>
          <w:rFonts w:ascii="Times New Roman" w:hAnsi="Times New Roman" w:cs="Times New Roman"/>
        </w:rPr>
        <w:t xml:space="preserve">= 0.022, </w:t>
      </w:r>
      <w:r w:rsidR="00705B2D">
        <w:rPr>
          <w:rFonts w:ascii="Times New Roman" w:hAnsi="Times New Roman" w:cs="Times New Roman"/>
          <w:i/>
        </w:rPr>
        <w:t>t</w:t>
      </w:r>
      <w:r w:rsidR="00705B2D">
        <w:rPr>
          <w:rFonts w:ascii="Times New Roman" w:hAnsi="Times New Roman" w:cs="Times New Roman"/>
        </w:rPr>
        <w:t xml:space="preserve">(169.15) = 5.44, </w:t>
      </w:r>
      <w:r w:rsidR="00CC1861">
        <w:rPr>
          <w:rFonts w:ascii="Times New Roman" w:hAnsi="Times New Roman" w:cs="Times New Roman"/>
        </w:rPr>
        <w:t xml:space="preserve">adj. </w:t>
      </w:r>
      <w:r w:rsidR="00705B2D">
        <w:rPr>
          <w:rFonts w:ascii="Times New Roman" w:hAnsi="Times New Roman" w:cs="Times New Roman"/>
          <w:i/>
        </w:rPr>
        <w:t xml:space="preserve">p </w:t>
      </w:r>
      <w:r w:rsidR="00705B2D">
        <w:rPr>
          <w:rFonts w:ascii="Times New Roman" w:hAnsi="Times New Roman" w:cs="Times New Roman"/>
        </w:rPr>
        <w:t>&lt; .001;</w:t>
      </w:r>
      <w:r w:rsidR="00CC1861">
        <w:rPr>
          <w:rFonts w:ascii="Times New Roman" w:hAnsi="Times New Roman" w:cs="Times New Roman"/>
        </w:rPr>
        <w:t xml:space="preserve"> Fearful Surprise, </w:t>
      </w:r>
      <w:r w:rsidR="00CC1861">
        <w:rPr>
          <w:rFonts w:ascii="Times New Roman" w:hAnsi="Times New Roman" w:cs="Times New Roman"/>
          <w:i/>
        </w:rPr>
        <w:t xml:space="preserve">b </w:t>
      </w:r>
      <w:r w:rsidR="00CC1861">
        <w:rPr>
          <w:rFonts w:ascii="Times New Roman" w:hAnsi="Times New Roman" w:cs="Times New Roman"/>
        </w:rPr>
        <w:t xml:space="preserve">= 0.107, </w:t>
      </w:r>
      <w:r w:rsidR="00CC1861">
        <w:rPr>
          <w:rFonts w:ascii="Times New Roman" w:hAnsi="Times New Roman" w:cs="Times New Roman"/>
          <w:i/>
        </w:rPr>
        <w:t xml:space="preserve">SE </w:t>
      </w:r>
      <w:r w:rsidR="00CC1861">
        <w:rPr>
          <w:rFonts w:ascii="Times New Roman" w:hAnsi="Times New Roman" w:cs="Times New Roman"/>
        </w:rPr>
        <w:t xml:space="preserve">= 0.032, </w:t>
      </w:r>
      <w:r w:rsidR="00CC1861" w:rsidRPr="00CC1861">
        <w:rPr>
          <w:rFonts w:ascii="Times New Roman" w:hAnsi="Times New Roman" w:cs="Times New Roman"/>
          <w:i/>
        </w:rPr>
        <w:t>t</w:t>
      </w:r>
      <w:r w:rsidR="00CC1861">
        <w:rPr>
          <w:rFonts w:ascii="Times New Roman" w:hAnsi="Times New Roman" w:cs="Times New Roman"/>
        </w:rPr>
        <w:t xml:space="preserve">(66.59) = 3.41,  </w:t>
      </w:r>
      <w:r w:rsidR="00CC1861" w:rsidRPr="00CC1861">
        <w:rPr>
          <w:rFonts w:ascii="Times New Roman" w:hAnsi="Times New Roman" w:cs="Times New Roman"/>
        </w:rPr>
        <w:t>adj</w:t>
      </w:r>
      <w:r w:rsidR="00CC1861">
        <w:rPr>
          <w:rFonts w:ascii="Times New Roman" w:hAnsi="Times New Roman" w:cs="Times New Roman"/>
        </w:rPr>
        <w:t xml:space="preserve">. </w:t>
      </w:r>
      <w:r w:rsidR="00CC1861">
        <w:rPr>
          <w:rFonts w:ascii="Times New Roman" w:hAnsi="Times New Roman" w:cs="Times New Roman"/>
          <w:i/>
        </w:rPr>
        <w:t xml:space="preserve">p </w:t>
      </w:r>
      <w:r w:rsidR="00CC1861">
        <w:rPr>
          <w:rFonts w:ascii="Times New Roman" w:hAnsi="Times New Roman" w:cs="Times New Roman"/>
        </w:rPr>
        <w:t xml:space="preserve">= .017; and Sadness, </w:t>
      </w:r>
      <w:r w:rsidR="00CC1861">
        <w:rPr>
          <w:rFonts w:ascii="Times New Roman" w:hAnsi="Times New Roman" w:cs="Times New Roman"/>
          <w:i/>
        </w:rPr>
        <w:t>b</w:t>
      </w:r>
      <w:r w:rsidR="00CC1861">
        <w:rPr>
          <w:rFonts w:ascii="Times New Roman" w:hAnsi="Times New Roman" w:cs="Times New Roman"/>
        </w:rPr>
        <w:t xml:space="preserve"> = 0.090, </w:t>
      </w:r>
      <w:r w:rsidR="00CC1861">
        <w:rPr>
          <w:rFonts w:ascii="Times New Roman" w:hAnsi="Times New Roman" w:cs="Times New Roman"/>
          <w:i/>
        </w:rPr>
        <w:t xml:space="preserve">SE </w:t>
      </w:r>
      <w:r w:rsidR="00CC1861">
        <w:rPr>
          <w:rFonts w:ascii="Times New Roman" w:hAnsi="Times New Roman" w:cs="Times New Roman"/>
        </w:rPr>
        <w:t xml:space="preserve">= 0.029, </w:t>
      </w:r>
      <w:r w:rsidR="00CC1861">
        <w:rPr>
          <w:rFonts w:ascii="Times New Roman" w:hAnsi="Times New Roman" w:cs="Times New Roman"/>
          <w:i/>
        </w:rPr>
        <w:t>t</w:t>
      </w:r>
      <w:r w:rsidR="00CC1861">
        <w:rPr>
          <w:rFonts w:ascii="Times New Roman" w:hAnsi="Times New Roman" w:cs="Times New Roman"/>
        </w:rPr>
        <w:t xml:space="preserve">(69.05) = 3.08, adj. </w:t>
      </w:r>
      <w:r w:rsidR="00CC1861">
        <w:rPr>
          <w:rFonts w:ascii="Times New Roman" w:hAnsi="Times New Roman" w:cs="Times New Roman"/>
          <w:i/>
        </w:rPr>
        <w:t xml:space="preserve">p </w:t>
      </w:r>
      <w:r w:rsidR="00CC1861">
        <w:rPr>
          <w:rFonts w:ascii="Times New Roman" w:hAnsi="Times New Roman" w:cs="Times New Roman"/>
        </w:rPr>
        <w:t xml:space="preserve">= .044. These results suggest, again, that mismatches between positively valenced facial expressions and negatively valenced gestures do not produce as much interference in categorization compared to negative facial expressions with positive gestures. </w:t>
      </w:r>
    </w:p>
    <w:p w14:paraId="66CAA7FD" w14:textId="113C0B3B" w:rsidR="00CC1861" w:rsidRDefault="00CC1861" w:rsidP="00CC1861">
      <w:pPr>
        <w:spacing w:line="480" w:lineRule="auto"/>
        <w:ind w:firstLine="720"/>
        <w:rPr>
          <w:rFonts w:ascii="Times New Roman" w:hAnsi="Times New Roman" w:cs="Times New Roman"/>
        </w:rPr>
      </w:pPr>
      <w:r>
        <w:rPr>
          <w:rFonts w:ascii="Times New Roman" w:hAnsi="Times New Roman" w:cs="Times New Roman"/>
          <w:b/>
        </w:rPr>
        <w:lastRenderedPageBreak/>
        <w:t xml:space="preserve">Comparing congruency effects across gestures. </w:t>
      </w:r>
      <w:r>
        <w:rPr>
          <w:rFonts w:ascii="Times New Roman" w:hAnsi="Times New Roman" w:cs="Times New Roman"/>
        </w:rPr>
        <w:t xml:space="preserve">We repeated the same procedure as for Facial Expression, using dummy-coded Gesture as the added variable in the model and re-leveling it for 3 separate analyses, allowing for all pairwise comparisons between the 4 gestures. </w:t>
      </w:r>
      <w:r w:rsidR="0035184D">
        <w:rPr>
          <w:rFonts w:ascii="Times New Roman" w:hAnsi="Times New Roman" w:cs="Times New Roman"/>
        </w:rPr>
        <w:t>After applying Bonferroni correction for multiple comparisons, the</w:t>
      </w:r>
      <w:r>
        <w:rPr>
          <w:rFonts w:ascii="Times New Roman" w:hAnsi="Times New Roman" w:cs="Times New Roman"/>
        </w:rPr>
        <w:t xml:space="preserve"> only </w:t>
      </w:r>
      <w:r w:rsidR="0035184D">
        <w:rPr>
          <w:rFonts w:ascii="Times New Roman" w:hAnsi="Times New Roman" w:cs="Times New Roman"/>
        </w:rPr>
        <w:t xml:space="preserve">significant Congruency * Gesture model estimate to emerge indicated that the Congruency effect was weaker for the A-OK gesture compared to the Thumbs-Down gesture, </w:t>
      </w:r>
      <w:r w:rsidR="0035184D">
        <w:rPr>
          <w:rFonts w:ascii="Times New Roman" w:hAnsi="Times New Roman" w:cs="Times New Roman"/>
          <w:i/>
        </w:rPr>
        <w:t xml:space="preserve">b </w:t>
      </w:r>
      <w:r w:rsidR="0035184D">
        <w:rPr>
          <w:rFonts w:ascii="Times New Roman" w:hAnsi="Times New Roman" w:cs="Times New Roman"/>
        </w:rPr>
        <w:t xml:space="preserve">= -0.075, </w:t>
      </w:r>
      <w:r w:rsidR="0035184D">
        <w:rPr>
          <w:rFonts w:ascii="Times New Roman" w:hAnsi="Times New Roman" w:cs="Times New Roman"/>
          <w:i/>
        </w:rPr>
        <w:t xml:space="preserve">SE </w:t>
      </w:r>
      <w:r w:rsidR="0035184D">
        <w:rPr>
          <w:rFonts w:ascii="Times New Roman" w:hAnsi="Times New Roman" w:cs="Times New Roman"/>
        </w:rPr>
        <w:t xml:space="preserve">= 0.026, </w:t>
      </w:r>
      <w:r w:rsidR="0035184D">
        <w:rPr>
          <w:rFonts w:ascii="Times New Roman" w:hAnsi="Times New Roman" w:cs="Times New Roman"/>
          <w:i/>
        </w:rPr>
        <w:t>t</w:t>
      </w:r>
      <w:r w:rsidR="0035184D">
        <w:rPr>
          <w:rFonts w:ascii="Times New Roman" w:hAnsi="Times New Roman" w:cs="Times New Roman"/>
        </w:rPr>
        <w:t xml:space="preserve">(66.80) = -2.86, adj. </w:t>
      </w:r>
      <w:r w:rsidR="0035184D">
        <w:rPr>
          <w:rFonts w:ascii="Times New Roman" w:hAnsi="Times New Roman" w:cs="Times New Roman"/>
          <w:i/>
        </w:rPr>
        <w:t xml:space="preserve">p </w:t>
      </w:r>
      <w:r w:rsidR="0035184D">
        <w:rPr>
          <w:rFonts w:ascii="Times New Roman" w:hAnsi="Times New Roman" w:cs="Times New Roman"/>
        </w:rPr>
        <w:t>= .034.</w:t>
      </w:r>
    </w:p>
    <w:p w14:paraId="47879A78" w14:textId="56C2B76F" w:rsidR="0035184D" w:rsidRDefault="0035184D" w:rsidP="00CC1861">
      <w:pPr>
        <w:spacing w:line="480" w:lineRule="auto"/>
        <w:ind w:firstLine="720"/>
        <w:rPr>
          <w:rFonts w:ascii="Times New Roman" w:hAnsi="Times New Roman" w:cs="Times New Roman"/>
        </w:rPr>
      </w:pPr>
      <w:r>
        <w:rPr>
          <w:rFonts w:ascii="Times New Roman" w:hAnsi="Times New Roman" w:cs="Times New Roman"/>
          <w:b/>
        </w:rPr>
        <w:t>Comparing congruency effects across actors.</w:t>
      </w:r>
      <w:r w:rsidR="003B17B9">
        <w:rPr>
          <w:rFonts w:ascii="Times New Roman" w:hAnsi="Times New Roman" w:cs="Times New Roman"/>
          <w:b/>
        </w:rPr>
        <w:t xml:space="preserve"> </w:t>
      </w:r>
      <w:r w:rsidR="003B17B9">
        <w:rPr>
          <w:rFonts w:ascii="Times New Roman" w:hAnsi="Times New Roman" w:cs="Times New Roman"/>
        </w:rPr>
        <w:t xml:space="preserve">Using the same procedure as above for Facial Expression and Gesture, but substituting fixed and random effects for Actor, we did not find any significant differences in Congruency effects between actors (adj. </w:t>
      </w:r>
      <w:r w:rsidR="003B17B9">
        <w:rPr>
          <w:rFonts w:ascii="Times New Roman" w:hAnsi="Times New Roman" w:cs="Times New Roman"/>
          <w:i/>
        </w:rPr>
        <w:t>p</w:t>
      </w:r>
      <w:r w:rsidR="003B17B9">
        <w:rPr>
          <w:rFonts w:ascii="Times New Roman" w:hAnsi="Times New Roman" w:cs="Times New Roman"/>
        </w:rPr>
        <w:t xml:space="preserve"> values &gt;= .900)</w:t>
      </w:r>
      <w:r w:rsidR="00DC52DD">
        <w:rPr>
          <w:rFonts w:ascii="Times New Roman" w:hAnsi="Times New Roman" w:cs="Times New Roman"/>
        </w:rPr>
        <w:t>. This suggests the effect of incongruent face-hand pairs on categorization reaction times did not de</w:t>
      </w:r>
      <w:r w:rsidR="00DF43B6">
        <w:rPr>
          <w:rFonts w:ascii="Times New Roman" w:hAnsi="Times New Roman" w:cs="Times New Roman"/>
        </w:rPr>
        <w:t>pend on actor identity.</w:t>
      </w:r>
    </w:p>
    <w:p w14:paraId="0703FC1D" w14:textId="7F1A6418" w:rsidR="00F831A1" w:rsidRPr="00EF6F19" w:rsidRDefault="00F831A1" w:rsidP="00CC1861">
      <w:pPr>
        <w:spacing w:line="480" w:lineRule="auto"/>
        <w:ind w:firstLine="720"/>
        <w:rPr>
          <w:rFonts w:ascii="Times New Roman" w:hAnsi="Times New Roman" w:cs="Times New Roman"/>
        </w:rPr>
      </w:pPr>
      <w:r>
        <w:rPr>
          <w:rFonts w:ascii="Times New Roman" w:hAnsi="Times New Roman" w:cs="Times New Roman"/>
          <w:b/>
        </w:rPr>
        <w:t xml:space="preserve">Are congruency effects the result of carry-over effects from one block to the next? </w:t>
      </w:r>
      <w:r w:rsidR="00EF6F19">
        <w:rPr>
          <w:rFonts w:ascii="Times New Roman" w:hAnsi="Times New Roman" w:cs="Times New Roman"/>
        </w:rPr>
        <w:t xml:space="preserve">A final post hoc analysis explored whether the effect of Face-Hand Congruency was moderated by the trial number within a given block. The reasoning behind asking this question is that interference effects on RT from incongruent face-hand stimuli may result primarily from the fact that participants had to switch their attentional task between blocks. Their responses on a face-attend trial may have been slowed not because they could not ignore the task-irrelevant gesture, but because in the previous block they were supposed to attend to the block and were experiencing carry-over effects or confusion about the task. We therefore re-ran the model reported in the main text with the Face-Hand Congruency * Attentional Instructions * Participant Gender interaction and all by-subject and by-item random effects, and added a separate 2-way interaction between Face-Hand Congruency and a unit-weighted, centered variable representing </w:t>
      </w:r>
      <w:r w:rsidR="00EF6F19">
        <w:rPr>
          <w:rFonts w:ascii="Times New Roman" w:hAnsi="Times New Roman" w:cs="Times New Roman"/>
        </w:rPr>
        <w:lastRenderedPageBreak/>
        <w:t>the Within-Block Trial Number. This interaction term was not significant,</w:t>
      </w:r>
      <w:r w:rsidR="00C44D49">
        <w:rPr>
          <w:rFonts w:ascii="Times New Roman" w:hAnsi="Times New Roman" w:cs="Times New Roman"/>
        </w:rPr>
        <w:t xml:space="preserve"> suggesting the carry-over explanation cannot account for the Face-Hand Congruency effect observed in the present study,</w:t>
      </w:r>
      <w:bookmarkStart w:id="0" w:name="_GoBack"/>
      <w:bookmarkEnd w:id="0"/>
      <w:r w:rsidR="00EF6F19">
        <w:rPr>
          <w:rFonts w:ascii="Times New Roman" w:hAnsi="Times New Roman" w:cs="Times New Roman"/>
        </w:rPr>
        <w:t xml:space="preserve"> </w:t>
      </w:r>
      <w:r w:rsidR="00EF6F19">
        <w:rPr>
          <w:rFonts w:ascii="Times New Roman" w:hAnsi="Times New Roman" w:cs="Times New Roman"/>
          <w:i/>
        </w:rPr>
        <w:t xml:space="preserve">b </w:t>
      </w:r>
      <w:r w:rsidR="00EF6F19">
        <w:rPr>
          <w:rFonts w:ascii="Times New Roman" w:hAnsi="Times New Roman" w:cs="Times New Roman"/>
        </w:rPr>
        <w:t xml:space="preserve">= 0.009, </w:t>
      </w:r>
      <w:r w:rsidR="00EF6F19">
        <w:rPr>
          <w:rFonts w:ascii="Times New Roman" w:hAnsi="Times New Roman" w:cs="Times New Roman"/>
          <w:i/>
        </w:rPr>
        <w:t xml:space="preserve">SE </w:t>
      </w:r>
      <w:r w:rsidR="00EF6F19">
        <w:rPr>
          <w:rFonts w:ascii="Times New Roman" w:hAnsi="Times New Roman" w:cs="Times New Roman"/>
        </w:rPr>
        <w:t xml:space="preserve">= 0.015, </w:t>
      </w:r>
      <w:r w:rsidR="00EF6F19">
        <w:rPr>
          <w:rFonts w:ascii="Times New Roman" w:hAnsi="Times New Roman" w:cs="Times New Roman"/>
          <w:i/>
        </w:rPr>
        <w:t>t</w:t>
      </w:r>
      <w:r w:rsidR="00EF6F19">
        <w:rPr>
          <w:rFonts w:ascii="Times New Roman" w:hAnsi="Times New Roman" w:cs="Times New Roman"/>
        </w:rPr>
        <w:t xml:space="preserve">(114.10) = 0.618, </w:t>
      </w:r>
      <w:r w:rsidR="00EF6F19">
        <w:rPr>
          <w:rFonts w:ascii="Times New Roman" w:hAnsi="Times New Roman" w:cs="Times New Roman"/>
          <w:i/>
        </w:rPr>
        <w:t xml:space="preserve">p </w:t>
      </w:r>
      <w:r w:rsidR="00C44D49">
        <w:rPr>
          <w:rFonts w:ascii="Times New Roman" w:hAnsi="Times New Roman" w:cs="Times New Roman"/>
        </w:rPr>
        <w:t>= .538.</w:t>
      </w:r>
    </w:p>
    <w:sectPr w:rsidR="00F831A1" w:rsidRPr="00EF6F19" w:rsidSect="006F0BA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F0B8" w14:textId="77777777" w:rsidR="00914205" w:rsidRDefault="00914205" w:rsidP="00DF43B6">
      <w:r>
        <w:separator/>
      </w:r>
    </w:p>
  </w:endnote>
  <w:endnote w:type="continuationSeparator" w:id="0">
    <w:p w14:paraId="47A0CB04" w14:textId="77777777" w:rsidR="00914205" w:rsidRDefault="00914205" w:rsidP="00DF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F492" w14:textId="77777777" w:rsidR="00914205" w:rsidRDefault="00914205" w:rsidP="00DF43B6">
      <w:r>
        <w:separator/>
      </w:r>
    </w:p>
  </w:footnote>
  <w:footnote w:type="continuationSeparator" w:id="0">
    <w:p w14:paraId="280AF3A4" w14:textId="77777777" w:rsidR="00914205" w:rsidRDefault="00914205" w:rsidP="00DF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3247339"/>
      <w:docPartObj>
        <w:docPartGallery w:val="Page Numbers (Top of Page)"/>
        <w:docPartUnique/>
      </w:docPartObj>
    </w:sdtPr>
    <w:sdtContent>
      <w:p w14:paraId="1D4DD63B" w14:textId="47B6A306" w:rsidR="00DF43B6" w:rsidRDefault="00DF43B6" w:rsidP="005434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4F3E3D" w14:textId="77777777" w:rsidR="00DF43B6" w:rsidRDefault="00DF43B6" w:rsidP="00DF43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630938877"/>
      <w:docPartObj>
        <w:docPartGallery w:val="Page Numbers (Top of Page)"/>
        <w:docPartUnique/>
      </w:docPartObj>
    </w:sdtPr>
    <w:sdtContent>
      <w:p w14:paraId="11EDFD9D" w14:textId="71C1E768" w:rsidR="00DF43B6" w:rsidRPr="00DF43B6" w:rsidRDefault="00DF43B6" w:rsidP="00543450">
        <w:pPr>
          <w:pStyle w:val="Header"/>
          <w:framePr w:wrap="none" w:vAnchor="text" w:hAnchor="margin" w:xAlign="right" w:y="1"/>
          <w:rPr>
            <w:rStyle w:val="PageNumber"/>
            <w:rFonts w:ascii="Times New Roman" w:hAnsi="Times New Roman" w:cs="Times New Roman"/>
          </w:rPr>
        </w:pPr>
        <w:r w:rsidRPr="00DF43B6">
          <w:rPr>
            <w:rStyle w:val="PageNumber"/>
            <w:rFonts w:ascii="Times New Roman" w:hAnsi="Times New Roman" w:cs="Times New Roman"/>
          </w:rPr>
          <w:fldChar w:fldCharType="begin"/>
        </w:r>
        <w:r w:rsidRPr="00DF43B6">
          <w:rPr>
            <w:rStyle w:val="PageNumber"/>
            <w:rFonts w:ascii="Times New Roman" w:hAnsi="Times New Roman" w:cs="Times New Roman"/>
          </w:rPr>
          <w:instrText xml:space="preserve"> PAGE </w:instrText>
        </w:r>
        <w:r w:rsidRPr="00DF43B6">
          <w:rPr>
            <w:rStyle w:val="PageNumber"/>
            <w:rFonts w:ascii="Times New Roman" w:hAnsi="Times New Roman" w:cs="Times New Roman"/>
          </w:rPr>
          <w:fldChar w:fldCharType="separate"/>
        </w:r>
        <w:r w:rsidRPr="00DF43B6">
          <w:rPr>
            <w:rStyle w:val="PageNumber"/>
            <w:rFonts w:ascii="Times New Roman" w:hAnsi="Times New Roman" w:cs="Times New Roman"/>
            <w:noProof/>
          </w:rPr>
          <w:t>i</w:t>
        </w:r>
        <w:r w:rsidRPr="00DF43B6">
          <w:rPr>
            <w:rStyle w:val="PageNumber"/>
            <w:rFonts w:ascii="Times New Roman" w:hAnsi="Times New Roman" w:cs="Times New Roman"/>
          </w:rPr>
          <w:fldChar w:fldCharType="end"/>
        </w:r>
      </w:p>
    </w:sdtContent>
  </w:sdt>
  <w:p w14:paraId="5418188D" w14:textId="6DBDEC11" w:rsidR="00DF43B6" w:rsidRPr="00DF43B6" w:rsidRDefault="00DF43B6" w:rsidP="00DF43B6">
    <w:pPr>
      <w:pStyle w:val="Header"/>
      <w:ind w:right="360"/>
      <w:rPr>
        <w:rFonts w:ascii="Times New Roman" w:hAnsi="Times New Roman" w:cs="Times New Roman"/>
      </w:rPr>
    </w:pPr>
    <w:r w:rsidRPr="00DF43B6">
      <w:rPr>
        <w:rFonts w:ascii="Times New Roman" w:hAnsi="Times New Roman" w:cs="Times New Roman"/>
      </w:rPr>
      <w:t>Wood et al. Supplementary analyses</w:t>
    </w:r>
    <w:r>
      <w:rPr>
        <w:rFonts w:ascii="Times New Roman" w:hAnsi="Times New Roman" w:cs="Times New Roman"/>
      </w:rPr>
      <w:tab/>
    </w:r>
    <w:r>
      <w:rPr>
        <w:rFonts w:ascii="Times New Roman" w:hAnsi="Times New Roman" w:cs="Times New Roman"/>
      </w:rPr>
      <w:tab/>
    </w:r>
  </w:p>
  <w:p w14:paraId="7744BBE2" w14:textId="77777777" w:rsidR="00DF43B6" w:rsidRPr="00DF43B6" w:rsidRDefault="00DF43B6">
    <w:pP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28"/>
    <w:rsid w:val="00097BD4"/>
    <w:rsid w:val="00112225"/>
    <w:rsid w:val="001C4A66"/>
    <w:rsid w:val="002005AC"/>
    <w:rsid w:val="002276BD"/>
    <w:rsid w:val="00341206"/>
    <w:rsid w:val="0035184D"/>
    <w:rsid w:val="003B17B9"/>
    <w:rsid w:val="003E3272"/>
    <w:rsid w:val="00574F15"/>
    <w:rsid w:val="006250EF"/>
    <w:rsid w:val="00693BA0"/>
    <w:rsid w:val="006B21C2"/>
    <w:rsid w:val="006C1728"/>
    <w:rsid w:val="006F0BA3"/>
    <w:rsid w:val="00705B2D"/>
    <w:rsid w:val="007C3EAC"/>
    <w:rsid w:val="007F1B1D"/>
    <w:rsid w:val="00833F3D"/>
    <w:rsid w:val="008E6510"/>
    <w:rsid w:val="0091052A"/>
    <w:rsid w:val="00914205"/>
    <w:rsid w:val="00A04A9C"/>
    <w:rsid w:val="00A367A2"/>
    <w:rsid w:val="00A56703"/>
    <w:rsid w:val="00A5671E"/>
    <w:rsid w:val="00AC45D0"/>
    <w:rsid w:val="00C44D49"/>
    <w:rsid w:val="00CC1861"/>
    <w:rsid w:val="00D6445D"/>
    <w:rsid w:val="00DC52DD"/>
    <w:rsid w:val="00DF43B6"/>
    <w:rsid w:val="00EE6145"/>
    <w:rsid w:val="00EF6F19"/>
    <w:rsid w:val="00F467C6"/>
    <w:rsid w:val="00F831A1"/>
    <w:rsid w:val="00FB3338"/>
    <w:rsid w:val="00FE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926F4"/>
  <w14:defaultImageDpi w14:val="32767"/>
  <w15:chartTrackingRefBased/>
  <w15:docId w15:val="{8CF676A9-BCB8-7B42-A5B6-C8883DA6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B6"/>
    <w:pPr>
      <w:tabs>
        <w:tab w:val="center" w:pos="4680"/>
        <w:tab w:val="right" w:pos="9360"/>
      </w:tabs>
    </w:pPr>
  </w:style>
  <w:style w:type="character" w:customStyle="1" w:styleId="HeaderChar">
    <w:name w:val="Header Char"/>
    <w:basedOn w:val="DefaultParagraphFont"/>
    <w:link w:val="Header"/>
    <w:uiPriority w:val="99"/>
    <w:rsid w:val="00DF43B6"/>
  </w:style>
  <w:style w:type="paragraph" w:styleId="Footer">
    <w:name w:val="footer"/>
    <w:basedOn w:val="Normal"/>
    <w:link w:val="FooterChar"/>
    <w:uiPriority w:val="99"/>
    <w:unhideWhenUsed/>
    <w:rsid w:val="00DF43B6"/>
    <w:pPr>
      <w:tabs>
        <w:tab w:val="center" w:pos="4680"/>
        <w:tab w:val="right" w:pos="9360"/>
      </w:tabs>
    </w:pPr>
  </w:style>
  <w:style w:type="character" w:customStyle="1" w:styleId="FooterChar">
    <w:name w:val="Footer Char"/>
    <w:basedOn w:val="DefaultParagraphFont"/>
    <w:link w:val="Footer"/>
    <w:uiPriority w:val="99"/>
    <w:rsid w:val="00DF43B6"/>
  </w:style>
  <w:style w:type="character" w:styleId="PageNumber">
    <w:name w:val="page number"/>
    <w:basedOn w:val="DefaultParagraphFont"/>
    <w:uiPriority w:val="99"/>
    <w:semiHidden/>
    <w:unhideWhenUsed/>
    <w:rsid w:val="00DF43B6"/>
  </w:style>
  <w:style w:type="paragraph" w:styleId="Revision">
    <w:name w:val="Revision"/>
    <w:hidden/>
    <w:uiPriority w:val="99"/>
    <w:semiHidden/>
    <w:rsid w:val="00F8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R WOOD</dc:creator>
  <cp:keywords/>
  <dc:description/>
  <cp:lastModifiedBy>ADRIENNE R WOOD</cp:lastModifiedBy>
  <cp:revision>16</cp:revision>
  <dcterms:created xsi:type="dcterms:W3CDTF">2018-07-10T16:27:00Z</dcterms:created>
  <dcterms:modified xsi:type="dcterms:W3CDTF">2018-07-15T19:11:00Z</dcterms:modified>
</cp:coreProperties>
</file>