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62" w:rsidRPr="00513676" w:rsidRDefault="00353762" w:rsidP="00353762">
      <w:pPr>
        <w:spacing w:after="0" w:line="259" w:lineRule="auto"/>
        <w:ind w:left="0" w:firstLine="0"/>
        <w:rPr>
          <w:b/>
          <w:lang w:val="en-GB"/>
        </w:rPr>
      </w:pPr>
      <w:r w:rsidRPr="00513676">
        <w:rPr>
          <w:b/>
          <w:lang w:val="en-GB"/>
        </w:rPr>
        <w:t>Supplementary material</w:t>
      </w:r>
    </w:p>
    <w:p w:rsidR="00353762" w:rsidRPr="00513676" w:rsidRDefault="00353762" w:rsidP="00353762">
      <w:pPr>
        <w:spacing w:after="0" w:line="259" w:lineRule="auto"/>
        <w:ind w:left="0" w:firstLine="0"/>
        <w:rPr>
          <w:lang w:val="en-GB"/>
        </w:rPr>
      </w:pPr>
    </w:p>
    <w:p w:rsidR="00353762" w:rsidRPr="00513676" w:rsidRDefault="00353762" w:rsidP="00353762">
      <w:pPr>
        <w:spacing w:after="0" w:line="259" w:lineRule="auto"/>
        <w:ind w:left="0" w:firstLine="0"/>
        <w:rPr>
          <w:lang w:val="en-GB"/>
        </w:rPr>
      </w:pPr>
      <w:r w:rsidRPr="00513676">
        <w:rPr>
          <w:lang w:val="en-GB"/>
        </w:rPr>
        <w:t>Table S1. Sampling effort in 2003–20</w:t>
      </w:r>
      <w:bookmarkStart w:id="0" w:name="_GoBack"/>
      <w:bookmarkEnd w:id="0"/>
      <w:r w:rsidRPr="00513676">
        <w:rPr>
          <w:lang w:val="en-GB"/>
        </w:rPr>
        <w:t xml:space="preserve">14 and in 1984–1985. Numbers in the columns indicate the number of biological replicates collected in the ponds on each date. Environmental analyses were performed in P1 and in P3 on all dates in which macroinvertebrates were collected in 2003–2004, while in 1984–1985, macroinvertebrates were collected in only three of the 12 campaigns in P1, </w:t>
      </w:r>
      <w:r w:rsidRPr="00513676">
        <w:rPr>
          <w:color w:val="auto"/>
          <w:szCs w:val="24"/>
          <w:lang w:val="en-GB" w:eastAsia="it-IT"/>
        </w:rPr>
        <w:t>P2† and P3 and are marked in bold.</w:t>
      </w:r>
    </w:p>
    <w:p w:rsidR="00353762" w:rsidRPr="00513676" w:rsidRDefault="00353762" w:rsidP="00353762">
      <w:pPr>
        <w:spacing w:after="0" w:line="259" w:lineRule="auto"/>
        <w:ind w:left="0" w:firstLine="0"/>
        <w:rPr>
          <w:lang w:val="en-GB"/>
        </w:rPr>
      </w:pPr>
    </w:p>
    <w:p w:rsidR="00353762" w:rsidRPr="00513676" w:rsidRDefault="00353762" w:rsidP="00353762">
      <w:pPr>
        <w:spacing w:after="0" w:line="259" w:lineRule="auto"/>
        <w:ind w:left="0" w:firstLine="0"/>
        <w:rPr>
          <w:lang w:val="en-GB"/>
        </w:rPr>
      </w:pPr>
    </w:p>
    <w:tbl>
      <w:tblPr>
        <w:tblW w:w="3057" w:type="dxa"/>
        <w:tblInd w:w="70" w:type="dxa"/>
        <w:tblCellMar>
          <w:left w:w="70" w:type="dxa"/>
          <w:right w:w="70" w:type="dxa"/>
        </w:tblCellMar>
        <w:tblLook w:val="04A0" w:firstRow="1" w:lastRow="0" w:firstColumn="1" w:lastColumn="0" w:noHBand="0" w:noVBand="1"/>
      </w:tblPr>
      <w:tblGrid>
        <w:gridCol w:w="1553"/>
        <w:gridCol w:w="514"/>
        <w:gridCol w:w="514"/>
        <w:gridCol w:w="476"/>
      </w:tblGrid>
      <w:tr w:rsidR="00353762" w:rsidRPr="00513676" w:rsidTr="0012101A">
        <w:trPr>
          <w:trHeight w:val="289"/>
        </w:trPr>
        <w:tc>
          <w:tcPr>
            <w:tcW w:w="1553"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 </w:t>
            </w:r>
          </w:p>
        </w:tc>
        <w:tc>
          <w:tcPr>
            <w:tcW w:w="514"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P1</w:t>
            </w:r>
          </w:p>
        </w:tc>
        <w:tc>
          <w:tcPr>
            <w:tcW w:w="514"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P2†</w:t>
            </w:r>
          </w:p>
        </w:tc>
        <w:tc>
          <w:tcPr>
            <w:tcW w:w="476"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P3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10-VII-2003</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r w:rsidRPr="00513676">
              <w:rPr>
                <w:color w:val="auto"/>
                <w:szCs w:val="24"/>
                <w:lang w:val="en-US" w:eastAsia="it-IT"/>
              </w:rPr>
              <w:t>2</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r w:rsidRPr="00513676">
              <w:rPr>
                <w:color w:val="auto"/>
                <w:szCs w:val="24"/>
                <w:lang w:val="en-US"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27-VII-2003</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r w:rsidRPr="00513676">
              <w:rPr>
                <w:color w:val="auto"/>
                <w:szCs w:val="24"/>
                <w:lang w:val="en-US"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23-VIII-2003</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r w:rsidRPr="00513676">
              <w:rPr>
                <w:color w:val="auto"/>
                <w:szCs w:val="24"/>
                <w:lang w:val="en-US"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22-IX-2003</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r w:rsidRPr="00513676">
              <w:rPr>
                <w:color w:val="auto"/>
                <w:szCs w:val="24"/>
                <w:lang w:val="en-US"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7-IX-2003</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r w:rsidRPr="00513676">
              <w:rPr>
                <w:color w:val="auto"/>
                <w:szCs w:val="24"/>
                <w:lang w:val="en-US" w:eastAsia="it-IT"/>
              </w:rPr>
              <w:t>2</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r w:rsidRPr="00513676">
              <w:rPr>
                <w:color w:val="auto"/>
                <w:szCs w:val="24"/>
                <w:lang w:val="en-US"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13-X-2003</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r w:rsidRPr="00513676">
              <w:rPr>
                <w:color w:val="auto"/>
                <w:szCs w:val="24"/>
                <w:lang w:val="en-US"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en-US" w:eastAsia="it-IT"/>
              </w:rPr>
            </w:pPr>
            <w:r w:rsidRPr="00513676">
              <w:rPr>
                <w:color w:val="auto"/>
                <w:szCs w:val="24"/>
                <w:lang w:val="en-US" w:eastAsia="it-IT"/>
              </w:rPr>
              <w:t>9-V-2004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r w:rsidRPr="00513676">
              <w:rPr>
                <w:color w:val="auto"/>
                <w:szCs w:val="24"/>
                <w:lang w:val="en-US" w:eastAsia="it-IT"/>
              </w:rPr>
              <w:t>2</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en-US"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it-IT" w:eastAsia="it-IT"/>
              </w:rPr>
            </w:pPr>
            <w:r w:rsidRPr="00513676">
              <w:rPr>
                <w:color w:val="auto"/>
                <w:szCs w:val="24"/>
                <w:lang w:val="it-IT" w:eastAsia="it-IT"/>
              </w:rPr>
              <w:t>23-V-2004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it-IT" w:eastAsia="it-IT"/>
              </w:rPr>
            </w:pPr>
            <w:r w:rsidRPr="00513676">
              <w:rPr>
                <w:color w:val="auto"/>
                <w:szCs w:val="24"/>
                <w:lang w:val="it-IT" w:eastAsia="it-IT"/>
              </w:rPr>
              <w:t>7-VI-2004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it-IT" w:eastAsia="it-IT"/>
              </w:rPr>
            </w:pPr>
            <w:r w:rsidRPr="00513676">
              <w:rPr>
                <w:color w:val="auto"/>
                <w:szCs w:val="24"/>
                <w:lang w:val="it-IT" w:eastAsia="it-IT"/>
              </w:rPr>
              <w:t>23-VI-2004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it-IT" w:eastAsia="it-IT"/>
              </w:rPr>
            </w:pPr>
            <w:r w:rsidRPr="00513676">
              <w:rPr>
                <w:color w:val="auto"/>
                <w:szCs w:val="24"/>
                <w:lang w:val="it-IT" w:eastAsia="it-IT"/>
              </w:rPr>
              <w:t>7-VII-2004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color w:val="auto"/>
                <w:szCs w:val="24"/>
                <w:lang w:val="it-IT" w:eastAsia="it-IT"/>
              </w:rPr>
            </w:pPr>
            <w:r w:rsidRPr="00513676">
              <w:rPr>
                <w:color w:val="auto"/>
                <w:szCs w:val="24"/>
                <w:lang w:val="it-IT" w:eastAsia="it-IT"/>
              </w:rPr>
              <w:t>22-VII-2004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w:t>
            </w:r>
          </w:p>
        </w:tc>
      </w:tr>
      <w:tr w:rsidR="00353762" w:rsidRPr="00513676" w:rsidTr="0012101A">
        <w:trPr>
          <w:trHeight w:val="289"/>
        </w:trPr>
        <w:tc>
          <w:tcPr>
            <w:tcW w:w="1553"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12 campaigns</w:t>
            </w:r>
          </w:p>
        </w:tc>
        <w:tc>
          <w:tcPr>
            <w:tcW w:w="514"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26</w:t>
            </w:r>
          </w:p>
        </w:tc>
        <w:tc>
          <w:tcPr>
            <w:tcW w:w="514"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p>
        </w:tc>
        <w:tc>
          <w:tcPr>
            <w:tcW w:w="476"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36</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b/>
                <w:bCs/>
                <w:szCs w:val="24"/>
                <w:lang w:val="it-IT" w:eastAsia="it-IT"/>
              </w:rPr>
            </w:pPr>
            <w:r w:rsidRPr="00513676">
              <w:rPr>
                <w:b/>
                <w:bCs/>
                <w:szCs w:val="24"/>
                <w:lang w:val="it-IT" w:eastAsia="it-IT"/>
              </w:rPr>
              <w:t>31-X-1984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szCs w:val="24"/>
                <w:lang w:val="it-IT" w:eastAsia="it-IT"/>
              </w:rPr>
            </w:pPr>
            <w:r w:rsidRPr="00513676">
              <w:rPr>
                <w:szCs w:val="24"/>
                <w:lang w:val="it-IT" w:eastAsia="it-IT"/>
              </w:rPr>
              <w:t>14-XI-1984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2</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b/>
                <w:bCs/>
                <w:szCs w:val="24"/>
                <w:lang w:val="it-IT" w:eastAsia="it-IT"/>
              </w:rPr>
            </w:pPr>
            <w:r w:rsidRPr="00513676">
              <w:rPr>
                <w:b/>
                <w:bCs/>
                <w:szCs w:val="24"/>
                <w:lang w:val="it-IT" w:eastAsia="it-IT"/>
              </w:rPr>
              <w:t>16-V-1985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szCs w:val="24"/>
                <w:lang w:val="it-IT" w:eastAsia="it-IT"/>
              </w:rPr>
            </w:pPr>
            <w:r w:rsidRPr="00513676">
              <w:rPr>
                <w:szCs w:val="24"/>
                <w:lang w:val="it-IT" w:eastAsia="it-IT"/>
              </w:rPr>
              <w:t>3-VI-1985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2</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szCs w:val="24"/>
                <w:lang w:val="it-IT" w:eastAsia="it-IT"/>
              </w:rPr>
            </w:pPr>
            <w:r w:rsidRPr="00513676">
              <w:rPr>
                <w:szCs w:val="24"/>
                <w:lang w:val="it-IT" w:eastAsia="it-IT"/>
              </w:rPr>
              <w:t>19-VI-1985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b/>
                <w:bCs/>
                <w:szCs w:val="24"/>
                <w:lang w:val="it-IT" w:eastAsia="it-IT"/>
              </w:rPr>
            </w:pPr>
            <w:r w:rsidRPr="00513676">
              <w:rPr>
                <w:b/>
                <w:bCs/>
                <w:szCs w:val="24"/>
                <w:lang w:val="it-IT" w:eastAsia="it-IT"/>
              </w:rPr>
              <w:t>2-VII-1985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szCs w:val="24"/>
                <w:lang w:val="it-IT" w:eastAsia="it-IT"/>
              </w:rPr>
            </w:pPr>
            <w:r w:rsidRPr="00513676">
              <w:rPr>
                <w:szCs w:val="24"/>
                <w:lang w:val="it-IT" w:eastAsia="it-IT"/>
              </w:rPr>
              <w:t>28-VII-1985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szCs w:val="24"/>
                <w:lang w:val="it-IT" w:eastAsia="it-IT"/>
              </w:rPr>
            </w:pPr>
            <w:r w:rsidRPr="00513676">
              <w:rPr>
                <w:szCs w:val="24"/>
                <w:lang w:val="it-IT" w:eastAsia="it-IT"/>
              </w:rPr>
              <w:t>11-VIII-1985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szCs w:val="24"/>
                <w:lang w:val="it-IT" w:eastAsia="it-IT"/>
              </w:rPr>
            </w:pPr>
            <w:r w:rsidRPr="00513676">
              <w:rPr>
                <w:szCs w:val="24"/>
                <w:lang w:val="it-IT" w:eastAsia="it-IT"/>
              </w:rPr>
              <w:t>29-VIII-1985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4</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szCs w:val="24"/>
                <w:lang w:val="it-IT" w:eastAsia="it-IT"/>
              </w:rPr>
            </w:pPr>
            <w:r w:rsidRPr="00513676">
              <w:rPr>
                <w:szCs w:val="24"/>
                <w:lang w:val="it-IT" w:eastAsia="it-IT"/>
              </w:rPr>
              <w:t>15-IX-1985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2</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szCs w:val="24"/>
                <w:lang w:val="it-IT" w:eastAsia="it-IT"/>
              </w:rPr>
            </w:pPr>
            <w:r w:rsidRPr="00513676">
              <w:rPr>
                <w:szCs w:val="24"/>
                <w:lang w:val="it-IT" w:eastAsia="it-IT"/>
              </w:rPr>
              <w:t>3-X-1985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nil"/>
              <w:left w:val="nil"/>
              <w:bottom w:val="nil"/>
              <w:right w:val="nil"/>
            </w:tcBorders>
            <w:shd w:val="clear" w:color="auto" w:fill="auto"/>
            <w:noWrap/>
            <w:vAlign w:val="center"/>
            <w:hideMark/>
          </w:tcPr>
          <w:p w:rsidR="00353762" w:rsidRPr="00513676" w:rsidRDefault="00353762" w:rsidP="0012101A">
            <w:pPr>
              <w:spacing w:after="0" w:line="240" w:lineRule="auto"/>
              <w:ind w:left="0" w:firstLine="0"/>
              <w:rPr>
                <w:szCs w:val="24"/>
                <w:lang w:val="it-IT" w:eastAsia="it-IT"/>
              </w:rPr>
            </w:pPr>
            <w:r w:rsidRPr="00513676">
              <w:rPr>
                <w:szCs w:val="24"/>
                <w:lang w:val="it-IT" w:eastAsia="it-IT"/>
              </w:rPr>
              <w:t>4-XI-1985</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3</w:t>
            </w:r>
          </w:p>
        </w:tc>
        <w:tc>
          <w:tcPr>
            <w:tcW w:w="514"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c>
          <w:tcPr>
            <w:tcW w:w="476" w:type="dxa"/>
            <w:tcBorders>
              <w:top w:val="nil"/>
              <w:left w:val="nil"/>
              <w:bottom w:val="nil"/>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w:t>
            </w:r>
          </w:p>
        </w:tc>
      </w:tr>
      <w:tr w:rsidR="00353762" w:rsidRPr="00513676" w:rsidTr="0012101A">
        <w:trPr>
          <w:trHeight w:val="289"/>
        </w:trPr>
        <w:tc>
          <w:tcPr>
            <w:tcW w:w="1553"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12 campaigns</w:t>
            </w:r>
          </w:p>
        </w:tc>
        <w:tc>
          <w:tcPr>
            <w:tcW w:w="514"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27</w:t>
            </w:r>
          </w:p>
        </w:tc>
        <w:tc>
          <w:tcPr>
            <w:tcW w:w="514"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9</w:t>
            </w:r>
          </w:p>
        </w:tc>
        <w:tc>
          <w:tcPr>
            <w:tcW w:w="476" w:type="dxa"/>
            <w:tcBorders>
              <w:top w:val="single" w:sz="4" w:space="0" w:color="auto"/>
              <w:left w:val="nil"/>
              <w:bottom w:val="single" w:sz="4" w:space="0" w:color="auto"/>
              <w:right w:val="nil"/>
            </w:tcBorders>
            <w:shd w:val="clear" w:color="auto" w:fill="auto"/>
            <w:noWrap/>
            <w:vAlign w:val="bottom"/>
            <w:hideMark/>
          </w:tcPr>
          <w:p w:rsidR="00353762" w:rsidRPr="00513676" w:rsidRDefault="00353762" w:rsidP="0012101A">
            <w:pPr>
              <w:spacing w:after="0" w:line="240" w:lineRule="auto"/>
              <w:ind w:left="0" w:firstLine="0"/>
              <w:jc w:val="center"/>
              <w:rPr>
                <w:color w:val="auto"/>
                <w:szCs w:val="24"/>
                <w:lang w:val="it-IT" w:eastAsia="it-IT"/>
              </w:rPr>
            </w:pPr>
            <w:r w:rsidRPr="00513676">
              <w:rPr>
                <w:color w:val="auto"/>
                <w:szCs w:val="24"/>
                <w:lang w:val="it-IT" w:eastAsia="it-IT"/>
              </w:rPr>
              <w:t>12</w:t>
            </w:r>
          </w:p>
        </w:tc>
      </w:tr>
    </w:tbl>
    <w:p w:rsidR="00353762" w:rsidRPr="00513676" w:rsidRDefault="00353762" w:rsidP="00353762">
      <w:pPr>
        <w:spacing w:after="0" w:line="259" w:lineRule="auto"/>
        <w:ind w:left="0" w:firstLine="0"/>
        <w:rPr>
          <w:lang w:val="en-GB"/>
        </w:rPr>
      </w:pPr>
    </w:p>
    <w:p w:rsidR="00353762" w:rsidRPr="00513676" w:rsidRDefault="00353762" w:rsidP="00353762">
      <w:pPr>
        <w:spacing w:after="0" w:line="259" w:lineRule="auto"/>
        <w:ind w:left="0" w:firstLine="0"/>
        <w:rPr>
          <w:lang w:val="en-GB"/>
        </w:rPr>
      </w:pPr>
    </w:p>
    <w:p w:rsidR="00353762" w:rsidRPr="00513676" w:rsidRDefault="00353762" w:rsidP="00353762">
      <w:pPr>
        <w:spacing w:after="160" w:line="259" w:lineRule="auto"/>
        <w:ind w:left="0" w:firstLine="0"/>
        <w:rPr>
          <w:lang w:val="en-GB"/>
        </w:rPr>
      </w:pPr>
      <w:r w:rsidRPr="00513676">
        <w:rPr>
          <w:lang w:val="en-GB"/>
        </w:rPr>
        <w:br w:type="page"/>
      </w:r>
    </w:p>
    <w:p w:rsidR="00353762" w:rsidRPr="00513676" w:rsidRDefault="00353762" w:rsidP="00353762">
      <w:pPr>
        <w:spacing w:line="259" w:lineRule="auto"/>
        <w:ind w:left="-5" w:right="1"/>
        <w:rPr>
          <w:lang w:val="en-GB"/>
        </w:rPr>
      </w:pPr>
      <w:r w:rsidRPr="00513676">
        <w:rPr>
          <w:lang w:val="en-GB"/>
        </w:rPr>
        <w:lastRenderedPageBreak/>
        <w:t xml:space="preserve">Table S2. Main environmental variables of the study ponds (P1, P3). Mean values are reported. </w:t>
      </w:r>
    </w:p>
    <w:p w:rsidR="00353762" w:rsidRPr="00513676" w:rsidRDefault="00353762" w:rsidP="00353762">
      <w:pPr>
        <w:spacing w:line="273" w:lineRule="auto"/>
        <w:ind w:left="-5" w:right="1"/>
        <w:rPr>
          <w:lang w:val="en-GB"/>
        </w:rPr>
      </w:pPr>
      <w:r w:rsidRPr="00513676">
        <w:rPr>
          <w:lang w:val="en-GB"/>
        </w:rPr>
        <w:t xml:space="preserve">*Water turbidity: 1 = clear, 2 = intermediate, 3 = turbid. **Macrophyte cover as % of sector area. Column 1: variables in bold are significantly (p &lt; 0.05) different between the two ponds. Values in bold: variables that are significantly seasonally different in each pond. </w:t>
      </w:r>
    </w:p>
    <w:p w:rsidR="00353762" w:rsidRPr="00513676" w:rsidRDefault="00353762" w:rsidP="00353762">
      <w:pPr>
        <w:spacing w:after="0" w:line="259" w:lineRule="auto"/>
        <w:ind w:left="0" w:firstLine="0"/>
        <w:rPr>
          <w:lang w:val="en-GB"/>
        </w:rPr>
      </w:pPr>
      <w:r w:rsidRPr="00513676">
        <w:rPr>
          <w:lang w:val="en-GB"/>
        </w:rPr>
        <w:t xml:space="preserve"> </w:t>
      </w:r>
    </w:p>
    <w:tbl>
      <w:tblPr>
        <w:tblStyle w:val="TableGrid"/>
        <w:tblW w:w="8700" w:type="dxa"/>
        <w:tblInd w:w="-14" w:type="dxa"/>
        <w:tblCellMar>
          <w:top w:w="4" w:type="dxa"/>
          <w:bottom w:w="4" w:type="dxa"/>
          <w:right w:w="10" w:type="dxa"/>
        </w:tblCellMar>
        <w:tblLook w:val="04A0" w:firstRow="1" w:lastRow="0" w:firstColumn="1" w:lastColumn="0" w:noHBand="0" w:noVBand="1"/>
      </w:tblPr>
      <w:tblGrid>
        <w:gridCol w:w="2604"/>
        <w:gridCol w:w="1318"/>
        <w:gridCol w:w="1080"/>
        <w:gridCol w:w="1299"/>
        <w:gridCol w:w="1222"/>
        <w:gridCol w:w="1177"/>
      </w:tblGrid>
      <w:tr w:rsidR="00353762" w:rsidRPr="00513676" w:rsidTr="0012101A">
        <w:trPr>
          <w:trHeight w:val="302"/>
        </w:trPr>
        <w:tc>
          <w:tcPr>
            <w:tcW w:w="2604" w:type="dxa"/>
            <w:tcBorders>
              <w:top w:val="single" w:sz="4" w:space="0" w:color="000000"/>
              <w:left w:val="nil"/>
              <w:bottom w:val="nil"/>
              <w:right w:val="nil"/>
            </w:tcBorders>
          </w:tcPr>
          <w:p w:rsidR="00353762" w:rsidRPr="00513676" w:rsidRDefault="00353762" w:rsidP="0012101A">
            <w:pPr>
              <w:spacing w:after="0" w:line="259" w:lineRule="auto"/>
              <w:ind w:left="86" w:firstLine="0"/>
              <w:rPr>
                <w:lang w:val="en-GB"/>
              </w:rPr>
            </w:pPr>
            <w:r w:rsidRPr="00513676">
              <w:rPr>
                <w:lang w:val="en-GB"/>
              </w:rPr>
              <w:t xml:space="preserve">  </w:t>
            </w:r>
          </w:p>
        </w:tc>
        <w:tc>
          <w:tcPr>
            <w:tcW w:w="1318" w:type="dxa"/>
            <w:tcBorders>
              <w:top w:val="single" w:sz="4" w:space="0" w:color="000000"/>
              <w:left w:val="nil"/>
              <w:bottom w:val="nil"/>
              <w:right w:val="nil"/>
            </w:tcBorders>
          </w:tcPr>
          <w:p w:rsidR="00353762" w:rsidRPr="00513676" w:rsidRDefault="00353762" w:rsidP="0012101A">
            <w:pPr>
              <w:spacing w:after="0" w:line="259" w:lineRule="auto"/>
              <w:ind w:left="0" w:right="55" w:firstLine="0"/>
              <w:jc w:val="right"/>
              <w:rPr>
                <w:lang w:val="en-GB"/>
              </w:rPr>
            </w:pPr>
            <w:r w:rsidRPr="00513676">
              <w:rPr>
                <w:lang w:val="en-GB"/>
              </w:rPr>
              <w:t xml:space="preserve">P1 </w:t>
            </w:r>
          </w:p>
        </w:tc>
        <w:tc>
          <w:tcPr>
            <w:tcW w:w="1080" w:type="dxa"/>
            <w:tcBorders>
              <w:top w:val="single" w:sz="4" w:space="0" w:color="000000"/>
              <w:left w:val="nil"/>
              <w:bottom w:val="nil"/>
              <w:right w:val="single" w:sz="4" w:space="0" w:color="000000"/>
            </w:tcBorders>
          </w:tcPr>
          <w:p w:rsidR="00353762" w:rsidRPr="00513676" w:rsidRDefault="00353762" w:rsidP="0012101A">
            <w:pPr>
              <w:spacing w:after="160" w:line="259" w:lineRule="auto"/>
              <w:ind w:left="0" w:firstLine="0"/>
              <w:rPr>
                <w:lang w:val="en-GB"/>
              </w:rPr>
            </w:pPr>
          </w:p>
        </w:tc>
        <w:tc>
          <w:tcPr>
            <w:tcW w:w="1299" w:type="dxa"/>
            <w:tcBorders>
              <w:top w:val="single" w:sz="4" w:space="0" w:color="000000"/>
              <w:left w:val="single" w:sz="4" w:space="0" w:color="000000"/>
              <w:bottom w:val="nil"/>
              <w:right w:val="nil"/>
            </w:tcBorders>
          </w:tcPr>
          <w:p w:rsidR="00353762" w:rsidRPr="00513676" w:rsidRDefault="00353762" w:rsidP="0012101A">
            <w:pPr>
              <w:spacing w:after="160" w:line="259" w:lineRule="auto"/>
              <w:ind w:left="0" w:firstLine="0"/>
              <w:rPr>
                <w:lang w:val="en-GB"/>
              </w:rPr>
            </w:pPr>
          </w:p>
        </w:tc>
        <w:tc>
          <w:tcPr>
            <w:tcW w:w="1222" w:type="dxa"/>
            <w:tcBorders>
              <w:top w:val="single" w:sz="4" w:space="0" w:color="000000"/>
              <w:left w:val="nil"/>
              <w:bottom w:val="nil"/>
              <w:right w:val="nil"/>
            </w:tcBorders>
          </w:tcPr>
          <w:p w:rsidR="00353762" w:rsidRPr="00513676" w:rsidRDefault="00353762" w:rsidP="0012101A">
            <w:pPr>
              <w:spacing w:after="0" w:line="259" w:lineRule="auto"/>
              <w:ind w:left="0" w:right="110" w:firstLine="0"/>
              <w:jc w:val="center"/>
              <w:rPr>
                <w:lang w:val="en-GB"/>
              </w:rPr>
            </w:pPr>
            <w:r w:rsidRPr="00513676">
              <w:rPr>
                <w:lang w:val="en-GB"/>
              </w:rPr>
              <w:t xml:space="preserve">P3 </w:t>
            </w:r>
          </w:p>
        </w:tc>
        <w:tc>
          <w:tcPr>
            <w:tcW w:w="1177" w:type="dxa"/>
            <w:tcBorders>
              <w:top w:val="single" w:sz="4" w:space="0" w:color="000000"/>
              <w:left w:val="nil"/>
              <w:bottom w:val="nil"/>
              <w:right w:val="nil"/>
            </w:tcBorders>
          </w:tcPr>
          <w:p w:rsidR="00353762" w:rsidRPr="00513676" w:rsidRDefault="00353762" w:rsidP="0012101A">
            <w:pPr>
              <w:spacing w:after="160" w:line="259" w:lineRule="auto"/>
              <w:ind w:left="0" w:firstLine="0"/>
              <w:rPr>
                <w:lang w:val="en-GB"/>
              </w:rPr>
            </w:pPr>
          </w:p>
        </w:tc>
      </w:tr>
      <w:tr w:rsidR="00353762" w:rsidRPr="00513676" w:rsidTr="0012101A">
        <w:trPr>
          <w:trHeight w:val="307"/>
        </w:trPr>
        <w:tc>
          <w:tcPr>
            <w:tcW w:w="2604" w:type="dxa"/>
            <w:tcBorders>
              <w:top w:val="nil"/>
              <w:left w:val="nil"/>
              <w:bottom w:val="single" w:sz="4" w:space="0" w:color="000000"/>
              <w:right w:val="nil"/>
            </w:tcBorders>
          </w:tcPr>
          <w:p w:rsidR="00353762" w:rsidRPr="00513676" w:rsidRDefault="00353762" w:rsidP="0012101A">
            <w:pPr>
              <w:spacing w:after="0" w:line="259" w:lineRule="auto"/>
              <w:ind w:left="86" w:firstLine="0"/>
              <w:rPr>
                <w:lang w:val="en-GB"/>
              </w:rPr>
            </w:pPr>
            <w:r w:rsidRPr="00513676">
              <w:rPr>
                <w:lang w:val="en-GB"/>
              </w:rPr>
              <w:t xml:space="preserve">  </w:t>
            </w:r>
          </w:p>
        </w:tc>
        <w:tc>
          <w:tcPr>
            <w:tcW w:w="1318" w:type="dxa"/>
            <w:tcBorders>
              <w:top w:val="nil"/>
              <w:left w:val="nil"/>
              <w:bottom w:val="single" w:sz="4" w:space="0" w:color="000000"/>
              <w:right w:val="nil"/>
            </w:tcBorders>
          </w:tcPr>
          <w:p w:rsidR="00353762" w:rsidRPr="00513676" w:rsidRDefault="00353762" w:rsidP="0012101A">
            <w:pPr>
              <w:spacing w:after="0" w:line="259" w:lineRule="auto"/>
              <w:ind w:left="281" w:firstLine="0"/>
              <w:rPr>
                <w:lang w:val="en-GB"/>
              </w:rPr>
            </w:pPr>
            <w:r w:rsidRPr="00513676">
              <w:rPr>
                <w:lang w:val="en-GB"/>
              </w:rPr>
              <w:t xml:space="preserve">spring </w:t>
            </w:r>
          </w:p>
        </w:tc>
        <w:tc>
          <w:tcPr>
            <w:tcW w:w="1080" w:type="dxa"/>
            <w:tcBorders>
              <w:top w:val="nil"/>
              <w:left w:val="nil"/>
              <w:bottom w:val="single" w:sz="4" w:space="0" w:color="000000"/>
              <w:right w:val="single" w:sz="4" w:space="0" w:color="000000"/>
            </w:tcBorders>
          </w:tcPr>
          <w:p w:rsidR="00353762" w:rsidRPr="00513676" w:rsidRDefault="00353762" w:rsidP="0012101A">
            <w:pPr>
              <w:spacing w:after="0" w:line="259" w:lineRule="auto"/>
              <w:ind w:left="146" w:firstLine="0"/>
              <w:rPr>
                <w:lang w:val="en-GB"/>
              </w:rPr>
            </w:pPr>
            <w:r w:rsidRPr="00513676">
              <w:rPr>
                <w:lang w:val="en-GB"/>
              </w:rPr>
              <w:t xml:space="preserve">summer </w:t>
            </w:r>
          </w:p>
        </w:tc>
        <w:tc>
          <w:tcPr>
            <w:tcW w:w="1299" w:type="dxa"/>
            <w:tcBorders>
              <w:top w:val="nil"/>
              <w:left w:val="single" w:sz="4" w:space="0" w:color="000000"/>
              <w:bottom w:val="single" w:sz="4" w:space="0" w:color="000000"/>
              <w:right w:val="nil"/>
            </w:tcBorders>
          </w:tcPr>
          <w:p w:rsidR="00353762" w:rsidRPr="00513676" w:rsidRDefault="00353762" w:rsidP="0012101A">
            <w:pPr>
              <w:spacing w:after="0" w:line="259" w:lineRule="auto"/>
              <w:ind w:left="0" w:right="86" w:firstLine="0"/>
              <w:jc w:val="center"/>
              <w:rPr>
                <w:lang w:val="en-GB"/>
              </w:rPr>
            </w:pPr>
            <w:r w:rsidRPr="00513676">
              <w:rPr>
                <w:lang w:val="en-GB"/>
              </w:rPr>
              <w:t xml:space="preserve">autumn </w:t>
            </w:r>
          </w:p>
        </w:tc>
        <w:tc>
          <w:tcPr>
            <w:tcW w:w="1222" w:type="dxa"/>
            <w:tcBorders>
              <w:top w:val="nil"/>
              <w:left w:val="nil"/>
              <w:bottom w:val="single" w:sz="4" w:space="0" w:color="000000"/>
              <w:right w:val="nil"/>
            </w:tcBorders>
          </w:tcPr>
          <w:p w:rsidR="00353762" w:rsidRPr="00513676" w:rsidRDefault="00353762" w:rsidP="0012101A">
            <w:pPr>
              <w:spacing w:after="0" w:line="259" w:lineRule="auto"/>
              <w:ind w:left="226" w:firstLine="0"/>
              <w:rPr>
                <w:lang w:val="en-GB"/>
              </w:rPr>
            </w:pPr>
            <w:r w:rsidRPr="00513676">
              <w:rPr>
                <w:lang w:val="en-GB"/>
              </w:rPr>
              <w:t xml:space="preserve">spring </w:t>
            </w:r>
          </w:p>
        </w:tc>
        <w:tc>
          <w:tcPr>
            <w:tcW w:w="1177" w:type="dxa"/>
            <w:tcBorders>
              <w:top w:val="nil"/>
              <w:left w:val="nil"/>
              <w:bottom w:val="single" w:sz="4" w:space="0" w:color="000000"/>
              <w:right w:val="nil"/>
            </w:tcBorders>
          </w:tcPr>
          <w:p w:rsidR="00353762" w:rsidRPr="00513676" w:rsidRDefault="00353762" w:rsidP="0012101A">
            <w:pPr>
              <w:spacing w:after="0" w:line="259" w:lineRule="auto"/>
              <w:ind w:left="173" w:firstLine="0"/>
              <w:rPr>
                <w:lang w:val="en-GB"/>
              </w:rPr>
            </w:pPr>
            <w:r w:rsidRPr="00513676">
              <w:rPr>
                <w:lang w:val="en-GB"/>
              </w:rPr>
              <w:t xml:space="preserve">summer </w:t>
            </w:r>
          </w:p>
        </w:tc>
      </w:tr>
      <w:tr w:rsidR="00353762" w:rsidRPr="00513676" w:rsidTr="0012101A">
        <w:trPr>
          <w:trHeight w:val="313"/>
        </w:trPr>
        <w:tc>
          <w:tcPr>
            <w:tcW w:w="2604" w:type="dxa"/>
            <w:tcBorders>
              <w:top w:val="single" w:sz="4" w:space="0" w:color="000000"/>
              <w:left w:val="nil"/>
              <w:bottom w:val="nil"/>
              <w:right w:val="nil"/>
            </w:tcBorders>
          </w:tcPr>
          <w:p w:rsidR="00353762" w:rsidRPr="00513676" w:rsidRDefault="00353762" w:rsidP="0012101A">
            <w:pPr>
              <w:spacing w:after="0" w:line="259" w:lineRule="auto"/>
              <w:ind w:left="86" w:firstLine="0"/>
              <w:rPr>
                <w:lang w:val="en-GB"/>
              </w:rPr>
            </w:pPr>
            <w:r w:rsidRPr="00513676">
              <w:rPr>
                <w:lang w:val="en-GB"/>
              </w:rPr>
              <w:t xml:space="preserve">Water temperature (°C) </w:t>
            </w:r>
          </w:p>
        </w:tc>
        <w:tc>
          <w:tcPr>
            <w:tcW w:w="1318" w:type="dxa"/>
            <w:tcBorders>
              <w:top w:val="single" w:sz="4" w:space="0" w:color="000000"/>
              <w:left w:val="nil"/>
              <w:bottom w:val="nil"/>
              <w:right w:val="nil"/>
            </w:tcBorders>
          </w:tcPr>
          <w:p w:rsidR="00353762" w:rsidRPr="00513676" w:rsidRDefault="00353762" w:rsidP="0012101A">
            <w:pPr>
              <w:spacing w:after="0" w:line="259" w:lineRule="auto"/>
              <w:ind w:left="111" w:firstLine="0"/>
              <w:rPr>
                <w:lang w:val="en-GB"/>
              </w:rPr>
            </w:pPr>
            <w:r w:rsidRPr="00513676">
              <w:rPr>
                <w:b/>
                <w:lang w:val="en-GB"/>
              </w:rPr>
              <w:t xml:space="preserve">16.2 ± 5.4 </w:t>
            </w:r>
          </w:p>
        </w:tc>
        <w:tc>
          <w:tcPr>
            <w:tcW w:w="1080" w:type="dxa"/>
            <w:tcBorders>
              <w:top w:val="single" w:sz="4" w:space="0" w:color="000000"/>
              <w:left w:val="nil"/>
              <w:bottom w:val="nil"/>
              <w:right w:val="single" w:sz="4" w:space="0" w:color="000000"/>
            </w:tcBorders>
          </w:tcPr>
          <w:p w:rsidR="00353762" w:rsidRPr="00513676" w:rsidRDefault="00353762" w:rsidP="0012101A">
            <w:pPr>
              <w:spacing w:after="0" w:line="259" w:lineRule="auto"/>
              <w:ind w:left="55" w:firstLine="0"/>
              <w:jc w:val="both"/>
              <w:rPr>
                <w:lang w:val="en-GB"/>
              </w:rPr>
            </w:pPr>
            <w:r w:rsidRPr="00513676">
              <w:rPr>
                <w:b/>
                <w:lang w:val="en-GB"/>
              </w:rPr>
              <w:t xml:space="preserve">27.1 ± 5.1 </w:t>
            </w:r>
          </w:p>
        </w:tc>
        <w:tc>
          <w:tcPr>
            <w:tcW w:w="1299" w:type="dxa"/>
            <w:tcBorders>
              <w:top w:val="single" w:sz="4" w:space="0" w:color="000000"/>
              <w:left w:val="single" w:sz="4" w:space="0" w:color="000000"/>
              <w:bottom w:val="nil"/>
              <w:right w:val="nil"/>
            </w:tcBorders>
          </w:tcPr>
          <w:p w:rsidR="00353762" w:rsidRPr="00513676" w:rsidRDefault="00353762" w:rsidP="0012101A">
            <w:pPr>
              <w:spacing w:after="0" w:line="259" w:lineRule="auto"/>
              <w:ind w:left="0" w:right="85" w:firstLine="0"/>
              <w:jc w:val="center"/>
              <w:rPr>
                <w:lang w:val="en-GB"/>
              </w:rPr>
            </w:pPr>
            <w:r w:rsidRPr="00513676">
              <w:rPr>
                <w:b/>
                <w:lang w:val="en-GB"/>
              </w:rPr>
              <w:t xml:space="preserve">7.1 ± 4.4 </w:t>
            </w:r>
          </w:p>
        </w:tc>
        <w:tc>
          <w:tcPr>
            <w:tcW w:w="1222" w:type="dxa"/>
            <w:tcBorders>
              <w:top w:val="single" w:sz="4" w:space="0" w:color="000000"/>
              <w:left w:val="nil"/>
              <w:bottom w:val="nil"/>
              <w:right w:val="nil"/>
            </w:tcBorders>
          </w:tcPr>
          <w:p w:rsidR="00353762" w:rsidRPr="00513676" w:rsidRDefault="00353762" w:rsidP="0012101A">
            <w:pPr>
              <w:spacing w:after="0" w:line="259" w:lineRule="auto"/>
              <w:ind w:left="55" w:firstLine="0"/>
              <w:rPr>
                <w:lang w:val="en-GB"/>
              </w:rPr>
            </w:pPr>
            <w:r w:rsidRPr="00513676">
              <w:rPr>
                <w:b/>
                <w:lang w:val="en-GB"/>
              </w:rPr>
              <w:t xml:space="preserve">12.9 ± 4.8 </w:t>
            </w:r>
          </w:p>
        </w:tc>
        <w:tc>
          <w:tcPr>
            <w:tcW w:w="1177" w:type="dxa"/>
            <w:tcBorders>
              <w:top w:val="single" w:sz="4" w:space="0" w:color="000000"/>
              <w:left w:val="nil"/>
              <w:bottom w:val="nil"/>
              <w:right w:val="nil"/>
            </w:tcBorders>
          </w:tcPr>
          <w:p w:rsidR="00353762" w:rsidRPr="00513676" w:rsidRDefault="00353762" w:rsidP="0012101A">
            <w:pPr>
              <w:spacing w:after="0" w:line="259" w:lineRule="auto"/>
              <w:ind w:left="82" w:firstLine="0"/>
              <w:rPr>
                <w:lang w:val="en-GB"/>
              </w:rPr>
            </w:pPr>
            <w:r w:rsidRPr="00513676">
              <w:rPr>
                <w:b/>
                <w:lang w:val="en-GB"/>
              </w:rPr>
              <w:t xml:space="preserve">20.3 ± 4.9 </w:t>
            </w:r>
          </w:p>
        </w:tc>
      </w:tr>
      <w:tr w:rsidR="00353762" w:rsidRPr="00513676" w:rsidTr="0012101A">
        <w:trPr>
          <w:trHeight w:val="333"/>
        </w:trPr>
        <w:tc>
          <w:tcPr>
            <w:tcW w:w="2604" w:type="dxa"/>
            <w:tcBorders>
              <w:top w:val="nil"/>
              <w:left w:val="nil"/>
              <w:bottom w:val="nil"/>
              <w:right w:val="nil"/>
            </w:tcBorders>
          </w:tcPr>
          <w:p w:rsidR="00353762" w:rsidRPr="00513676" w:rsidRDefault="00353762" w:rsidP="0012101A">
            <w:pPr>
              <w:spacing w:after="0" w:line="259" w:lineRule="auto"/>
              <w:ind w:left="86" w:firstLine="0"/>
              <w:rPr>
                <w:lang w:val="en-GB"/>
              </w:rPr>
            </w:pPr>
            <w:r w:rsidRPr="00513676">
              <w:rPr>
                <w:b/>
                <w:lang w:val="en-GB"/>
              </w:rPr>
              <w:t>Conductivity (µS cm</w:t>
            </w:r>
            <w:r w:rsidRPr="00513676">
              <w:rPr>
                <w:b/>
                <w:vertAlign w:val="superscript"/>
                <w:lang w:val="en-GB"/>
              </w:rPr>
              <w:t>-1</w:t>
            </w:r>
            <w:r w:rsidRPr="00513676">
              <w:rPr>
                <w:b/>
                <w:lang w:val="en-GB"/>
              </w:rPr>
              <w:t xml:space="preserve">) </w:t>
            </w:r>
          </w:p>
        </w:tc>
        <w:tc>
          <w:tcPr>
            <w:tcW w:w="1318" w:type="dxa"/>
            <w:tcBorders>
              <w:top w:val="nil"/>
              <w:left w:val="nil"/>
              <w:bottom w:val="nil"/>
              <w:right w:val="nil"/>
            </w:tcBorders>
          </w:tcPr>
          <w:p w:rsidR="00353762" w:rsidRPr="00513676" w:rsidRDefault="00353762" w:rsidP="0012101A">
            <w:pPr>
              <w:spacing w:after="0" w:line="259" w:lineRule="auto"/>
              <w:ind w:left="221" w:firstLine="0"/>
              <w:rPr>
                <w:lang w:val="en-GB"/>
              </w:rPr>
            </w:pPr>
            <w:r w:rsidRPr="00513676">
              <w:rPr>
                <w:lang w:val="en-GB"/>
              </w:rPr>
              <w:t xml:space="preserve">90 ± 10 </w:t>
            </w:r>
          </w:p>
        </w:tc>
        <w:tc>
          <w:tcPr>
            <w:tcW w:w="1080" w:type="dxa"/>
            <w:tcBorders>
              <w:top w:val="nil"/>
              <w:left w:val="nil"/>
              <w:bottom w:val="nil"/>
              <w:right w:val="single" w:sz="4" w:space="0" w:color="000000"/>
            </w:tcBorders>
          </w:tcPr>
          <w:p w:rsidR="00353762" w:rsidRPr="00513676" w:rsidRDefault="00353762" w:rsidP="0012101A">
            <w:pPr>
              <w:spacing w:after="0" w:line="259" w:lineRule="auto"/>
              <w:ind w:left="166" w:firstLine="0"/>
              <w:rPr>
                <w:lang w:val="en-GB"/>
              </w:rPr>
            </w:pPr>
            <w:r w:rsidRPr="00513676">
              <w:rPr>
                <w:lang w:val="en-GB"/>
              </w:rPr>
              <w:t xml:space="preserve">80 ± 30 </w:t>
            </w:r>
          </w:p>
        </w:tc>
        <w:tc>
          <w:tcPr>
            <w:tcW w:w="1299" w:type="dxa"/>
            <w:tcBorders>
              <w:top w:val="nil"/>
              <w:left w:val="single" w:sz="4" w:space="0" w:color="000000"/>
              <w:bottom w:val="nil"/>
              <w:right w:val="nil"/>
            </w:tcBorders>
            <w:vAlign w:val="bottom"/>
          </w:tcPr>
          <w:p w:rsidR="00353762" w:rsidRPr="00513676" w:rsidRDefault="00353762" w:rsidP="0012101A">
            <w:pPr>
              <w:spacing w:after="0" w:line="259" w:lineRule="auto"/>
              <w:ind w:left="127" w:firstLine="0"/>
              <w:rPr>
                <w:lang w:val="en-GB"/>
              </w:rPr>
            </w:pPr>
            <w:r w:rsidRPr="00513676">
              <w:rPr>
                <w:b/>
                <w:lang w:val="en-GB"/>
              </w:rPr>
              <w:t xml:space="preserve">355 ± 63.6 </w:t>
            </w:r>
          </w:p>
        </w:tc>
        <w:tc>
          <w:tcPr>
            <w:tcW w:w="1222" w:type="dxa"/>
            <w:tcBorders>
              <w:top w:val="nil"/>
              <w:left w:val="nil"/>
              <w:bottom w:val="nil"/>
              <w:right w:val="nil"/>
            </w:tcBorders>
            <w:vAlign w:val="bottom"/>
          </w:tcPr>
          <w:p w:rsidR="00353762" w:rsidRPr="00513676" w:rsidRDefault="00353762" w:rsidP="0012101A">
            <w:pPr>
              <w:spacing w:after="0" w:line="259" w:lineRule="auto"/>
              <w:ind w:left="0" w:firstLine="0"/>
              <w:rPr>
                <w:lang w:val="en-GB"/>
              </w:rPr>
            </w:pPr>
            <w:r w:rsidRPr="00513676">
              <w:rPr>
                <w:b/>
                <w:lang w:val="en-GB"/>
              </w:rPr>
              <w:t xml:space="preserve">56.7 ± 60.3 </w:t>
            </w:r>
          </w:p>
        </w:tc>
        <w:tc>
          <w:tcPr>
            <w:tcW w:w="1177" w:type="dxa"/>
            <w:tcBorders>
              <w:top w:val="nil"/>
              <w:left w:val="nil"/>
              <w:bottom w:val="nil"/>
              <w:right w:val="nil"/>
            </w:tcBorders>
            <w:vAlign w:val="bottom"/>
          </w:tcPr>
          <w:p w:rsidR="00353762" w:rsidRPr="00513676" w:rsidRDefault="00353762" w:rsidP="0012101A">
            <w:pPr>
              <w:spacing w:after="0" w:line="259" w:lineRule="auto"/>
              <w:ind w:left="0" w:firstLine="0"/>
              <w:jc w:val="both"/>
              <w:rPr>
                <w:lang w:val="en-GB"/>
              </w:rPr>
            </w:pPr>
            <w:r w:rsidRPr="00513676">
              <w:rPr>
                <w:b/>
                <w:lang w:val="en-GB"/>
              </w:rPr>
              <w:t xml:space="preserve">430 ± 121.5 </w:t>
            </w:r>
          </w:p>
        </w:tc>
      </w:tr>
      <w:tr w:rsidR="00353762" w:rsidRPr="00513676" w:rsidTr="0012101A">
        <w:trPr>
          <w:trHeight w:val="293"/>
        </w:trPr>
        <w:tc>
          <w:tcPr>
            <w:tcW w:w="2604" w:type="dxa"/>
            <w:tcBorders>
              <w:top w:val="nil"/>
              <w:left w:val="nil"/>
              <w:bottom w:val="nil"/>
              <w:right w:val="nil"/>
            </w:tcBorders>
          </w:tcPr>
          <w:p w:rsidR="00353762" w:rsidRPr="00513676" w:rsidRDefault="00353762" w:rsidP="0012101A">
            <w:pPr>
              <w:spacing w:after="0" w:line="259" w:lineRule="auto"/>
              <w:ind w:left="86" w:firstLine="0"/>
              <w:rPr>
                <w:lang w:val="en-GB"/>
              </w:rPr>
            </w:pPr>
            <w:r w:rsidRPr="00513676">
              <w:rPr>
                <w:lang w:val="en-GB"/>
              </w:rPr>
              <w:t xml:space="preserve">pH </w:t>
            </w:r>
          </w:p>
        </w:tc>
        <w:tc>
          <w:tcPr>
            <w:tcW w:w="1318" w:type="dxa"/>
            <w:tcBorders>
              <w:top w:val="nil"/>
              <w:left w:val="nil"/>
              <w:bottom w:val="nil"/>
              <w:right w:val="nil"/>
            </w:tcBorders>
          </w:tcPr>
          <w:p w:rsidR="00353762" w:rsidRPr="00513676" w:rsidRDefault="00353762" w:rsidP="0012101A">
            <w:pPr>
              <w:spacing w:after="0" w:line="259" w:lineRule="auto"/>
              <w:ind w:left="166" w:firstLine="0"/>
              <w:rPr>
                <w:lang w:val="en-GB"/>
              </w:rPr>
            </w:pPr>
            <w:r w:rsidRPr="00513676">
              <w:rPr>
                <w:lang w:val="en-GB"/>
              </w:rPr>
              <w:t xml:space="preserve">7.3 ± 0.3 </w:t>
            </w:r>
          </w:p>
        </w:tc>
        <w:tc>
          <w:tcPr>
            <w:tcW w:w="1080" w:type="dxa"/>
            <w:tcBorders>
              <w:top w:val="nil"/>
              <w:left w:val="nil"/>
              <w:bottom w:val="nil"/>
              <w:right w:val="single" w:sz="4" w:space="0" w:color="000000"/>
            </w:tcBorders>
          </w:tcPr>
          <w:p w:rsidR="00353762" w:rsidRPr="00513676" w:rsidRDefault="00353762" w:rsidP="0012101A">
            <w:pPr>
              <w:spacing w:after="0" w:line="259" w:lineRule="auto"/>
              <w:ind w:left="110" w:firstLine="0"/>
              <w:rPr>
                <w:lang w:val="en-GB"/>
              </w:rPr>
            </w:pPr>
            <w:r w:rsidRPr="00513676">
              <w:rPr>
                <w:lang w:val="en-GB"/>
              </w:rPr>
              <w:t xml:space="preserve">8.6 ± 1.6 </w:t>
            </w:r>
          </w:p>
        </w:tc>
        <w:tc>
          <w:tcPr>
            <w:tcW w:w="1299" w:type="dxa"/>
            <w:tcBorders>
              <w:top w:val="nil"/>
              <w:left w:val="single" w:sz="4" w:space="0" w:color="000000"/>
              <w:bottom w:val="nil"/>
              <w:right w:val="nil"/>
            </w:tcBorders>
          </w:tcPr>
          <w:p w:rsidR="00353762" w:rsidRPr="00513676" w:rsidRDefault="00353762" w:rsidP="0012101A">
            <w:pPr>
              <w:spacing w:after="0" w:line="259" w:lineRule="auto"/>
              <w:ind w:left="0" w:right="84" w:firstLine="0"/>
              <w:jc w:val="center"/>
              <w:rPr>
                <w:lang w:val="en-GB"/>
              </w:rPr>
            </w:pPr>
            <w:r w:rsidRPr="00513676">
              <w:rPr>
                <w:lang w:val="en-GB"/>
              </w:rPr>
              <w:t xml:space="preserve">8.6 ± 0 </w:t>
            </w:r>
          </w:p>
        </w:tc>
        <w:tc>
          <w:tcPr>
            <w:tcW w:w="1222" w:type="dxa"/>
            <w:tcBorders>
              <w:top w:val="nil"/>
              <w:left w:val="nil"/>
              <w:bottom w:val="nil"/>
              <w:right w:val="nil"/>
            </w:tcBorders>
          </w:tcPr>
          <w:p w:rsidR="00353762" w:rsidRPr="00513676" w:rsidRDefault="00353762" w:rsidP="0012101A">
            <w:pPr>
              <w:spacing w:after="0" w:line="259" w:lineRule="auto"/>
              <w:ind w:left="55" w:firstLine="0"/>
              <w:rPr>
                <w:lang w:val="en-GB"/>
              </w:rPr>
            </w:pPr>
            <w:r w:rsidRPr="00513676">
              <w:rPr>
                <w:lang w:val="en-GB"/>
              </w:rPr>
              <w:t xml:space="preserve">7.9 ± 0.74 </w:t>
            </w:r>
          </w:p>
        </w:tc>
        <w:tc>
          <w:tcPr>
            <w:tcW w:w="1177" w:type="dxa"/>
            <w:tcBorders>
              <w:top w:val="nil"/>
              <w:left w:val="nil"/>
              <w:bottom w:val="nil"/>
              <w:right w:val="nil"/>
            </w:tcBorders>
          </w:tcPr>
          <w:p w:rsidR="00353762" w:rsidRPr="00513676" w:rsidRDefault="00353762" w:rsidP="0012101A">
            <w:pPr>
              <w:spacing w:after="0" w:line="259" w:lineRule="auto"/>
              <w:ind w:left="82" w:firstLine="0"/>
              <w:rPr>
                <w:lang w:val="en-GB"/>
              </w:rPr>
            </w:pPr>
            <w:r w:rsidRPr="00513676">
              <w:rPr>
                <w:lang w:val="en-GB"/>
              </w:rPr>
              <w:t xml:space="preserve">8.5 ± 0.39 </w:t>
            </w:r>
          </w:p>
        </w:tc>
      </w:tr>
      <w:tr w:rsidR="00353762" w:rsidRPr="00513676" w:rsidTr="0012101A">
        <w:trPr>
          <w:trHeight w:val="338"/>
        </w:trPr>
        <w:tc>
          <w:tcPr>
            <w:tcW w:w="2604" w:type="dxa"/>
            <w:tcBorders>
              <w:top w:val="nil"/>
              <w:left w:val="nil"/>
              <w:bottom w:val="nil"/>
              <w:right w:val="nil"/>
            </w:tcBorders>
          </w:tcPr>
          <w:p w:rsidR="00353762" w:rsidRPr="00513676" w:rsidRDefault="00353762" w:rsidP="0012101A">
            <w:pPr>
              <w:spacing w:after="0" w:line="259" w:lineRule="auto"/>
              <w:ind w:left="86" w:firstLine="0"/>
              <w:rPr>
                <w:lang w:val="en-GB"/>
              </w:rPr>
            </w:pPr>
            <w:r w:rsidRPr="00513676">
              <w:rPr>
                <w:b/>
                <w:lang w:val="en-GB"/>
              </w:rPr>
              <w:t>TDS (mg L</w:t>
            </w:r>
            <w:r w:rsidRPr="00513676">
              <w:rPr>
                <w:b/>
                <w:vertAlign w:val="superscript"/>
                <w:lang w:val="en-GB"/>
              </w:rPr>
              <w:t>-1</w:t>
            </w:r>
            <w:r w:rsidRPr="00513676">
              <w:rPr>
                <w:b/>
                <w:lang w:val="en-GB"/>
              </w:rPr>
              <w:t xml:space="preserve">) </w:t>
            </w:r>
          </w:p>
        </w:tc>
        <w:tc>
          <w:tcPr>
            <w:tcW w:w="1318" w:type="dxa"/>
            <w:tcBorders>
              <w:top w:val="nil"/>
              <w:left w:val="nil"/>
              <w:bottom w:val="nil"/>
              <w:right w:val="nil"/>
            </w:tcBorders>
          </w:tcPr>
          <w:p w:rsidR="00353762" w:rsidRPr="00513676" w:rsidRDefault="00353762" w:rsidP="0012101A">
            <w:pPr>
              <w:spacing w:after="0" w:line="259" w:lineRule="auto"/>
              <w:ind w:left="0" w:firstLine="0"/>
              <w:rPr>
                <w:lang w:val="en-GB"/>
              </w:rPr>
            </w:pPr>
            <w:r w:rsidRPr="00513676">
              <w:rPr>
                <w:lang w:val="en-GB"/>
              </w:rPr>
              <w:t xml:space="preserve">0.04 ± 0.006 </w:t>
            </w:r>
          </w:p>
        </w:tc>
        <w:tc>
          <w:tcPr>
            <w:tcW w:w="1080" w:type="dxa"/>
            <w:tcBorders>
              <w:top w:val="nil"/>
              <w:left w:val="nil"/>
              <w:bottom w:val="nil"/>
              <w:right w:val="single" w:sz="4" w:space="0" w:color="000000"/>
            </w:tcBorders>
          </w:tcPr>
          <w:p w:rsidR="00353762" w:rsidRPr="00513676" w:rsidRDefault="00353762" w:rsidP="0012101A">
            <w:pPr>
              <w:spacing w:after="0" w:line="259" w:lineRule="auto"/>
              <w:ind w:left="0" w:firstLine="0"/>
              <w:jc w:val="both"/>
              <w:rPr>
                <w:lang w:val="en-GB"/>
              </w:rPr>
            </w:pPr>
            <w:r w:rsidRPr="00513676">
              <w:rPr>
                <w:lang w:val="en-GB"/>
              </w:rPr>
              <w:t xml:space="preserve">0.06 ± 0.03 </w:t>
            </w:r>
          </w:p>
        </w:tc>
        <w:tc>
          <w:tcPr>
            <w:tcW w:w="1299" w:type="dxa"/>
            <w:tcBorders>
              <w:top w:val="nil"/>
              <w:left w:val="single" w:sz="4" w:space="0" w:color="000000"/>
              <w:bottom w:val="nil"/>
              <w:right w:val="nil"/>
            </w:tcBorders>
            <w:vAlign w:val="bottom"/>
          </w:tcPr>
          <w:p w:rsidR="00353762" w:rsidRPr="00513676" w:rsidRDefault="00353762" w:rsidP="0012101A">
            <w:pPr>
              <w:spacing w:after="0" w:line="259" w:lineRule="auto"/>
              <w:ind w:left="101" w:firstLine="0"/>
              <w:rPr>
                <w:lang w:val="en-GB"/>
              </w:rPr>
            </w:pPr>
            <w:r w:rsidRPr="00513676">
              <w:rPr>
                <w:b/>
                <w:lang w:val="en-GB"/>
              </w:rPr>
              <w:t xml:space="preserve">0.18 ± 0.04 </w:t>
            </w:r>
          </w:p>
        </w:tc>
        <w:tc>
          <w:tcPr>
            <w:tcW w:w="1222" w:type="dxa"/>
            <w:tcBorders>
              <w:top w:val="nil"/>
              <w:left w:val="nil"/>
              <w:bottom w:val="nil"/>
              <w:right w:val="nil"/>
            </w:tcBorders>
            <w:vAlign w:val="bottom"/>
          </w:tcPr>
          <w:p w:rsidR="00353762" w:rsidRPr="00513676" w:rsidRDefault="00353762" w:rsidP="0012101A">
            <w:pPr>
              <w:spacing w:after="0" w:line="259" w:lineRule="auto"/>
              <w:ind w:left="0" w:firstLine="0"/>
              <w:rPr>
                <w:lang w:val="en-GB"/>
              </w:rPr>
            </w:pPr>
            <w:r w:rsidRPr="00513676">
              <w:rPr>
                <w:b/>
                <w:lang w:val="en-GB"/>
              </w:rPr>
              <w:t xml:space="preserve">0.03 ± 0.04 </w:t>
            </w:r>
          </w:p>
        </w:tc>
        <w:tc>
          <w:tcPr>
            <w:tcW w:w="1177" w:type="dxa"/>
            <w:tcBorders>
              <w:top w:val="nil"/>
              <w:left w:val="nil"/>
              <w:bottom w:val="nil"/>
              <w:right w:val="nil"/>
            </w:tcBorders>
            <w:vAlign w:val="bottom"/>
          </w:tcPr>
          <w:p w:rsidR="00353762" w:rsidRPr="00513676" w:rsidRDefault="00353762" w:rsidP="0012101A">
            <w:pPr>
              <w:spacing w:after="0" w:line="259" w:lineRule="auto"/>
              <w:ind w:left="26" w:firstLine="0"/>
              <w:rPr>
                <w:lang w:val="en-GB"/>
              </w:rPr>
            </w:pPr>
            <w:r w:rsidRPr="00513676">
              <w:rPr>
                <w:b/>
                <w:lang w:val="en-GB"/>
              </w:rPr>
              <w:t xml:space="preserve">0.21 ± 0.06 </w:t>
            </w:r>
          </w:p>
        </w:tc>
      </w:tr>
      <w:tr w:rsidR="00353762" w:rsidRPr="00513676" w:rsidTr="0012101A">
        <w:trPr>
          <w:trHeight w:val="358"/>
        </w:trPr>
        <w:tc>
          <w:tcPr>
            <w:tcW w:w="2604" w:type="dxa"/>
            <w:tcBorders>
              <w:top w:val="nil"/>
              <w:left w:val="nil"/>
              <w:bottom w:val="nil"/>
              <w:right w:val="nil"/>
            </w:tcBorders>
          </w:tcPr>
          <w:p w:rsidR="00353762" w:rsidRPr="00513676" w:rsidRDefault="00353762" w:rsidP="0012101A">
            <w:pPr>
              <w:spacing w:after="0" w:line="259" w:lineRule="auto"/>
              <w:ind w:left="86" w:firstLine="0"/>
              <w:rPr>
                <w:lang w:val="en-GB"/>
              </w:rPr>
            </w:pPr>
            <w:r w:rsidRPr="00513676">
              <w:rPr>
                <w:lang w:val="en-GB"/>
              </w:rPr>
              <w:t>N-NH</w:t>
            </w:r>
            <w:r w:rsidRPr="00513676">
              <w:rPr>
                <w:vertAlign w:val="subscript"/>
                <w:lang w:val="en-GB"/>
              </w:rPr>
              <w:t>4</w:t>
            </w:r>
            <w:r w:rsidRPr="00513676">
              <w:rPr>
                <w:lang w:val="en-GB"/>
              </w:rPr>
              <w:t xml:space="preserve"> (mg L</w:t>
            </w:r>
            <w:r w:rsidRPr="00513676">
              <w:rPr>
                <w:vertAlign w:val="superscript"/>
                <w:lang w:val="en-GB"/>
              </w:rPr>
              <w:t>-1</w:t>
            </w:r>
            <w:r w:rsidRPr="00513676">
              <w:rPr>
                <w:lang w:val="en-GB"/>
              </w:rPr>
              <w:t xml:space="preserve">) </w:t>
            </w:r>
          </w:p>
        </w:tc>
        <w:tc>
          <w:tcPr>
            <w:tcW w:w="1318" w:type="dxa"/>
            <w:tcBorders>
              <w:top w:val="nil"/>
              <w:left w:val="nil"/>
              <w:bottom w:val="nil"/>
              <w:right w:val="nil"/>
            </w:tcBorders>
            <w:vAlign w:val="bottom"/>
          </w:tcPr>
          <w:p w:rsidR="00353762" w:rsidRPr="00513676" w:rsidRDefault="00353762" w:rsidP="0012101A">
            <w:pPr>
              <w:spacing w:after="0" w:line="259" w:lineRule="auto"/>
              <w:ind w:left="193" w:firstLine="0"/>
              <w:rPr>
                <w:lang w:val="en-GB"/>
              </w:rPr>
            </w:pPr>
            <w:r w:rsidRPr="00513676">
              <w:rPr>
                <w:lang w:val="en-GB"/>
              </w:rPr>
              <w:t xml:space="preserve">0.19 ± 0 </w:t>
            </w:r>
          </w:p>
        </w:tc>
        <w:tc>
          <w:tcPr>
            <w:tcW w:w="1080" w:type="dxa"/>
            <w:tcBorders>
              <w:top w:val="nil"/>
              <w:left w:val="nil"/>
              <w:bottom w:val="nil"/>
              <w:right w:val="single" w:sz="4" w:space="0" w:color="000000"/>
            </w:tcBorders>
            <w:vAlign w:val="bottom"/>
          </w:tcPr>
          <w:p w:rsidR="00353762" w:rsidRPr="00513676" w:rsidRDefault="00353762" w:rsidP="0012101A">
            <w:pPr>
              <w:spacing w:after="0" w:line="259" w:lineRule="auto"/>
              <w:ind w:left="137" w:firstLine="0"/>
              <w:rPr>
                <w:lang w:val="en-GB"/>
              </w:rPr>
            </w:pPr>
            <w:r w:rsidRPr="00513676">
              <w:rPr>
                <w:lang w:val="en-GB"/>
              </w:rPr>
              <w:t xml:space="preserve">1.56 ± 0 </w:t>
            </w:r>
          </w:p>
        </w:tc>
        <w:tc>
          <w:tcPr>
            <w:tcW w:w="1299" w:type="dxa"/>
            <w:tcBorders>
              <w:top w:val="nil"/>
              <w:left w:val="single" w:sz="4" w:space="0" w:color="000000"/>
              <w:bottom w:val="nil"/>
              <w:right w:val="nil"/>
            </w:tcBorders>
            <w:vAlign w:val="bottom"/>
          </w:tcPr>
          <w:p w:rsidR="00353762" w:rsidRPr="00513676" w:rsidRDefault="00353762" w:rsidP="0012101A">
            <w:pPr>
              <w:spacing w:after="0" w:line="259" w:lineRule="auto"/>
              <w:ind w:left="0" w:right="86" w:firstLine="0"/>
              <w:jc w:val="center"/>
              <w:rPr>
                <w:lang w:val="en-GB"/>
              </w:rPr>
            </w:pPr>
            <w:r w:rsidRPr="00513676">
              <w:rPr>
                <w:lang w:val="en-GB"/>
              </w:rPr>
              <w:t xml:space="preserve">1.88 ± 0 </w:t>
            </w:r>
          </w:p>
        </w:tc>
        <w:tc>
          <w:tcPr>
            <w:tcW w:w="1222" w:type="dxa"/>
            <w:tcBorders>
              <w:top w:val="nil"/>
              <w:left w:val="nil"/>
              <w:bottom w:val="nil"/>
              <w:right w:val="nil"/>
            </w:tcBorders>
            <w:vAlign w:val="bottom"/>
          </w:tcPr>
          <w:p w:rsidR="00353762" w:rsidRPr="00513676" w:rsidRDefault="00353762" w:rsidP="0012101A">
            <w:pPr>
              <w:spacing w:after="0" w:line="259" w:lineRule="auto"/>
              <w:ind w:left="139" w:firstLine="0"/>
              <w:rPr>
                <w:lang w:val="en-GB"/>
              </w:rPr>
            </w:pPr>
            <w:r w:rsidRPr="00513676">
              <w:rPr>
                <w:lang w:val="en-GB"/>
              </w:rPr>
              <w:t xml:space="preserve">0.17 ± 0 </w:t>
            </w:r>
          </w:p>
        </w:tc>
        <w:tc>
          <w:tcPr>
            <w:tcW w:w="1177" w:type="dxa"/>
            <w:tcBorders>
              <w:top w:val="nil"/>
              <w:left w:val="nil"/>
              <w:bottom w:val="nil"/>
              <w:right w:val="nil"/>
            </w:tcBorders>
            <w:vAlign w:val="bottom"/>
          </w:tcPr>
          <w:p w:rsidR="00353762" w:rsidRPr="00513676" w:rsidRDefault="00353762" w:rsidP="0012101A">
            <w:pPr>
              <w:spacing w:after="0" w:line="259" w:lineRule="auto"/>
              <w:ind w:left="166" w:firstLine="0"/>
              <w:rPr>
                <w:lang w:val="en-GB"/>
              </w:rPr>
            </w:pPr>
            <w:r w:rsidRPr="00513676">
              <w:rPr>
                <w:lang w:val="en-GB"/>
              </w:rPr>
              <w:t xml:space="preserve">1.88 ± 0 </w:t>
            </w:r>
          </w:p>
        </w:tc>
      </w:tr>
      <w:tr w:rsidR="00353762" w:rsidRPr="00513676" w:rsidTr="0012101A">
        <w:trPr>
          <w:trHeight w:val="363"/>
        </w:trPr>
        <w:tc>
          <w:tcPr>
            <w:tcW w:w="2604" w:type="dxa"/>
            <w:tcBorders>
              <w:top w:val="nil"/>
              <w:left w:val="nil"/>
              <w:bottom w:val="nil"/>
              <w:right w:val="nil"/>
            </w:tcBorders>
          </w:tcPr>
          <w:p w:rsidR="00353762" w:rsidRPr="00513676" w:rsidRDefault="00353762" w:rsidP="0012101A">
            <w:pPr>
              <w:spacing w:after="0" w:line="259" w:lineRule="auto"/>
              <w:ind w:left="86" w:firstLine="0"/>
              <w:rPr>
                <w:lang w:val="en-GB"/>
              </w:rPr>
            </w:pPr>
            <w:r w:rsidRPr="00513676">
              <w:rPr>
                <w:lang w:val="en-GB"/>
              </w:rPr>
              <w:t>N-NO</w:t>
            </w:r>
            <w:r w:rsidRPr="00513676">
              <w:rPr>
                <w:vertAlign w:val="subscript"/>
                <w:lang w:val="en-GB"/>
              </w:rPr>
              <w:t>3</w:t>
            </w:r>
            <w:r w:rsidRPr="00513676">
              <w:rPr>
                <w:lang w:val="en-GB"/>
              </w:rPr>
              <w:t xml:space="preserve"> (mg L</w:t>
            </w:r>
            <w:r w:rsidRPr="00513676">
              <w:rPr>
                <w:vertAlign w:val="superscript"/>
                <w:lang w:val="en-GB"/>
              </w:rPr>
              <w:t>-1</w:t>
            </w:r>
            <w:r w:rsidRPr="00513676">
              <w:rPr>
                <w:lang w:val="en-GB"/>
              </w:rPr>
              <w:t xml:space="preserve">) </w:t>
            </w:r>
          </w:p>
        </w:tc>
        <w:tc>
          <w:tcPr>
            <w:tcW w:w="1318" w:type="dxa"/>
            <w:tcBorders>
              <w:top w:val="nil"/>
              <w:left w:val="nil"/>
              <w:bottom w:val="nil"/>
              <w:right w:val="nil"/>
            </w:tcBorders>
            <w:vAlign w:val="bottom"/>
          </w:tcPr>
          <w:p w:rsidR="00353762" w:rsidRPr="00513676" w:rsidRDefault="00353762" w:rsidP="0012101A">
            <w:pPr>
              <w:spacing w:after="0" w:line="259" w:lineRule="auto"/>
              <w:ind w:left="248" w:firstLine="0"/>
              <w:rPr>
                <w:lang w:val="en-GB"/>
              </w:rPr>
            </w:pPr>
            <w:r w:rsidRPr="00513676">
              <w:rPr>
                <w:lang w:val="en-GB"/>
              </w:rPr>
              <w:t xml:space="preserve">0.1 ± 0 </w:t>
            </w:r>
          </w:p>
        </w:tc>
        <w:tc>
          <w:tcPr>
            <w:tcW w:w="1080" w:type="dxa"/>
            <w:tcBorders>
              <w:top w:val="nil"/>
              <w:left w:val="nil"/>
              <w:bottom w:val="nil"/>
              <w:right w:val="single" w:sz="4" w:space="0" w:color="000000"/>
            </w:tcBorders>
            <w:vAlign w:val="bottom"/>
          </w:tcPr>
          <w:p w:rsidR="00353762" w:rsidRPr="00513676" w:rsidRDefault="00353762" w:rsidP="0012101A">
            <w:pPr>
              <w:spacing w:after="0" w:line="259" w:lineRule="auto"/>
              <w:ind w:left="0" w:right="67" w:firstLine="0"/>
              <w:jc w:val="center"/>
              <w:rPr>
                <w:lang w:val="en-GB"/>
              </w:rPr>
            </w:pPr>
            <w:r w:rsidRPr="00513676">
              <w:rPr>
                <w:lang w:val="en-GB"/>
              </w:rPr>
              <w:t xml:space="preserve">0.1 ± 0 </w:t>
            </w:r>
          </w:p>
        </w:tc>
        <w:tc>
          <w:tcPr>
            <w:tcW w:w="1299" w:type="dxa"/>
            <w:tcBorders>
              <w:top w:val="nil"/>
              <w:left w:val="single" w:sz="4" w:space="0" w:color="000000"/>
              <w:bottom w:val="nil"/>
              <w:right w:val="nil"/>
            </w:tcBorders>
            <w:vAlign w:val="bottom"/>
          </w:tcPr>
          <w:p w:rsidR="00353762" w:rsidRPr="00513676" w:rsidRDefault="00353762" w:rsidP="0012101A">
            <w:pPr>
              <w:spacing w:after="0" w:line="259" w:lineRule="auto"/>
              <w:ind w:left="0" w:right="86" w:firstLine="0"/>
              <w:jc w:val="center"/>
              <w:rPr>
                <w:lang w:val="en-GB"/>
              </w:rPr>
            </w:pPr>
            <w:r w:rsidRPr="00513676">
              <w:rPr>
                <w:b/>
                <w:lang w:val="en-GB"/>
              </w:rPr>
              <w:t xml:space="preserve">1.10 ± 0 </w:t>
            </w:r>
          </w:p>
        </w:tc>
        <w:tc>
          <w:tcPr>
            <w:tcW w:w="1222" w:type="dxa"/>
            <w:tcBorders>
              <w:top w:val="nil"/>
              <w:left w:val="nil"/>
              <w:bottom w:val="nil"/>
              <w:right w:val="nil"/>
            </w:tcBorders>
            <w:vAlign w:val="bottom"/>
          </w:tcPr>
          <w:p w:rsidR="00353762" w:rsidRPr="00513676" w:rsidRDefault="00353762" w:rsidP="0012101A">
            <w:pPr>
              <w:spacing w:after="0" w:line="259" w:lineRule="auto"/>
              <w:ind w:left="192" w:firstLine="0"/>
              <w:rPr>
                <w:lang w:val="en-GB"/>
              </w:rPr>
            </w:pPr>
            <w:r w:rsidRPr="00513676">
              <w:rPr>
                <w:b/>
                <w:lang w:val="en-GB"/>
              </w:rPr>
              <w:t xml:space="preserve">0.1 ± 0 </w:t>
            </w:r>
          </w:p>
        </w:tc>
        <w:tc>
          <w:tcPr>
            <w:tcW w:w="1177" w:type="dxa"/>
            <w:tcBorders>
              <w:top w:val="nil"/>
              <w:left w:val="nil"/>
              <w:bottom w:val="nil"/>
              <w:right w:val="nil"/>
            </w:tcBorders>
            <w:vAlign w:val="bottom"/>
          </w:tcPr>
          <w:p w:rsidR="00353762" w:rsidRPr="00513676" w:rsidRDefault="00353762" w:rsidP="0012101A">
            <w:pPr>
              <w:spacing w:after="0" w:line="259" w:lineRule="auto"/>
              <w:ind w:left="218" w:firstLine="0"/>
              <w:rPr>
                <w:lang w:val="en-GB"/>
              </w:rPr>
            </w:pPr>
            <w:r w:rsidRPr="00513676">
              <w:rPr>
                <w:b/>
                <w:lang w:val="en-GB"/>
              </w:rPr>
              <w:t xml:space="preserve">1.1 ± 0 </w:t>
            </w:r>
          </w:p>
        </w:tc>
      </w:tr>
      <w:tr w:rsidR="00353762" w:rsidRPr="00513676" w:rsidTr="0012101A">
        <w:trPr>
          <w:trHeight w:val="346"/>
        </w:trPr>
        <w:tc>
          <w:tcPr>
            <w:tcW w:w="2604" w:type="dxa"/>
            <w:tcBorders>
              <w:top w:val="nil"/>
              <w:left w:val="nil"/>
              <w:bottom w:val="nil"/>
              <w:right w:val="nil"/>
            </w:tcBorders>
          </w:tcPr>
          <w:p w:rsidR="00353762" w:rsidRPr="00513676" w:rsidRDefault="00353762" w:rsidP="0012101A">
            <w:pPr>
              <w:spacing w:after="0" w:line="259" w:lineRule="auto"/>
              <w:ind w:left="86" w:firstLine="0"/>
              <w:rPr>
                <w:lang w:val="en-GB"/>
              </w:rPr>
            </w:pPr>
            <w:r w:rsidRPr="00513676">
              <w:rPr>
                <w:lang w:val="en-GB"/>
              </w:rPr>
              <w:t>P-PO</w:t>
            </w:r>
            <w:r w:rsidRPr="00513676">
              <w:rPr>
                <w:vertAlign w:val="subscript"/>
                <w:lang w:val="en-GB"/>
              </w:rPr>
              <w:t>4</w:t>
            </w:r>
            <w:r w:rsidRPr="00513676">
              <w:rPr>
                <w:lang w:val="en-GB"/>
              </w:rPr>
              <w:t xml:space="preserve"> (mg L</w:t>
            </w:r>
            <w:r w:rsidRPr="00513676">
              <w:rPr>
                <w:vertAlign w:val="superscript"/>
                <w:lang w:val="en-GB"/>
              </w:rPr>
              <w:t>-1</w:t>
            </w:r>
            <w:r w:rsidRPr="00513676">
              <w:rPr>
                <w:lang w:val="en-GB"/>
              </w:rPr>
              <w:t xml:space="preserve">) </w:t>
            </w:r>
          </w:p>
        </w:tc>
        <w:tc>
          <w:tcPr>
            <w:tcW w:w="1318" w:type="dxa"/>
            <w:tcBorders>
              <w:top w:val="nil"/>
              <w:left w:val="nil"/>
              <w:bottom w:val="nil"/>
              <w:right w:val="nil"/>
            </w:tcBorders>
            <w:vAlign w:val="bottom"/>
          </w:tcPr>
          <w:p w:rsidR="00353762" w:rsidRPr="00513676" w:rsidRDefault="00353762" w:rsidP="0012101A">
            <w:pPr>
              <w:spacing w:after="0" w:line="259" w:lineRule="auto"/>
              <w:ind w:left="248" w:firstLine="0"/>
              <w:rPr>
                <w:lang w:val="en-GB"/>
              </w:rPr>
            </w:pPr>
            <w:r w:rsidRPr="00513676">
              <w:rPr>
                <w:lang w:val="en-GB"/>
              </w:rPr>
              <w:t xml:space="preserve">0.1 ± 0 </w:t>
            </w:r>
          </w:p>
        </w:tc>
        <w:tc>
          <w:tcPr>
            <w:tcW w:w="1080" w:type="dxa"/>
            <w:tcBorders>
              <w:top w:val="nil"/>
              <w:left w:val="nil"/>
              <w:bottom w:val="nil"/>
              <w:right w:val="single" w:sz="4" w:space="0" w:color="000000"/>
            </w:tcBorders>
            <w:vAlign w:val="bottom"/>
          </w:tcPr>
          <w:p w:rsidR="00353762" w:rsidRPr="00513676" w:rsidRDefault="00353762" w:rsidP="0012101A">
            <w:pPr>
              <w:spacing w:after="0" w:line="259" w:lineRule="auto"/>
              <w:ind w:left="0" w:right="67" w:firstLine="0"/>
              <w:jc w:val="center"/>
              <w:rPr>
                <w:lang w:val="en-GB"/>
              </w:rPr>
            </w:pPr>
            <w:r w:rsidRPr="00513676">
              <w:rPr>
                <w:lang w:val="en-GB"/>
              </w:rPr>
              <w:t xml:space="preserve">2.6 ± 0 </w:t>
            </w:r>
          </w:p>
        </w:tc>
        <w:tc>
          <w:tcPr>
            <w:tcW w:w="1299" w:type="dxa"/>
            <w:tcBorders>
              <w:top w:val="nil"/>
              <w:left w:val="single" w:sz="4" w:space="0" w:color="000000"/>
              <w:bottom w:val="nil"/>
              <w:right w:val="nil"/>
            </w:tcBorders>
            <w:vAlign w:val="bottom"/>
          </w:tcPr>
          <w:p w:rsidR="00353762" w:rsidRPr="00513676" w:rsidRDefault="00353762" w:rsidP="0012101A">
            <w:pPr>
              <w:spacing w:after="0" w:line="259" w:lineRule="auto"/>
              <w:ind w:left="0" w:right="86" w:firstLine="0"/>
              <w:jc w:val="center"/>
              <w:rPr>
                <w:lang w:val="en-GB"/>
              </w:rPr>
            </w:pPr>
            <w:r w:rsidRPr="00513676">
              <w:rPr>
                <w:lang w:val="en-GB"/>
              </w:rPr>
              <w:t xml:space="preserve">2.50 ± 0 </w:t>
            </w:r>
          </w:p>
        </w:tc>
        <w:tc>
          <w:tcPr>
            <w:tcW w:w="1222" w:type="dxa"/>
            <w:tcBorders>
              <w:top w:val="nil"/>
              <w:left w:val="nil"/>
              <w:bottom w:val="nil"/>
              <w:right w:val="nil"/>
            </w:tcBorders>
            <w:vAlign w:val="bottom"/>
          </w:tcPr>
          <w:p w:rsidR="00353762" w:rsidRPr="00513676" w:rsidRDefault="00353762" w:rsidP="0012101A">
            <w:pPr>
              <w:spacing w:after="0" w:line="259" w:lineRule="auto"/>
              <w:ind w:left="192" w:firstLine="0"/>
              <w:rPr>
                <w:lang w:val="en-GB"/>
              </w:rPr>
            </w:pPr>
            <w:r w:rsidRPr="00513676">
              <w:rPr>
                <w:lang w:val="en-GB"/>
              </w:rPr>
              <w:t xml:space="preserve">0.1 ± 1 </w:t>
            </w:r>
          </w:p>
        </w:tc>
        <w:tc>
          <w:tcPr>
            <w:tcW w:w="1177" w:type="dxa"/>
            <w:tcBorders>
              <w:top w:val="nil"/>
              <w:left w:val="nil"/>
              <w:bottom w:val="nil"/>
              <w:right w:val="nil"/>
            </w:tcBorders>
            <w:vAlign w:val="bottom"/>
          </w:tcPr>
          <w:p w:rsidR="00353762" w:rsidRPr="00513676" w:rsidRDefault="00353762" w:rsidP="0012101A">
            <w:pPr>
              <w:spacing w:after="0" w:line="259" w:lineRule="auto"/>
              <w:ind w:left="218" w:firstLine="0"/>
              <w:rPr>
                <w:lang w:val="en-GB"/>
              </w:rPr>
            </w:pPr>
            <w:r w:rsidRPr="00513676">
              <w:rPr>
                <w:lang w:val="en-GB"/>
              </w:rPr>
              <w:t xml:space="preserve">2.5 ± 1 </w:t>
            </w:r>
          </w:p>
        </w:tc>
      </w:tr>
      <w:tr w:rsidR="00353762" w:rsidRPr="00513676" w:rsidTr="0012101A">
        <w:trPr>
          <w:trHeight w:val="336"/>
        </w:trPr>
        <w:tc>
          <w:tcPr>
            <w:tcW w:w="2604" w:type="dxa"/>
            <w:tcBorders>
              <w:top w:val="nil"/>
              <w:left w:val="nil"/>
              <w:bottom w:val="nil"/>
              <w:right w:val="nil"/>
            </w:tcBorders>
          </w:tcPr>
          <w:p w:rsidR="00353762" w:rsidRPr="00513676" w:rsidRDefault="00353762" w:rsidP="0012101A">
            <w:pPr>
              <w:spacing w:after="0" w:line="259" w:lineRule="auto"/>
              <w:ind w:left="86" w:firstLine="0"/>
              <w:rPr>
                <w:lang w:val="en-GB"/>
              </w:rPr>
            </w:pPr>
            <w:r w:rsidRPr="00513676">
              <w:rPr>
                <w:lang w:val="en-GB"/>
              </w:rPr>
              <w:t xml:space="preserve">Water turbidity* </w:t>
            </w:r>
          </w:p>
        </w:tc>
        <w:tc>
          <w:tcPr>
            <w:tcW w:w="1318" w:type="dxa"/>
            <w:tcBorders>
              <w:top w:val="nil"/>
              <w:left w:val="nil"/>
              <w:bottom w:val="nil"/>
              <w:right w:val="nil"/>
            </w:tcBorders>
          </w:tcPr>
          <w:p w:rsidR="00353762" w:rsidRPr="00513676" w:rsidRDefault="00353762" w:rsidP="0012101A">
            <w:pPr>
              <w:spacing w:after="0" w:line="259" w:lineRule="auto"/>
              <w:ind w:left="329" w:firstLine="0"/>
              <w:rPr>
                <w:lang w:val="en-GB"/>
              </w:rPr>
            </w:pPr>
            <w:r w:rsidRPr="00513676">
              <w:rPr>
                <w:b/>
                <w:lang w:val="en-GB"/>
              </w:rPr>
              <w:t xml:space="preserve">1 ± 0 </w:t>
            </w:r>
          </w:p>
        </w:tc>
        <w:tc>
          <w:tcPr>
            <w:tcW w:w="1080" w:type="dxa"/>
            <w:tcBorders>
              <w:top w:val="nil"/>
              <w:left w:val="nil"/>
              <w:bottom w:val="nil"/>
              <w:right w:val="single" w:sz="4" w:space="0" w:color="000000"/>
            </w:tcBorders>
          </w:tcPr>
          <w:p w:rsidR="00353762" w:rsidRPr="00513676" w:rsidRDefault="00353762" w:rsidP="0012101A">
            <w:pPr>
              <w:spacing w:after="0" w:line="259" w:lineRule="auto"/>
              <w:ind w:left="0" w:right="67" w:firstLine="0"/>
              <w:jc w:val="center"/>
              <w:rPr>
                <w:lang w:val="en-GB"/>
              </w:rPr>
            </w:pPr>
            <w:r w:rsidRPr="00513676">
              <w:rPr>
                <w:b/>
                <w:lang w:val="en-GB"/>
              </w:rPr>
              <w:t xml:space="preserve">2 ± 0.5 </w:t>
            </w:r>
          </w:p>
        </w:tc>
        <w:tc>
          <w:tcPr>
            <w:tcW w:w="1299" w:type="dxa"/>
            <w:tcBorders>
              <w:top w:val="nil"/>
              <w:left w:val="single" w:sz="4" w:space="0" w:color="000000"/>
              <w:bottom w:val="nil"/>
              <w:right w:val="nil"/>
            </w:tcBorders>
          </w:tcPr>
          <w:p w:rsidR="00353762" w:rsidRPr="00513676" w:rsidRDefault="00353762" w:rsidP="0012101A">
            <w:pPr>
              <w:spacing w:after="0" w:line="259" w:lineRule="auto"/>
              <w:ind w:left="0" w:right="86" w:firstLine="0"/>
              <w:jc w:val="center"/>
              <w:rPr>
                <w:lang w:val="en-GB"/>
              </w:rPr>
            </w:pPr>
            <w:r w:rsidRPr="00513676">
              <w:rPr>
                <w:b/>
                <w:lang w:val="en-GB"/>
              </w:rPr>
              <w:t xml:space="preserve">1 ± 0 </w:t>
            </w:r>
          </w:p>
        </w:tc>
        <w:tc>
          <w:tcPr>
            <w:tcW w:w="1222" w:type="dxa"/>
            <w:tcBorders>
              <w:top w:val="nil"/>
              <w:left w:val="nil"/>
              <w:bottom w:val="nil"/>
              <w:right w:val="nil"/>
            </w:tcBorders>
          </w:tcPr>
          <w:p w:rsidR="00353762" w:rsidRPr="00513676" w:rsidRDefault="00353762" w:rsidP="0012101A">
            <w:pPr>
              <w:spacing w:after="0" w:line="259" w:lineRule="auto"/>
              <w:ind w:left="192" w:firstLine="0"/>
              <w:rPr>
                <w:lang w:val="en-GB"/>
              </w:rPr>
            </w:pPr>
            <w:r w:rsidRPr="00513676">
              <w:rPr>
                <w:b/>
                <w:lang w:val="en-GB"/>
              </w:rPr>
              <w:t xml:space="preserve">2 ± 0.5 </w:t>
            </w:r>
          </w:p>
        </w:tc>
        <w:tc>
          <w:tcPr>
            <w:tcW w:w="1177" w:type="dxa"/>
            <w:tcBorders>
              <w:top w:val="nil"/>
              <w:left w:val="nil"/>
              <w:bottom w:val="nil"/>
              <w:right w:val="nil"/>
            </w:tcBorders>
          </w:tcPr>
          <w:p w:rsidR="00353762" w:rsidRPr="00513676" w:rsidRDefault="00353762" w:rsidP="0012101A">
            <w:pPr>
              <w:spacing w:after="0" w:line="259" w:lineRule="auto"/>
              <w:ind w:left="218" w:firstLine="0"/>
              <w:rPr>
                <w:lang w:val="en-GB"/>
              </w:rPr>
            </w:pPr>
            <w:r w:rsidRPr="00513676">
              <w:rPr>
                <w:b/>
                <w:lang w:val="en-GB"/>
              </w:rPr>
              <w:t xml:space="preserve">3 ± 0.5 </w:t>
            </w:r>
          </w:p>
        </w:tc>
      </w:tr>
      <w:tr w:rsidR="00353762" w:rsidRPr="00513676" w:rsidTr="0012101A">
        <w:trPr>
          <w:trHeight w:val="344"/>
        </w:trPr>
        <w:tc>
          <w:tcPr>
            <w:tcW w:w="2604" w:type="dxa"/>
            <w:tcBorders>
              <w:top w:val="nil"/>
              <w:left w:val="nil"/>
              <w:bottom w:val="nil"/>
              <w:right w:val="nil"/>
            </w:tcBorders>
          </w:tcPr>
          <w:p w:rsidR="00353762" w:rsidRPr="00513676" w:rsidRDefault="00353762" w:rsidP="0012101A">
            <w:pPr>
              <w:spacing w:after="0" w:line="259" w:lineRule="auto"/>
              <w:ind w:left="86" w:firstLine="0"/>
              <w:rPr>
                <w:lang w:val="en-GB"/>
              </w:rPr>
            </w:pPr>
            <w:r w:rsidRPr="00513676">
              <w:rPr>
                <w:lang w:val="en-GB"/>
              </w:rPr>
              <w:t xml:space="preserve">Macrophyte cover (%)** </w:t>
            </w:r>
          </w:p>
        </w:tc>
        <w:tc>
          <w:tcPr>
            <w:tcW w:w="1318" w:type="dxa"/>
            <w:tcBorders>
              <w:top w:val="nil"/>
              <w:left w:val="nil"/>
              <w:bottom w:val="nil"/>
              <w:right w:val="nil"/>
            </w:tcBorders>
          </w:tcPr>
          <w:p w:rsidR="00353762" w:rsidRPr="00513676" w:rsidRDefault="00353762" w:rsidP="0012101A">
            <w:pPr>
              <w:spacing w:after="0" w:line="259" w:lineRule="auto"/>
              <w:ind w:left="221" w:firstLine="0"/>
              <w:rPr>
                <w:lang w:val="en-GB"/>
              </w:rPr>
            </w:pPr>
            <w:r w:rsidRPr="00513676">
              <w:rPr>
                <w:b/>
                <w:lang w:val="en-GB"/>
              </w:rPr>
              <w:t xml:space="preserve">50 ± 15 </w:t>
            </w:r>
          </w:p>
        </w:tc>
        <w:tc>
          <w:tcPr>
            <w:tcW w:w="1080" w:type="dxa"/>
            <w:tcBorders>
              <w:top w:val="nil"/>
              <w:left w:val="nil"/>
              <w:bottom w:val="nil"/>
              <w:right w:val="single" w:sz="4" w:space="0" w:color="000000"/>
            </w:tcBorders>
          </w:tcPr>
          <w:p w:rsidR="00353762" w:rsidRPr="00513676" w:rsidRDefault="00353762" w:rsidP="0012101A">
            <w:pPr>
              <w:spacing w:after="0" w:line="259" w:lineRule="auto"/>
              <w:ind w:left="166" w:firstLine="0"/>
              <w:rPr>
                <w:lang w:val="en-GB"/>
              </w:rPr>
            </w:pPr>
            <w:r w:rsidRPr="00513676">
              <w:rPr>
                <w:b/>
                <w:lang w:val="en-GB"/>
              </w:rPr>
              <w:t xml:space="preserve">90 ± 10 </w:t>
            </w:r>
          </w:p>
        </w:tc>
        <w:tc>
          <w:tcPr>
            <w:tcW w:w="1299" w:type="dxa"/>
            <w:tcBorders>
              <w:top w:val="nil"/>
              <w:left w:val="single" w:sz="4" w:space="0" w:color="000000"/>
              <w:bottom w:val="nil"/>
              <w:right w:val="nil"/>
            </w:tcBorders>
          </w:tcPr>
          <w:p w:rsidR="00353762" w:rsidRPr="00513676" w:rsidRDefault="00353762" w:rsidP="0012101A">
            <w:pPr>
              <w:spacing w:after="0" w:line="259" w:lineRule="auto"/>
              <w:ind w:left="0" w:right="84" w:firstLine="0"/>
              <w:jc w:val="center"/>
              <w:rPr>
                <w:lang w:val="en-GB"/>
              </w:rPr>
            </w:pPr>
            <w:r w:rsidRPr="00513676">
              <w:rPr>
                <w:b/>
                <w:lang w:val="en-GB"/>
              </w:rPr>
              <w:t xml:space="preserve">50 ± 13 </w:t>
            </w:r>
          </w:p>
        </w:tc>
        <w:tc>
          <w:tcPr>
            <w:tcW w:w="1222" w:type="dxa"/>
            <w:tcBorders>
              <w:top w:val="nil"/>
              <w:left w:val="nil"/>
              <w:bottom w:val="nil"/>
              <w:right w:val="nil"/>
            </w:tcBorders>
          </w:tcPr>
          <w:p w:rsidR="00353762" w:rsidRPr="00513676" w:rsidRDefault="00353762" w:rsidP="0012101A">
            <w:pPr>
              <w:spacing w:after="0" w:line="259" w:lineRule="auto"/>
              <w:ind w:left="166" w:firstLine="0"/>
              <w:rPr>
                <w:lang w:val="en-GB"/>
              </w:rPr>
            </w:pPr>
            <w:r w:rsidRPr="00513676">
              <w:rPr>
                <w:b/>
                <w:lang w:val="en-GB"/>
              </w:rPr>
              <w:t xml:space="preserve">20 ± 15 </w:t>
            </w:r>
          </w:p>
        </w:tc>
        <w:tc>
          <w:tcPr>
            <w:tcW w:w="1177" w:type="dxa"/>
            <w:tcBorders>
              <w:top w:val="nil"/>
              <w:left w:val="nil"/>
              <w:bottom w:val="nil"/>
              <w:right w:val="nil"/>
            </w:tcBorders>
          </w:tcPr>
          <w:p w:rsidR="00353762" w:rsidRPr="00513676" w:rsidRDefault="00353762" w:rsidP="0012101A">
            <w:pPr>
              <w:spacing w:after="0" w:line="259" w:lineRule="auto"/>
              <w:ind w:left="192" w:firstLine="0"/>
              <w:rPr>
                <w:lang w:val="en-GB"/>
              </w:rPr>
            </w:pPr>
            <w:r w:rsidRPr="00513676">
              <w:rPr>
                <w:b/>
                <w:lang w:val="en-GB"/>
              </w:rPr>
              <w:t xml:space="preserve">70 ± 20 </w:t>
            </w:r>
          </w:p>
        </w:tc>
      </w:tr>
      <w:tr w:rsidR="00353762" w:rsidRPr="00513676" w:rsidTr="0012101A">
        <w:trPr>
          <w:trHeight w:val="317"/>
        </w:trPr>
        <w:tc>
          <w:tcPr>
            <w:tcW w:w="2604" w:type="dxa"/>
            <w:tcBorders>
              <w:top w:val="nil"/>
              <w:left w:val="nil"/>
              <w:bottom w:val="single" w:sz="4" w:space="0" w:color="000000"/>
              <w:right w:val="nil"/>
            </w:tcBorders>
          </w:tcPr>
          <w:p w:rsidR="00353762" w:rsidRPr="00513676" w:rsidRDefault="00353762" w:rsidP="0012101A">
            <w:pPr>
              <w:spacing w:after="0" w:line="259" w:lineRule="auto"/>
              <w:ind w:left="86" w:firstLine="0"/>
              <w:rPr>
                <w:lang w:val="en-GB"/>
              </w:rPr>
            </w:pPr>
            <w:r w:rsidRPr="00513676">
              <w:rPr>
                <w:lang w:val="en-GB"/>
              </w:rPr>
              <w:t xml:space="preserve">Water level (m) </w:t>
            </w:r>
          </w:p>
        </w:tc>
        <w:tc>
          <w:tcPr>
            <w:tcW w:w="1318" w:type="dxa"/>
            <w:tcBorders>
              <w:top w:val="nil"/>
              <w:left w:val="nil"/>
              <w:bottom w:val="single" w:sz="4" w:space="0" w:color="000000"/>
              <w:right w:val="nil"/>
            </w:tcBorders>
            <w:vAlign w:val="bottom"/>
          </w:tcPr>
          <w:p w:rsidR="00353762" w:rsidRPr="00513676" w:rsidRDefault="00353762" w:rsidP="0012101A">
            <w:pPr>
              <w:spacing w:after="0" w:line="259" w:lineRule="auto"/>
              <w:ind w:left="166" w:firstLine="0"/>
              <w:rPr>
                <w:lang w:val="en-GB"/>
              </w:rPr>
            </w:pPr>
            <w:r w:rsidRPr="00513676">
              <w:rPr>
                <w:b/>
                <w:lang w:val="en-GB"/>
              </w:rPr>
              <w:t xml:space="preserve">0.7 ± 0.3 </w:t>
            </w:r>
          </w:p>
        </w:tc>
        <w:tc>
          <w:tcPr>
            <w:tcW w:w="1080" w:type="dxa"/>
            <w:tcBorders>
              <w:top w:val="nil"/>
              <w:left w:val="nil"/>
              <w:bottom w:val="single" w:sz="4" w:space="0" w:color="000000"/>
              <w:right w:val="single" w:sz="4" w:space="0" w:color="000000"/>
            </w:tcBorders>
            <w:vAlign w:val="bottom"/>
          </w:tcPr>
          <w:p w:rsidR="00353762" w:rsidRPr="00513676" w:rsidRDefault="00353762" w:rsidP="0012101A">
            <w:pPr>
              <w:spacing w:after="0" w:line="259" w:lineRule="auto"/>
              <w:ind w:left="110" w:firstLine="0"/>
              <w:rPr>
                <w:lang w:val="en-GB"/>
              </w:rPr>
            </w:pPr>
            <w:r w:rsidRPr="00513676">
              <w:rPr>
                <w:b/>
                <w:lang w:val="en-GB"/>
              </w:rPr>
              <w:t xml:space="preserve">0.3 ± 0.3 </w:t>
            </w:r>
          </w:p>
        </w:tc>
        <w:tc>
          <w:tcPr>
            <w:tcW w:w="1299" w:type="dxa"/>
            <w:tcBorders>
              <w:top w:val="nil"/>
              <w:left w:val="single" w:sz="4" w:space="0" w:color="000000"/>
              <w:bottom w:val="single" w:sz="4" w:space="0" w:color="000000"/>
              <w:right w:val="nil"/>
            </w:tcBorders>
          </w:tcPr>
          <w:p w:rsidR="00353762" w:rsidRPr="00513676" w:rsidRDefault="00353762" w:rsidP="0012101A">
            <w:pPr>
              <w:spacing w:after="0" w:line="259" w:lineRule="auto"/>
              <w:ind w:left="0" w:right="85" w:firstLine="0"/>
              <w:jc w:val="center"/>
              <w:rPr>
                <w:lang w:val="en-GB"/>
              </w:rPr>
            </w:pPr>
            <w:r w:rsidRPr="00513676">
              <w:rPr>
                <w:lang w:val="en-GB"/>
              </w:rPr>
              <w:t xml:space="preserve">0.5 ± 0.2 </w:t>
            </w:r>
          </w:p>
        </w:tc>
        <w:tc>
          <w:tcPr>
            <w:tcW w:w="1222" w:type="dxa"/>
            <w:tcBorders>
              <w:top w:val="nil"/>
              <w:left w:val="nil"/>
              <w:bottom w:val="single" w:sz="4" w:space="0" w:color="000000"/>
              <w:right w:val="nil"/>
            </w:tcBorders>
          </w:tcPr>
          <w:p w:rsidR="00353762" w:rsidRPr="00513676" w:rsidRDefault="00353762" w:rsidP="0012101A">
            <w:pPr>
              <w:spacing w:after="0" w:line="259" w:lineRule="auto"/>
              <w:ind w:left="192" w:firstLine="0"/>
              <w:rPr>
                <w:lang w:val="en-GB"/>
              </w:rPr>
            </w:pPr>
            <w:r w:rsidRPr="00513676">
              <w:rPr>
                <w:lang w:val="en-GB"/>
              </w:rPr>
              <w:t xml:space="preserve">1 ± 0.5 </w:t>
            </w:r>
          </w:p>
        </w:tc>
        <w:tc>
          <w:tcPr>
            <w:tcW w:w="1177" w:type="dxa"/>
            <w:tcBorders>
              <w:top w:val="nil"/>
              <w:left w:val="nil"/>
              <w:bottom w:val="single" w:sz="4" w:space="0" w:color="000000"/>
              <w:right w:val="nil"/>
            </w:tcBorders>
          </w:tcPr>
          <w:p w:rsidR="00353762" w:rsidRPr="00513676" w:rsidRDefault="00353762" w:rsidP="0012101A">
            <w:pPr>
              <w:spacing w:after="0" w:line="259" w:lineRule="auto"/>
              <w:ind w:left="137" w:firstLine="0"/>
              <w:rPr>
                <w:lang w:val="en-GB"/>
              </w:rPr>
            </w:pPr>
            <w:r w:rsidRPr="00513676">
              <w:rPr>
                <w:lang w:val="en-GB"/>
              </w:rPr>
              <w:t xml:space="preserve">0.7 ± 0.4 </w:t>
            </w:r>
          </w:p>
        </w:tc>
      </w:tr>
    </w:tbl>
    <w:p w:rsidR="00353762" w:rsidRPr="00513676" w:rsidRDefault="00353762" w:rsidP="00353762">
      <w:pPr>
        <w:spacing w:after="16" w:line="259" w:lineRule="auto"/>
        <w:ind w:left="0" w:firstLine="0"/>
        <w:rPr>
          <w:lang w:val="en-GB"/>
        </w:rPr>
      </w:pPr>
      <w:r w:rsidRPr="00513676">
        <w:rPr>
          <w:lang w:val="en-GB"/>
        </w:rPr>
        <w:t xml:space="preserve"> </w:t>
      </w:r>
    </w:p>
    <w:p w:rsidR="00353762" w:rsidRPr="00513676" w:rsidRDefault="00353762" w:rsidP="00353762">
      <w:pPr>
        <w:spacing w:after="0" w:line="259" w:lineRule="auto"/>
        <w:ind w:left="0" w:firstLine="0"/>
        <w:rPr>
          <w:lang w:val="en-GB"/>
        </w:rPr>
      </w:pPr>
    </w:p>
    <w:p w:rsidR="00353762" w:rsidRPr="00513676" w:rsidRDefault="00353762" w:rsidP="00353762">
      <w:pPr>
        <w:spacing w:after="160" w:line="259" w:lineRule="auto"/>
        <w:ind w:left="0" w:firstLine="0"/>
        <w:rPr>
          <w:lang w:val="en-GB"/>
        </w:rPr>
      </w:pPr>
      <w:r w:rsidRPr="00513676">
        <w:rPr>
          <w:lang w:val="en-GB"/>
        </w:rPr>
        <w:br w:type="page"/>
      </w:r>
    </w:p>
    <w:p w:rsidR="00353762" w:rsidRPr="00513676" w:rsidRDefault="00513676" w:rsidP="00353762">
      <w:pPr>
        <w:spacing w:after="0" w:line="259" w:lineRule="auto"/>
        <w:ind w:left="0" w:firstLine="0"/>
        <w:rPr>
          <w:lang w:val="en-GB"/>
        </w:rPr>
      </w:pPr>
      <w:r w:rsidRPr="00513676">
        <w:rPr>
          <w:rFonts w:ascii="Calibri" w:eastAsia="Calibri" w:hAnsi="Calibri" w:cs="Calibri"/>
          <w:noProof/>
          <w:sz w:val="22"/>
          <w:lang w:val="it-IT" w:eastAsia="it-IT"/>
        </w:rPr>
        <w:lastRenderedPageBreak/>
        <mc:AlternateContent>
          <mc:Choice Requires="wpg">
            <w:drawing>
              <wp:anchor distT="0" distB="0" distL="114300" distR="114300" simplePos="0" relativeHeight="251663360" behindDoc="0" locked="0" layoutInCell="1" allowOverlap="1" wp14:anchorId="279B5A4E" wp14:editId="0DE43163">
                <wp:simplePos x="0" y="0"/>
                <wp:positionH relativeFrom="column">
                  <wp:posOffset>2440305</wp:posOffset>
                </wp:positionH>
                <wp:positionV relativeFrom="paragraph">
                  <wp:posOffset>419735</wp:posOffset>
                </wp:positionV>
                <wp:extent cx="125730" cy="125730"/>
                <wp:effectExtent l="0" t="0" r="7620" b="7620"/>
                <wp:wrapNone/>
                <wp:docPr id="9" name="Gruppo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5730" cy="125730"/>
                          <a:chOff x="0" y="0"/>
                          <a:chExt cx="89535" cy="89535"/>
                        </a:xfrm>
                      </wpg:grpSpPr>
                      <wps:wsp>
                        <wps:cNvPr id="10" name="Shape 137539"/>
                        <wps:cNvSpPr>
                          <a:spLocks/>
                        </wps:cNvSpPr>
                        <wps:spPr bwMode="auto">
                          <a:xfrm>
                            <a:off x="0" y="0"/>
                            <a:ext cx="89535" cy="89535"/>
                          </a:xfrm>
                          <a:custGeom>
                            <a:avLst/>
                            <a:gdLst>
                              <a:gd name="T0" fmla="*/ 0 w 89535"/>
                              <a:gd name="T1" fmla="*/ 0 h 89535"/>
                              <a:gd name="T2" fmla="*/ 89535 w 89535"/>
                              <a:gd name="T3" fmla="*/ 0 h 89535"/>
                              <a:gd name="T4" fmla="*/ 89535 w 89535"/>
                              <a:gd name="T5" fmla="*/ 89535 h 89535"/>
                              <a:gd name="T6" fmla="*/ 0 w 89535"/>
                              <a:gd name="T7" fmla="*/ 89535 h 89535"/>
                              <a:gd name="T8" fmla="*/ 0 w 89535"/>
                              <a:gd name="T9" fmla="*/ 0 h 89535"/>
                              <a:gd name="T10" fmla="*/ 0 w 89535"/>
                              <a:gd name="T11" fmla="*/ 0 h 89535"/>
                              <a:gd name="T12" fmla="*/ 89535 w 89535"/>
                              <a:gd name="T13" fmla="*/ 89535 h 89535"/>
                            </a:gdLst>
                            <a:ahLst/>
                            <a:cxnLst>
                              <a:cxn ang="0">
                                <a:pos x="T0" y="T1"/>
                              </a:cxn>
                              <a:cxn ang="0">
                                <a:pos x="T2" y="T3"/>
                              </a:cxn>
                              <a:cxn ang="0">
                                <a:pos x="T4" y="T5"/>
                              </a:cxn>
                              <a:cxn ang="0">
                                <a:pos x="T6" y="T7"/>
                              </a:cxn>
                              <a:cxn ang="0">
                                <a:pos x="T8" y="T9"/>
                              </a:cxn>
                            </a:cxnLst>
                            <a:rect l="T10" t="T11" r="T12" b="T13"/>
                            <a:pathLst>
                              <a:path w="89535" h="89535">
                                <a:moveTo>
                                  <a:pt x="0" y="0"/>
                                </a:moveTo>
                                <a:lnTo>
                                  <a:pt x="89535" y="0"/>
                                </a:lnTo>
                                <a:lnTo>
                                  <a:pt x="89535" y="89535"/>
                                </a:lnTo>
                                <a:lnTo>
                                  <a:pt x="0" y="8953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6C1C7" id="Gruppo 9" o:spid="_x0000_s1026" style="position:absolute;margin-left:192.15pt;margin-top:33.05pt;width:9.9pt;height:9.9pt;z-index:251663360" coordsize="89535,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">
                <o:lock v:ext="edit" aspectratio="t"/>
                <v:shape id="Shape 137539" o:spid="_x0000_s1027" style="position:absolute;width:89535;height:89535;visibility:visible;mso-wrap-style:square;v-text-anchor:top" coordsize="8953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" path="m,l89535,r,89535l,89535,,e" fillcolor="black" stroked="f" strokeweight="0">
                  <v:stroke miterlimit="83231f" joinstyle="miter"/>
                  <v:path arrowok="t" o:connecttype="custom" o:connectlocs="0,0;89535,0;89535,89535;0,89535;0,0" o:connectangles="0,0,0,0,0" textboxrect="0,0,89535,89535"/>
                </v:shape>
              </v:group>
            </w:pict>
          </mc:Fallback>
        </mc:AlternateContent>
      </w:r>
      <w:r w:rsidRPr="00513676">
        <w:rPr>
          <w:rFonts w:ascii="Calibri" w:eastAsia="Calibri" w:hAnsi="Calibri" w:cs="Calibri"/>
          <w:noProof/>
          <w:sz w:val="22"/>
          <w:lang w:val="it-IT" w:eastAsia="it-IT"/>
        </w:rPr>
        <mc:AlternateContent>
          <mc:Choice Requires="wpg">
            <w:drawing>
              <wp:anchor distT="0" distB="0" distL="114300" distR="114300" simplePos="0" relativeHeight="251662336" behindDoc="0" locked="0" layoutInCell="1" allowOverlap="1" wp14:anchorId="2FF24477" wp14:editId="7C394EFC">
                <wp:simplePos x="0" y="0"/>
                <wp:positionH relativeFrom="column">
                  <wp:posOffset>1593215</wp:posOffset>
                </wp:positionH>
                <wp:positionV relativeFrom="paragraph">
                  <wp:posOffset>420370</wp:posOffset>
                </wp:positionV>
                <wp:extent cx="125730" cy="125730"/>
                <wp:effectExtent l="0" t="0" r="7620" b="7620"/>
                <wp:wrapNone/>
                <wp:docPr id="1" name="Grup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5730" cy="125730"/>
                          <a:chOff x="0" y="0"/>
                          <a:chExt cx="89535" cy="89535"/>
                        </a:xfrm>
                      </wpg:grpSpPr>
                      <wps:wsp>
                        <wps:cNvPr id="2" name="Shape 137537"/>
                        <wps:cNvSpPr>
                          <a:spLocks/>
                        </wps:cNvSpPr>
                        <wps:spPr bwMode="auto">
                          <a:xfrm>
                            <a:off x="0" y="0"/>
                            <a:ext cx="89535" cy="89535"/>
                          </a:xfrm>
                          <a:custGeom>
                            <a:avLst/>
                            <a:gdLst>
                              <a:gd name="T0" fmla="*/ 0 w 89535"/>
                              <a:gd name="T1" fmla="*/ 0 h 89535"/>
                              <a:gd name="T2" fmla="*/ 89535 w 89535"/>
                              <a:gd name="T3" fmla="*/ 0 h 89535"/>
                              <a:gd name="T4" fmla="*/ 89535 w 89535"/>
                              <a:gd name="T5" fmla="*/ 89535 h 89535"/>
                              <a:gd name="T6" fmla="*/ 0 w 89535"/>
                              <a:gd name="T7" fmla="*/ 89535 h 89535"/>
                              <a:gd name="T8" fmla="*/ 0 w 89535"/>
                              <a:gd name="T9" fmla="*/ 0 h 89535"/>
                              <a:gd name="T10" fmla="*/ 0 w 89535"/>
                              <a:gd name="T11" fmla="*/ 0 h 89535"/>
                              <a:gd name="T12" fmla="*/ 89535 w 89535"/>
                              <a:gd name="T13" fmla="*/ 89535 h 89535"/>
                            </a:gdLst>
                            <a:ahLst/>
                            <a:cxnLst>
                              <a:cxn ang="0">
                                <a:pos x="T0" y="T1"/>
                              </a:cxn>
                              <a:cxn ang="0">
                                <a:pos x="T2" y="T3"/>
                              </a:cxn>
                              <a:cxn ang="0">
                                <a:pos x="T4" y="T5"/>
                              </a:cxn>
                              <a:cxn ang="0">
                                <a:pos x="T6" y="T7"/>
                              </a:cxn>
                              <a:cxn ang="0">
                                <a:pos x="T8" y="T9"/>
                              </a:cxn>
                            </a:cxnLst>
                            <a:rect l="T10" t="T11" r="T12" b="T13"/>
                            <a:pathLst>
                              <a:path w="89535" h="89535">
                                <a:moveTo>
                                  <a:pt x="0" y="0"/>
                                </a:moveTo>
                                <a:lnTo>
                                  <a:pt x="89535" y="0"/>
                                </a:lnTo>
                                <a:lnTo>
                                  <a:pt x="89535" y="89535"/>
                                </a:lnTo>
                                <a:lnTo>
                                  <a:pt x="0" y="89535"/>
                                </a:lnTo>
                                <a:lnTo>
                                  <a:pt x="0" y="0"/>
                                </a:lnTo>
                              </a:path>
                            </a:pathLst>
                          </a:custGeom>
                          <a:solidFill>
                            <a:srgbClr val="A6A6A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3C439" id="Gruppo 1" o:spid="_x0000_s1026" style="position:absolute;margin-left:125.45pt;margin-top:33.1pt;width:9.9pt;height:9.9pt;z-index:251662336" coordsize="89535,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">
                <o:lock v:ext="edit" aspectratio="t"/>
                <v:shape id="Shape 137537" o:spid="_x0000_s1027" style="position:absolute;width:89535;height:89535;visibility:visible;mso-wrap-style:square;v-text-anchor:top" coordsize="8953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" path="m,l89535,r,89535l,89535,,e" fillcolor="#a6a6a6" stroked="f" strokeweight="0">
                  <v:stroke miterlimit="83231f" joinstyle="miter"/>
                  <v:path arrowok="t" o:connecttype="custom" o:connectlocs="0,0;89535,0;89535,89535;0,89535;0,0" o:connectangles="0,0,0,0,0" textboxrect="0,0,89535,89535"/>
                </v:shape>
              </v:group>
            </w:pict>
          </mc:Fallback>
        </mc:AlternateContent>
      </w:r>
      <w:r w:rsidRPr="00513676">
        <w:rPr>
          <w:rFonts w:ascii="Calibri" w:eastAsia="Calibri" w:hAnsi="Calibri" w:cs="Calibri"/>
          <w:noProof/>
          <w:sz w:val="22"/>
          <w:lang w:val="it-IT" w:eastAsia="it-IT"/>
        </w:rPr>
        <mc:AlternateContent>
          <mc:Choice Requires="wpg">
            <w:drawing>
              <wp:anchor distT="0" distB="0" distL="114300" distR="114300" simplePos="0" relativeHeight="251661312" behindDoc="0" locked="0" layoutInCell="1" allowOverlap="1" wp14:anchorId="3D981DDF" wp14:editId="0FBEC576">
                <wp:simplePos x="0" y="0"/>
                <wp:positionH relativeFrom="column">
                  <wp:posOffset>765810</wp:posOffset>
                </wp:positionH>
                <wp:positionV relativeFrom="paragraph">
                  <wp:posOffset>420370</wp:posOffset>
                </wp:positionV>
                <wp:extent cx="125730" cy="125730"/>
                <wp:effectExtent l="0" t="0" r="7620" b="7620"/>
                <wp:wrapNone/>
                <wp:docPr id="5" name="Gruppo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5730" cy="125730"/>
                          <a:chOff x="0" y="0"/>
                          <a:chExt cx="89535" cy="89535"/>
                        </a:xfrm>
                      </wpg:grpSpPr>
                      <wps:wsp>
                        <wps:cNvPr id="6" name="Shape 137535"/>
                        <wps:cNvSpPr>
                          <a:spLocks/>
                        </wps:cNvSpPr>
                        <wps:spPr bwMode="auto">
                          <a:xfrm>
                            <a:off x="0" y="0"/>
                            <a:ext cx="89535" cy="89535"/>
                          </a:xfrm>
                          <a:custGeom>
                            <a:avLst/>
                            <a:gdLst>
                              <a:gd name="T0" fmla="*/ 0 w 89535"/>
                              <a:gd name="T1" fmla="*/ 0 h 89535"/>
                              <a:gd name="T2" fmla="*/ 89535 w 89535"/>
                              <a:gd name="T3" fmla="*/ 0 h 89535"/>
                              <a:gd name="T4" fmla="*/ 89535 w 89535"/>
                              <a:gd name="T5" fmla="*/ 89535 h 89535"/>
                              <a:gd name="T6" fmla="*/ 0 w 89535"/>
                              <a:gd name="T7" fmla="*/ 89535 h 89535"/>
                              <a:gd name="T8" fmla="*/ 0 w 89535"/>
                              <a:gd name="T9" fmla="*/ 0 h 89535"/>
                              <a:gd name="T10" fmla="*/ 0 w 89535"/>
                              <a:gd name="T11" fmla="*/ 0 h 89535"/>
                              <a:gd name="T12" fmla="*/ 89535 w 89535"/>
                              <a:gd name="T13" fmla="*/ 89535 h 89535"/>
                            </a:gdLst>
                            <a:ahLst/>
                            <a:cxnLst>
                              <a:cxn ang="0">
                                <a:pos x="T0" y="T1"/>
                              </a:cxn>
                              <a:cxn ang="0">
                                <a:pos x="T2" y="T3"/>
                              </a:cxn>
                              <a:cxn ang="0">
                                <a:pos x="T4" y="T5"/>
                              </a:cxn>
                              <a:cxn ang="0">
                                <a:pos x="T6" y="T7"/>
                              </a:cxn>
                              <a:cxn ang="0">
                                <a:pos x="T8" y="T9"/>
                              </a:cxn>
                            </a:cxnLst>
                            <a:rect l="T10" t="T11" r="T12" b="T13"/>
                            <a:pathLst>
                              <a:path w="89535" h="89535">
                                <a:moveTo>
                                  <a:pt x="0" y="0"/>
                                </a:moveTo>
                                <a:lnTo>
                                  <a:pt x="89535" y="0"/>
                                </a:lnTo>
                                <a:lnTo>
                                  <a:pt x="89535" y="89535"/>
                                </a:lnTo>
                                <a:lnTo>
                                  <a:pt x="0" y="89535"/>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EBD09" id="Gruppo 5" o:spid="_x0000_s1026" style="position:absolute;margin-left:60.3pt;margin-top:33.1pt;width:9.9pt;height:9.9pt;z-index:251661312" coordsize="89535,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">
                <o:lock v:ext="edit" aspectratio="t"/>
                <v:shape id="Shape 137535" o:spid="_x0000_s1027" style="position:absolute;width:89535;height:89535;visibility:visible;mso-wrap-style:square;v-text-anchor:top" coordsize="8953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" path="m,l89535,r,89535l,89535,,e" fillcolor="#bfbfbf" stroked="f" strokeweight="0">
                  <v:stroke miterlimit="83231f" joinstyle="miter"/>
                  <v:path arrowok="t" o:connecttype="custom" o:connectlocs="0,0;89535,0;89535,89535;0,89535;0,0" o:connectangles="0,0,0,0,0" textboxrect="0,0,89535,89535"/>
                </v:shape>
              </v:group>
            </w:pict>
          </mc:Fallback>
        </mc:AlternateContent>
      </w:r>
      <w:r w:rsidRPr="00513676">
        <w:rPr>
          <w:rFonts w:ascii="Calibri" w:eastAsia="Calibri" w:hAnsi="Calibri" w:cs="Calibri"/>
          <w:noProof/>
          <w:sz w:val="22"/>
          <w:lang w:val="it-IT" w:eastAsia="it-IT"/>
        </w:rPr>
        <mc:AlternateContent>
          <mc:Choice Requires="wpg">
            <w:drawing>
              <wp:anchor distT="0" distB="0" distL="114300" distR="114300" simplePos="0" relativeHeight="251660288" behindDoc="0" locked="0" layoutInCell="1" allowOverlap="1" wp14:anchorId="24AA045B" wp14:editId="2975CB49">
                <wp:simplePos x="0" y="0"/>
                <wp:positionH relativeFrom="margin">
                  <wp:posOffset>5573395</wp:posOffset>
                </wp:positionH>
                <wp:positionV relativeFrom="paragraph">
                  <wp:posOffset>221615</wp:posOffset>
                </wp:positionV>
                <wp:extent cx="125730" cy="125730"/>
                <wp:effectExtent l="0" t="0" r="7620" b="7620"/>
                <wp:wrapNone/>
                <wp:docPr id="11" name="Gruppo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5730" cy="125730"/>
                          <a:chOff x="0" y="0"/>
                          <a:chExt cx="89535" cy="89535"/>
                        </a:xfrm>
                      </wpg:grpSpPr>
                      <wps:wsp>
                        <wps:cNvPr id="12" name="Shape 137533"/>
                        <wps:cNvSpPr>
                          <a:spLocks/>
                        </wps:cNvSpPr>
                        <wps:spPr bwMode="auto">
                          <a:xfrm>
                            <a:off x="0" y="0"/>
                            <a:ext cx="89535" cy="89535"/>
                          </a:xfrm>
                          <a:custGeom>
                            <a:avLst/>
                            <a:gdLst>
                              <a:gd name="T0" fmla="*/ 0 w 89535"/>
                              <a:gd name="T1" fmla="*/ 0 h 89535"/>
                              <a:gd name="T2" fmla="*/ 89535 w 89535"/>
                              <a:gd name="T3" fmla="*/ 0 h 89535"/>
                              <a:gd name="T4" fmla="*/ 89535 w 89535"/>
                              <a:gd name="T5" fmla="*/ 89535 h 89535"/>
                              <a:gd name="T6" fmla="*/ 0 w 89535"/>
                              <a:gd name="T7" fmla="*/ 89535 h 89535"/>
                              <a:gd name="T8" fmla="*/ 0 w 89535"/>
                              <a:gd name="T9" fmla="*/ 0 h 89535"/>
                              <a:gd name="T10" fmla="*/ 0 w 89535"/>
                              <a:gd name="T11" fmla="*/ 0 h 89535"/>
                              <a:gd name="T12" fmla="*/ 89535 w 89535"/>
                              <a:gd name="T13" fmla="*/ 89535 h 89535"/>
                            </a:gdLst>
                            <a:ahLst/>
                            <a:cxnLst>
                              <a:cxn ang="0">
                                <a:pos x="T0" y="T1"/>
                              </a:cxn>
                              <a:cxn ang="0">
                                <a:pos x="T2" y="T3"/>
                              </a:cxn>
                              <a:cxn ang="0">
                                <a:pos x="T4" y="T5"/>
                              </a:cxn>
                              <a:cxn ang="0">
                                <a:pos x="T6" y="T7"/>
                              </a:cxn>
                              <a:cxn ang="0">
                                <a:pos x="T8" y="T9"/>
                              </a:cxn>
                            </a:cxnLst>
                            <a:rect l="T10" t="T11" r="T12" b="T13"/>
                            <a:pathLst>
                              <a:path w="89535" h="89535">
                                <a:moveTo>
                                  <a:pt x="0" y="0"/>
                                </a:moveTo>
                                <a:lnTo>
                                  <a:pt x="89535" y="0"/>
                                </a:lnTo>
                                <a:lnTo>
                                  <a:pt x="89535" y="89535"/>
                                </a:lnTo>
                                <a:lnTo>
                                  <a:pt x="0" y="89535"/>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1767B" id="Gruppo 11" o:spid="_x0000_s1026" style="position:absolute;margin-left:438.85pt;margin-top:17.45pt;width:9.9pt;height:9.9pt;z-index:251660288;mso-position-horizontal-relative:margin" coordsize="89535,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">
                <o:lock v:ext="edit" aspectratio="t"/>
                <v:shape id="Shape 137533" o:spid="_x0000_s1027" style="position:absolute;width:89535;height:89535;visibility:visible;mso-wrap-style:square;v-text-anchor:top" coordsize="8953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" path="m,l89535,r,89535l,89535,,e" fillcolor="#d9d9d9" stroked="f" strokeweight="0">
                  <v:stroke miterlimit="83231f" joinstyle="miter"/>
                  <v:path arrowok="t" o:connecttype="custom" o:connectlocs="0,0;89535,0;89535,89535;0,89535;0,0" o:connectangles="0,0,0,0,0" textboxrect="0,0,89535,89535"/>
                </v:shape>
                <w10:wrap anchorx="margin"/>
              </v:group>
            </w:pict>
          </mc:Fallback>
        </mc:AlternateContent>
      </w:r>
      <w:r w:rsidRPr="00513676">
        <w:rPr>
          <w:rFonts w:ascii="Calibri" w:eastAsia="Calibri" w:hAnsi="Calibri" w:cs="Calibri"/>
          <w:noProof/>
          <w:sz w:val="22"/>
          <w:lang w:val="it-IT" w:eastAsia="it-IT"/>
        </w:rPr>
        <mc:AlternateContent>
          <mc:Choice Requires="wpg">
            <w:drawing>
              <wp:anchor distT="0" distB="0" distL="114300" distR="114300" simplePos="0" relativeHeight="251664384" behindDoc="0" locked="0" layoutInCell="1" allowOverlap="1" wp14:anchorId="27047A26" wp14:editId="71CEDA58">
                <wp:simplePos x="0" y="0"/>
                <wp:positionH relativeFrom="column">
                  <wp:posOffset>4714240</wp:posOffset>
                </wp:positionH>
                <wp:positionV relativeFrom="paragraph">
                  <wp:posOffset>212090</wp:posOffset>
                </wp:positionV>
                <wp:extent cx="125730" cy="125730"/>
                <wp:effectExtent l="0" t="0" r="26670" b="26670"/>
                <wp:wrapNone/>
                <wp:docPr id="14" name="Gruppo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5730" cy="125730"/>
                          <a:chOff x="0" y="0"/>
                          <a:chExt cx="89535" cy="89535"/>
                        </a:xfrm>
                        <a:solidFill>
                          <a:schemeClr val="bg1"/>
                        </a:solidFill>
                      </wpg:grpSpPr>
                      <wps:wsp>
                        <wps:cNvPr id="15" name="Shape 137539"/>
                        <wps:cNvSpPr>
                          <a:spLocks/>
                        </wps:cNvSpPr>
                        <wps:spPr bwMode="auto">
                          <a:xfrm>
                            <a:off x="0" y="0"/>
                            <a:ext cx="89535" cy="89535"/>
                          </a:xfrm>
                          <a:custGeom>
                            <a:avLst/>
                            <a:gdLst>
                              <a:gd name="T0" fmla="*/ 0 w 89535"/>
                              <a:gd name="T1" fmla="*/ 0 h 89535"/>
                              <a:gd name="T2" fmla="*/ 89535 w 89535"/>
                              <a:gd name="T3" fmla="*/ 0 h 89535"/>
                              <a:gd name="T4" fmla="*/ 89535 w 89535"/>
                              <a:gd name="T5" fmla="*/ 89535 h 89535"/>
                              <a:gd name="T6" fmla="*/ 0 w 89535"/>
                              <a:gd name="T7" fmla="*/ 89535 h 89535"/>
                              <a:gd name="T8" fmla="*/ 0 w 89535"/>
                              <a:gd name="T9" fmla="*/ 0 h 89535"/>
                              <a:gd name="T10" fmla="*/ 0 w 89535"/>
                              <a:gd name="T11" fmla="*/ 0 h 89535"/>
                              <a:gd name="T12" fmla="*/ 89535 w 89535"/>
                              <a:gd name="T13" fmla="*/ 89535 h 89535"/>
                            </a:gdLst>
                            <a:ahLst/>
                            <a:cxnLst>
                              <a:cxn ang="0">
                                <a:pos x="T0" y="T1"/>
                              </a:cxn>
                              <a:cxn ang="0">
                                <a:pos x="T2" y="T3"/>
                              </a:cxn>
                              <a:cxn ang="0">
                                <a:pos x="T4" y="T5"/>
                              </a:cxn>
                              <a:cxn ang="0">
                                <a:pos x="T6" y="T7"/>
                              </a:cxn>
                              <a:cxn ang="0">
                                <a:pos x="T8" y="T9"/>
                              </a:cxn>
                            </a:cxnLst>
                            <a:rect l="T10" t="T11" r="T12" b="T13"/>
                            <a:pathLst>
                              <a:path w="89535" h="89535">
                                <a:moveTo>
                                  <a:pt x="0" y="0"/>
                                </a:moveTo>
                                <a:lnTo>
                                  <a:pt x="89535" y="0"/>
                                </a:lnTo>
                                <a:lnTo>
                                  <a:pt x="89535" y="89535"/>
                                </a:lnTo>
                                <a:lnTo>
                                  <a:pt x="0" y="89535"/>
                                </a:lnTo>
                                <a:lnTo>
                                  <a:pt x="0" y="0"/>
                                </a:lnTo>
                              </a:path>
                            </a:pathLst>
                          </a:custGeom>
                          <a:grpFill/>
                          <a:ln w="0">
                            <a:solidFill>
                              <a:srgbClr val="000000"/>
                            </a:solidFill>
                            <a:miter lim="127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2940" id="Gruppo 14" o:spid="_x0000_s1026" style="position:absolute;margin-left:371.2pt;margin-top:16.7pt;width:9.9pt;height:9.9pt;z-index:251664384" coordsize="89535,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">
                <o:lock v:ext="edit" aspectratio="t"/>
                <v:shape id="Shape 137539" o:spid="_x0000_s1027" style="position:absolute;width:89535;height:89535;visibility:visible;mso-wrap-style:square;v-text-anchor:top" coordsize="8953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" path="m,l89535,r,89535l,89535,,e" filled="f" strokeweight="0">
                  <v:stroke miterlimit="83231f" joinstyle="miter"/>
                  <v:path arrowok="t" o:connecttype="custom" o:connectlocs="0,0;89535,0;89535,89535;0,89535;0,0" o:connectangles="0,0,0,0,0" textboxrect="0,0,89535,89535"/>
                </v:shape>
              </v:group>
            </w:pict>
          </mc:Fallback>
        </mc:AlternateContent>
      </w:r>
      <w:r w:rsidR="00353762" w:rsidRPr="00513676">
        <w:rPr>
          <w:rFonts w:ascii="Calibri" w:eastAsia="Calibri" w:hAnsi="Calibri" w:cs="Calibri"/>
          <w:noProof/>
          <w:sz w:val="22"/>
          <w:lang w:val="it-IT" w:eastAsia="it-IT"/>
        </w:rPr>
        <mc:AlternateContent>
          <mc:Choice Requires="wpg">
            <w:drawing>
              <wp:anchor distT="0" distB="0" distL="114300" distR="114300" simplePos="0" relativeHeight="251659264" behindDoc="0" locked="0" layoutInCell="1" allowOverlap="1" wp14:anchorId="32B0F274" wp14:editId="4952169E">
                <wp:simplePos x="0" y="0"/>
                <wp:positionH relativeFrom="column">
                  <wp:posOffset>5532755</wp:posOffset>
                </wp:positionH>
                <wp:positionV relativeFrom="paragraph">
                  <wp:posOffset>323214</wp:posOffset>
                </wp:positionV>
                <wp:extent cx="45719" cy="45719"/>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5719" cy="45719"/>
                          <a:chOff x="0" y="0"/>
                          <a:chExt cx="89535" cy="89535"/>
                        </a:xfrm>
                      </wpg:grpSpPr>
                      <wps:wsp>
                        <wps:cNvPr id="7" name="Shape 137531"/>
                        <wps:cNvSpPr>
                          <a:spLocks/>
                        </wps:cNvSpPr>
                        <wps:spPr bwMode="auto">
                          <a:xfrm>
                            <a:off x="0" y="0"/>
                            <a:ext cx="89535" cy="89535"/>
                          </a:xfrm>
                          <a:custGeom>
                            <a:avLst/>
                            <a:gdLst>
                              <a:gd name="T0" fmla="*/ 0 w 89535"/>
                              <a:gd name="T1" fmla="*/ 0 h 89535"/>
                              <a:gd name="T2" fmla="*/ 89535 w 89535"/>
                              <a:gd name="T3" fmla="*/ 0 h 89535"/>
                              <a:gd name="T4" fmla="*/ 89535 w 89535"/>
                              <a:gd name="T5" fmla="*/ 89535 h 89535"/>
                              <a:gd name="T6" fmla="*/ 0 w 89535"/>
                              <a:gd name="T7" fmla="*/ 89535 h 89535"/>
                              <a:gd name="T8" fmla="*/ 0 w 89535"/>
                              <a:gd name="T9" fmla="*/ 0 h 89535"/>
                              <a:gd name="T10" fmla="*/ 0 w 89535"/>
                              <a:gd name="T11" fmla="*/ 0 h 89535"/>
                              <a:gd name="T12" fmla="*/ 89535 w 89535"/>
                              <a:gd name="T13" fmla="*/ 89535 h 89535"/>
                            </a:gdLst>
                            <a:ahLst/>
                            <a:cxnLst>
                              <a:cxn ang="0">
                                <a:pos x="T0" y="T1"/>
                              </a:cxn>
                              <a:cxn ang="0">
                                <a:pos x="T2" y="T3"/>
                              </a:cxn>
                              <a:cxn ang="0">
                                <a:pos x="T4" y="T5"/>
                              </a:cxn>
                              <a:cxn ang="0">
                                <a:pos x="T6" y="T7"/>
                              </a:cxn>
                              <a:cxn ang="0">
                                <a:pos x="T8" y="T9"/>
                              </a:cxn>
                            </a:cxnLst>
                            <a:rect l="T10" t="T11" r="T12" b="T13"/>
                            <a:pathLst>
                              <a:path w="89535" h="89535">
                                <a:moveTo>
                                  <a:pt x="0" y="0"/>
                                </a:moveTo>
                                <a:lnTo>
                                  <a:pt x="89535" y="0"/>
                                </a:lnTo>
                                <a:lnTo>
                                  <a:pt x="89535" y="89535"/>
                                </a:lnTo>
                                <a:lnTo>
                                  <a:pt x="0" y="89535"/>
                                </a:lnTo>
                                <a:lnTo>
                                  <a:pt x="0" y="0"/>
                                </a:lnTo>
                              </a:path>
                            </a:pathLst>
                          </a:custGeom>
                          <a:solidFill>
                            <a:srgbClr val="F2F2F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88D3F" id="Gruppo 3" o:spid="_x0000_s1026" style="position:absolute;margin-left:435.65pt;margin-top:25.45pt;width:3.6pt;height:3.6pt;flip:x y;z-index:251659264" coordsize="89535,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">
                <v:shape id="Shape 137531" o:spid="_x0000_s1027" style="position:absolute;width:89535;height:89535;visibility:visible;mso-wrap-style:square;v-text-anchor:top" coordsize="8953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" path="m,l89535,r,89535l,89535,,e" fillcolor="#f2f2f2" stroked="f" strokeweight="0">
                  <v:stroke miterlimit="83231f" joinstyle="miter"/>
                  <v:path arrowok="t" o:connecttype="custom" o:connectlocs="0,0;89535,0;89535,89535;0,89535;0,0" o:connectangles="0,0,0,0,0" textboxrect="0,0,89535,89535"/>
                </v:shape>
              </v:group>
            </w:pict>
          </mc:Fallback>
        </mc:AlternateContent>
      </w:r>
      <w:r w:rsidR="00353762" w:rsidRPr="00513676">
        <w:rPr>
          <w:lang w:val="en-GB"/>
        </w:rPr>
        <w:t xml:space="preserve">Table S3. Faunal list of the three ponds sampled in 1984–1985 (a) </w:t>
      </w:r>
      <w:r w:rsidR="00353762" w:rsidRPr="007A38DD">
        <w:rPr>
          <w:lang w:val="en-GB"/>
        </w:rPr>
        <w:t>and in 2003–2004 (b). Abundance (as percentage of total captures) is shown following five ranks of abundance:</w:t>
      </w:r>
      <w:r w:rsidRPr="007A38DD">
        <w:rPr>
          <w:lang w:val="en-GB"/>
        </w:rPr>
        <w:t xml:space="preserve"> </w:t>
      </w:r>
      <w:r w:rsidR="00353762" w:rsidRPr="007A38DD">
        <w:rPr>
          <w:lang w:val="en-GB"/>
        </w:rPr>
        <w:t xml:space="preserve">   1.0</w:t>
      </w:r>
      <w:r w:rsidRPr="007A38DD">
        <w:rPr>
          <w:lang w:val="en-GB"/>
        </w:rPr>
        <w:sym w:font="Symbol" w:char="F02D"/>
      </w:r>
      <w:r w:rsidR="00353762" w:rsidRPr="007A38DD">
        <w:rPr>
          <w:lang w:val="en-GB"/>
        </w:rPr>
        <w:t xml:space="preserve">4.9%, </w:t>
      </w:r>
      <w:r w:rsidRPr="007A38DD">
        <w:rPr>
          <w:lang w:val="en-GB"/>
        </w:rPr>
        <w:t xml:space="preserve">    </w:t>
      </w:r>
      <w:r w:rsidR="00353762" w:rsidRPr="007A38DD">
        <w:rPr>
          <w:lang w:val="en-GB"/>
        </w:rPr>
        <w:t>5.0</w:t>
      </w:r>
      <w:r w:rsidRPr="007A38DD">
        <w:rPr>
          <w:lang w:val="en-GB"/>
        </w:rPr>
        <w:sym w:font="Symbol" w:char="F02D"/>
      </w:r>
      <w:r w:rsidR="00353762" w:rsidRPr="007A38DD">
        <w:rPr>
          <w:lang w:val="en-GB"/>
        </w:rPr>
        <w:t>19.9%,</w:t>
      </w:r>
      <w:r w:rsidRPr="007A38DD">
        <w:rPr>
          <w:lang w:val="en-GB"/>
        </w:rPr>
        <w:t xml:space="preserve">   </w:t>
      </w:r>
      <w:r w:rsidR="00353762" w:rsidRPr="007A38DD">
        <w:rPr>
          <w:lang w:val="en-GB"/>
        </w:rPr>
        <w:t xml:space="preserve">  20</w:t>
      </w:r>
      <w:r w:rsidRPr="007A38DD">
        <w:rPr>
          <w:lang w:val="en-GB"/>
        </w:rPr>
        <w:sym w:font="Symbol" w:char="F02D"/>
      </w:r>
      <w:r w:rsidR="00353762" w:rsidRPr="007A38DD">
        <w:rPr>
          <w:lang w:val="en-GB"/>
        </w:rPr>
        <w:t xml:space="preserve">39.9%, </w:t>
      </w:r>
      <w:r w:rsidRPr="007A38DD">
        <w:rPr>
          <w:lang w:val="en-GB"/>
        </w:rPr>
        <w:t xml:space="preserve">    </w:t>
      </w:r>
      <w:r w:rsidR="00353762" w:rsidRPr="007A38DD">
        <w:rPr>
          <w:lang w:val="en-GB"/>
        </w:rPr>
        <w:t>40</w:t>
      </w:r>
      <w:r w:rsidRPr="007A38DD">
        <w:rPr>
          <w:lang w:val="en-GB"/>
        </w:rPr>
        <w:sym w:font="Symbol" w:char="F02D"/>
      </w:r>
      <w:r w:rsidR="00353762" w:rsidRPr="007A38DD">
        <w:rPr>
          <w:lang w:val="en-GB"/>
        </w:rPr>
        <w:t xml:space="preserve">59.9%, </w:t>
      </w:r>
      <w:r w:rsidRPr="007A38DD">
        <w:rPr>
          <w:lang w:val="en-GB"/>
        </w:rPr>
        <w:t xml:space="preserve">   </w:t>
      </w:r>
      <w:r w:rsidR="00353762" w:rsidRPr="007A38DD">
        <w:rPr>
          <w:lang w:val="en-GB"/>
        </w:rPr>
        <w:t xml:space="preserve">&gt; 60%. Species names </w:t>
      </w:r>
      <w:r w:rsidR="00353762" w:rsidRPr="007A38DD">
        <w:rPr>
          <w:u w:val="single" w:color="000000"/>
          <w:lang w:val="en-GB"/>
        </w:rPr>
        <w:t>underlined</w:t>
      </w:r>
      <w:r w:rsidR="00353762" w:rsidRPr="00513676">
        <w:rPr>
          <w:lang w:val="en-GB"/>
        </w:rPr>
        <w:t xml:space="preserve">: taxa (N = 21) collected only in 1984–1985. Species names in bold: taxa (N = 21) collected only in 2003–2004. Functional traits assigned to taxa collected at the study ponds: HAB = Habits: BU = Burrowers, SP = </w:t>
      </w:r>
      <w:proofErr w:type="spellStart"/>
      <w:r w:rsidR="00353762" w:rsidRPr="00513676">
        <w:rPr>
          <w:lang w:val="en-GB"/>
        </w:rPr>
        <w:t>Sprawlers</w:t>
      </w:r>
      <w:proofErr w:type="spellEnd"/>
      <w:r w:rsidR="00353762" w:rsidRPr="00513676">
        <w:rPr>
          <w:lang w:val="en-GB"/>
        </w:rPr>
        <w:t xml:space="preserve">, CL = Climbers, SW= Swimmers, DI = Divers, SK = Skaters (DI were grouped with SW in the n-MDS analysis). FFG = Functional feeding groups: CG = Collector gatherers, CF = Collector-filterers, PR= Predators, SH= Shredders, SC = Scrapers. WIG= Groups of Wiggins et al. (1980): 1–4, ? = unknown. Species codes in grey = rare species excluded in the multivariate analyses (2003–2004). Species codes with * are those excluded from the multivariate analysis of the 1984–1985 and 2003–2004 datasets. </w:t>
      </w:r>
    </w:p>
    <w:p w:rsidR="00353762" w:rsidRPr="00513676" w:rsidRDefault="00353762" w:rsidP="00353762">
      <w:pPr>
        <w:spacing w:after="160" w:line="259" w:lineRule="auto"/>
        <w:ind w:left="0" w:firstLine="0"/>
        <w:rPr>
          <w:lang w:val="en-GB"/>
        </w:rPr>
      </w:pPr>
    </w:p>
    <w:p w:rsidR="00353762" w:rsidRPr="00513676" w:rsidRDefault="00353762" w:rsidP="00353762">
      <w:pPr>
        <w:spacing w:after="0" w:line="259" w:lineRule="auto"/>
        <w:ind w:left="0" w:firstLine="0"/>
        <w:rPr>
          <w:lang w:val="en-GB"/>
        </w:rPr>
      </w:pPr>
    </w:p>
    <w:tbl>
      <w:tblPr>
        <w:tblW w:w="10752" w:type="dxa"/>
        <w:tblLayout w:type="fixed"/>
        <w:tblCellMar>
          <w:left w:w="70" w:type="dxa"/>
          <w:right w:w="70" w:type="dxa"/>
        </w:tblCellMar>
        <w:tblLook w:val="04A0" w:firstRow="1" w:lastRow="0" w:firstColumn="1" w:lastColumn="0" w:noHBand="0" w:noVBand="1"/>
      </w:tblPr>
      <w:tblGrid>
        <w:gridCol w:w="1729"/>
        <w:gridCol w:w="1527"/>
        <w:gridCol w:w="1559"/>
        <w:gridCol w:w="1152"/>
        <w:gridCol w:w="407"/>
        <w:gridCol w:w="425"/>
        <w:gridCol w:w="426"/>
        <w:gridCol w:w="425"/>
        <w:gridCol w:w="425"/>
        <w:gridCol w:w="1260"/>
        <w:gridCol w:w="850"/>
        <w:gridCol w:w="567"/>
      </w:tblGrid>
      <w:tr w:rsidR="00353762" w:rsidRPr="00513676" w:rsidTr="0012101A">
        <w:trPr>
          <w:trHeight w:val="645"/>
          <w:tblHeader/>
        </w:trPr>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Order</w:t>
            </w:r>
          </w:p>
        </w:tc>
        <w:tc>
          <w:tcPr>
            <w:tcW w:w="1527" w:type="dxa"/>
            <w:tcBorders>
              <w:top w:val="single" w:sz="4" w:space="0" w:color="auto"/>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Family</w:t>
            </w:r>
          </w:p>
        </w:tc>
        <w:tc>
          <w:tcPr>
            <w:tcW w:w="1559" w:type="dxa"/>
            <w:tcBorders>
              <w:top w:val="single" w:sz="4" w:space="0" w:color="auto"/>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 xml:space="preserve">Species </w:t>
            </w:r>
          </w:p>
        </w:tc>
        <w:tc>
          <w:tcPr>
            <w:tcW w:w="1152" w:type="dxa"/>
            <w:tcBorders>
              <w:top w:val="single" w:sz="4" w:space="0" w:color="auto"/>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species code</w:t>
            </w:r>
          </w:p>
        </w:tc>
        <w:tc>
          <w:tcPr>
            <w:tcW w:w="407" w:type="dxa"/>
            <w:tcBorders>
              <w:top w:val="single" w:sz="4" w:space="0" w:color="auto"/>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P1 a</w:t>
            </w:r>
          </w:p>
        </w:tc>
        <w:tc>
          <w:tcPr>
            <w:tcW w:w="425" w:type="dxa"/>
            <w:tcBorders>
              <w:top w:val="single" w:sz="4" w:space="0" w:color="auto"/>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P1 b</w:t>
            </w:r>
          </w:p>
        </w:tc>
        <w:tc>
          <w:tcPr>
            <w:tcW w:w="426" w:type="dxa"/>
            <w:tcBorders>
              <w:top w:val="single" w:sz="4" w:space="0" w:color="auto"/>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P3 a</w:t>
            </w:r>
          </w:p>
        </w:tc>
        <w:tc>
          <w:tcPr>
            <w:tcW w:w="425" w:type="dxa"/>
            <w:tcBorders>
              <w:top w:val="single" w:sz="4" w:space="0" w:color="auto"/>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P3 b</w:t>
            </w:r>
          </w:p>
        </w:tc>
        <w:tc>
          <w:tcPr>
            <w:tcW w:w="425" w:type="dxa"/>
            <w:tcBorders>
              <w:top w:val="single" w:sz="4" w:space="0" w:color="auto"/>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P2 a</w:t>
            </w:r>
          </w:p>
        </w:tc>
        <w:tc>
          <w:tcPr>
            <w:tcW w:w="1260" w:type="dxa"/>
            <w:tcBorders>
              <w:top w:val="single" w:sz="4" w:space="0" w:color="auto"/>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HAB</w:t>
            </w:r>
          </w:p>
        </w:tc>
        <w:tc>
          <w:tcPr>
            <w:tcW w:w="850" w:type="dxa"/>
            <w:tcBorders>
              <w:top w:val="single" w:sz="4" w:space="0" w:color="auto"/>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FFG</w:t>
            </w:r>
          </w:p>
        </w:tc>
        <w:tc>
          <w:tcPr>
            <w:tcW w:w="567" w:type="dxa"/>
            <w:tcBorders>
              <w:top w:val="single" w:sz="4" w:space="0" w:color="auto"/>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WIG</w:t>
            </w:r>
          </w:p>
          <w:p w:rsidR="00353762" w:rsidRPr="00513676" w:rsidRDefault="00353762" w:rsidP="0012101A">
            <w:pPr>
              <w:rPr>
                <w:sz w:val="21"/>
                <w:szCs w:val="21"/>
                <w:lang w:val="en-GB" w:eastAsia="it-IT"/>
              </w:rPr>
            </w:pP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Arhynchobdellida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Erpobdellidae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u w:val="single"/>
                <w:lang w:val="en-GB" w:eastAsia="it-IT"/>
              </w:rPr>
            </w:pPr>
            <w:r w:rsidRPr="00513676">
              <w:rPr>
                <w:i/>
                <w:iCs/>
                <w:color w:val="auto"/>
                <w:sz w:val="21"/>
                <w:szCs w:val="21"/>
                <w:u w:val="single"/>
                <w:lang w:val="en-GB" w:eastAsia="it-IT"/>
              </w:rPr>
              <w:t xml:space="preserve">Dina </w:t>
            </w:r>
            <w:proofErr w:type="spellStart"/>
            <w:r w:rsidRPr="00513676">
              <w:rPr>
                <w:i/>
                <w:iCs/>
                <w:color w:val="auto"/>
                <w:sz w:val="21"/>
                <w:szCs w:val="21"/>
                <w:u w:val="single"/>
                <w:lang w:val="en-GB" w:eastAsia="it-IT"/>
              </w:rPr>
              <w:t>apathyi</w:t>
            </w:r>
            <w:proofErr w:type="spellEnd"/>
            <w:r w:rsidRPr="00513676">
              <w:rPr>
                <w:color w:val="auto"/>
                <w:sz w:val="21"/>
                <w:szCs w:val="21"/>
                <w:u w:val="single"/>
                <w:lang w:val="en-GB" w:eastAsia="it-IT"/>
              </w:rPr>
              <w:t xml:space="preserve"> Johansson, 1913</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Din_apat</w:t>
            </w:r>
            <w:proofErr w:type="spellEnd"/>
          </w:p>
        </w:tc>
        <w:tc>
          <w:tcPr>
            <w:tcW w:w="407"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Arhynchobdellida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Erpobdellidae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b/>
                <w:bCs/>
                <w:i/>
                <w:iCs/>
                <w:color w:val="auto"/>
                <w:sz w:val="21"/>
                <w:szCs w:val="21"/>
                <w:lang w:val="en-GB" w:eastAsia="it-IT"/>
              </w:rPr>
            </w:pPr>
            <w:r w:rsidRPr="00513676">
              <w:rPr>
                <w:b/>
                <w:bCs/>
                <w:i/>
                <w:iCs/>
                <w:color w:val="auto"/>
                <w:sz w:val="21"/>
                <w:szCs w:val="21"/>
                <w:lang w:val="en-GB" w:eastAsia="it-IT"/>
              </w:rPr>
              <w:t xml:space="preserve">Dina </w:t>
            </w:r>
            <w:proofErr w:type="spellStart"/>
            <w:r w:rsidRPr="00513676">
              <w:rPr>
                <w:b/>
                <w:bCs/>
                <w:i/>
                <w:iCs/>
                <w:color w:val="auto"/>
                <w:sz w:val="21"/>
                <w:szCs w:val="21"/>
                <w:lang w:val="en-GB" w:eastAsia="it-IT"/>
              </w:rPr>
              <w:t>punctata</w:t>
            </w:r>
            <w:proofErr w:type="spellEnd"/>
            <w:r w:rsidRPr="00513676">
              <w:rPr>
                <w:b/>
                <w:bCs/>
                <w:color w:val="auto"/>
                <w:sz w:val="21"/>
                <w:szCs w:val="21"/>
                <w:lang w:val="en-GB" w:eastAsia="it-IT"/>
              </w:rPr>
              <w:t xml:space="preserve"> Johansson, 1927</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Din_punc</w:t>
            </w:r>
            <w:proofErr w:type="spellEnd"/>
          </w:p>
        </w:tc>
        <w:tc>
          <w:tcPr>
            <w:tcW w:w="40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Arhynchobdellida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Erpobdellidae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Erpobdella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octoculata</w:t>
            </w:r>
            <w:proofErr w:type="spellEnd"/>
            <w:r w:rsidRPr="00513676">
              <w:rPr>
                <w:color w:val="auto"/>
                <w:sz w:val="21"/>
                <w:szCs w:val="21"/>
                <w:lang w:val="en-GB" w:eastAsia="it-IT"/>
              </w:rPr>
              <w:t xml:space="preserve"> (Linnaeus, 1758)</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Erp_octo</w:t>
            </w:r>
            <w:proofErr w:type="spellEnd"/>
          </w:p>
        </w:tc>
        <w:tc>
          <w:tcPr>
            <w:tcW w:w="407"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Arhynchobdellida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Erpobdellidae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Erpobdella</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testacea</w:t>
            </w:r>
            <w:proofErr w:type="spellEnd"/>
            <w:r w:rsidRPr="00513676">
              <w:rPr>
                <w:b/>
                <w:bCs/>
                <w:color w:val="auto"/>
                <w:sz w:val="21"/>
                <w:szCs w:val="21"/>
                <w:lang w:val="en-GB" w:eastAsia="it-IT"/>
              </w:rPr>
              <w:t xml:space="preserve"> (Savigny, 1820)</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Erp_test</w:t>
            </w:r>
            <w:proofErr w:type="spellEnd"/>
            <w:r w:rsidRPr="00513676">
              <w:rPr>
                <w:color w:val="A6A6A6"/>
                <w:sz w:val="21"/>
                <w:szCs w:val="21"/>
                <w:lang w:val="en-GB" w:eastAsia="it-IT"/>
              </w:rPr>
              <w:t>*</w:t>
            </w:r>
          </w:p>
        </w:tc>
        <w:tc>
          <w:tcPr>
            <w:tcW w:w="40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Rhynchobdellida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Glossiphoniidae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Helobdella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stagnalis</w:t>
            </w:r>
            <w:proofErr w:type="spellEnd"/>
            <w:r w:rsidRPr="00513676">
              <w:rPr>
                <w:color w:val="auto"/>
                <w:sz w:val="21"/>
                <w:szCs w:val="21"/>
                <w:lang w:val="en-GB" w:eastAsia="it-IT"/>
              </w:rPr>
              <w:t xml:space="preserve"> (Linnaeus, 1758)</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Hel_stag</w:t>
            </w:r>
            <w:proofErr w:type="spellEnd"/>
          </w:p>
        </w:tc>
        <w:tc>
          <w:tcPr>
            <w:tcW w:w="407"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Haplotaxida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Naididae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Chaetogaster</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limnaei</w:t>
            </w:r>
            <w:proofErr w:type="spellEnd"/>
            <w:r w:rsidRPr="00513676">
              <w:rPr>
                <w:i/>
                <w:iCs/>
                <w:color w:val="auto"/>
                <w:sz w:val="21"/>
                <w:szCs w:val="21"/>
                <w:u w:val="single"/>
                <w:lang w:val="en-GB" w:eastAsia="it-IT"/>
              </w:rPr>
              <w:t xml:space="preserve"> </w:t>
            </w:r>
            <w:r w:rsidRPr="00513676">
              <w:rPr>
                <w:color w:val="auto"/>
                <w:sz w:val="21"/>
                <w:szCs w:val="21"/>
                <w:u w:val="single"/>
                <w:lang w:val="en-GB" w:eastAsia="it-IT"/>
              </w:rPr>
              <w:t>Baer, 1827</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Cha_limn</w:t>
            </w:r>
            <w:proofErr w:type="spellEnd"/>
            <w:r w:rsidRPr="00513676">
              <w:rPr>
                <w:color w:val="auto"/>
                <w:sz w:val="21"/>
                <w:szCs w:val="21"/>
                <w:lang w:val="en-GB" w:eastAsia="it-IT"/>
              </w:rPr>
              <w:t>*</w:t>
            </w:r>
          </w:p>
        </w:tc>
        <w:tc>
          <w:tcPr>
            <w:tcW w:w="407" w:type="dxa"/>
            <w:tcBorders>
              <w:top w:val="nil"/>
              <w:left w:val="nil"/>
              <w:bottom w:val="single" w:sz="4" w:space="0" w:color="auto"/>
              <w:right w:val="single" w:sz="4" w:space="0" w:color="auto"/>
            </w:tcBorders>
            <w:shd w:val="clear" w:color="000000" w:fill="F2F2F2"/>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SC</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Haplotaxida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Naididae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Nais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communis</w:t>
            </w:r>
            <w:proofErr w:type="spellEnd"/>
            <w:r w:rsidRPr="00513676">
              <w:rPr>
                <w:i/>
                <w:iCs/>
                <w:color w:val="auto"/>
                <w:sz w:val="21"/>
                <w:szCs w:val="21"/>
                <w:lang w:val="en-GB" w:eastAsia="it-IT"/>
              </w:rPr>
              <w:t xml:space="preserve"> </w:t>
            </w:r>
            <w:proofErr w:type="spellStart"/>
            <w:r w:rsidRPr="00513676">
              <w:rPr>
                <w:color w:val="auto"/>
                <w:sz w:val="21"/>
                <w:szCs w:val="21"/>
                <w:lang w:val="en-GB" w:eastAsia="it-IT"/>
              </w:rPr>
              <w:t>Piguet</w:t>
            </w:r>
            <w:proofErr w:type="spellEnd"/>
            <w:r w:rsidRPr="00513676">
              <w:rPr>
                <w:color w:val="auto"/>
                <w:sz w:val="21"/>
                <w:szCs w:val="21"/>
                <w:lang w:val="en-GB" w:eastAsia="it-IT"/>
              </w:rPr>
              <w:t>, 1906/</w:t>
            </w:r>
            <w:proofErr w:type="spellStart"/>
            <w:r w:rsidRPr="00513676">
              <w:rPr>
                <w:i/>
                <w:iCs/>
                <w:color w:val="auto"/>
                <w:sz w:val="21"/>
                <w:szCs w:val="21"/>
                <w:lang w:val="en-GB" w:eastAsia="it-IT"/>
              </w:rPr>
              <w:t>variabilis</w:t>
            </w:r>
            <w:proofErr w:type="spellEnd"/>
            <w:r w:rsidRPr="00513676">
              <w:rPr>
                <w:i/>
                <w:iCs/>
                <w:color w:val="auto"/>
                <w:sz w:val="21"/>
                <w:szCs w:val="21"/>
                <w:lang w:val="en-GB" w:eastAsia="it-IT"/>
              </w:rPr>
              <w:t xml:space="preserve"> </w:t>
            </w:r>
            <w:proofErr w:type="spellStart"/>
            <w:r w:rsidRPr="00513676">
              <w:rPr>
                <w:color w:val="auto"/>
                <w:sz w:val="21"/>
                <w:szCs w:val="21"/>
                <w:lang w:val="en-GB" w:eastAsia="it-IT"/>
              </w:rPr>
              <w:t>Piguet</w:t>
            </w:r>
            <w:proofErr w:type="spellEnd"/>
            <w:r w:rsidRPr="00513676">
              <w:rPr>
                <w:color w:val="auto"/>
                <w:sz w:val="21"/>
                <w:szCs w:val="21"/>
                <w:lang w:val="en-GB" w:eastAsia="it-IT"/>
              </w:rPr>
              <w:t>, 1906</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Nai_comm</w:t>
            </w:r>
            <w:proofErr w:type="spellEnd"/>
          </w:p>
        </w:tc>
        <w:tc>
          <w:tcPr>
            <w:tcW w:w="407"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SC</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Haplotaxida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Tubificidae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Aulodrilus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limnobius</w:t>
            </w:r>
            <w:proofErr w:type="spellEnd"/>
            <w:r w:rsidRPr="00513676">
              <w:rPr>
                <w:i/>
                <w:iCs/>
                <w:color w:val="auto"/>
                <w:sz w:val="21"/>
                <w:szCs w:val="21"/>
                <w:lang w:val="en-GB" w:eastAsia="it-IT"/>
              </w:rPr>
              <w:t xml:space="preserve"> </w:t>
            </w:r>
            <w:proofErr w:type="spellStart"/>
            <w:r w:rsidRPr="00513676">
              <w:rPr>
                <w:color w:val="auto"/>
                <w:sz w:val="21"/>
                <w:szCs w:val="21"/>
                <w:lang w:val="en-GB" w:eastAsia="it-IT"/>
              </w:rPr>
              <w:t>Bretscher</w:t>
            </w:r>
            <w:proofErr w:type="spellEnd"/>
            <w:r w:rsidRPr="00513676">
              <w:rPr>
                <w:color w:val="auto"/>
                <w:sz w:val="21"/>
                <w:szCs w:val="21"/>
                <w:lang w:val="en-GB" w:eastAsia="it-IT"/>
              </w:rPr>
              <w:t>, 1899</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Aul_limn</w:t>
            </w:r>
            <w:proofErr w:type="spellEnd"/>
          </w:p>
        </w:tc>
        <w:tc>
          <w:tcPr>
            <w:tcW w:w="407"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Haplotaxida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Tubificidae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Aulodrilus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pluriseta</w:t>
            </w:r>
            <w:proofErr w:type="spellEnd"/>
            <w:r w:rsidRPr="00513676">
              <w:rPr>
                <w:color w:val="auto"/>
                <w:sz w:val="21"/>
                <w:szCs w:val="21"/>
                <w:lang w:val="en-GB" w:eastAsia="it-IT"/>
              </w:rPr>
              <w:t xml:space="preserve"> (</w:t>
            </w:r>
            <w:proofErr w:type="spellStart"/>
            <w:r w:rsidRPr="00513676">
              <w:rPr>
                <w:color w:val="auto"/>
                <w:sz w:val="21"/>
                <w:szCs w:val="21"/>
                <w:lang w:val="en-GB" w:eastAsia="it-IT"/>
              </w:rPr>
              <w:t>Piguet</w:t>
            </w:r>
            <w:proofErr w:type="spellEnd"/>
            <w:r w:rsidRPr="00513676">
              <w:rPr>
                <w:color w:val="auto"/>
                <w:sz w:val="21"/>
                <w:szCs w:val="21"/>
                <w:lang w:val="en-GB" w:eastAsia="it-IT"/>
              </w:rPr>
              <w:t>, 1906)</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Aul_plur</w:t>
            </w:r>
            <w:proofErr w:type="spellEnd"/>
          </w:p>
        </w:tc>
        <w:tc>
          <w:tcPr>
            <w:tcW w:w="407"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Haplotaxida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Tubificidae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Limnodrilus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hoffmeisteri</w:t>
            </w:r>
            <w:proofErr w:type="spellEnd"/>
            <w:r w:rsidRPr="00513676">
              <w:rPr>
                <w:i/>
                <w:iCs/>
                <w:color w:val="auto"/>
                <w:sz w:val="21"/>
                <w:szCs w:val="21"/>
                <w:lang w:val="en-GB" w:eastAsia="it-IT"/>
              </w:rPr>
              <w:t xml:space="preserve"> </w:t>
            </w:r>
            <w:proofErr w:type="spellStart"/>
            <w:r w:rsidRPr="00513676">
              <w:rPr>
                <w:color w:val="auto"/>
                <w:sz w:val="21"/>
                <w:szCs w:val="21"/>
                <w:lang w:val="en-GB" w:eastAsia="it-IT"/>
              </w:rPr>
              <w:t>Claparede</w:t>
            </w:r>
            <w:proofErr w:type="spellEnd"/>
            <w:r w:rsidRPr="00513676">
              <w:rPr>
                <w:color w:val="auto"/>
                <w:sz w:val="21"/>
                <w:szCs w:val="21"/>
                <w:lang w:val="en-GB" w:eastAsia="it-IT"/>
              </w:rPr>
              <w:t>, 1862</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Lim_hoff</w:t>
            </w:r>
            <w:proofErr w:type="spellEnd"/>
          </w:p>
        </w:tc>
        <w:tc>
          <w:tcPr>
            <w:tcW w:w="407"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Haplotaxida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Tubificidae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Limnodrilus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udekemianus</w:t>
            </w:r>
            <w:proofErr w:type="spellEnd"/>
            <w:r w:rsidRPr="00513676">
              <w:rPr>
                <w:color w:val="auto"/>
                <w:sz w:val="21"/>
                <w:szCs w:val="21"/>
                <w:lang w:val="en-GB" w:eastAsia="it-IT"/>
              </w:rPr>
              <w:t xml:space="preserve"> </w:t>
            </w:r>
            <w:proofErr w:type="spellStart"/>
            <w:r w:rsidRPr="00513676">
              <w:rPr>
                <w:color w:val="auto"/>
                <w:sz w:val="21"/>
                <w:szCs w:val="21"/>
                <w:lang w:val="en-GB" w:eastAsia="it-IT"/>
              </w:rPr>
              <w:t>Claparede</w:t>
            </w:r>
            <w:proofErr w:type="spellEnd"/>
            <w:r w:rsidRPr="00513676">
              <w:rPr>
                <w:color w:val="auto"/>
                <w:sz w:val="21"/>
                <w:szCs w:val="21"/>
                <w:lang w:val="en-GB" w:eastAsia="it-IT"/>
              </w:rPr>
              <w:t>, 1862</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Lim_udek</w:t>
            </w:r>
            <w:proofErr w:type="spellEnd"/>
          </w:p>
        </w:tc>
        <w:tc>
          <w:tcPr>
            <w:tcW w:w="407"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Haplotaxida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Tubificidae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u w:val="single"/>
                <w:lang w:val="en-GB" w:eastAsia="it-IT"/>
              </w:rPr>
            </w:pPr>
            <w:r w:rsidRPr="00513676">
              <w:rPr>
                <w:i/>
                <w:iCs/>
                <w:color w:val="auto"/>
                <w:sz w:val="21"/>
                <w:szCs w:val="21"/>
                <w:u w:val="single"/>
                <w:lang w:val="en-GB" w:eastAsia="it-IT"/>
              </w:rPr>
              <w:t xml:space="preserve">Tubifex </w:t>
            </w:r>
            <w:proofErr w:type="spellStart"/>
            <w:r w:rsidRPr="00513676">
              <w:rPr>
                <w:i/>
                <w:iCs/>
                <w:color w:val="auto"/>
                <w:sz w:val="21"/>
                <w:szCs w:val="21"/>
                <w:u w:val="single"/>
                <w:lang w:val="en-GB" w:eastAsia="it-IT"/>
              </w:rPr>
              <w:t>ignotus</w:t>
            </w:r>
            <w:proofErr w:type="spellEnd"/>
            <w:r w:rsidRPr="00513676">
              <w:rPr>
                <w:color w:val="auto"/>
                <w:sz w:val="21"/>
                <w:szCs w:val="21"/>
                <w:u w:val="single"/>
                <w:lang w:val="en-GB" w:eastAsia="it-IT"/>
              </w:rPr>
              <w:t xml:space="preserve"> (</w:t>
            </w:r>
            <w:proofErr w:type="spellStart"/>
            <w:r w:rsidRPr="00513676">
              <w:rPr>
                <w:color w:val="auto"/>
                <w:sz w:val="21"/>
                <w:szCs w:val="21"/>
                <w:u w:val="single"/>
                <w:lang w:val="en-GB" w:eastAsia="it-IT"/>
              </w:rPr>
              <w:t>Stolc</w:t>
            </w:r>
            <w:proofErr w:type="spellEnd"/>
            <w:r w:rsidRPr="00513676">
              <w:rPr>
                <w:color w:val="auto"/>
                <w:sz w:val="21"/>
                <w:szCs w:val="21"/>
                <w:u w:val="single"/>
                <w:lang w:val="en-GB" w:eastAsia="it-IT"/>
              </w:rPr>
              <w:t>, 1886)</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Tub_igno</w:t>
            </w:r>
            <w:proofErr w:type="spellEnd"/>
          </w:p>
        </w:tc>
        <w:tc>
          <w:tcPr>
            <w:tcW w:w="407" w:type="dxa"/>
            <w:tcBorders>
              <w:top w:val="nil"/>
              <w:left w:val="nil"/>
              <w:bottom w:val="single" w:sz="4" w:space="0" w:color="auto"/>
              <w:right w:val="single" w:sz="4" w:space="0" w:color="auto"/>
            </w:tcBorders>
            <w:shd w:val="clear" w:color="000000" w:fill="F2F2F2"/>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lastRenderedPageBreak/>
              <w:t>Haplotaxida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Tubificidae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r w:rsidRPr="00513676">
              <w:rPr>
                <w:i/>
                <w:iCs/>
                <w:color w:val="auto"/>
                <w:sz w:val="21"/>
                <w:szCs w:val="21"/>
                <w:lang w:val="en-GB" w:eastAsia="it-IT"/>
              </w:rPr>
              <w:t xml:space="preserve">Tubifex </w:t>
            </w:r>
            <w:proofErr w:type="spellStart"/>
            <w:r w:rsidRPr="00513676">
              <w:rPr>
                <w:i/>
                <w:iCs/>
                <w:color w:val="auto"/>
                <w:sz w:val="21"/>
                <w:szCs w:val="21"/>
                <w:lang w:val="en-GB" w:eastAsia="it-IT"/>
              </w:rPr>
              <w:t>tubifex</w:t>
            </w:r>
            <w:proofErr w:type="spellEnd"/>
            <w:r w:rsidRPr="00513676">
              <w:rPr>
                <w:i/>
                <w:iCs/>
                <w:color w:val="auto"/>
                <w:sz w:val="21"/>
                <w:szCs w:val="21"/>
                <w:lang w:val="en-GB" w:eastAsia="it-IT"/>
              </w:rPr>
              <w:t xml:space="preserve"> </w:t>
            </w:r>
            <w:r w:rsidRPr="00513676">
              <w:rPr>
                <w:color w:val="auto"/>
                <w:sz w:val="21"/>
                <w:szCs w:val="21"/>
                <w:lang w:val="en-GB" w:eastAsia="it-IT"/>
              </w:rPr>
              <w:t>(O.F. Müller, 1774)</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Tub_tubi</w:t>
            </w:r>
            <w:proofErr w:type="spellEnd"/>
          </w:p>
        </w:tc>
        <w:tc>
          <w:tcPr>
            <w:tcW w:w="407" w:type="dxa"/>
            <w:tcBorders>
              <w:top w:val="nil"/>
              <w:left w:val="nil"/>
              <w:bottom w:val="single" w:sz="4" w:space="0" w:color="auto"/>
              <w:right w:val="single" w:sz="4" w:space="0" w:color="auto"/>
            </w:tcBorders>
            <w:shd w:val="clear" w:color="000000" w:fill="A6A6A6"/>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A6A6A6"/>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Pulmonata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DD4CFE"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Lymnaeidae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r w:rsidRPr="00513676">
              <w:rPr>
                <w:i/>
                <w:iCs/>
                <w:color w:val="auto"/>
                <w:sz w:val="21"/>
                <w:szCs w:val="21"/>
                <w:lang w:val="en-GB" w:eastAsia="it-IT"/>
              </w:rPr>
              <w:t xml:space="preserve">Radix </w:t>
            </w:r>
            <w:proofErr w:type="spellStart"/>
            <w:r w:rsidRPr="00513676">
              <w:rPr>
                <w:i/>
                <w:iCs/>
                <w:color w:val="auto"/>
                <w:sz w:val="21"/>
                <w:szCs w:val="21"/>
                <w:lang w:val="en-GB" w:eastAsia="it-IT"/>
              </w:rPr>
              <w:t>labiata</w:t>
            </w:r>
            <w:proofErr w:type="spellEnd"/>
            <w:r w:rsidRPr="00513676">
              <w:rPr>
                <w:i/>
                <w:iCs/>
                <w:color w:val="auto"/>
                <w:sz w:val="21"/>
                <w:szCs w:val="21"/>
                <w:lang w:val="en-GB" w:eastAsia="it-IT"/>
              </w:rPr>
              <w:t xml:space="preserve"> </w:t>
            </w:r>
            <w:r w:rsidR="00C951D7" w:rsidRPr="00513676">
              <w:rPr>
                <w:rStyle w:val="st"/>
                <w:sz w:val="21"/>
                <w:szCs w:val="21"/>
              </w:rPr>
              <w:t>(Rossmässler, 1835)</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Rad_lab</w:t>
            </w:r>
            <w:proofErr w:type="spellEnd"/>
          </w:p>
        </w:tc>
        <w:tc>
          <w:tcPr>
            <w:tcW w:w="407"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 SH</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Veneroida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Sphaeriidae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Musculium</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lacustre</w:t>
            </w:r>
            <w:proofErr w:type="spellEnd"/>
            <w:r w:rsidRPr="00513676">
              <w:rPr>
                <w:i/>
                <w:iCs/>
                <w:color w:val="auto"/>
                <w:sz w:val="21"/>
                <w:szCs w:val="21"/>
                <w:lang w:val="en-GB" w:eastAsia="it-IT"/>
              </w:rPr>
              <w:t xml:space="preserve"> </w:t>
            </w:r>
            <w:r w:rsidRPr="00513676">
              <w:rPr>
                <w:color w:val="auto"/>
                <w:sz w:val="21"/>
                <w:szCs w:val="21"/>
                <w:lang w:val="en-GB" w:eastAsia="it-IT"/>
              </w:rPr>
              <w:t>(O.F. Müller, 1774)</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Mus_lacu</w:t>
            </w:r>
            <w:proofErr w:type="spellEnd"/>
          </w:p>
        </w:tc>
        <w:tc>
          <w:tcPr>
            <w:tcW w:w="407"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CF</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Veneroida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Sphaeriidae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Pisidium</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casertanum</w:t>
            </w:r>
            <w:proofErr w:type="spellEnd"/>
            <w:r w:rsidRPr="00513676">
              <w:rPr>
                <w:color w:val="auto"/>
                <w:sz w:val="21"/>
                <w:szCs w:val="21"/>
                <w:lang w:val="en-GB" w:eastAsia="it-IT"/>
              </w:rPr>
              <w:t xml:space="preserve"> (</w:t>
            </w:r>
            <w:proofErr w:type="spellStart"/>
            <w:r w:rsidRPr="00513676">
              <w:rPr>
                <w:color w:val="auto"/>
                <w:sz w:val="21"/>
                <w:szCs w:val="21"/>
                <w:lang w:val="en-GB" w:eastAsia="it-IT"/>
              </w:rPr>
              <w:t>Poli</w:t>
            </w:r>
            <w:proofErr w:type="spellEnd"/>
            <w:r w:rsidRPr="00513676">
              <w:rPr>
                <w:color w:val="auto"/>
                <w:sz w:val="21"/>
                <w:szCs w:val="21"/>
                <w:lang w:val="en-GB" w:eastAsia="it-IT"/>
              </w:rPr>
              <w:t>, 1791)</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Pis_case</w:t>
            </w:r>
            <w:proofErr w:type="spellEnd"/>
          </w:p>
        </w:tc>
        <w:tc>
          <w:tcPr>
            <w:tcW w:w="407"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353762" w:rsidRPr="00513676" w:rsidRDefault="00353762"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CF</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1</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Chrysomelidae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Donacia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versicolorea</w:t>
            </w:r>
            <w:proofErr w:type="spellEnd"/>
            <w:r w:rsidRPr="00513676">
              <w:rPr>
                <w:color w:val="auto"/>
                <w:sz w:val="21"/>
                <w:szCs w:val="21"/>
                <w:lang w:val="en-GB" w:eastAsia="it-IT"/>
              </w:rPr>
              <w:t xml:space="preserve"> (Brahms, 1790)</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Don_vers</w:t>
            </w:r>
            <w:proofErr w:type="spellEnd"/>
          </w:p>
        </w:tc>
        <w:tc>
          <w:tcPr>
            <w:tcW w:w="407"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SH</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Chrysomelidae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Plateumaris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consimilis</w:t>
            </w:r>
            <w:proofErr w:type="spellEnd"/>
            <w:r w:rsidRPr="00513676">
              <w:rPr>
                <w:i/>
                <w:iCs/>
                <w:color w:val="auto"/>
                <w:sz w:val="21"/>
                <w:szCs w:val="21"/>
                <w:lang w:val="en-GB" w:eastAsia="it-IT"/>
              </w:rPr>
              <w:t xml:space="preserve"> </w:t>
            </w:r>
            <w:r w:rsidRPr="00513676">
              <w:rPr>
                <w:color w:val="auto"/>
                <w:sz w:val="21"/>
                <w:szCs w:val="21"/>
                <w:lang w:val="en-GB" w:eastAsia="it-IT"/>
              </w:rPr>
              <w:t>(</w:t>
            </w:r>
            <w:proofErr w:type="spellStart"/>
            <w:r w:rsidRPr="00513676">
              <w:rPr>
                <w:color w:val="auto"/>
                <w:sz w:val="21"/>
                <w:szCs w:val="21"/>
                <w:lang w:val="en-GB" w:eastAsia="it-IT"/>
              </w:rPr>
              <w:t>Schrank</w:t>
            </w:r>
            <w:proofErr w:type="spellEnd"/>
            <w:r w:rsidRPr="00513676">
              <w:rPr>
                <w:color w:val="auto"/>
                <w:sz w:val="21"/>
                <w:szCs w:val="21"/>
                <w:lang w:val="en-GB" w:eastAsia="it-IT"/>
              </w:rPr>
              <w:t>, 1781)</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Plat_con</w:t>
            </w:r>
            <w:proofErr w:type="spellEnd"/>
          </w:p>
        </w:tc>
        <w:tc>
          <w:tcPr>
            <w:tcW w:w="407" w:type="dxa"/>
            <w:tcBorders>
              <w:top w:val="nil"/>
              <w:left w:val="nil"/>
              <w:bottom w:val="single" w:sz="4" w:space="0" w:color="auto"/>
              <w:right w:val="single" w:sz="4" w:space="0" w:color="auto"/>
            </w:tcBorders>
            <w:shd w:val="clear" w:color="000000" w:fill="F2F2F2"/>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SH</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Acilius</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sulcatus</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(Linnaeus, 1758)</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Acil_sul</w:t>
            </w:r>
            <w:proofErr w:type="spellEnd"/>
          </w:p>
        </w:tc>
        <w:tc>
          <w:tcPr>
            <w:tcW w:w="40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DI, SW</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b/>
                <w:bCs/>
                <w:i/>
                <w:iCs/>
                <w:color w:val="auto"/>
                <w:sz w:val="21"/>
                <w:szCs w:val="21"/>
                <w:lang w:val="en-GB" w:eastAsia="it-IT"/>
              </w:rPr>
            </w:pPr>
            <w:r w:rsidRPr="00513676">
              <w:rPr>
                <w:b/>
                <w:bCs/>
                <w:i/>
                <w:iCs/>
                <w:color w:val="auto"/>
                <w:sz w:val="21"/>
                <w:szCs w:val="21"/>
                <w:lang w:val="en-GB" w:eastAsia="it-IT"/>
              </w:rPr>
              <w:t xml:space="preserve">Agabus </w:t>
            </w:r>
            <w:proofErr w:type="spellStart"/>
            <w:r w:rsidRPr="00513676">
              <w:rPr>
                <w:b/>
                <w:bCs/>
                <w:i/>
                <w:iCs/>
                <w:color w:val="auto"/>
                <w:sz w:val="21"/>
                <w:szCs w:val="21"/>
                <w:lang w:val="en-GB" w:eastAsia="it-IT"/>
              </w:rPr>
              <w:t>bipustulatus</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(Linnaeus, 1767)</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Agab_bip</w:t>
            </w:r>
            <w:proofErr w:type="spellEnd"/>
            <w:r w:rsidRPr="00513676">
              <w:rPr>
                <w:color w:val="A6A6A6"/>
                <w:sz w:val="21"/>
                <w:szCs w:val="21"/>
                <w:lang w:val="en-GB" w:eastAsia="it-IT"/>
              </w:rPr>
              <w:t>*</w:t>
            </w:r>
          </w:p>
        </w:tc>
        <w:tc>
          <w:tcPr>
            <w:tcW w:w="40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DI, SW</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Bidessus</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unistriatus</w:t>
            </w:r>
            <w:proofErr w:type="spellEnd"/>
            <w:r w:rsidRPr="00513676">
              <w:rPr>
                <w:color w:val="auto"/>
                <w:sz w:val="21"/>
                <w:szCs w:val="21"/>
                <w:u w:val="single"/>
                <w:lang w:val="en-GB" w:eastAsia="it-IT"/>
              </w:rPr>
              <w:t xml:space="preserve"> (</w:t>
            </w:r>
            <w:proofErr w:type="spellStart"/>
            <w:r w:rsidRPr="00513676">
              <w:rPr>
                <w:color w:val="auto"/>
                <w:sz w:val="21"/>
                <w:szCs w:val="21"/>
                <w:u w:val="single"/>
                <w:lang w:val="en-GB" w:eastAsia="it-IT"/>
              </w:rPr>
              <w:t>Goeze</w:t>
            </w:r>
            <w:proofErr w:type="spellEnd"/>
            <w:r w:rsidRPr="00513676">
              <w:rPr>
                <w:color w:val="auto"/>
                <w:sz w:val="21"/>
                <w:szCs w:val="21"/>
                <w:u w:val="single"/>
                <w:lang w:val="en-GB" w:eastAsia="it-IT"/>
              </w:rPr>
              <w:t>, 1777)</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Bid_unis</w:t>
            </w:r>
            <w:proofErr w:type="spellEnd"/>
          </w:p>
        </w:tc>
        <w:tc>
          <w:tcPr>
            <w:tcW w:w="407" w:type="dxa"/>
            <w:tcBorders>
              <w:top w:val="nil"/>
              <w:left w:val="nil"/>
              <w:bottom w:val="single" w:sz="4" w:space="0" w:color="auto"/>
              <w:right w:val="single" w:sz="4" w:space="0" w:color="auto"/>
            </w:tcBorders>
            <w:shd w:val="clear" w:color="000000" w:fill="BFBFBF"/>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Dytiscus</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sp.</w:t>
            </w:r>
          </w:p>
        </w:tc>
        <w:tc>
          <w:tcPr>
            <w:tcW w:w="1152"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Dytiscus</w:t>
            </w:r>
            <w:proofErr w:type="spellEnd"/>
          </w:p>
        </w:tc>
        <w:tc>
          <w:tcPr>
            <w:tcW w:w="40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DI, SW</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353762"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hideMark/>
          </w:tcPr>
          <w:p w:rsidR="00353762" w:rsidRPr="00A53D9A" w:rsidRDefault="00353762" w:rsidP="0012101A">
            <w:pPr>
              <w:spacing w:after="0" w:line="240" w:lineRule="auto"/>
              <w:ind w:left="0" w:firstLine="0"/>
              <w:rPr>
                <w:i/>
                <w:iCs/>
                <w:color w:val="auto"/>
                <w:sz w:val="21"/>
                <w:szCs w:val="21"/>
                <w:highlight w:val="yellow"/>
                <w:u w:val="single"/>
                <w:lang w:val="en-GB" w:eastAsia="it-IT"/>
              </w:rPr>
            </w:pPr>
            <w:proofErr w:type="spellStart"/>
            <w:r w:rsidRPr="00084F88">
              <w:rPr>
                <w:i/>
                <w:iCs/>
                <w:color w:val="auto"/>
                <w:sz w:val="21"/>
                <w:szCs w:val="21"/>
                <w:u w:val="single"/>
                <w:lang w:val="en-GB" w:eastAsia="it-IT"/>
              </w:rPr>
              <w:t>Hydroglyphus</w:t>
            </w:r>
            <w:proofErr w:type="spellEnd"/>
            <w:r w:rsidRPr="00084F88">
              <w:rPr>
                <w:i/>
                <w:iCs/>
                <w:color w:val="auto"/>
                <w:sz w:val="21"/>
                <w:szCs w:val="21"/>
                <w:u w:val="single"/>
                <w:lang w:val="en-GB" w:eastAsia="it-IT"/>
              </w:rPr>
              <w:t xml:space="preserve"> </w:t>
            </w:r>
            <w:proofErr w:type="spellStart"/>
            <w:r w:rsidRPr="00084F88">
              <w:rPr>
                <w:i/>
                <w:iCs/>
                <w:color w:val="auto"/>
                <w:sz w:val="21"/>
                <w:szCs w:val="21"/>
                <w:u w:val="single"/>
                <w:lang w:val="en-GB" w:eastAsia="it-IT"/>
              </w:rPr>
              <w:t>geminus</w:t>
            </w:r>
            <w:proofErr w:type="spellEnd"/>
            <w:r w:rsidRPr="00084F88">
              <w:rPr>
                <w:i/>
                <w:iCs/>
                <w:color w:val="auto"/>
                <w:sz w:val="21"/>
                <w:szCs w:val="21"/>
                <w:u w:val="single"/>
                <w:lang w:val="en-GB" w:eastAsia="it-IT"/>
              </w:rPr>
              <w:t xml:space="preserve"> </w:t>
            </w:r>
            <w:r w:rsidR="00A53D9A" w:rsidRPr="00425D33">
              <w:rPr>
                <w:iCs/>
                <w:color w:val="auto"/>
                <w:sz w:val="21"/>
                <w:szCs w:val="21"/>
                <w:u w:val="single"/>
                <w:lang w:val="en-GB" w:eastAsia="it-IT"/>
              </w:rPr>
              <w:t>(</w:t>
            </w:r>
            <w:proofErr w:type="spellStart"/>
            <w:r w:rsidRPr="00425D33">
              <w:rPr>
                <w:color w:val="auto"/>
                <w:sz w:val="21"/>
                <w:szCs w:val="21"/>
                <w:u w:val="single"/>
                <w:lang w:val="en-GB" w:eastAsia="it-IT"/>
              </w:rPr>
              <w:t>Fabricius</w:t>
            </w:r>
            <w:proofErr w:type="spellEnd"/>
            <w:r w:rsidRPr="00425D33">
              <w:rPr>
                <w:color w:val="auto"/>
                <w:sz w:val="21"/>
                <w:szCs w:val="21"/>
                <w:u w:val="single"/>
                <w:lang w:val="en-GB" w:eastAsia="it-IT"/>
              </w:rPr>
              <w:t xml:space="preserve"> 1792</w:t>
            </w:r>
            <w:r w:rsidR="00A53D9A" w:rsidRPr="00425D33">
              <w:rPr>
                <w:color w:val="auto"/>
                <w:sz w:val="21"/>
                <w:szCs w:val="21"/>
                <w:u w:val="single"/>
                <w:lang w:val="en-GB" w:eastAsia="it-IT"/>
              </w:rPr>
              <w:t>)</w:t>
            </w:r>
            <w:r w:rsidRPr="00425D33">
              <w:rPr>
                <w:color w:val="auto"/>
                <w:sz w:val="21"/>
                <w:szCs w:val="21"/>
                <w:u w:val="single"/>
                <w:lang w:val="en-GB" w:eastAsia="it-IT"/>
              </w:rPr>
              <w:t xml:space="preserve"> </w:t>
            </w:r>
            <w:r w:rsidRPr="00084F88">
              <w:rPr>
                <w:color w:val="auto"/>
                <w:sz w:val="21"/>
                <w:szCs w:val="21"/>
                <w:u w:val="single"/>
                <w:lang w:val="en-GB" w:eastAsia="it-IT"/>
              </w:rPr>
              <w:t xml:space="preserve">(= </w:t>
            </w:r>
            <w:proofErr w:type="spellStart"/>
            <w:r w:rsidRPr="00084F88">
              <w:rPr>
                <w:i/>
                <w:iCs/>
                <w:color w:val="auto"/>
                <w:sz w:val="21"/>
                <w:szCs w:val="21"/>
                <w:u w:val="single"/>
                <w:lang w:val="en-GB" w:eastAsia="it-IT"/>
              </w:rPr>
              <w:t>pusillus</w:t>
            </w:r>
            <w:proofErr w:type="spellEnd"/>
            <w:r w:rsidRPr="00084F88">
              <w:rPr>
                <w:i/>
                <w:iCs/>
                <w:color w:val="auto"/>
                <w:sz w:val="21"/>
                <w:szCs w:val="21"/>
                <w:u w:val="single"/>
                <w:lang w:val="en-GB" w:eastAsia="it-IT"/>
              </w:rPr>
              <w:t xml:space="preserve"> </w:t>
            </w:r>
            <w:r w:rsidRPr="00084F88">
              <w:rPr>
                <w:color w:val="auto"/>
                <w:sz w:val="21"/>
                <w:szCs w:val="21"/>
                <w:u w:val="single"/>
                <w:lang w:val="en-GB" w:eastAsia="it-IT"/>
              </w:rPr>
              <w:t>(</w:t>
            </w:r>
            <w:proofErr w:type="spellStart"/>
            <w:r w:rsidRPr="00084F88">
              <w:rPr>
                <w:color w:val="auto"/>
                <w:sz w:val="21"/>
                <w:szCs w:val="21"/>
                <w:u w:val="single"/>
                <w:lang w:val="en-GB" w:eastAsia="it-IT"/>
              </w:rPr>
              <w:t>Fabricius</w:t>
            </w:r>
            <w:proofErr w:type="spellEnd"/>
            <w:r w:rsidRPr="00084F88">
              <w:rPr>
                <w:color w:val="auto"/>
                <w:sz w:val="21"/>
                <w:szCs w:val="21"/>
                <w:u w:val="single"/>
                <w:lang w:val="en-GB" w:eastAsia="it-IT"/>
              </w:rPr>
              <w:t xml:space="preserve"> 1781))</w:t>
            </w:r>
          </w:p>
        </w:tc>
        <w:tc>
          <w:tcPr>
            <w:tcW w:w="1152" w:type="dxa"/>
            <w:tcBorders>
              <w:top w:val="nil"/>
              <w:left w:val="nil"/>
              <w:bottom w:val="single" w:sz="4" w:space="0" w:color="auto"/>
              <w:right w:val="single" w:sz="4" w:space="0" w:color="auto"/>
            </w:tcBorders>
            <w:shd w:val="clear" w:color="auto" w:fill="auto"/>
            <w:hideMark/>
          </w:tcPr>
          <w:p w:rsidR="00353762" w:rsidRPr="00A53D9A" w:rsidRDefault="00353762" w:rsidP="0012101A">
            <w:pPr>
              <w:spacing w:after="0" w:line="240" w:lineRule="auto"/>
              <w:ind w:left="0" w:firstLine="0"/>
              <w:rPr>
                <w:color w:val="auto"/>
                <w:sz w:val="21"/>
                <w:szCs w:val="21"/>
                <w:highlight w:val="yellow"/>
                <w:lang w:val="en-GB" w:eastAsia="it-IT"/>
              </w:rPr>
            </w:pPr>
            <w:proofErr w:type="spellStart"/>
            <w:r w:rsidRPr="00084F88">
              <w:rPr>
                <w:color w:val="auto"/>
                <w:sz w:val="21"/>
                <w:szCs w:val="21"/>
                <w:lang w:val="en-GB" w:eastAsia="it-IT"/>
              </w:rPr>
              <w:t>Hydr_gem</w:t>
            </w:r>
            <w:proofErr w:type="spellEnd"/>
          </w:p>
        </w:tc>
        <w:tc>
          <w:tcPr>
            <w:tcW w:w="40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353762" w:rsidRPr="00513676" w:rsidRDefault="00353762"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DI, SW</w:t>
            </w:r>
          </w:p>
        </w:tc>
        <w:tc>
          <w:tcPr>
            <w:tcW w:w="850"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353762" w:rsidRPr="00513676" w:rsidRDefault="00353762"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w:t>
            </w:r>
          </w:p>
        </w:tc>
      </w:tr>
      <w:tr w:rsidR="00E40476" w:rsidRPr="00513676" w:rsidTr="00E40476">
        <w:trPr>
          <w:trHeight w:val="405"/>
        </w:trPr>
        <w:tc>
          <w:tcPr>
            <w:tcW w:w="1729" w:type="dxa"/>
            <w:tcBorders>
              <w:top w:val="nil"/>
              <w:left w:val="single" w:sz="4" w:space="0" w:color="auto"/>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Hygrotus</w:t>
            </w:r>
            <w:proofErr w:type="spellEnd"/>
            <w:r w:rsidRPr="00513676">
              <w:rPr>
                <w:color w:val="auto"/>
                <w:sz w:val="21"/>
                <w:szCs w:val="21"/>
                <w:lang w:val="en-GB" w:eastAsia="it-IT"/>
              </w:rPr>
              <w:t xml:space="preserve"> (</w:t>
            </w:r>
            <w:proofErr w:type="spellStart"/>
            <w:r w:rsidRPr="00513676">
              <w:rPr>
                <w:b/>
                <w:bCs/>
                <w:i/>
                <w:iCs/>
                <w:color w:val="auto"/>
                <w:sz w:val="21"/>
                <w:szCs w:val="21"/>
                <w:lang w:val="en-GB" w:eastAsia="it-IT"/>
              </w:rPr>
              <w:t>Coelambus</w:t>
            </w:r>
            <w:proofErr w:type="spellEnd"/>
            <w:r w:rsidRPr="00513676">
              <w:rPr>
                <w:b/>
                <w:bCs/>
                <w:color w:val="auto"/>
                <w:sz w:val="21"/>
                <w:szCs w:val="21"/>
                <w:lang w:val="en-GB" w:eastAsia="it-IT"/>
              </w:rPr>
              <w:t>)</w:t>
            </w:r>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confluens</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w:t>
            </w:r>
            <w:proofErr w:type="spellStart"/>
            <w:r w:rsidRPr="00513676">
              <w:rPr>
                <w:b/>
                <w:bCs/>
                <w:color w:val="auto"/>
                <w:sz w:val="21"/>
                <w:szCs w:val="21"/>
                <w:lang w:val="en-GB" w:eastAsia="it-IT"/>
              </w:rPr>
              <w:t>Fabricius</w:t>
            </w:r>
            <w:proofErr w:type="spellEnd"/>
            <w:r w:rsidRPr="00513676">
              <w:rPr>
                <w:b/>
                <w:bCs/>
                <w:color w:val="auto"/>
                <w:sz w:val="21"/>
                <w:szCs w:val="21"/>
                <w:lang w:val="en-GB" w:eastAsia="it-IT"/>
              </w:rPr>
              <w:t>, 1787)</w:t>
            </w:r>
          </w:p>
        </w:tc>
        <w:tc>
          <w:tcPr>
            <w:tcW w:w="1152"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Hygr_con</w:t>
            </w:r>
            <w:proofErr w:type="spellEnd"/>
            <w:r w:rsidRPr="00513676">
              <w:rPr>
                <w:color w:val="A6A6A6"/>
                <w:sz w:val="21"/>
                <w:szCs w:val="21"/>
                <w:lang w:val="en-GB" w:eastAsia="it-IT"/>
              </w:rPr>
              <w:t>*</w:t>
            </w:r>
          </w:p>
        </w:tc>
        <w:tc>
          <w:tcPr>
            <w:tcW w:w="407" w:type="dxa"/>
            <w:tcBorders>
              <w:top w:val="nil"/>
              <w:left w:val="nil"/>
              <w:bottom w:val="single" w:sz="4" w:space="0" w:color="auto"/>
              <w:right w:val="single" w:sz="4" w:space="0" w:color="auto"/>
            </w:tcBorders>
            <w:shd w:val="clear" w:color="000000" w:fill="D9D9D9"/>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Hygrotus</w:t>
            </w:r>
            <w:proofErr w:type="spellEnd"/>
            <w:r w:rsidRPr="00513676">
              <w:rPr>
                <w:i/>
                <w:iCs/>
                <w:color w:val="auto"/>
                <w:sz w:val="21"/>
                <w:szCs w:val="21"/>
                <w:u w:val="single"/>
                <w:lang w:val="en-GB" w:eastAsia="it-IT"/>
              </w:rPr>
              <w:t xml:space="preserve"> </w:t>
            </w:r>
            <w:r w:rsidRPr="00513676">
              <w:rPr>
                <w:color w:val="auto"/>
                <w:sz w:val="21"/>
                <w:szCs w:val="21"/>
                <w:u w:val="single"/>
                <w:lang w:val="en-GB" w:eastAsia="it-IT"/>
              </w:rPr>
              <w:t>(</w:t>
            </w:r>
            <w:proofErr w:type="spellStart"/>
            <w:r w:rsidRPr="00513676">
              <w:rPr>
                <w:i/>
                <w:iCs/>
                <w:color w:val="auto"/>
                <w:sz w:val="21"/>
                <w:szCs w:val="21"/>
                <w:u w:val="single"/>
                <w:lang w:val="en-GB" w:eastAsia="it-IT"/>
              </w:rPr>
              <w:t>Coelambus</w:t>
            </w:r>
            <w:proofErr w:type="spellEnd"/>
            <w:r w:rsidRPr="00513676">
              <w:rPr>
                <w:color w:val="auto"/>
                <w:sz w:val="21"/>
                <w:szCs w:val="21"/>
                <w:u w:val="single"/>
                <w:lang w:val="en-GB" w:eastAsia="it-IT"/>
              </w:rPr>
              <w:t>)</w:t>
            </w:r>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impressopunctatus</w:t>
            </w:r>
            <w:proofErr w:type="spellEnd"/>
            <w:r w:rsidRPr="00513676">
              <w:rPr>
                <w:i/>
                <w:iCs/>
                <w:color w:val="auto"/>
                <w:sz w:val="21"/>
                <w:szCs w:val="21"/>
                <w:u w:val="single"/>
                <w:lang w:val="en-GB" w:eastAsia="it-IT"/>
              </w:rPr>
              <w:t xml:space="preserve"> </w:t>
            </w:r>
            <w:r w:rsidRPr="00513676">
              <w:rPr>
                <w:color w:val="auto"/>
                <w:sz w:val="21"/>
                <w:szCs w:val="21"/>
                <w:u w:val="single"/>
                <w:lang w:val="en-GB" w:eastAsia="it-IT"/>
              </w:rPr>
              <w:t>(Schaller, 1783)</w:t>
            </w:r>
          </w:p>
        </w:tc>
        <w:tc>
          <w:tcPr>
            <w:tcW w:w="1152"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Hygr_imp</w:t>
            </w:r>
            <w:proofErr w:type="spellEnd"/>
          </w:p>
        </w:tc>
        <w:tc>
          <w:tcPr>
            <w:tcW w:w="407"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i/>
                <w:iCs/>
                <w:color w:val="auto"/>
                <w:sz w:val="21"/>
                <w:szCs w:val="21"/>
                <w:lang w:val="en-GB" w:eastAsia="it-IT"/>
              </w:rPr>
              <w:t>Hygrotus</w:t>
            </w:r>
            <w:proofErr w:type="spellEnd"/>
            <w:r w:rsidRPr="00513676">
              <w:rPr>
                <w:color w:val="auto"/>
                <w:sz w:val="21"/>
                <w:szCs w:val="21"/>
                <w:lang w:val="en-GB" w:eastAsia="it-IT"/>
              </w:rPr>
              <w:t xml:space="preserve"> (</w:t>
            </w:r>
            <w:proofErr w:type="spellStart"/>
            <w:r w:rsidRPr="00513676">
              <w:rPr>
                <w:i/>
                <w:iCs/>
                <w:color w:val="auto"/>
                <w:sz w:val="21"/>
                <w:szCs w:val="21"/>
                <w:lang w:val="en-GB" w:eastAsia="it-IT"/>
              </w:rPr>
              <w:t>Hygrotus</w:t>
            </w:r>
            <w:proofErr w:type="spellEnd"/>
            <w:r w:rsidRPr="00513676">
              <w:rPr>
                <w:color w:val="auto"/>
                <w:sz w:val="21"/>
                <w:szCs w:val="21"/>
                <w:lang w:val="en-GB" w:eastAsia="it-IT"/>
              </w:rPr>
              <w:t xml:space="preserve">) </w:t>
            </w:r>
            <w:proofErr w:type="spellStart"/>
            <w:r w:rsidRPr="00513676">
              <w:rPr>
                <w:i/>
                <w:iCs/>
                <w:color w:val="auto"/>
                <w:sz w:val="21"/>
                <w:szCs w:val="21"/>
                <w:lang w:val="en-GB" w:eastAsia="it-IT"/>
              </w:rPr>
              <w:t>inaequalis</w:t>
            </w:r>
            <w:proofErr w:type="spellEnd"/>
            <w:r w:rsidRPr="00513676">
              <w:rPr>
                <w:color w:val="auto"/>
                <w:sz w:val="21"/>
                <w:szCs w:val="21"/>
                <w:lang w:val="en-GB" w:eastAsia="it-IT"/>
              </w:rPr>
              <w:t xml:space="preserve">  </w:t>
            </w:r>
            <w:proofErr w:type="spellStart"/>
            <w:r w:rsidRPr="00513676">
              <w:rPr>
                <w:i/>
                <w:iCs/>
                <w:color w:val="auto"/>
                <w:sz w:val="21"/>
                <w:szCs w:val="21"/>
                <w:lang w:val="en-GB" w:eastAsia="it-IT"/>
              </w:rPr>
              <w:t>inequalis</w:t>
            </w:r>
            <w:proofErr w:type="spellEnd"/>
            <w:r w:rsidRPr="00513676">
              <w:rPr>
                <w:i/>
                <w:iCs/>
                <w:color w:val="auto"/>
                <w:sz w:val="21"/>
                <w:szCs w:val="21"/>
                <w:lang w:val="en-GB" w:eastAsia="it-IT"/>
              </w:rPr>
              <w:t xml:space="preserve"> </w:t>
            </w:r>
            <w:r w:rsidRPr="00513676">
              <w:rPr>
                <w:color w:val="auto"/>
                <w:sz w:val="21"/>
                <w:szCs w:val="21"/>
                <w:lang w:val="en-GB" w:eastAsia="it-IT"/>
              </w:rPr>
              <w:t>(</w:t>
            </w:r>
            <w:proofErr w:type="spellStart"/>
            <w:r w:rsidRPr="00513676">
              <w:rPr>
                <w:color w:val="auto"/>
                <w:sz w:val="21"/>
                <w:szCs w:val="21"/>
                <w:lang w:val="en-GB" w:eastAsia="it-IT"/>
              </w:rPr>
              <w:t>Fabricius</w:t>
            </w:r>
            <w:proofErr w:type="spellEnd"/>
            <w:r w:rsidRPr="00513676">
              <w:rPr>
                <w:color w:val="auto"/>
                <w:sz w:val="21"/>
                <w:szCs w:val="21"/>
                <w:lang w:val="en-GB" w:eastAsia="it-IT"/>
              </w:rPr>
              <w:t xml:space="preserve"> 1776)</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Hygr_ina</w:t>
            </w:r>
            <w:proofErr w:type="spellEnd"/>
          </w:p>
        </w:tc>
        <w:tc>
          <w:tcPr>
            <w:tcW w:w="407"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Laccophilus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minutus</w:t>
            </w:r>
            <w:proofErr w:type="spellEnd"/>
            <w:r w:rsidRPr="00513676">
              <w:rPr>
                <w:i/>
                <w:iCs/>
                <w:color w:val="auto"/>
                <w:sz w:val="21"/>
                <w:szCs w:val="21"/>
                <w:lang w:val="en-GB" w:eastAsia="it-IT"/>
              </w:rPr>
              <w:t xml:space="preserve"> </w:t>
            </w:r>
            <w:r w:rsidRPr="00513676">
              <w:rPr>
                <w:color w:val="auto"/>
                <w:sz w:val="21"/>
                <w:szCs w:val="21"/>
                <w:lang w:val="en-GB" w:eastAsia="it-IT"/>
              </w:rPr>
              <w:t>(</w:t>
            </w:r>
            <w:proofErr w:type="spellStart"/>
            <w:r w:rsidRPr="00513676">
              <w:rPr>
                <w:color w:val="auto"/>
                <w:sz w:val="21"/>
                <w:szCs w:val="21"/>
                <w:lang w:val="en-GB" w:eastAsia="it-IT"/>
              </w:rPr>
              <w:t>Linnaues</w:t>
            </w:r>
            <w:proofErr w:type="spellEnd"/>
            <w:r w:rsidRPr="00513676">
              <w:rPr>
                <w:color w:val="auto"/>
                <w:sz w:val="21"/>
                <w:szCs w:val="21"/>
                <w:lang w:val="en-GB" w:eastAsia="it-IT"/>
              </w:rPr>
              <w:t>, 1758)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Lacco_min</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A6A6A6"/>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DI, 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lastRenderedPageBreak/>
              <w:t>Coleoptera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Dytiscidae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i/>
                <w:iCs/>
                <w:color w:val="auto"/>
                <w:sz w:val="21"/>
                <w:szCs w:val="21"/>
                <w:lang w:val="en-GB" w:eastAsia="it-IT"/>
              </w:rPr>
              <w:t>Rhantus</w:t>
            </w:r>
            <w:proofErr w:type="spellEnd"/>
            <w:r w:rsidRPr="00513676">
              <w:rPr>
                <w:color w:val="auto"/>
                <w:sz w:val="21"/>
                <w:szCs w:val="21"/>
                <w:lang w:val="en-GB" w:eastAsia="it-IT"/>
              </w:rPr>
              <w:t xml:space="preserve"> sp.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Rhantus</w:t>
            </w:r>
            <w:proofErr w:type="spellEnd"/>
          </w:p>
        </w:tc>
        <w:tc>
          <w:tcPr>
            <w:tcW w:w="407"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DI,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2, 4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Haliplidae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Haliplus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ruficollis</w:t>
            </w:r>
            <w:proofErr w:type="spellEnd"/>
            <w:r w:rsidRPr="00513676">
              <w:rPr>
                <w:i/>
                <w:iCs/>
                <w:color w:val="auto"/>
                <w:sz w:val="21"/>
                <w:szCs w:val="21"/>
                <w:lang w:val="en-GB" w:eastAsia="it-IT"/>
              </w:rPr>
              <w:t xml:space="preserve"> </w:t>
            </w:r>
            <w:r w:rsidRPr="00513676">
              <w:rPr>
                <w:color w:val="auto"/>
                <w:sz w:val="21"/>
                <w:szCs w:val="21"/>
                <w:lang w:val="en-GB" w:eastAsia="it-IT"/>
              </w:rPr>
              <w:t>(De Geer, 1774)</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Hali_ruf</w:t>
            </w:r>
            <w:proofErr w:type="spellEnd"/>
          </w:p>
        </w:tc>
        <w:tc>
          <w:tcPr>
            <w:tcW w:w="407"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A6A6A6"/>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Haliplidae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Peltodytes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caesus</w:t>
            </w:r>
            <w:proofErr w:type="spellEnd"/>
            <w:r w:rsidRPr="00513676">
              <w:rPr>
                <w:color w:val="auto"/>
                <w:sz w:val="21"/>
                <w:szCs w:val="21"/>
                <w:lang w:val="en-GB" w:eastAsia="it-IT"/>
              </w:rPr>
              <w:t xml:space="preserve"> (</w:t>
            </w:r>
            <w:proofErr w:type="spellStart"/>
            <w:r w:rsidRPr="00513676">
              <w:rPr>
                <w:color w:val="auto"/>
                <w:sz w:val="21"/>
                <w:szCs w:val="21"/>
                <w:lang w:val="en-GB" w:eastAsia="it-IT"/>
              </w:rPr>
              <w:t>Duftschmid</w:t>
            </w:r>
            <w:proofErr w:type="spellEnd"/>
            <w:r w:rsidRPr="00513676">
              <w:rPr>
                <w:color w:val="auto"/>
                <w:sz w:val="21"/>
                <w:szCs w:val="21"/>
                <w:lang w:val="en-GB" w:eastAsia="it-IT"/>
              </w:rPr>
              <w:t>, 1805)</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Pelt_cae</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Hydrophilidae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Coelostoma</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orbiculare</w:t>
            </w:r>
            <w:proofErr w:type="spellEnd"/>
            <w:r w:rsidRPr="00513676">
              <w:rPr>
                <w:color w:val="auto"/>
                <w:sz w:val="21"/>
                <w:szCs w:val="21"/>
                <w:u w:val="single"/>
                <w:lang w:val="en-GB" w:eastAsia="it-IT"/>
              </w:rPr>
              <w:t xml:space="preserve"> (</w:t>
            </w:r>
            <w:proofErr w:type="spellStart"/>
            <w:r w:rsidRPr="00513676">
              <w:rPr>
                <w:color w:val="auto"/>
                <w:sz w:val="21"/>
                <w:szCs w:val="21"/>
                <w:u w:val="single"/>
                <w:lang w:val="en-GB" w:eastAsia="it-IT"/>
              </w:rPr>
              <w:t>Fabricius</w:t>
            </w:r>
            <w:proofErr w:type="spellEnd"/>
            <w:r w:rsidRPr="00513676">
              <w:rPr>
                <w:color w:val="auto"/>
                <w:sz w:val="21"/>
                <w:szCs w:val="21"/>
                <w:u w:val="single"/>
                <w:lang w:val="en-GB" w:eastAsia="it-IT"/>
              </w:rPr>
              <w:t>, 1775)</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Coe_orbi</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Hydrophilidae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Enochrus</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sp.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Enochrus</w:t>
            </w:r>
            <w:proofErr w:type="spellEnd"/>
            <w:r w:rsidRPr="00513676">
              <w:rPr>
                <w:color w:val="A6A6A6"/>
                <w:sz w:val="21"/>
                <w:szCs w:val="21"/>
                <w:lang w:val="en-GB" w:eastAsia="it-IT"/>
              </w:rPr>
              <w:t>*</w:t>
            </w:r>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Coleoptera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Hydrophilidae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Helochares</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lividus</w:t>
            </w:r>
            <w:proofErr w:type="spellEnd"/>
            <w:r w:rsidRPr="00513676">
              <w:rPr>
                <w:b/>
                <w:bCs/>
                <w:color w:val="auto"/>
                <w:sz w:val="21"/>
                <w:szCs w:val="21"/>
                <w:lang w:val="en-GB" w:eastAsia="it-IT"/>
              </w:rPr>
              <w:t xml:space="preserve"> (Herbst, 1797)</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Heloc_liv</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DI, 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Chironomus</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anthracinus</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 xml:space="preserve"> gr.</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Ch_anthr</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Chironomus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plumosus</w:t>
            </w:r>
            <w:proofErr w:type="spellEnd"/>
            <w:r w:rsidRPr="00513676">
              <w:rPr>
                <w:i/>
                <w:iCs/>
                <w:color w:val="auto"/>
                <w:sz w:val="21"/>
                <w:szCs w:val="21"/>
                <w:lang w:val="en-GB" w:eastAsia="it-IT"/>
              </w:rPr>
              <w:t xml:space="preserve"> </w:t>
            </w:r>
            <w:r w:rsidRPr="00513676">
              <w:rPr>
                <w:color w:val="auto"/>
                <w:sz w:val="21"/>
                <w:szCs w:val="21"/>
                <w:lang w:val="en-GB" w:eastAsia="it-IT"/>
              </w:rPr>
              <w:t>gr.</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Ch_plumo</w:t>
            </w:r>
            <w:proofErr w:type="spellEnd"/>
          </w:p>
        </w:tc>
        <w:tc>
          <w:tcPr>
            <w:tcW w:w="407"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r w:rsidRPr="00513676">
              <w:rPr>
                <w:i/>
                <w:iCs/>
                <w:color w:val="auto"/>
                <w:sz w:val="21"/>
                <w:szCs w:val="21"/>
                <w:lang w:val="en-GB" w:eastAsia="it-IT"/>
              </w:rPr>
              <w:t>Chironomus riparius</w:t>
            </w:r>
            <w:r w:rsidRPr="00513676">
              <w:rPr>
                <w:color w:val="auto"/>
                <w:sz w:val="21"/>
                <w:szCs w:val="21"/>
                <w:lang w:val="en-GB" w:eastAsia="it-IT"/>
              </w:rPr>
              <w:t xml:space="preserve"> gr.</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Ch_ripar</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u w:val="single"/>
                <w:lang w:val="en-GB" w:eastAsia="it-IT"/>
              </w:rPr>
            </w:pPr>
            <w:r w:rsidRPr="00513676">
              <w:rPr>
                <w:i/>
                <w:iCs/>
                <w:color w:val="auto"/>
                <w:sz w:val="21"/>
                <w:szCs w:val="21"/>
                <w:u w:val="single"/>
                <w:lang w:val="en-GB" w:eastAsia="it-IT"/>
              </w:rPr>
              <w:t xml:space="preserve">Corynoneura </w:t>
            </w:r>
            <w:r w:rsidRPr="00513676">
              <w:rPr>
                <w:color w:val="auto"/>
                <w:sz w:val="21"/>
                <w:szCs w:val="21"/>
                <w:u w:val="single"/>
                <w:lang w:val="en-GB" w:eastAsia="it-IT"/>
              </w:rPr>
              <w:t>sp.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Corynon</w:t>
            </w:r>
            <w:proofErr w:type="spellEnd"/>
            <w:r w:rsidRPr="00513676">
              <w:rPr>
                <w:color w:val="auto"/>
                <w:sz w:val="21"/>
                <w:szCs w:val="21"/>
                <w:lang w:val="en-GB" w:eastAsia="it-IT"/>
              </w:rPr>
              <w:t>*</w:t>
            </w:r>
          </w:p>
        </w:tc>
        <w:tc>
          <w:tcPr>
            <w:tcW w:w="407"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Cricotopus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sylvestris</w:t>
            </w:r>
            <w:proofErr w:type="spellEnd"/>
            <w:r w:rsidRPr="00513676">
              <w:rPr>
                <w:color w:val="auto"/>
                <w:sz w:val="21"/>
                <w:szCs w:val="21"/>
                <w:lang w:val="en-GB" w:eastAsia="it-IT"/>
              </w:rPr>
              <w:t xml:space="preserve"> (</w:t>
            </w:r>
            <w:proofErr w:type="spellStart"/>
            <w:r w:rsidRPr="00513676">
              <w:rPr>
                <w:color w:val="auto"/>
                <w:sz w:val="21"/>
                <w:szCs w:val="21"/>
                <w:lang w:val="en-GB" w:eastAsia="it-IT"/>
              </w:rPr>
              <w:t>Fabricius</w:t>
            </w:r>
            <w:proofErr w:type="spellEnd"/>
            <w:r w:rsidRPr="00513676">
              <w:rPr>
                <w:color w:val="auto"/>
                <w:sz w:val="21"/>
                <w:szCs w:val="21"/>
                <w:lang w:val="en-GB" w:eastAsia="it-IT"/>
              </w:rPr>
              <w:t>, 1794)</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Cric_syl</w:t>
            </w:r>
            <w:proofErr w:type="spellEnd"/>
          </w:p>
        </w:tc>
        <w:tc>
          <w:tcPr>
            <w:tcW w:w="407"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SC</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2, 4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Benthalia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carbonaria</w:t>
            </w:r>
            <w:proofErr w:type="spellEnd"/>
            <w:r w:rsidRPr="00513676">
              <w:rPr>
                <w:i/>
                <w:iCs/>
                <w:color w:val="auto"/>
                <w:sz w:val="21"/>
                <w:szCs w:val="21"/>
                <w:lang w:val="en-GB" w:eastAsia="it-IT"/>
              </w:rPr>
              <w:t xml:space="preserve"> </w:t>
            </w:r>
            <w:r w:rsidRPr="00513676">
              <w:rPr>
                <w:color w:val="auto"/>
                <w:sz w:val="21"/>
                <w:szCs w:val="21"/>
                <w:lang w:val="en-GB" w:eastAsia="it-IT"/>
              </w:rPr>
              <w:t>(</w:t>
            </w:r>
            <w:proofErr w:type="spellStart"/>
            <w:r w:rsidRPr="00513676">
              <w:rPr>
                <w:color w:val="auto"/>
                <w:sz w:val="21"/>
                <w:szCs w:val="21"/>
                <w:lang w:val="en-GB" w:eastAsia="it-IT"/>
              </w:rPr>
              <w:t>Meigen</w:t>
            </w:r>
            <w:proofErr w:type="spellEnd"/>
            <w:r w:rsidRPr="00513676">
              <w:rPr>
                <w:color w:val="auto"/>
                <w:sz w:val="21"/>
                <w:szCs w:val="21"/>
                <w:lang w:val="en-GB" w:eastAsia="it-IT"/>
              </w:rPr>
              <w:t xml:space="preserve">, 1804) </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Bent_car</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u w:val="single"/>
                <w:lang w:val="en-GB" w:eastAsia="it-IT"/>
              </w:rPr>
            </w:pPr>
            <w:proofErr w:type="spellStart"/>
            <w:r w:rsidRPr="00513676">
              <w:rPr>
                <w:i/>
                <w:iCs/>
                <w:color w:val="auto"/>
                <w:sz w:val="21"/>
                <w:szCs w:val="21"/>
                <w:u w:val="single"/>
                <w:lang w:val="en-GB" w:eastAsia="it-IT"/>
              </w:rPr>
              <w:t>Glyptotendipes</w:t>
            </w:r>
            <w:proofErr w:type="spellEnd"/>
            <w:r w:rsidRPr="00513676">
              <w:rPr>
                <w:color w:val="auto"/>
                <w:sz w:val="21"/>
                <w:szCs w:val="21"/>
                <w:u w:val="single"/>
                <w:lang w:val="en-GB" w:eastAsia="it-IT"/>
              </w:rPr>
              <w:t xml:space="preserve"> </w:t>
            </w:r>
            <w:proofErr w:type="spellStart"/>
            <w:r w:rsidRPr="00513676">
              <w:rPr>
                <w:i/>
                <w:iCs/>
                <w:color w:val="auto"/>
                <w:sz w:val="21"/>
                <w:szCs w:val="21"/>
                <w:u w:val="single"/>
                <w:lang w:val="en-GB" w:eastAsia="it-IT"/>
              </w:rPr>
              <w:t>caulicola</w:t>
            </w:r>
            <w:proofErr w:type="spellEnd"/>
            <w:r w:rsidRPr="00513676">
              <w:rPr>
                <w:i/>
                <w:iCs/>
                <w:color w:val="auto"/>
                <w:sz w:val="21"/>
                <w:szCs w:val="21"/>
                <w:u w:val="single"/>
                <w:lang w:val="en-GB" w:eastAsia="it-IT"/>
              </w:rPr>
              <w:t xml:space="preserve"> </w:t>
            </w:r>
            <w:r w:rsidRPr="00513676">
              <w:rPr>
                <w:color w:val="auto"/>
                <w:sz w:val="21"/>
                <w:szCs w:val="21"/>
                <w:u w:val="single"/>
                <w:lang w:val="en-GB" w:eastAsia="it-IT"/>
              </w:rPr>
              <w:t>(Kieffer, 1913)</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Gly_caul</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CF</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u w:val="single"/>
                <w:lang w:val="en-GB" w:eastAsia="it-IT"/>
              </w:rPr>
            </w:pPr>
            <w:proofErr w:type="spellStart"/>
            <w:r w:rsidRPr="00513676">
              <w:rPr>
                <w:i/>
                <w:iCs/>
                <w:color w:val="auto"/>
                <w:sz w:val="21"/>
                <w:szCs w:val="21"/>
                <w:u w:val="single"/>
                <w:lang w:val="en-GB" w:eastAsia="it-IT"/>
              </w:rPr>
              <w:t>Limnophyes</w:t>
            </w:r>
            <w:proofErr w:type="spellEnd"/>
            <w:r w:rsidRPr="00513676">
              <w:rPr>
                <w:color w:val="auto"/>
                <w:sz w:val="21"/>
                <w:szCs w:val="21"/>
                <w:u w:val="single"/>
                <w:lang w:val="en-GB" w:eastAsia="it-IT"/>
              </w:rPr>
              <w:t xml:space="preserve"> sp.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Limnophy</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SC</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3</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Metriocnemus</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fuscipens</w:t>
            </w:r>
            <w:proofErr w:type="spellEnd"/>
            <w:r w:rsidRPr="00513676">
              <w:rPr>
                <w:color w:val="auto"/>
                <w:sz w:val="21"/>
                <w:szCs w:val="21"/>
                <w:u w:val="single"/>
                <w:lang w:val="en-GB" w:eastAsia="it-IT"/>
              </w:rPr>
              <w:t xml:space="preserve"> (</w:t>
            </w:r>
            <w:proofErr w:type="spellStart"/>
            <w:r w:rsidRPr="00513676">
              <w:rPr>
                <w:color w:val="auto"/>
                <w:sz w:val="21"/>
                <w:szCs w:val="21"/>
                <w:u w:val="single"/>
                <w:lang w:val="en-GB" w:eastAsia="it-IT"/>
              </w:rPr>
              <w:t>Meigen</w:t>
            </w:r>
            <w:proofErr w:type="spellEnd"/>
            <w:r w:rsidRPr="00513676">
              <w:rPr>
                <w:color w:val="auto"/>
                <w:sz w:val="21"/>
                <w:szCs w:val="21"/>
                <w:u w:val="single"/>
                <w:lang w:val="en-GB" w:eastAsia="it-IT"/>
              </w:rPr>
              <w:t>, 1818)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Met_fusc</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SC</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3</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Micropsectra</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spp.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Microps</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Parachironomus</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gracilior</w:t>
            </w:r>
            <w:proofErr w:type="spellEnd"/>
            <w:r w:rsidRPr="00513676">
              <w:rPr>
                <w:i/>
                <w:iCs/>
                <w:color w:val="auto"/>
                <w:sz w:val="21"/>
                <w:szCs w:val="21"/>
                <w:u w:val="single"/>
                <w:lang w:val="en-GB" w:eastAsia="it-IT"/>
              </w:rPr>
              <w:t xml:space="preserve"> </w:t>
            </w:r>
            <w:r w:rsidRPr="00513676">
              <w:rPr>
                <w:color w:val="auto"/>
                <w:sz w:val="21"/>
                <w:szCs w:val="21"/>
                <w:u w:val="single"/>
                <w:lang w:val="en-GB" w:eastAsia="it-IT"/>
              </w:rPr>
              <w:t>(Kieffer 1918)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Para_arc</w:t>
            </w:r>
            <w:proofErr w:type="spellEnd"/>
            <w:r w:rsidRPr="00513676">
              <w:rPr>
                <w:color w:val="auto"/>
                <w:sz w:val="21"/>
                <w:szCs w:val="21"/>
                <w:lang w:val="en-GB" w:eastAsia="it-IT"/>
              </w:rPr>
              <w:t>*</w:t>
            </w:r>
          </w:p>
        </w:tc>
        <w:tc>
          <w:tcPr>
            <w:tcW w:w="407"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SC</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Paramerina</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cingulata</w:t>
            </w:r>
            <w:proofErr w:type="spellEnd"/>
            <w:r w:rsidRPr="00513676">
              <w:rPr>
                <w:color w:val="auto"/>
                <w:sz w:val="21"/>
                <w:szCs w:val="21"/>
                <w:u w:val="single"/>
                <w:lang w:val="en-GB" w:eastAsia="it-IT"/>
              </w:rPr>
              <w:t xml:space="preserve"> (Walker, 1856)</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Para_cin</w:t>
            </w:r>
            <w:proofErr w:type="spellEnd"/>
            <w:r w:rsidRPr="00513676">
              <w:rPr>
                <w:color w:val="auto"/>
                <w:sz w:val="21"/>
                <w:szCs w:val="21"/>
                <w:lang w:val="en-GB" w:eastAsia="it-IT"/>
              </w:rPr>
              <w:t>*</w:t>
            </w:r>
          </w:p>
        </w:tc>
        <w:tc>
          <w:tcPr>
            <w:tcW w:w="407"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Paratanytarsus</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laccophilus</w:t>
            </w:r>
            <w:proofErr w:type="spellEnd"/>
            <w:r w:rsidRPr="00513676">
              <w:rPr>
                <w:i/>
                <w:iCs/>
                <w:color w:val="auto"/>
                <w:sz w:val="21"/>
                <w:szCs w:val="21"/>
                <w:u w:val="single"/>
                <w:lang w:val="en-GB" w:eastAsia="it-IT"/>
              </w:rPr>
              <w:t xml:space="preserve"> </w:t>
            </w:r>
            <w:r w:rsidRPr="00513676">
              <w:rPr>
                <w:color w:val="auto"/>
                <w:sz w:val="21"/>
                <w:szCs w:val="21"/>
                <w:u w:val="single"/>
                <w:lang w:val="en-GB" w:eastAsia="it-IT"/>
              </w:rPr>
              <w:t>(Edwards, 1929)</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Parat_la</w:t>
            </w:r>
            <w:proofErr w:type="spellEnd"/>
          </w:p>
        </w:tc>
        <w:tc>
          <w:tcPr>
            <w:tcW w:w="407"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SC, CF</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Polypedilum</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cultellatum</w:t>
            </w:r>
            <w:proofErr w:type="spellEnd"/>
            <w:r w:rsidRPr="00513676">
              <w:rPr>
                <w:i/>
                <w:iCs/>
                <w:color w:val="auto"/>
                <w:sz w:val="21"/>
                <w:szCs w:val="21"/>
                <w:u w:val="single"/>
                <w:lang w:val="en-GB" w:eastAsia="it-IT"/>
              </w:rPr>
              <w:t xml:space="preserve"> </w:t>
            </w:r>
            <w:proofErr w:type="spellStart"/>
            <w:r w:rsidRPr="00513676">
              <w:rPr>
                <w:color w:val="auto"/>
                <w:sz w:val="21"/>
                <w:szCs w:val="21"/>
                <w:u w:val="single"/>
                <w:lang w:val="en-GB" w:eastAsia="it-IT"/>
              </w:rPr>
              <w:t>Goetghebuer</w:t>
            </w:r>
            <w:proofErr w:type="spellEnd"/>
            <w:r w:rsidRPr="00513676">
              <w:rPr>
                <w:color w:val="auto"/>
                <w:sz w:val="21"/>
                <w:szCs w:val="21"/>
                <w:u w:val="single"/>
                <w:lang w:val="en-GB" w:eastAsia="it-IT"/>
              </w:rPr>
              <w:t xml:space="preserve"> 1931</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Poly_cul</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lastRenderedPageBreak/>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Psectrocladius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sordidellus</w:t>
            </w:r>
            <w:proofErr w:type="spellEnd"/>
            <w:r w:rsidRPr="00513676">
              <w:rPr>
                <w:i/>
                <w:iCs/>
                <w:color w:val="auto"/>
                <w:sz w:val="21"/>
                <w:szCs w:val="21"/>
                <w:lang w:val="en-GB" w:eastAsia="it-IT"/>
              </w:rPr>
              <w:t xml:space="preserve"> </w:t>
            </w:r>
            <w:r w:rsidRPr="00513676">
              <w:rPr>
                <w:color w:val="auto"/>
                <w:sz w:val="21"/>
                <w:szCs w:val="21"/>
                <w:lang w:val="en-GB" w:eastAsia="it-IT"/>
              </w:rPr>
              <w:t>(</w:t>
            </w:r>
            <w:proofErr w:type="spellStart"/>
            <w:r w:rsidRPr="00513676">
              <w:rPr>
                <w:color w:val="auto"/>
                <w:sz w:val="21"/>
                <w:szCs w:val="21"/>
                <w:lang w:val="en-GB" w:eastAsia="it-IT"/>
              </w:rPr>
              <w:t>Zetterstedt</w:t>
            </w:r>
            <w:proofErr w:type="spellEnd"/>
            <w:r w:rsidRPr="00513676">
              <w:rPr>
                <w:color w:val="auto"/>
                <w:sz w:val="21"/>
                <w:szCs w:val="21"/>
                <w:lang w:val="en-GB" w:eastAsia="it-IT"/>
              </w:rPr>
              <w:t>, 1838)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Psec_sor</w:t>
            </w:r>
            <w:proofErr w:type="spellEnd"/>
          </w:p>
        </w:tc>
        <w:tc>
          <w:tcPr>
            <w:tcW w:w="407"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Psectrotanypus</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varius</w:t>
            </w:r>
            <w:proofErr w:type="spellEnd"/>
            <w:r w:rsidRPr="00513676">
              <w:rPr>
                <w:i/>
                <w:iCs/>
                <w:color w:val="auto"/>
                <w:sz w:val="21"/>
                <w:szCs w:val="21"/>
                <w:lang w:val="en-GB" w:eastAsia="it-IT"/>
              </w:rPr>
              <w:t xml:space="preserve"> </w:t>
            </w:r>
            <w:r w:rsidRPr="00513676">
              <w:rPr>
                <w:color w:val="auto"/>
                <w:sz w:val="21"/>
                <w:szCs w:val="21"/>
                <w:lang w:val="en-GB" w:eastAsia="it-IT"/>
              </w:rPr>
              <w:t>(</w:t>
            </w:r>
            <w:proofErr w:type="spellStart"/>
            <w:r w:rsidRPr="00513676">
              <w:rPr>
                <w:color w:val="auto"/>
                <w:sz w:val="21"/>
                <w:szCs w:val="21"/>
                <w:lang w:val="en-GB" w:eastAsia="it-IT"/>
              </w:rPr>
              <w:t>Fabricius</w:t>
            </w:r>
            <w:proofErr w:type="spellEnd"/>
            <w:r w:rsidRPr="00513676">
              <w:rPr>
                <w:color w:val="auto"/>
                <w:sz w:val="21"/>
                <w:szCs w:val="21"/>
                <w:lang w:val="en-GB" w:eastAsia="it-IT"/>
              </w:rPr>
              <w:t>, 1787)</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Psec_var</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Chironomidae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u w:val="single"/>
                <w:lang w:val="en-GB" w:eastAsia="it-IT"/>
              </w:rPr>
            </w:pPr>
            <w:proofErr w:type="spellStart"/>
            <w:r w:rsidRPr="00513676">
              <w:rPr>
                <w:i/>
                <w:iCs/>
                <w:color w:val="auto"/>
                <w:sz w:val="21"/>
                <w:szCs w:val="21"/>
                <w:u w:val="single"/>
                <w:lang w:val="en-GB" w:eastAsia="it-IT"/>
              </w:rPr>
              <w:t>Zavreliella</w:t>
            </w:r>
            <w:proofErr w:type="spellEnd"/>
            <w:r w:rsidRPr="00513676">
              <w:rPr>
                <w:color w:val="auto"/>
                <w:sz w:val="21"/>
                <w:szCs w:val="21"/>
                <w:u w:val="single"/>
                <w:lang w:val="en-GB" w:eastAsia="it-IT"/>
              </w:rPr>
              <w:t xml:space="preserve"> sp.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Zavrelie</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CF</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Culicidae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r w:rsidRPr="00513676">
              <w:rPr>
                <w:i/>
                <w:iCs/>
                <w:color w:val="auto"/>
                <w:sz w:val="21"/>
                <w:szCs w:val="21"/>
                <w:lang w:val="en-GB" w:eastAsia="it-IT"/>
              </w:rPr>
              <w:t xml:space="preserve">Anopheles </w:t>
            </w:r>
            <w:r w:rsidRPr="00513676">
              <w:rPr>
                <w:color w:val="auto"/>
                <w:sz w:val="21"/>
                <w:szCs w:val="21"/>
                <w:lang w:val="en-GB" w:eastAsia="it-IT"/>
              </w:rPr>
              <w:t>spp.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Anophele</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Culicidae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r w:rsidRPr="00513676">
              <w:rPr>
                <w:b/>
                <w:bCs/>
                <w:i/>
                <w:iCs/>
                <w:color w:val="auto"/>
                <w:sz w:val="21"/>
                <w:szCs w:val="21"/>
                <w:lang w:val="en-GB" w:eastAsia="it-IT"/>
              </w:rPr>
              <w:t xml:space="preserve">Culex </w:t>
            </w:r>
            <w:r w:rsidRPr="00513676">
              <w:rPr>
                <w:b/>
                <w:bCs/>
                <w:color w:val="auto"/>
                <w:sz w:val="21"/>
                <w:szCs w:val="21"/>
                <w:lang w:val="en-GB" w:eastAsia="it-IT"/>
              </w:rPr>
              <w:t>spp.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 xml:space="preserve">Culex </w:t>
            </w:r>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Culicidae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Culicoides</w:t>
            </w:r>
            <w:proofErr w:type="spellEnd"/>
            <w:r w:rsidRPr="00513676">
              <w:rPr>
                <w:i/>
                <w:iCs/>
                <w:color w:val="auto"/>
                <w:sz w:val="21"/>
                <w:szCs w:val="21"/>
                <w:lang w:val="en-GB" w:eastAsia="it-IT"/>
              </w:rPr>
              <w:t xml:space="preserve"> </w:t>
            </w:r>
            <w:r w:rsidRPr="00513676">
              <w:rPr>
                <w:color w:val="auto"/>
                <w:sz w:val="21"/>
                <w:szCs w:val="21"/>
                <w:lang w:val="en-GB" w:eastAsia="it-IT"/>
              </w:rPr>
              <w:t>sp.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Culicoid</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Culicidae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i/>
                <w:iCs/>
                <w:color w:val="auto"/>
                <w:sz w:val="21"/>
                <w:szCs w:val="21"/>
                <w:lang w:val="en-GB" w:eastAsia="it-IT"/>
              </w:rPr>
              <w:t>Palpomyia</w:t>
            </w:r>
            <w:proofErr w:type="spellEnd"/>
            <w:r w:rsidRPr="00513676">
              <w:rPr>
                <w:i/>
                <w:iCs/>
                <w:color w:val="auto"/>
                <w:sz w:val="21"/>
                <w:szCs w:val="21"/>
                <w:lang w:val="en-GB" w:eastAsia="it-IT"/>
              </w:rPr>
              <w:t xml:space="preserve"> </w:t>
            </w:r>
            <w:r w:rsidRPr="00513676">
              <w:rPr>
                <w:color w:val="auto"/>
                <w:sz w:val="21"/>
                <w:szCs w:val="21"/>
                <w:lang w:val="en-GB" w:eastAsia="it-IT"/>
              </w:rPr>
              <w:t>spp.</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Palpomyi</w:t>
            </w:r>
            <w:proofErr w:type="spellEnd"/>
          </w:p>
        </w:tc>
        <w:tc>
          <w:tcPr>
            <w:tcW w:w="407"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Stratiomyiidae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Odontomyia</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tigrina</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w:t>
            </w:r>
            <w:proofErr w:type="spellStart"/>
            <w:r w:rsidRPr="00513676">
              <w:rPr>
                <w:b/>
                <w:bCs/>
                <w:color w:val="auto"/>
                <w:sz w:val="21"/>
                <w:szCs w:val="21"/>
                <w:lang w:val="en-GB" w:eastAsia="it-IT"/>
              </w:rPr>
              <w:t>Fabricius</w:t>
            </w:r>
            <w:proofErr w:type="spellEnd"/>
            <w:r w:rsidRPr="00513676">
              <w:rPr>
                <w:b/>
                <w:bCs/>
                <w:color w:val="auto"/>
                <w:sz w:val="21"/>
                <w:szCs w:val="21"/>
                <w:lang w:val="en-GB" w:eastAsia="it-IT"/>
              </w:rPr>
              <w:t>, 1775)</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Odon_tig</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 CG</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Stratiomyiidae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Stratiomys</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longicornis</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w:t>
            </w:r>
            <w:proofErr w:type="spellStart"/>
            <w:r w:rsidRPr="00513676">
              <w:rPr>
                <w:b/>
                <w:bCs/>
                <w:color w:val="auto"/>
                <w:sz w:val="21"/>
                <w:szCs w:val="21"/>
                <w:lang w:val="en-GB" w:eastAsia="it-IT"/>
              </w:rPr>
              <w:t>Scopoli</w:t>
            </w:r>
            <w:proofErr w:type="spellEnd"/>
            <w:r w:rsidRPr="00513676">
              <w:rPr>
                <w:b/>
                <w:bCs/>
                <w:color w:val="auto"/>
                <w:sz w:val="21"/>
                <w:szCs w:val="21"/>
                <w:lang w:val="en-GB" w:eastAsia="it-IT"/>
              </w:rPr>
              <w:t>, 1763)</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Strat_lon</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 CG</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Diptera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Tabanidae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Tabanus</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autumnalis</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Linnaeus, 1761</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Tab_autu</w:t>
            </w:r>
            <w:proofErr w:type="spellEnd"/>
            <w:r w:rsidRPr="00513676">
              <w:rPr>
                <w:color w:val="A6A6A6"/>
                <w:sz w:val="21"/>
                <w:szCs w:val="21"/>
                <w:lang w:val="en-GB" w:eastAsia="it-IT"/>
              </w:rPr>
              <w:t>*</w:t>
            </w:r>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BU,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 xml:space="preserve">Ephemeroptera </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Baetidae</w:t>
            </w:r>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Cloeon</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cognatum</w:t>
            </w:r>
            <w:proofErr w:type="spellEnd"/>
            <w:r w:rsidRPr="00513676">
              <w:rPr>
                <w:color w:val="auto"/>
                <w:sz w:val="21"/>
                <w:szCs w:val="21"/>
                <w:lang w:val="en-GB" w:eastAsia="it-IT"/>
              </w:rPr>
              <w:t xml:space="preserve"> Stephens, 1836</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Clo_cogn</w:t>
            </w:r>
            <w:proofErr w:type="spellEnd"/>
          </w:p>
        </w:tc>
        <w:tc>
          <w:tcPr>
            <w:tcW w:w="407"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SC</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Corixidae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Corixa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punctata</w:t>
            </w:r>
            <w:proofErr w:type="spellEnd"/>
            <w:r w:rsidRPr="00513676">
              <w:rPr>
                <w:color w:val="auto"/>
                <w:sz w:val="21"/>
                <w:szCs w:val="21"/>
                <w:lang w:val="en-GB" w:eastAsia="it-IT"/>
              </w:rPr>
              <w:t xml:space="preserve"> (</w:t>
            </w:r>
            <w:proofErr w:type="spellStart"/>
            <w:r w:rsidRPr="00513676">
              <w:rPr>
                <w:color w:val="auto"/>
                <w:sz w:val="21"/>
                <w:szCs w:val="21"/>
                <w:lang w:val="en-GB" w:eastAsia="it-IT"/>
              </w:rPr>
              <w:t>Illiger</w:t>
            </w:r>
            <w:proofErr w:type="spellEnd"/>
            <w:r w:rsidRPr="00513676">
              <w:rPr>
                <w:color w:val="auto"/>
                <w:sz w:val="21"/>
                <w:szCs w:val="21"/>
                <w:lang w:val="en-GB" w:eastAsia="it-IT"/>
              </w:rPr>
              <w:t>, 1807)</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Cor_punc</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Corixidae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Hesperocorixa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parallela</w:t>
            </w:r>
            <w:proofErr w:type="spellEnd"/>
            <w:r w:rsidRPr="00513676">
              <w:rPr>
                <w:i/>
                <w:iCs/>
                <w:color w:val="auto"/>
                <w:sz w:val="21"/>
                <w:szCs w:val="21"/>
                <w:lang w:val="en-GB" w:eastAsia="it-IT"/>
              </w:rPr>
              <w:t xml:space="preserve"> </w:t>
            </w:r>
            <w:r w:rsidRPr="00513676">
              <w:rPr>
                <w:color w:val="auto"/>
                <w:sz w:val="21"/>
                <w:szCs w:val="21"/>
                <w:lang w:val="en-GB" w:eastAsia="it-IT"/>
              </w:rPr>
              <w:t>(</w:t>
            </w:r>
            <w:proofErr w:type="spellStart"/>
            <w:r w:rsidRPr="00513676">
              <w:rPr>
                <w:color w:val="auto"/>
                <w:sz w:val="21"/>
                <w:szCs w:val="21"/>
                <w:lang w:val="en-GB" w:eastAsia="it-IT"/>
              </w:rPr>
              <w:t>Fieber</w:t>
            </w:r>
            <w:proofErr w:type="spellEnd"/>
            <w:r w:rsidRPr="00513676">
              <w:rPr>
                <w:color w:val="auto"/>
                <w:sz w:val="21"/>
                <w:szCs w:val="21"/>
                <w:lang w:val="en-GB" w:eastAsia="it-IT"/>
              </w:rPr>
              <w:t>, 1860)</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Hesp_par</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Corixidae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Sigara</w:t>
            </w:r>
            <w:proofErr w:type="spellEnd"/>
            <w:r w:rsidRPr="00513676">
              <w:rPr>
                <w:i/>
                <w:iCs/>
                <w:color w:val="auto"/>
                <w:sz w:val="21"/>
                <w:szCs w:val="21"/>
                <w:lang w:val="en-GB" w:eastAsia="it-IT"/>
              </w:rPr>
              <w:t xml:space="preserve"> lateralis</w:t>
            </w:r>
            <w:r w:rsidRPr="00513676">
              <w:rPr>
                <w:color w:val="auto"/>
                <w:sz w:val="21"/>
                <w:szCs w:val="21"/>
                <w:lang w:val="en-GB" w:eastAsia="it-IT"/>
              </w:rPr>
              <w:t xml:space="preserve"> (Leach, 1817)</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Siga_lat</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Corixidae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Sigara</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limitata</w:t>
            </w:r>
            <w:proofErr w:type="spellEnd"/>
            <w:r w:rsidRPr="00513676">
              <w:rPr>
                <w:b/>
                <w:bCs/>
                <w:color w:val="auto"/>
                <w:sz w:val="21"/>
                <w:szCs w:val="21"/>
                <w:lang w:val="en-GB" w:eastAsia="it-IT"/>
              </w:rPr>
              <w:t xml:space="preserve"> (</w:t>
            </w:r>
            <w:proofErr w:type="spellStart"/>
            <w:r w:rsidRPr="00513676">
              <w:rPr>
                <w:b/>
                <w:bCs/>
                <w:color w:val="auto"/>
                <w:sz w:val="21"/>
                <w:szCs w:val="21"/>
                <w:lang w:val="en-GB" w:eastAsia="it-IT"/>
              </w:rPr>
              <w:t>Fieber</w:t>
            </w:r>
            <w:proofErr w:type="spellEnd"/>
            <w:r w:rsidRPr="00513676">
              <w:rPr>
                <w:b/>
                <w:bCs/>
                <w:color w:val="auto"/>
                <w:sz w:val="21"/>
                <w:szCs w:val="21"/>
                <w:lang w:val="en-GB" w:eastAsia="it-IT"/>
              </w:rPr>
              <w:t>, 1848)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Siga_lim</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Corixidae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Sigara</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nigrolineata</w:t>
            </w:r>
            <w:proofErr w:type="spellEnd"/>
            <w:r w:rsidRPr="00513676">
              <w:rPr>
                <w:color w:val="auto"/>
                <w:sz w:val="21"/>
                <w:szCs w:val="21"/>
                <w:u w:val="single"/>
                <w:lang w:val="en-GB" w:eastAsia="it-IT"/>
              </w:rPr>
              <w:t xml:space="preserve"> (</w:t>
            </w:r>
            <w:proofErr w:type="spellStart"/>
            <w:r w:rsidRPr="00513676">
              <w:rPr>
                <w:color w:val="auto"/>
                <w:sz w:val="21"/>
                <w:szCs w:val="21"/>
                <w:u w:val="single"/>
                <w:lang w:val="en-GB" w:eastAsia="it-IT"/>
              </w:rPr>
              <w:t>Fieber</w:t>
            </w:r>
            <w:proofErr w:type="spellEnd"/>
            <w:r w:rsidRPr="00513676">
              <w:rPr>
                <w:color w:val="auto"/>
                <w:sz w:val="21"/>
                <w:szCs w:val="21"/>
                <w:u w:val="single"/>
                <w:lang w:val="en-GB" w:eastAsia="it-IT"/>
              </w:rPr>
              <w:t>, 1848)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Siga_nig</w:t>
            </w:r>
            <w:proofErr w:type="spellEnd"/>
          </w:p>
        </w:tc>
        <w:tc>
          <w:tcPr>
            <w:tcW w:w="407"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CG, SH</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Gerridae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r w:rsidRPr="00513676">
              <w:rPr>
                <w:b/>
                <w:bCs/>
                <w:i/>
                <w:iCs/>
                <w:color w:val="auto"/>
                <w:sz w:val="21"/>
                <w:szCs w:val="21"/>
                <w:lang w:val="en-GB" w:eastAsia="it-IT"/>
              </w:rPr>
              <w:t xml:space="preserve">Aquarius </w:t>
            </w:r>
            <w:proofErr w:type="spellStart"/>
            <w:r w:rsidRPr="00513676">
              <w:rPr>
                <w:b/>
                <w:bCs/>
                <w:i/>
                <w:iCs/>
                <w:color w:val="auto"/>
                <w:sz w:val="21"/>
                <w:szCs w:val="21"/>
                <w:lang w:val="en-GB" w:eastAsia="it-IT"/>
              </w:rPr>
              <w:t>paludum</w:t>
            </w:r>
            <w:proofErr w:type="spellEnd"/>
            <w:r w:rsidRPr="00513676">
              <w:rPr>
                <w:b/>
                <w:bCs/>
                <w:color w:val="auto"/>
                <w:sz w:val="21"/>
                <w:szCs w:val="21"/>
                <w:lang w:val="en-GB" w:eastAsia="it-IT"/>
              </w:rPr>
              <w:t xml:space="preserve"> (</w:t>
            </w:r>
            <w:proofErr w:type="spellStart"/>
            <w:r w:rsidRPr="00513676">
              <w:rPr>
                <w:b/>
                <w:bCs/>
                <w:color w:val="auto"/>
                <w:sz w:val="21"/>
                <w:szCs w:val="21"/>
                <w:lang w:val="en-GB" w:eastAsia="it-IT"/>
              </w:rPr>
              <w:t>Fabricius</w:t>
            </w:r>
            <w:proofErr w:type="spellEnd"/>
            <w:r w:rsidRPr="00513676">
              <w:rPr>
                <w:b/>
                <w:bCs/>
                <w:color w:val="auto"/>
                <w:sz w:val="21"/>
                <w:szCs w:val="21"/>
                <w:lang w:val="en-GB" w:eastAsia="it-IT"/>
              </w:rPr>
              <w:t>, 1794)</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Aqua_pal</w:t>
            </w:r>
            <w:proofErr w:type="spellEnd"/>
            <w:r w:rsidRPr="00513676">
              <w:rPr>
                <w:color w:val="A6A6A6"/>
                <w:sz w:val="21"/>
                <w:szCs w:val="21"/>
                <w:lang w:val="en-GB" w:eastAsia="it-IT"/>
              </w:rPr>
              <w:t>*</w:t>
            </w:r>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SK</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Gerridae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Gerris</w:t>
            </w:r>
            <w:proofErr w:type="spellEnd"/>
            <w:r w:rsidRPr="00513676">
              <w:rPr>
                <w:b/>
                <w:bCs/>
                <w:i/>
                <w:iCs/>
                <w:color w:val="auto"/>
                <w:sz w:val="21"/>
                <w:szCs w:val="21"/>
                <w:lang w:val="en-GB" w:eastAsia="it-IT"/>
              </w:rPr>
              <w:t xml:space="preserve"> costae</w:t>
            </w:r>
            <w:r w:rsidRPr="00513676">
              <w:rPr>
                <w:b/>
                <w:bCs/>
                <w:color w:val="auto"/>
                <w:sz w:val="21"/>
                <w:szCs w:val="21"/>
                <w:lang w:val="en-GB" w:eastAsia="it-IT"/>
              </w:rPr>
              <w:t xml:space="preserve"> (</w:t>
            </w:r>
            <w:proofErr w:type="spellStart"/>
            <w:r w:rsidRPr="00513676">
              <w:rPr>
                <w:b/>
                <w:bCs/>
                <w:color w:val="auto"/>
                <w:sz w:val="21"/>
                <w:szCs w:val="21"/>
                <w:lang w:val="en-GB" w:eastAsia="it-IT"/>
              </w:rPr>
              <w:t>Herrich-Schäffer</w:t>
            </w:r>
            <w:proofErr w:type="spellEnd"/>
            <w:r w:rsidRPr="00513676">
              <w:rPr>
                <w:b/>
                <w:bCs/>
                <w:color w:val="auto"/>
                <w:sz w:val="21"/>
                <w:szCs w:val="21"/>
                <w:lang w:val="en-GB" w:eastAsia="it-IT"/>
              </w:rPr>
              <w:t>, 1850)</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Ger_costa</w:t>
            </w:r>
            <w:proofErr w:type="spellEnd"/>
            <w:r w:rsidRPr="00513676">
              <w:rPr>
                <w:color w:val="A6A6A6"/>
                <w:sz w:val="21"/>
                <w:szCs w:val="21"/>
                <w:lang w:val="en-GB" w:eastAsia="it-IT"/>
              </w:rPr>
              <w:t>*</w:t>
            </w:r>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SK</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Gerridae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Gerris</w:t>
            </w:r>
            <w:proofErr w:type="spellEnd"/>
            <w:r w:rsidRPr="00513676">
              <w:rPr>
                <w:i/>
                <w:iCs/>
                <w:color w:val="auto"/>
                <w:sz w:val="21"/>
                <w:szCs w:val="21"/>
                <w:lang w:val="en-GB" w:eastAsia="it-IT"/>
              </w:rPr>
              <w:t xml:space="preserve"> maculatus</w:t>
            </w:r>
            <w:r w:rsidRPr="00513676">
              <w:rPr>
                <w:color w:val="auto"/>
                <w:sz w:val="21"/>
                <w:szCs w:val="21"/>
                <w:lang w:val="en-GB" w:eastAsia="it-IT"/>
              </w:rPr>
              <w:t xml:space="preserve"> </w:t>
            </w:r>
            <w:proofErr w:type="spellStart"/>
            <w:r w:rsidRPr="00513676">
              <w:rPr>
                <w:color w:val="auto"/>
                <w:sz w:val="21"/>
                <w:szCs w:val="21"/>
                <w:lang w:val="en-GB" w:eastAsia="it-IT"/>
              </w:rPr>
              <w:t>Tamanini</w:t>
            </w:r>
            <w:proofErr w:type="spellEnd"/>
            <w:r w:rsidRPr="00513676">
              <w:rPr>
                <w:color w:val="auto"/>
                <w:sz w:val="21"/>
                <w:szCs w:val="21"/>
                <w:lang w:val="en-GB" w:eastAsia="it-IT"/>
              </w:rPr>
              <w:t>, 1946</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Ger_macu</w:t>
            </w:r>
            <w:proofErr w:type="spellEnd"/>
          </w:p>
        </w:tc>
        <w:tc>
          <w:tcPr>
            <w:tcW w:w="407"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SK</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Gerridae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r w:rsidRPr="00513676">
              <w:rPr>
                <w:b/>
                <w:bCs/>
                <w:i/>
                <w:iCs/>
                <w:color w:val="auto"/>
                <w:sz w:val="21"/>
                <w:szCs w:val="21"/>
                <w:lang w:val="en-GB" w:eastAsia="it-IT"/>
              </w:rPr>
              <w:t xml:space="preserve">Plea </w:t>
            </w:r>
            <w:proofErr w:type="spellStart"/>
            <w:r w:rsidRPr="00513676">
              <w:rPr>
                <w:b/>
                <w:bCs/>
                <w:i/>
                <w:iCs/>
                <w:color w:val="auto"/>
                <w:sz w:val="21"/>
                <w:szCs w:val="21"/>
                <w:lang w:val="en-GB" w:eastAsia="it-IT"/>
              </w:rPr>
              <w:t>minutissima</w:t>
            </w:r>
            <w:proofErr w:type="spellEnd"/>
            <w:r w:rsidRPr="00513676">
              <w:rPr>
                <w:b/>
                <w:bCs/>
                <w:i/>
                <w:iCs/>
                <w:color w:val="auto"/>
                <w:sz w:val="21"/>
                <w:szCs w:val="21"/>
                <w:lang w:val="en-GB" w:eastAsia="it-IT"/>
              </w:rPr>
              <w:t xml:space="preserve"> </w:t>
            </w:r>
            <w:r w:rsidRPr="00513676">
              <w:rPr>
                <w:b/>
                <w:bCs/>
                <w:color w:val="auto"/>
                <w:sz w:val="21"/>
                <w:szCs w:val="21"/>
                <w:lang w:val="en-GB" w:eastAsia="it-IT"/>
              </w:rPr>
              <w:t>Leach, 1871</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Plea_min</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lastRenderedPageBreak/>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Nepidae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Ranatra</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linearis</w:t>
            </w:r>
            <w:proofErr w:type="spellEnd"/>
            <w:r w:rsidRPr="00513676">
              <w:rPr>
                <w:i/>
                <w:iCs/>
                <w:color w:val="auto"/>
                <w:sz w:val="21"/>
                <w:szCs w:val="21"/>
                <w:u w:val="single"/>
                <w:lang w:val="en-GB" w:eastAsia="it-IT"/>
              </w:rPr>
              <w:t xml:space="preserve"> </w:t>
            </w:r>
            <w:r w:rsidRPr="00513676">
              <w:rPr>
                <w:color w:val="auto"/>
                <w:sz w:val="21"/>
                <w:szCs w:val="21"/>
                <w:u w:val="single"/>
                <w:lang w:val="en-GB" w:eastAsia="it-IT"/>
              </w:rPr>
              <w:t>(Linnaeus, 1758)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Rana_lin</w:t>
            </w:r>
            <w:proofErr w:type="spellEnd"/>
            <w:r w:rsidRPr="00513676">
              <w:rPr>
                <w:color w:val="auto"/>
                <w:sz w:val="21"/>
                <w:szCs w:val="21"/>
                <w:lang w:val="en-GB" w:eastAsia="it-IT"/>
              </w:rPr>
              <w:t>*</w:t>
            </w:r>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Notonectidae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Notonecta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glauca</w:t>
            </w:r>
            <w:proofErr w:type="spellEnd"/>
            <w:r w:rsidRPr="00513676">
              <w:rPr>
                <w:i/>
                <w:iCs/>
                <w:color w:val="auto"/>
                <w:sz w:val="21"/>
                <w:szCs w:val="21"/>
                <w:lang w:val="en-GB" w:eastAsia="it-IT"/>
              </w:rPr>
              <w:t xml:space="preserve"> </w:t>
            </w:r>
            <w:r w:rsidRPr="00513676">
              <w:rPr>
                <w:color w:val="auto"/>
                <w:sz w:val="21"/>
                <w:szCs w:val="21"/>
                <w:lang w:val="en-GB" w:eastAsia="it-IT"/>
              </w:rPr>
              <w:t>Linnaeus, 1758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Noto_gla</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808080"/>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Notonectidae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Notonecta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obliqua</w:t>
            </w:r>
            <w:proofErr w:type="spellEnd"/>
            <w:r w:rsidRPr="00513676">
              <w:rPr>
                <w:i/>
                <w:iCs/>
                <w:color w:val="auto"/>
                <w:sz w:val="21"/>
                <w:szCs w:val="21"/>
                <w:lang w:val="en-GB" w:eastAsia="it-IT"/>
              </w:rPr>
              <w:t xml:space="preserve"> </w:t>
            </w:r>
            <w:r w:rsidRPr="00513676">
              <w:rPr>
                <w:color w:val="auto"/>
                <w:sz w:val="21"/>
                <w:szCs w:val="21"/>
                <w:lang w:val="en-GB" w:eastAsia="it-IT"/>
              </w:rPr>
              <w:t>Thunberg, 1787</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Noto_obl</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Heteroptera</w:t>
            </w:r>
            <w:proofErr w:type="spellEnd"/>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Notonectidae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Notonecta</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viridis</w:t>
            </w:r>
            <w:proofErr w:type="spellEnd"/>
            <w:r w:rsidRPr="00513676">
              <w:rPr>
                <w:b/>
                <w:bCs/>
                <w:i/>
                <w:iCs/>
                <w:color w:val="auto"/>
                <w:sz w:val="21"/>
                <w:szCs w:val="21"/>
                <w:lang w:val="en-GB" w:eastAsia="it-IT"/>
              </w:rPr>
              <w:t xml:space="preserve"> </w:t>
            </w:r>
            <w:proofErr w:type="spellStart"/>
            <w:r w:rsidRPr="00513676">
              <w:rPr>
                <w:b/>
                <w:bCs/>
                <w:color w:val="auto"/>
                <w:sz w:val="21"/>
                <w:szCs w:val="21"/>
                <w:lang w:val="en-GB" w:eastAsia="it-IT"/>
              </w:rPr>
              <w:t>Delcourt</w:t>
            </w:r>
            <w:proofErr w:type="spellEnd"/>
            <w:r w:rsidRPr="00513676">
              <w:rPr>
                <w:b/>
                <w:bCs/>
                <w:color w:val="auto"/>
                <w:sz w:val="21"/>
                <w:szCs w:val="21"/>
                <w:lang w:val="en-GB" w:eastAsia="it-IT"/>
              </w:rPr>
              <w:t>, 1909</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Noto_vir</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SW</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Odonata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Aeshnidae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Aeshna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cyanea</w:t>
            </w:r>
            <w:proofErr w:type="spellEnd"/>
            <w:r w:rsidRPr="00513676">
              <w:rPr>
                <w:color w:val="auto"/>
                <w:sz w:val="21"/>
                <w:szCs w:val="21"/>
                <w:lang w:val="en-GB" w:eastAsia="it-IT"/>
              </w:rPr>
              <w:t xml:space="preserve"> (Müller, 1764)</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Aes_cyan</w:t>
            </w:r>
            <w:proofErr w:type="spellEnd"/>
          </w:p>
        </w:tc>
        <w:tc>
          <w:tcPr>
            <w:tcW w:w="407"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3</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Odonata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Aeshnidae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Aeshna</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juncea</w:t>
            </w:r>
            <w:proofErr w:type="spellEnd"/>
            <w:r w:rsidRPr="00513676">
              <w:rPr>
                <w:color w:val="auto"/>
                <w:sz w:val="21"/>
                <w:szCs w:val="21"/>
                <w:u w:val="single"/>
                <w:lang w:val="en-GB" w:eastAsia="it-IT"/>
              </w:rPr>
              <w:t xml:space="preserve"> (Linnaeus, 1758)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proofErr w:type="spellStart"/>
            <w:r w:rsidRPr="00513676">
              <w:rPr>
                <w:sz w:val="21"/>
                <w:szCs w:val="21"/>
                <w:lang w:val="en-GB" w:eastAsia="it-IT"/>
              </w:rPr>
              <w:t>Aes_junc</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3</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Odonata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Aeshnidae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Anax</w:t>
            </w:r>
            <w:proofErr w:type="spellEnd"/>
            <w:r w:rsidRPr="00513676">
              <w:rPr>
                <w:i/>
                <w:iCs/>
                <w:color w:val="auto"/>
                <w:sz w:val="21"/>
                <w:szCs w:val="21"/>
                <w:lang w:val="en-GB" w:eastAsia="it-IT"/>
              </w:rPr>
              <w:t xml:space="preserve"> imperator </w:t>
            </w:r>
            <w:r w:rsidRPr="00513676">
              <w:rPr>
                <w:color w:val="auto"/>
                <w:sz w:val="21"/>
                <w:szCs w:val="21"/>
                <w:lang w:val="en-GB" w:eastAsia="it-IT"/>
              </w:rPr>
              <w:t>Leach, 1815</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Anax_imp</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Odonata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Coenagrionidae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u w:val="single"/>
                <w:lang w:val="en-GB" w:eastAsia="it-IT"/>
              </w:rPr>
            </w:pPr>
            <w:proofErr w:type="spellStart"/>
            <w:r w:rsidRPr="00513676">
              <w:rPr>
                <w:i/>
                <w:iCs/>
                <w:color w:val="auto"/>
                <w:sz w:val="21"/>
                <w:szCs w:val="21"/>
                <w:u w:val="single"/>
                <w:lang w:val="en-GB" w:eastAsia="it-IT"/>
              </w:rPr>
              <w:t>Coenagrion</w:t>
            </w:r>
            <w:proofErr w:type="spellEnd"/>
            <w:r w:rsidRPr="00513676">
              <w:rPr>
                <w:i/>
                <w:iCs/>
                <w:color w:val="auto"/>
                <w:sz w:val="21"/>
                <w:szCs w:val="21"/>
                <w:u w:val="single"/>
                <w:lang w:val="en-GB" w:eastAsia="it-IT"/>
              </w:rPr>
              <w:t xml:space="preserve"> </w:t>
            </w:r>
            <w:proofErr w:type="spellStart"/>
            <w:r w:rsidRPr="00513676">
              <w:rPr>
                <w:i/>
                <w:iCs/>
                <w:color w:val="auto"/>
                <w:sz w:val="21"/>
                <w:szCs w:val="21"/>
                <w:u w:val="single"/>
                <w:lang w:val="en-GB" w:eastAsia="it-IT"/>
              </w:rPr>
              <w:t>puella</w:t>
            </w:r>
            <w:proofErr w:type="spellEnd"/>
            <w:r w:rsidRPr="00513676">
              <w:rPr>
                <w:color w:val="auto"/>
                <w:sz w:val="21"/>
                <w:szCs w:val="21"/>
                <w:u w:val="single"/>
                <w:lang w:val="en-GB" w:eastAsia="it-IT"/>
              </w:rPr>
              <w:t xml:space="preserve"> (Linnaeus, 1758)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Coe_puel</w:t>
            </w:r>
            <w:proofErr w:type="spellEnd"/>
          </w:p>
        </w:tc>
        <w:tc>
          <w:tcPr>
            <w:tcW w:w="407"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Odonata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Coenagrionidae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Enallagma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cyathigerum</w:t>
            </w:r>
            <w:proofErr w:type="spellEnd"/>
            <w:r w:rsidRPr="00513676">
              <w:rPr>
                <w:i/>
                <w:iCs/>
                <w:color w:val="auto"/>
                <w:sz w:val="21"/>
                <w:szCs w:val="21"/>
                <w:lang w:val="en-GB" w:eastAsia="it-IT"/>
              </w:rPr>
              <w:t xml:space="preserve"> </w:t>
            </w:r>
            <w:r w:rsidRPr="00513676">
              <w:rPr>
                <w:color w:val="auto"/>
                <w:sz w:val="21"/>
                <w:szCs w:val="21"/>
                <w:lang w:val="en-GB" w:eastAsia="it-IT"/>
              </w:rPr>
              <w:t>(Charpentier 1840)</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Ena_cyat</w:t>
            </w:r>
            <w:proofErr w:type="spellEnd"/>
          </w:p>
        </w:tc>
        <w:tc>
          <w:tcPr>
            <w:tcW w:w="407"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Odonata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Libellulidae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i/>
                <w:iCs/>
                <w:color w:val="auto"/>
                <w:sz w:val="21"/>
                <w:szCs w:val="21"/>
                <w:lang w:val="en-GB" w:eastAsia="it-IT"/>
              </w:rPr>
            </w:pPr>
            <w:proofErr w:type="spellStart"/>
            <w:r w:rsidRPr="00513676">
              <w:rPr>
                <w:i/>
                <w:iCs/>
                <w:color w:val="auto"/>
                <w:sz w:val="21"/>
                <w:szCs w:val="21"/>
                <w:lang w:val="en-GB" w:eastAsia="it-IT"/>
              </w:rPr>
              <w:t>Libellula</w:t>
            </w:r>
            <w:proofErr w:type="spellEnd"/>
            <w:r w:rsidRPr="00513676">
              <w:rPr>
                <w:i/>
                <w:iCs/>
                <w:color w:val="auto"/>
                <w:sz w:val="21"/>
                <w:szCs w:val="21"/>
                <w:lang w:val="en-GB" w:eastAsia="it-IT"/>
              </w:rPr>
              <w:t xml:space="preserve"> </w:t>
            </w:r>
            <w:proofErr w:type="spellStart"/>
            <w:r w:rsidRPr="00513676">
              <w:rPr>
                <w:i/>
                <w:iCs/>
                <w:color w:val="auto"/>
                <w:sz w:val="21"/>
                <w:szCs w:val="21"/>
                <w:lang w:val="en-GB" w:eastAsia="it-IT"/>
              </w:rPr>
              <w:t>depressa</w:t>
            </w:r>
            <w:proofErr w:type="spellEnd"/>
            <w:r w:rsidRPr="00513676">
              <w:rPr>
                <w:i/>
                <w:iCs/>
                <w:color w:val="auto"/>
                <w:sz w:val="21"/>
                <w:szCs w:val="21"/>
                <w:lang w:val="en-GB" w:eastAsia="it-IT"/>
              </w:rPr>
              <w:t xml:space="preserve"> </w:t>
            </w:r>
            <w:r w:rsidRPr="00513676">
              <w:rPr>
                <w:color w:val="auto"/>
                <w:sz w:val="21"/>
                <w:szCs w:val="21"/>
                <w:lang w:val="en-GB" w:eastAsia="it-IT"/>
              </w:rPr>
              <w:t>Linnaeus, 1758</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Libe_dep</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000000" w:fill="BFBFBF"/>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000000"/>
            <w:hideMark/>
          </w:tcPr>
          <w:p w:rsidR="00E40476" w:rsidRPr="00513676" w:rsidRDefault="00E40476" w:rsidP="0012101A">
            <w:pPr>
              <w:spacing w:after="0" w:line="240" w:lineRule="auto"/>
              <w:ind w:left="0" w:firstLine="0"/>
              <w:rPr>
                <w:color w:val="FFFFFF"/>
                <w:sz w:val="21"/>
                <w:szCs w:val="21"/>
                <w:lang w:val="en-GB" w:eastAsia="it-IT"/>
              </w:rPr>
            </w:pPr>
            <w:r w:rsidRPr="00513676">
              <w:rPr>
                <w:color w:val="FFFFFF"/>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513676"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Odonata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Platycnemididae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Platycnemis</w:t>
            </w:r>
            <w:proofErr w:type="spellEnd"/>
            <w:r w:rsidRPr="00513676">
              <w:rPr>
                <w:b/>
                <w:bCs/>
                <w:i/>
                <w:iCs/>
                <w:color w:val="auto"/>
                <w:sz w:val="21"/>
                <w:szCs w:val="21"/>
                <w:lang w:val="en-GB" w:eastAsia="it-IT"/>
              </w:rPr>
              <w:t xml:space="preserve"> </w:t>
            </w:r>
            <w:proofErr w:type="spellStart"/>
            <w:r w:rsidRPr="00513676">
              <w:rPr>
                <w:b/>
                <w:bCs/>
                <w:i/>
                <w:iCs/>
                <w:color w:val="auto"/>
                <w:sz w:val="21"/>
                <w:szCs w:val="21"/>
                <w:lang w:val="en-GB" w:eastAsia="it-IT"/>
              </w:rPr>
              <w:t>pennipes</w:t>
            </w:r>
            <w:proofErr w:type="spellEnd"/>
            <w:r w:rsidRPr="00513676">
              <w:rPr>
                <w:b/>
                <w:bCs/>
                <w:color w:val="auto"/>
                <w:sz w:val="21"/>
                <w:szCs w:val="21"/>
                <w:lang w:val="en-GB" w:eastAsia="it-IT"/>
              </w:rPr>
              <w:t xml:space="preserve"> (Pallas, 1771)</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6A6A6"/>
                <w:sz w:val="21"/>
                <w:szCs w:val="21"/>
                <w:lang w:val="en-GB" w:eastAsia="it-IT"/>
              </w:rPr>
            </w:pPr>
            <w:proofErr w:type="spellStart"/>
            <w:r w:rsidRPr="00513676">
              <w:rPr>
                <w:color w:val="A6A6A6"/>
                <w:sz w:val="21"/>
                <w:szCs w:val="21"/>
                <w:lang w:val="en-GB" w:eastAsia="it-IT"/>
              </w:rPr>
              <w:t>Plat_pen</w:t>
            </w:r>
            <w:proofErr w:type="spellEnd"/>
            <w:r w:rsidRPr="00513676">
              <w:rPr>
                <w:color w:val="A6A6A6"/>
                <w:sz w:val="21"/>
                <w:szCs w:val="21"/>
                <w:lang w:val="en-GB" w:eastAsia="it-IT"/>
              </w:rPr>
              <w:t>*</w:t>
            </w:r>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F2F2F2"/>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PR</w:t>
            </w:r>
          </w:p>
        </w:tc>
        <w:tc>
          <w:tcPr>
            <w:tcW w:w="56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4</w:t>
            </w:r>
          </w:p>
        </w:tc>
      </w:tr>
      <w:tr w:rsidR="00E40476" w:rsidRPr="003E1074" w:rsidTr="0012101A">
        <w:trPr>
          <w:trHeight w:val="405"/>
        </w:trPr>
        <w:tc>
          <w:tcPr>
            <w:tcW w:w="1729" w:type="dxa"/>
            <w:tcBorders>
              <w:top w:val="nil"/>
              <w:left w:val="single" w:sz="4" w:space="0" w:color="auto"/>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r w:rsidRPr="00513676">
              <w:rPr>
                <w:color w:val="auto"/>
                <w:sz w:val="21"/>
                <w:szCs w:val="21"/>
                <w:lang w:val="en-GB" w:eastAsia="it-IT"/>
              </w:rPr>
              <w:t>Trichoptera</w:t>
            </w:r>
          </w:p>
        </w:tc>
        <w:tc>
          <w:tcPr>
            <w:tcW w:w="152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Limnephilidae</w:t>
            </w:r>
            <w:proofErr w:type="spellEnd"/>
          </w:p>
        </w:tc>
        <w:tc>
          <w:tcPr>
            <w:tcW w:w="1559"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b/>
                <w:bCs/>
                <w:i/>
                <w:iCs/>
                <w:color w:val="auto"/>
                <w:sz w:val="21"/>
                <w:szCs w:val="21"/>
                <w:lang w:val="en-GB" w:eastAsia="it-IT"/>
              </w:rPr>
            </w:pPr>
            <w:proofErr w:type="spellStart"/>
            <w:r w:rsidRPr="00513676">
              <w:rPr>
                <w:b/>
                <w:bCs/>
                <w:i/>
                <w:iCs/>
                <w:color w:val="auto"/>
                <w:sz w:val="21"/>
                <w:szCs w:val="21"/>
                <w:lang w:val="en-GB" w:eastAsia="it-IT"/>
              </w:rPr>
              <w:t>Limnephilus</w:t>
            </w:r>
            <w:proofErr w:type="spellEnd"/>
            <w:r w:rsidRPr="00513676">
              <w:rPr>
                <w:b/>
                <w:bCs/>
                <w:i/>
                <w:iCs/>
                <w:color w:val="auto"/>
                <w:sz w:val="21"/>
                <w:szCs w:val="21"/>
                <w:lang w:val="en-GB" w:eastAsia="it-IT"/>
              </w:rPr>
              <w:t xml:space="preserve"> stigma </w:t>
            </w:r>
            <w:r w:rsidRPr="00513676">
              <w:rPr>
                <w:b/>
                <w:bCs/>
                <w:color w:val="auto"/>
                <w:sz w:val="21"/>
                <w:szCs w:val="21"/>
                <w:lang w:val="en-GB" w:eastAsia="it-IT"/>
              </w:rPr>
              <w:t>Curtis, 1834</w:t>
            </w:r>
          </w:p>
        </w:tc>
        <w:tc>
          <w:tcPr>
            <w:tcW w:w="1152"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color w:val="auto"/>
                <w:sz w:val="21"/>
                <w:szCs w:val="21"/>
                <w:lang w:val="en-GB" w:eastAsia="it-IT"/>
              </w:rPr>
            </w:pPr>
            <w:proofErr w:type="spellStart"/>
            <w:r w:rsidRPr="00513676">
              <w:rPr>
                <w:color w:val="auto"/>
                <w:sz w:val="21"/>
                <w:szCs w:val="21"/>
                <w:lang w:val="en-GB" w:eastAsia="it-IT"/>
              </w:rPr>
              <w:t>Lim_stig</w:t>
            </w:r>
            <w:proofErr w:type="spellEnd"/>
          </w:p>
        </w:tc>
        <w:tc>
          <w:tcPr>
            <w:tcW w:w="407"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000000" w:fill="D9D9D9"/>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6"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425"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rPr>
                <w:sz w:val="21"/>
                <w:szCs w:val="21"/>
                <w:lang w:val="en-GB" w:eastAsia="it-IT"/>
              </w:rPr>
            </w:pPr>
            <w:r w:rsidRPr="00513676">
              <w:rPr>
                <w:sz w:val="21"/>
                <w:szCs w:val="21"/>
                <w:lang w:val="en-GB" w:eastAsia="it-IT"/>
              </w:rPr>
              <w:t> </w:t>
            </w:r>
          </w:p>
        </w:tc>
        <w:tc>
          <w:tcPr>
            <w:tcW w:w="126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CL, SP</w:t>
            </w:r>
          </w:p>
        </w:tc>
        <w:tc>
          <w:tcPr>
            <w:tcW w:w="850" w:type="dxa"/>
            <w:tcBorders>
              <w:top w:val="nil"/>
              <w:left w:val="nil"/>
              <w:bottom w:val="single" w:sz="4" w:space="0" w:color="auto"/>
              <w:right w:val="single" w:sz="4" w:space="0" w:color="auto"/>
            </w:tcBorders>
            <w:shd w:val="clear" w:color="auto" w:fill="auto"/>
            <w:hideMark/>
          </w:tcPr>
          <w:p w:rsidR="00E40476" w:rsidRPr="00513676"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SC, SH</w:t>
            </w:r>
          </w:p>
        </w:tc>
        <w:tc>
          <w:tcPr>
            <w:tcW w:w="567" w:type="dxa"/>
            <w:tcBorders>
              <w:top w:val="nil"/>
              <w:left w:val="nil"/>
              <w:bottom w:val="single" w:sz="4" w:space="0" w:color="auto"/>
              <w:right w:val="single" w:sz="4" w:space="0" w:color="auto"/>
            </w:tcBorders>
            <w:shd w:val="clear" w:color="auto" w:fill="auto"/>
            <w:hideMark/>
          </w:tcPr>
          <w:p w:rsidR="00E40476" w:rsidRPr="003E1074" w:rsidRDefault="00E40476" w:rsidP="0012101A">
            <w:pPr>
              <w:spacing w:after="0" w:line="240" w:lineRule="auto"/>
              <w:ind w:left="0" w:firstLine="0"/>
              <w:jc w:val="center"/>
              <w:rPr>
                <w:color w:val="auto"/>
                <w:sz w:val="21"/>
                <w:szCs w:val="21"/>
                <w:lang w:val="en-GB" w:eastAsia="it-IT"/>
              </w:rPr>
            </w:pPr>
            <w:r w:rsidRPr="00513676">
              <w:rPr>
                <w:color w:val="auto"/>
                <w:sz w:val="21"/>
                <w:szCs w:val="21"/>
                <w:lang w:val="en-GB" w:eastAsia="it-IT"/>
              </w:rPr>
              <w:t>2</w:t>
            </w:r>
          </w:p>
        </w:tc>
      </w:tr>
    </w:tbl>
    <w:p w:rsidR="00353762" w:rsidRPr="003E1074" w:rsidRDefault="00353762" w:rsidP="00353762">
      <w:pPr>
        <w:spacing w:after="0" w:line="259" w:lineRule="auto"/>
        <w:ind w:left="0" w:firstLine="0"/>
        <w:rPr>
          <w:lang w:val="en-GB"/>
        </w:rPr>
      </w:pPr>
    </w:p>
    <w:p w:rsidR="00353762" w:rsidRPr="003E1074" w:rsidRDefault="00353762" w:rsidP="00353762">
      <w:pPr>
        <w:spacing w:after="0" w:line="259" w:lineRule="auto"/>
        <w:ind w:left="0" w:firstLine="0"/>
        <w:rPr>
          <w:lang w:val="en-GB"/>
        </w:rPr>
      </w:pPr>
    </w:p>
    <w:p w:rsidR="00353762" w:rsidRPr="003E1074" w:rsidRDefault="00353762" w:rsidP="00353762">
      <w:pPr>
        <w:spacing w:after="0" w:line="259" w:lineRule="auto"/>
        <w:ind w:left="0" w:firstLine="0"/>
        <w:rPr>
          <w:lang w:val="en-GB"/>
        </w:rPr>
      </w:pPr>
    </w:p>
    <w:p w:rsidR="00353762" w:rsidRDefault="00353762" w:rsidP="00353762"/>
    <w:p w:rsidR="00353762" w:rsidRPr="000C01FE" w:rsidRDefault="00353762" w:rsidP="00353762">
      <w:pPr>
        <w:spacing w:after="160" w:line="259" w:lineRule="auto"/>
        <w:ind w:left="0" w:firstLine="0"/>
        <w:rPr>
          <w:lang w:val="en-GB"/>
        </w:rPr>
      </w:pPr>
    </w:p>
    <w:p w:rsidR="000A4DDF" w:rsidRDefault="000A4DDF"/>
    <w:sectPr w:rsidR="000A4DDF" w:rsidSect="0012101A">
      <w:footerReference w:type="even" r:id="rId7"/>
      <w:footerReference w:type="default" r:id="rId8"/>
      <w:footerReference w:type="first" r:id="rId9"/>
      <w:pgSz w:w="11906" w:h="16838"/>
      <w:pgMar w:top="1276" w:right="1076" w:bottom="1268"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3FE" w:rsidRDefault="00F553FE">
      <w:pPr>
        <w:spacing w:after="0" w:line="240" w:lineRule="auto"/>
      </w:pPr>
      <w:r>
        <w:separator/>
      </w:r>
    </w:p>
  </w:endnote>
  <w:endnote w:type="continuationSeparator" w:id="0">
    <w:p w:rsidR="00F553FE" w:rsidRDefault="00F5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1A" w:rsidRDefault="0012101A">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2101A" w:rsidRDefault="0012101A">
    <w:pPr>
      <w:spacing w:after="0" w:line="259" w:lineRule="auto"/>
      <w:ind w:left="5"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1A" w:rsidRDefault="0012101A">
    <w:pPr>
      <w:spacing w:after="0" w:line="259" w:lineRule="auto"/>
      <w:ind w:left="0" w:right="58" w:firstLine="0"/>
      <w:jc w:val="right"/>
    </w:pPr>
    <w:r>
      <w:fldChar w:fldCharType="begin"/>
    </w:r>
    <w:r>
      <w:instrText xml:space="preserve"> PAGE   \* MERGEFORMAT </w:instrText>
    </w:r>
    <w:r>
      <w:fldChar w:fldCharType="separate"/>
    </w:r>
    <w:r w:rsidR="00084F88" w:rsidRPr="00084F88">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12101A" w:rsidRDefault="0012101A">
    <w:pPr>
      <w:spacing w:after="0" w:line="259" w:lineRule="auto"/>
      <w:ind w:left="5"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1A" w:rsidRDefault="0012101A">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2101A" w:rsidRDefault="0012101A">
    <w:pPr>
      <w:spacing w:after="0" w:line="259" w:lineRule="auto"/>
      <w:ind w:left="5"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3FE" w:rsidRDefault="00F553FE">
      <w:pPr>
        <w:spacing w:after="0" w:line="240" w:lineRule="auto"/>
      </w:pPr>
      <w:r>
        <w:separator/>
      </w:r>
    </w:p>
  </w:footnote>
  <w:footnote w:type="continuationSeparator" w:id="0">
    <w:p w:rsidR="00F553FE" w:rsidRDefault="00F55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D64"/>
    <w:multiLevelType w:val="hybridMultilevel"/>
    <w:tmpl w:val="93581164"/>
    <w:lvl w:ilvl="0" w:tplc="74BA77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0B8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6A1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471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C5F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4E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C1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2A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9F41B4"/>
    <w:multiLevelType w:val="hybridMultilevel"/>
    <w:tmpl w:val="C6820C1C"/>
    <w:lvl w:ilvl="0" w:tplc="CFA810B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6C6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862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85D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2FF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A25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28A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421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EE3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DB7F65"/>
    <w:multiLevelType w:val="hybridMultilevel"/>
    <w:tmpl w:val="464429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62"/>
    <w:rsid w:val="00084F88"/>
    <w:rsid w:val="000A4DDF"/>
    <w:rsid w:val="0012101A"/>
    <w:rsid w:val="00236806"/>
    <w:rsid w:val="00353762"/>
    <w:rsid w:val="00425D33"/>
    <w:rsid w:val="00513676"/>
    <w:rsid w:val="005F0A82"/>
    <w:rsid w:val="007A38DD"/>
    <w:rsid w:val="00A53D9A"/>
    <w:rsid w:val="00C951D7"/>
    <w:rsid w:val="00DD4CFE"/>
    <w:rsid w:val="00E1218E"/>
    <w:rsid w:val="00E40476"/>
    <w:rsid w:val="00F36EFB"/>
    <w:rsid w:val="00F55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DC445-3BF7-46A6-A986-A6D53812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762"/>
    <w:pPr>
      <w:spacing w:after="4" w:line="367" w:lineRule="auto"/>
      <w:ind w:left="10" w:hanging="10"/>
    </w:pPr>
    <w:rPr>
      <w:rFonts w:ascii="Times New Roman" w:eastAsia="Times New Roman" w:hAnsi="Times New Roman" w:cs="Times New Roman"/>
      <w:color w:val="000000"/>
      <w:sz w:val="24"/>
      <w:lang w:val="pl-PL" w:eastAsia="pl-PL"/>
    </w:rPr>
  </w:style>
  <w:style w:type="paragraph" w:styleId="Heading1">
    <w:name w:val="heading 1"/>
    <w:next w:val="Normal"/>
    <w:link w:val="Heading1Char"/>
    <w:uiPriority w:val="9"/>
    <w:unhideWhenUsed/>
    <w:qFormat/>
    <w:rsid w:val="00353762"/>
    <w:pPr>
      <w:keepNext/>
      <w:keepLines/>
      <w:spacing w:after="109" w:line="259" w:lineRule="auto"/>
      <w:ind w:left="10" w:hanging="10"/>
      <w:outlineLvl w:val="0"/>
    </w:pPr>
    <w:rPr>
      <w:rFonts w:ascii="Times New Roman" w:eastAsia="Times New Roman" w:hAnsi="Times New Roman" w:cs="Times New Roman"/>
      <w:b/>
      <w:color w:val="000000"/>
      <w:sz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62"/>
    <w:rPr>
      <w:rFonts w:ascii="Times New Roman" w:eastAsia="Times New Roman" w:hAnsi="Times New Roman" w:cs="Times New Roman"/>
      <w:b/>
      <w:color w:val="000000"/>
      <w:sz w:val="24"/>
      <w:lang w:val="pl-PL" w:eastAsia="pl-PL"/>
    </w:rPr>
  </w:style>
  <w:style w:type="character" w:styleId="LineNumber">
    <w:name w:val="line number"/>
    <w:hidden/>
    <w:rsid w:val="00353762"/>
    <w:rPr>
      <w:rFonts w:ascii="Calibri" w:eastAsia="Calibri" w:hAnsi="Calibri" w:cs="Calibri"/>
      <w:color w:val="000000"/>
      <w:sz w:val="22"/>
    </w:rPr>
  </w:style>
  <w:style w:type="table" w:customStyle="1" w:styleId="TableGrid">
    <w:name w:val="TableGrid"/>
    <w:rsid w:val="00353762"/>
    <w:pPr>
      <w:spacing w:after="0" w:line="240" w:lineRule="auto"/>
    </w:pPr>
    <w:rPr>
      <w:rFonts w:eastAsiaTheme="minorEastAsia"/>
      <w:lang w:val="pl-PL" w:eastAsia="pl-PL"/>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53762"/>
    <w:rPr>
      <w:sz w:val="16"/>
      <w:szCs w:val="16"/>
    </w:rPr>
  </w:style>
  <w:style w:type="paragraph" w:styleId="CommentText">
    <w:name w:val="annotation text"/>
    <w:basedOn w:val="Normal"/>
    <w:link w:val="CommentTextChar"/>
    <w:uiPriority w:val="99"/>
    <w:semiHidden/>
    <w:unhideWhenUsed/>
    <w:rsid w:val="00353762"/>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rsid w:val="00353762"/>
    <w:rPr>
      <w:rFonts w:ascii="Tahoma" w:eastAsia="Times New Roman" w:hAnsi="Tahoma" w:cs="Tahoma"/>
      <w:color w:val="000000"/>
      <w:sz w:val="16"/>
      <w:szCs w:val="20"/>
      <w:lang w:val="en-US" w:eastAsia="pl-PL"/>
    </w:rPr>
  </w:style>
  <w:style w:type="paragraph" w:styleId="CommentSubject">
    <w:name w:val="annotation subject"/>
    <w:basedOn w:val="CommentText"/>
    <w:next w:val="CommentText"/>
    <w:link w:val="CommentSubjectChar"/>
    <w:uiPriority w:val="99"/>
    <w:semiHidden/>
    <w:unhideWhenUsed/>
    <w:rsid w:val="00353762"/>
    <w:rPr>
      <w:b/>
      <w:bCs/>
    </w:rPr>
  </w:style>
  <w:style w:type="character" w:customStyle="1" w:styleId="CommentSubjectChar">
    <w:name w:val="Comment Subject Char"/>
    <w:basedOn w:val="CommentTextChar"/>
    <w:link w:val="CommentSubject"/>
    <w:uiPriority w:val="99"/>
    <w:semiHidden/>
    <w:rsid w:val="00353762"/>
    <w:rPr>
      <w:rFonts w:ascii="Tahoma" w:eastAsia="Times New Roman" w:hAnsi="Tahoma" w:cs="Tahoma"/>
      <w:b/>
      <w:bCs/>
      <w:color w:val="000000"/>
      <w:sz w:val="16"/>
      <w:szCs w:val="20"/>
      <w:lang w:val="en-US" w:eastAsia="pl-PL"/>
    </w:rPr>
  </w:style>
  <w:style w:type="paragraph" w:styleId="BalloonText">
    <w:name w:val="Balloon Text"/>
    <w:basedOn w:val="Normal"/>
    <w:link w:val="BalloonTextChar"/>
    <w:uiPriority w:val="99"/>
    <w:semiHidden/>
    <w:unhideWhenUsed/>
    <w:rsid w:val="00353762"/>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353762"/>
    <w:rPr>
      <w:rFonts w:ascii="Tahoma" w:eastAsia="Times New Roman" w:hAnsi="Tahoma" w:cs="Tahoma"/>
      <w:color w:val="000000"/>
      <w:sz w:val="16"/>
      <w:szCs w:val="18"/>
      <w:lang w:val="en-US" w:eastAsia="pl-PL"/>
    </w:rPr>
  </w:style>
  <w:style w:type="paragraph" w:styleId="Revision">
    <w:name w:val="Revision"/>
    <w:hidden/>
    <w:uiPriority w:val="99"/>
    <w:semiHidden/>
    <w:rsid w:val="00353762"/>
    <w:pPr>
      <w:spacing w:after="0" w:line="240" w:lineRule="auto"/>
    </w:pPr>
    <w:rPr>
      <w:rFonts w:ascii="Times New Roman" w:eastAsia="Times New Roman" w:hAnsi="Times New Roman" w:cs="Times New Roman"/>
      <w:color w:val="000000"/>
      <w:sz w:val="24"/>
      <w:lang w:val="pl-PL" w:eastAsia="pl-PL"/>
    </w:rPr>
  </w:style>
  <w:style w:type="paragraph" w:styleId="Header">
    <w:name w:val="header"/>
    <w:basedOn w:val="Normal"/>
    <w:link w:val="HeaderChar"/>
    <w:uiPriority w:val="99"/>
    <w:unhideWhenUsed/>
    <w:rsid w:val="003537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762"/>
    <w:rPr>
      <w:rFonts w:ascii="Times New Roman" w:eastAsia="Times New Roman" w:hAnsi="Times New Roman" w:cs="Times New Roman"/>
      <w:color w:val="000000"/>
      <w:sz w:val="24"/>
      <w:lang w:val="pl-PL" w:eastAsia="pl-PL"/>
    </w:rPr>
  </w:style>
  <w:style w:type="character" w:customStyle="1" w:styleId="st">
    <w:name w:val="st"/>
    <w:basedOn w:val="DefaultParagraphFont"/>
    <w:rsid w:val="00353762"/>
  </w:style>
  <w:style w:type="character" w:styleId="Emphasis">
    <w:name w:val="Emphasis"/>
    <w:basedOn w:val="DefaultParagraphFont"/>
    <w:uiPriority w:val="20"/>
    <w:qFormat/>
    <w:rsid w:val="00353762"/>
    <w:rPr>
      <w:i/>
      <w:iCs/>
    </w:rPr>
  </w:style>
  <w:style w:type="numbering" w:customStyle="1" w:styleId="Nessunelenco1">
    <w:name w:val="Nessun elenco1"/>
    <w:next w:val="NoList"/>
    <w:uiPriority w:val="99"/>
    <w:semiHidden/>
    <w:unhideWhenUsed/>
    <w:rsid w:val="00353762"/>
  </w:style>
  <w:style w:type="character" w:styleId="Hyperlink">
    <w:name w:val="Hyperlink"/>
    <w:basedOn w:val="DefaultParagraphFont"/>
    <w:uiPriority w:val="99"/>
    <w:unhideWhenUsed/>
    <w:rsid w:val="00353762"/>
    <w:rPr>
      <w:color w:val="0000FF"/>
      <w:u w:val="single"/>
    </w:rPr>
  </w:style>
  <w:style w:type="character" w:styleId="FollowedHyperlink">
    <w:name w:val="FollowedHyperlink"/>
    <w:basedOn w:val="DefaultParagraphFont"/>
    <w:uiPriority w:val="99"/>
    <w:semiHidden/>
    <w:unhideWhenUsed/>
    <w:rsid w:val="00353762"/>
    <w:rPr>
      <w:color w:val="800080"/>
      <w:u w:val="single"/>
    </w:rPr>
  </w:style>
  <w:style w:type="paragraph" w:customStyle="1" w:styleId="font5">
    <w:name w:val="font5"/>
    <w:basedOn w:val="Normal"/>
    <w:rsid w:val="00353762"/>
    <w:pPr>
      <w:spacing w:before="100" w:beforeAutospacing="1" w:after="100" w:afterAutospacing="1" w:line="240" w:lineRule="auto"/>
      <w:ind w:left="0" w:firstLine="0"/>
    </w:pPr>
    <w:rPr>
      <w:color w:val="auto"/>
      <w:sz w:val="22"/>
      <w:lang w:val="it-IT" w:eastAsia="it-IT"/>
    </w:rPr>
  </w:style>
  <w:style w:type="paragraph" w:customStyle="1" w:styleId="font6">
    <w:name w:val="font6"/>
    <w:basedOn w:val="Normal"/>
    <w:rsid w:val="00353762"/>
    <w:pPr>
      <w:spacing w:before="100" w:beforeAutospacing="1" w:after="100" w:afterAutospacing="1" w:line="240" w:lineRule="auto"/>
      <w:ind w:left="0" w:firstLine="0"/>
    </w:pPr>
    <w:rPr>
      <w:i/>
      <w:iCs/>
      <w:color w:val="auto"/>
      <w:sz w:val="22"/>
      <w:lang w:val="it-IT" w:eastAsia="it-IT"/>
    </w:rPr>
  </w:style>
  <w:style w:type="paragraph" w:customStyle="1" w:styleId="font7">
    <w:name w:val="font7"/>
    <w:basedOn w:val="Normal"/>
    <w:rsid w:val="00353762"/>
    <w:pPr>
      <w:spacing w:before="100" w:beforeAutospacing="1" w:after="100" w:afterAutospacing="1" w:line="240" w:lineRule="auto"/>
      <w:ind w:left="0" w:firstLine="0"/>
    </w:pPr>
    <w:rPr>
      <w:b/>
      <w:bCs/>
      <w:color w:val="auto"/>
      <w:sz w:val="22"/>
      <w:lang w:val="it-IT" w:eastAsia="it-IT"/>
    </w:rPr>
  </w:style>
  <w:style w:type="paragraph" w:customStyle="1" w:styleId="font8">
    <w:name w:val="font8"/>
    <w:basedOn w:val="Normal"/>
    <w:rsid w:val="00353762"/>
    <w:pPr>
      <w:spacing w:before="100" w:beforeAutospacing="1" w:after="100" w:afterAutospacing="1" w:line="240" w:lineRule="auto"/>
      <w:ind w:left="0" w:firstLine="0"/>
    </w:pPr>
    <w:rPr>
      <w:i/>
      <w:iCs/>
      <w:color w:val="auto"/>
      <w:sz w:val="22"/>
      <w:u w:val="single"/>
      <w:lang w:val="it-IT" w:eastAsia="it-IT"/>
    </w:rPr>
  </w:style>
  <w:style w:type="paragraph" w:customStyle="1" w:styleId="font9">
    <w:name w:val="font9"/>
    <w:basedOn w:val="Normal"/>
    <w:rsid w:val="00353762"/>
    <w:pPr>
      <w:spacing w:before="100" w:beforeAutospacing="1" w:after="100" w:afterAutospacing="1" w:line="240" w:lineRule="auto"/>
      <w:ind w:left="0" w:firstLine="0"/>
    </w:pPr>
    <w:rPr>
      <w:color w:val="auto"/>
      <w:sz w:val="22"/>
      <w:u w:val="single"/>
      <w:lang w:val="it-IT" w:eastAsia="it-IT"/>
    </w:rPr>
  </w:style>
  <w:style w:type="paragraph" w:customStyle="1" w:styleId="font10">
    <w:name w:val="font10"/>
    <w:basedOn w:val="Normal"/>
    <w:rsid w:val="00353762"/>
    <w:pPr>
      <w:spacing w:before="100" w:beforeAutospacing="1" w:after="100" w:afterAutospacing="1" w:line="240" w:lineRule="auto"/>
      <w:ind w:left="0" w:firstLine="0"/>
    </w:pPr>
    <w:rPr>
      <w:b/>
      <w:bCs/>
      <w:i/>
      <w:iCs/>
      <w:color w:val="auto"/>
      <w:sz w:val="22"/>
      <w:lang w:val="it-IT" w:eastAsia="it-IT"/>
    </w:rPr>
  </w:style>
  <w:style w:type="paragraph" w:customStyle="1" w:styleId="xl73">
    <w:name w:val="xl73"/>
    <w:basedOn w:val="Normal"/>
    <w:rsid w:val="00353762"/>
    <w:pPr>
      <w:spacing w:before="100" w:beforeAutospacing="1" w:after="100" w:afterAutospacing="1" w:line="240" w:lineRule="auto"/>
      <w:ind w:left="0" w:firstLine="0"/>
    </w:pPr>
    <w:rPr>
      <w:color w:val="auto"/>
      <w:szCs w:val="24"/>
      <w:lang w:val="it-IT" w:eastAsia="it-IT"/>
    </w:rPr>
  </w:style>
  <w:style w:type="paragraph" w:customStyle="1" w:styleId="xl74">
    <w:name w:val="xl74"/>
    <w:basedOn w:val="Normal"/>
    <w:rsid w:val="00353762"/>
    <w:pPr>
      <w:spacing w:before="100" w:beforeAutospacing="1" w:after="100" w:afterAutospacing="1" w:line="240" w:lineRule="auto"/>
      <w:ind w:left="0" w:firstLine="0"/>
    </w:pPr>
    <w:rPr>
      <w:color w:val="auto"/>
      <w:szCs w:val="24"/>
      <w:lang w:val="it-IT" w:eastAsia="it-IT"/>
    </w:rPr>
  </w:style>
  <w:style w:type="paragraph" w:customStyle="1" w:styleId="xl75">
    <w:name w:val="xl75"/>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szCs w:val="24"/>
      <w:lang w:val="it-IT" w:eastAsia="it-IT"/>
    </w:rPr>
  </w:style>
  <w:style w:type="paragraph" w:customStyle="1" w:styleId="xl76">
    <w:name w:val="xl76"/>
    <w:basedOn w:val="Normal"/>
    <w:rsid w:val="00353762"/>
    <w:pPr>
      <w:spacing w:before="100" w:beforeAutospacing="1" w:after="100" w:afterAutospacing="1" w:line="240" w:lineRule="auto"/>
      <w:ind w:left="0" w:firstLine="0"/>
      <w:jc w:val="center"/>
    </w:pPr>
    <w:rPr>
      <w:color w:val="auto"/>
      <w:szCs w:val="24"/>
      <w:lang w:val="it-IT" w:eastAsia="it-IT"/>
    </w:rPr>
  </w:style>
  <w:style w:type="paragraph" w:customStyle="1" w:styleId="xl77">
    <w:name w:val="xl77"/>
    <w:basedOn w:val="Normal"/>
    <w:rsid w:val="00353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top"/>
    </w:pPr>
    <w:rPr>
      <w:color w:val="auto"/>
      <w:szCs w:val="24"/>
      <w:lang w:val="it-IT" w:eastAsia="it-IT"/>
    </w:rPr>
  </w:style>
  <w:style w:type="paragraph" w:customStyle="1" w:styleId="xl78">
    <w:name w:val="xl78"/>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i/>
      <w:iCs/>
      <w:color w:val="auto"/>
      <w:szCs w:val="24"/>
      <w:lang w:val="it-IT" w:eastAsia="it-IT"/>
    </w:rPr>
  </w:style>
  <w:style w:type="paragraph" w:customStyle="1" w:styleId="xl79">
    <w:name w:val="xl79"/>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szCs w:val="24"/>
      <w:lang w:val="it-IT" w:eastAsia="it-IT"/>
    </w:rPr>
  </w:style>
  <w:style w:type="paragraph" w:customStyle="1" w:styleId="xl80">
    <w:name w:val="xl80"/>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szCs w:val="24"/>
      <w:lang w:val="it-IT" w:eastAsia="it-IT"/>
    </w:rPr>
  </w:style>
  <w:style w:type="paragraph" w:customStyle="1" w:styleId="xl81">
    <w:name w:val="xl81"/>
    <w:basedOn w:val="Normal"/>
    <w:rsid w:val="003537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left="0" w:firstLine="0"/>
      <w:textAlignment w:val="top"/>
    </w:pPr>
    <w:rPr>
      <w:color w:val="auto"/>
      <w:szCs w:val="24"/>
      <w:lang w:val="it-IT" w:eastAsia="it-IT"/>
    </w:rPr>
  </w:style>
  <w:style w:type="paragraph" w:customStyle="1" w:styleId="xl82">
    <w:name w:val="xl82"/>
    <w:basedOn w:val="Normal"/>
    <w:rsid w:val="00353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textAlignment w:val="top"/>
    </w:pPr>
    <w:rPr>
      <w:color w:val="auto"/>
      <w:szCs w:val="24"/>
      <w:lang w:val="it-IT" w:eastAsia="it-IT"/>
    </w:rPr>
  </w:style>
  <w:style w:type="paragraph" w:customStyle="1" w:styleId="xl83">
    <w:name w:val="xl83"/>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szCs w:val="24"/>
      <w:lang w:val="it-IT" w:eastAsia="it-IT"/>
    </w:rPr>
  </w:style>
  <w:style w:type="paragraph" w:customStyle="1" w:styleId="xl84">
    <w:name w:val="xl84"/>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lang w:val="it-IT" w:eastAsia="it-IT"/>
    </w:rPr>
  </w:style>
  <w:style w:type="paragraph" w:customStyle="1" w:styleId="xl85">
    <w:name w:val="xl85"/>
    <w:basedOn w:val="Normal"/>
    <w:rsid w:val="0035376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ind w:left="0" w:firstLine="0"/>
      <w:textAlignment w:val="top"/>
    </w:pPr>
    <w:rPr>
      <w:color w:val="FFFFFF"/>
      <w:szCs w:val="24"/>
      <w:lang w:val="it-IT" w:eastAsia="it-IT"/>
    </w:rPr>
  </w:style>
  <w:style w:type="paragraph" w:customStyle="1" w:styleId="xl86">
    <w:name w:val="xl86"/>
    <w:basedOn w:val="Normal"/>
    <w:rsid w:val="003537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left="0" w:firstLine="0"/>
      <w:textAlignment w:val="top"/>
    </w:pPr>
    <w:rPr>
      <w:szCs w:val="24"/>
      <w:lang w:val="it-IT" w:eastAsia="it-IT"/>
    </w:rPr>
  </w:style>
  <w:style w:type="paragraph" w:customStyle="1" w:styleId="xl87">
    <w:name w:val="xl87"/>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6A6A6"/>
      <w:szCs w:val="24"/>
      <w:lang w:val="it-IT" w:eastAsia="it-IT"/>
    </w:rPr>
  </w:style>
  <w:style w:type="paragraph" w:customStyle="1" w:styleId="xl88">
    <w:name w:val="xl88"/>
    <w:basedOn w:val="Normal"/>
    <w:rsid w:val="003537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left="0" w:firstLine="0"/>
      <w:textAlignment w:val="top"/>
    </w:pPr>
    <w:rPr>
      <w:color w:val="auto"/>
      <w:szCs w:val="24"/>
      <w:lang w:val="it-IT" w:eastAsia="it-IT"/>
    </w:rPr>
  </w:style>
  <w:style w:type="paragraph" w:customStyle="1" w:styleId="xl89">
    <w:name w:val="xl89"/>
    <w:basedOn w:val="Normal"/>
    <w:rsid w:val="003537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textAlignment w:val="top"/>
    </w:pPr>
    <w:rPr>
      <w:szCs w:val="24"/>
      <w:lang w:val="it-IT" w:eastAsia="it-IT"/>
    </w:rPr>
  </w:style>
  <w:style w:type="paragraph" w:customStyle="1" w:styleId="xl90">
    <w:name w:val="xl90"/>
    <w:basedOn w:val="Normal"/>
    <w:rsid w:val="003537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left="0" w:firstLine="0"/>
      <w:textAlignment w:val="top"/>
    </w:pPr>
    <w:rPr>
      <w:szCs w:val="24"/>
      <w:lang w:val="it-IT" w:eastAsia="it-IT"/>
    </w:rPr>
  </w:style>
  <w:style w:type="paragraph" w:customStyle="1" w:styleId="xl91">
    <w:name w:val="xl91"/>
    <w:basedOn w:val="Normal"/>
    <w:rsid w:val="00353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left="0" w:firstLine="0"/>
      <w:textAlignment w:val="top"/>
    </w:pPr>
    <w:rPr>
      <w:color w:val="auto"/>
      <w:szCs w:val="24"/>
      <w:lang w:val="it-IT" w:eastAsia="it-IT"/>
    </w:rPr>
  </w:style>
  <w:style w:type="paragraph" w:customStyle="1" w:styleId="xl92">
    <w:name w:val="xl92"/>
    <w:basedOn w:val="Normal"/>
    <w:rsid w:val="0035376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left="0" w:firstLine="0"/>
      <w:textAlignment w:val="top"/>
    </w:pPr>
    <w:rPr>
      <w:szCs w:val="24"/>
      <w:lang w:val="it-IT" w:eastAsia="it-IT"/>
    </w:rPr>
  </w:style>
  <w:style w:type="paragraph" w:customStyle="1" w:styleId="xl93">
    <w:name w:val="xl93"/>
    <w:basedOn w:val="Normal"/>
    <w:rsid w:val="0035376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left="0" w:firstLine="0"/>
      <w:textAlignment w:val="top"/>
    </w:pPr>
    <w:rPr>
      <w:color w:val="auto"/>
      <w:szCs w:val="24"/>
      <w:lang w:val="it-IT" w:eastAsia="it-IT"/>
    </w:rPr>
  </w:style>
  <w:style w:type="paragraph" w:customStyle="1" w:styleId="xl94">
    <w:name w:val="xl94"/>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i/>
      <w:iCs/>
      <w:color w:val="auto"/>
      <w:szCs w:val="24"/>
      <w:u w:val="single"/>
      <w:lang w:val="it-IT" w:eastAsia="it-IT"/>
    </w:rPr>
  </w:style>
  <w:style w:type="paragraph" w:customStyle="1" w:styleId="xl95">
    <w:name w:val="xl95"/>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i/>
      <w:iCs/>
      <w:color w:val="auto"/>
      <w:szCs w:val="24"/>
      <w:lang w:val="it-IT" w:eastAsia="it-IT"/>
    </w:rPr>
  </w:style>
  <w:style w:type="paragraph" w:customStyle="1" w:styleId="xl96">
    <w:name w:val="xl96"/>
    <w:basedOn w:val="Normal"/>
    <w:rsid w:val="00353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szCs w:val="24"/>
      <w:u w:val="single"/>
      <w:lang w:val="it-IT" w:eastAsia="it-IT"/>
    </w:rPr>
  </w:style>
  <w:style w:type="character" w:customStyle="1" w:styleId="articlecitationyear">
    <w:name w:val="articlecitation_year"/>
    <w:basedOn w:val="DefaultParagraphFont"/>
    <w:rsid w:val="00353762"/>
  </w:style>
  <w:style w:type="character" w:customStyle="1" w:styleId="articlecitationvolume">
    <w:name w:val="articlecitation_volume"/>
    <w:basedOn w:val="DefaultParagraphFont"/>
    <w:rsid w:val="00353762"/>
  </w:style>
  <w:style w:type="character" w:customStyle="1" w:styleId="articlecitationpages">
    <w:name w:val="articlecitation_pages"/>
    <w:basedOn w:val="DefaultParagraphFont"/>
    <w:rsid w:val="00353762"/>
  </w:style>
  <w:style w:type="paragraph" w:styleId="NormalWeb">
    <w:name w:val="Normal (Web)"/>
    <w:basedOn w:val="Normal"/>
    <w:uiPriority w:val="99"/>
    <w:semiHidden/>
    <w:unhideWhenUsed/>
    <w:rsid w:val="00353762"/>
    <w:pPr>
      <w:spacing w:before="100" w:beforeAutospacing="1" w:after="100" w:afterAutospacing="1" w:line="240" w:lineRule="auto"/>
      <w:ind w:left="0" w:firstLine="0"/>
    </w:pPr>
    <w:rPr>
      <w:rFonts w:eastAsiaTheme="minorEastAsia"/>
      <w:color w:val="auto"/>
      <w:szCs w:val="24"/>
      <w:lang w:val="it-IT" w:eastAsia="it-IT"/>
    </w:rPr>
  </w:style>
  <w:style w:type="character" w:customStyle="1" w:styleId="shorttext">
    <w:name w:val="short_text"/>
    <w:basedOn w:val="DefaultParagraphFont"/>
    <w:rsid w:val="00353762"/>
  </w:style>
  <w:style w:type="paragraph" w:styleId="ListParagraph">
    <w:name w:val="List Paragraph"/>
    <w:basedOn w:val="Normal"/>
    <w:uiPriority w:val="34"/>
    <w:qFormat/>
    <w:rsid w:val="00353762"/>
    <w:pPr>
      <w:ind w:left="720"/>
      <w:contextualSpacing/>
    </w:pPr>
  </w:style>
  <w:style w:type="paragraph" w:styleId="PlainText">
    <w:name w:val="Plain Text"/>
    <w:basedOn w:val="Normal"/>
    <w:link w:val="PlainTextChar"/>
    <w:uiPriority w:val="99"/>
    <w:unhideWhenUsed/>
    <w:rsid w:val="00353762"/>
    <w:pPr>
      <w:spacing w:after="0" w:line="240" w:lineRule="auto"/>
      <w:ind w:left="0" w:firstLine="0"/>
    </w:pPr>
    <w:rPr>
      <w:rFonts w:ascii="Calibri" w:eastAsiaTheme="minorHAnsi" w:hAnsi="Calibri" w:cstheme="minorBidi"/>
      <w:color w:val="auto"/>
      <w:sz w:val="22"/>
      <w:szCs w:val="21"/>
      <w:lang w:val="it-IT" w:eastAsia="en-US"/>
    </w:rPr>
  </w:style>
  <w:style w:type="character" w:customStyle="1" w:styleId="PlainTextChar">
    <w:name w:val="Plain Text Char"/>
    <w:basedOn w:val="DefaultParagraphFont"/>
    <w:link w:val="PlainText"/>
    <w:uiPriority w:val="99"/>
    <w:rsid w:val="00353762"/>
    <w:rPr>
      <w:rFonts w:ascii="Calibri" w:hAnsi="Calibri"/>
      <w:szCs w:val="21"/>
    </w:rPr>
  </w:style>
  <w:style w:type="character" w:customStyle="1" w:styleId="linkify">
    <w:name w:val="linkify"/>
    <w:basedOn w:val="DefaultParagraphFont"/>
    <w:rsid w:val="00353762"/>
  </w:style>
  <w:style w:type="character" w:customStyle="1" w:styleId="collabsible-text">
    <w:name w:val="collabsible-text"/>
    <w:basedOn w:val="DefaultParagraphFont"/>
    <w:rsid w:val="0035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1498</Words>
  <Characters>8544</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Lencioni</dc:creator>
  <cp:lastModifiedBy>Padgett, William</cp:lastModifiedBy>
  <cp:revision>2</cp:revision>
  <dcterms:created xsi:type="dcterms:W3CDTF">2018-11-12T18:13:00Z</dcterms:created>
  <dcterms:modified xsi:type="dcterms:W3CDTF">2018-11-12T18:13:00Z</dcterms:modified>
</cp:coreProperties>
</file>