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D34" w:rsidRDefault="00C23D34" w:rsidP="004803BA">
      <w:pPr>
        <w:pStyle w:val="MDPI61Supplementary"/>
        <w:spacing w:line="480" w:lineRule="auto"/>
        <w:rPr>
          <w:rFonts w:eastAsia="ＭＳ 明朝"/>
          <w:sz w:val="24"/>
          <w:szCs w:val="24"/>
          <w:lang w:eastAsia="ja-JP"/>
        </w:rPr>
      </w:pPr>
      <w:r w:rsidRPr="00CF5B76">
        <w:rPr>
          <w:b/>
          <w:sz w:val="24"/>
          <w:szCs w:val="24"/>
        </w:rPr>
        <w:t>Supplementary Materials:</w:t>
      </w:r>
      <w:r w:rsidRPr="00CF5B76">
        <w:rPr>
          <w:sz w:val="24"/>
          <w:szCs w:val="24"/>
        </w:rPr>
        <w:t xml:space="preserve"> </w:t>
      </w:r>
    </w:p>
    <w:p w:rsidR="00C23D34" w:rsidRPr="00D44DA8" w:rsidRDefault="00C23D34" w:rsidP="00D44DA8">
      <w:pPr>
        <w:spacing w:line="480" w:lineRule="auto"/>
        <w:ind w:firstLine="840"/>
        <w:rPr>
          <w:rFonts w:eastAsia="ＭＳ 明朝"/>
          <w:szCs w:val="24"/>
          <w:lang w:eastAsia="ja-JP"/>
        </w:rPr>
      </w:pPr>
      <w:r w:rsidRPr="00201521">
        <w:rPr>
          <w:szCs w:val="24"/>
        </w:rPr>
        <w:t xml:space="preserve">In the over 70 year-old male and female subjects, the trends </w:t>
      </w:r>
      <w:r>
        <w:rPr>
          <w:rFonts w:eastAsia="ＭＳ 明朝"/>
          <w:szCs w:val="24"/>
          <w:lang w:eastAsia="ja-JP"/>
        </w:rPr>
        <w:t xml:space="preserve">of the switching SBP levels from AM to LM </w:t>
      </w:r>
      <w:r w:rsidRPr="00201521">
        <w:rPr>
          <w:szCs w:val="24"/>
        </w:rPr>
        <w:t xml:space="preserve">were similar with those of the 40 to 69 year-old subjects (Supplementary Table </w:t>
      </w:r>
      <w:r w:rsidRPr="00EA4941">
        <w:rPr>
          <w:rFonts w:eastAsia="ＭＳ 明朝"/>
          <w:szCs w:val="24"/>
          <w:highlight w:val="yellow"/>
          <w:lang w:eastAsia="ja-JP"/>
        </w:rPr>
        <w:t>S</w:t>
      </w:r>
      <w:r w:rsidR="00E975CC" w:rsidRPr="00EA4941">
        <w:rPr>
          <w:rFonts w:eastAsia="ＭＳ 明朝"/>
          <w:szCs w:val="24"/>
          <w:highlight w:val="yellow"/>
          <w:lang w:eastAsia="ja-JP"/>
        </w:rPr>
        <w:t>3</w:t>
      </w:r>
      <w:r w:rsidRPr="00EA4941">
        <w:rPr>
          <w:rFonts w:eastAsia="ＭＳ 明朝"/>
          <w:szCs w:val="24"/>
          <w:highlight w:val="yellow"/>
          <w:lang w:eastAsia="ja-JP"/>
        </w:rPr>
        <w:t>-S</w:t>
      </w:r>
      <w:r w:rsidR="00E975CC" w:rsidRPr="00EA4941">
        <w:rPr>
          <w:rFonts w:eastAsia="ＭＳ 明朝"/>
          <w:szCs w:val="24"/>
          <w:highlight w:val="yellow"/>
          <w:lang w:eastAsia="ja-JP"/>
        </w:rPr>
        <w:t>5</w:t>
      </w:r>
      <w:r w:rsidRPr="00201521">
        <w:rPr>
          <w:szCs w:val="24"/>
        </w:rPr>
        <w:t>).</w:t>
      </w:r>
    </w:p>
    <w:p w:rsidR="00C23D34" w:rsidRPr="00201521" w:rsidRDefault="00C23D34" w:rsidP="00D44DA8">
      <w:pPr>
        <w:pStyle w:val="MDPI31text"/>
        <w:spacing w:line="480" w:lineRule="auto"/>
        <w:ind w:firstLine="0"/>
        <w:rPr>
          <w:rFonts w:ascii="Times New Roman" w:eastAsia="ＭＳ 明朝" w:hAnsi="Times New Roman"/>
          <w:b/>
          <w:sz w:val="24"/>
          <w:szCs w:val="24"/>
          <w:shd w:val="clear" w:color="auto" w:fill="FFFFFF"/>
          <w:lang w:eastAsia="ja-JP"/>
        </w:rPr>
      </w:pPr>
      <w:r>
        <w:rPr>
          <w:rFonts w:ascii="Times New Roman" w:eastAsia="ＭＳ 明朝" w:hAnsi="Times New Roman"/>
          <w:b/>
          <w:sz w:val="24"/>
          <w:szCs w:val="24"/>
          <w:shd w:val="clear" w:color="auto" w:fill="FFFFFF"/>
          <w:lang w:eastAsia="ja-JP"/>
        </w:rPr>
        <w:t xml:space="preserve">Sensitivity analyses according to the different assumptions of the relationships between SBP and </w:t>
      </w:r>
      <w:r w:rsidRPr="00CF67CD">
        <w:rPr>
          <w:rFonts w:ascii="Times New Roman" w:hAnsi="Times New Roman"/>
          <w:b/>
          <w:sz w:val="24"/>
          <w:szCs w:val="24"/>
        </w:rPr>
        <w:t>IR</w:t>
      </w:r>
      <w:r w:rsidRPr="00CF67CD">
        <w:rPr>
          <w:rFonts w:ascii="Times New Roman" w:hAnsi="Times New Roman"/>
          <w:b/>
          <w:sz w:val="24"/>
          <w:szCs w:val="24"/>
          <w:vertAlign w:val="subscript"/>
        </w:rPr>
        <w:t>CVD</w:t>
      </w:r>
      <w:r>
        <w:rPr>
          <w:rFonts w:ascii="Times New Roman" w:eastAsia="ＭＳ 明朝" w:hAnsi="Times New Roman"/>
          <w:b/>
          <w:sz w:val="24"/>
          <w:szCs w:val="24"/>
          <w:shd w:val="clear" w:color="auto" w:fill="FFFFFF"/>
          <w:lang w:eastAsia="ja-JP"/>
        </w:rPr>
        <w:t xml:space="preserve"> and the SBP frequency distributions </w:t>
      </w:r>
    </w:p>
    <w:p w:rsidR="00C23D34" w:rsidRDefault="00C23D34" w:rsidP="00D44DA8">
      <w:pPr>
        <w:spacing w:line="480" w:lineRule="auto"/>
        <w:ind w:firstLine="840"/>
        <w:rPr>
          <w:rFonts w:eastAsia="ＭＳ 明朝"/>
          <w:szCs w:val="24"/>
          <w:lang w:eastAsia="ja-JP"/>
        </w:rPr>
      </w:pPr>
      <w:r>
        <w:rPr>
          <w:rFonts w:eastAsia="ＭＳ 明朝"/>
          <w:szCs w:val="24"/>
          <w:lang w:eastAsia="ja-JP"/>
        </w:rPr>
        <w:t xml:space="preserve">The representative natural log-normal frequency distributions of SBP and the representative quadratic relationship between SBP and </w:t>
      </w:r>
      <w:r w:rsidRPr="00201521">
        <w:rPr>
          <w:szCs w:val="24"/>
        </w:rPr>
        <w:t>IR</w:t>
      </w:r>
      <w:r w:rsidRPr="00201521">
        <w:rPr>
          <w:szCs w:val="24"/>
          <w:vertAlign w:val="subscript"/>
        </w:rPr>
        <w:t>CVD</w:t>
      </w:r>
      <w:r>
        <w:rPr>
          <w:rFonts w:eastAsia="ＭＳ 明朝"/>
          <w:szCs w:val="24"/>
          <w:lang w:eastAsia="ja-JP"/>
        </w:rPr>
        <w:t xml:space="preserve"> were demonstrated in Supplementary Figure 1A and 1B, respectively.</w:t>
      </w:r>
    </w:p>
    <w:p w:rsidR="00C23D34" w:rsidRDefault="00C23D34" w:rsidP="00D44DA8">
      <w:pPr>
        <w:spacing w:line="480" w:lineRule="auto"/>
        <w:ind w:firstLine="840"/>
        <w:rPr>
          <w:rFonts w:eastAsia="ＭＳ 明朝"/>
          <w:szCs w:val="24"/>
          <w:lang w:eastAsia="ja-JP"/>
        </w:rPr>
      </w:pPr>
      <w:r>
        <w:rPr>
          <w:rFonts w:eastAsia="ＭＳ 明朝"/>
          <w:szCs w:val="24"/>
          <w:lang w:eastAsia="ja-JP"/>
        </w:rPr>
        <w:t xml:space="preserve">Sensitivity analyses in the quadratic relationships between SBP and </w:t>
      </w:r>
      <w:r w:rsidRPr="00201521">
        <w:rPr>
          <w:szCs w:val="24"/>
        </w:rPr>
        <w:t>IR</w:t>
      </w:r>
      <w:r w:rsidRPr="00201521">
        <w:rPr>
          <w:szCs w:val="24"/>
          <w:vertAlign w:val="subscript"/>
        </w:rPr>
        <w:t>CVD</w:t>
      </w:r>
      <w:r>
        <w:rPr>
          <w:rFonts w:eastAsia="ＭＳ 明朝"/>
          <w:szCs w:val="24"/>
          <w:lang w:eastAsia="ja-JP"/>
        </w:rPr>
        <w:t xml:space="preserve"> (Supplementary Table </w:t>
      </w:r>
      <w:r w:rsidRPr="00EA4941">
        <w:rPr>
          <w:rFonts w:eastAsia="ＭＳ 明朝"/>
          <w:szCs w:val="24"/>
          <w:highlight w:val="yellow"/>
          <w:lang w:eastAsia="ja-JP"/>
        </w:rPr>
        <w:t>S</w:t>
      </w:r>
      <w:r w:rsidR="00E975CC" w:rsidRPr="00EA4941">
        <w:rPr>
          <w:rFonts w:eastAsia="ＭＳ 明朝"/>
          <w:szCs w:val="24"/>
          <w:highlight w:val="yellow"/>
          <w:lang w:eastAsia="ja-JP"/>
        </w:rPr>
        <w:t>6</w:t>
      </w:r>
      <w:r w:rsidRPr="00EA4941">
        <w:rPr>
          <w:rFonts w:eastAsia="ＭＳ 明朝"/>
          <w:szCs w:val="24"/>
          <w:highlight w:val="yellow"/>
          <w:lang w:eastAsia="ja-JP"/>
        </w:rPr>
        <w:t>-S</w:t>
      </w:r>
      <w:r w:rsidR="00E975CC" w:rsidRPr="00EA4941">
        <w:rPr>
          <w:rFonts w:eastAsia="ＭＳ 明朝"/>
          <w:szCs w:val="24"/>
          <w:highlight w:val="yellow"/>
          <w:lang w:eastAsia="ja-JP"/>
        </w:rPr>
        <w:t>9</w:t>
      </w:r>
      <w:r>
        <w:rPr>
          <w:rFonts w:eastAsia="ＭＳ 明朝"/>
          <w:szCs w:val="24"/>
          <w:lang w:eastAsia="ja-JP"/>
        </w:rPr>
        <w:t xml:space="preserve">) and in the right-skewed frequency distributions of SBP (Supplementary Table </w:t>
      </w:r>
      <w:r w:rsidRPr="00EA4941">
        <w:rPr>
          <w:rFonts w:eastAsia="ＭＳ 明朝"/>
          <w:szCs w:val="24"/>
          <w:highlight w:val="yellow"/>
          <w:lang w:eastAsia="ja-JP"/>
        </w:rPr>
        <w:t>S</w:t>
      </w:r>
      <w:r w:rsidR="00E975CC" w:rsidRPr="00EA4941">
        <w:rPr>
          <w:rFonts w:eastAsia="ＭＳ 明朝"/>
          <w:szCs w:val="24"/>
          <w:highlight w:val="yellow"/>
          <w:lang w:eastAsia="ja-JP"/>
        </w:rPr>
        <w:t>10</w:t>
      </w:r>
      <w:r w:rsidRPr="00EA4941">
        <w:rPr>
          <w:rFonts w:eastAsia="ＭＳ 明朝"/>
          <w:szCs w:val="24"/>
          <w:highlight w:val="yellow"/>
          <w:lang w:eastAsia="ja-JP"/>
        </w:rPr>
        <w:t>-S1</w:t>
      </w:r>
      <w:r w:rsidR="00E975CC" w:rsidRPr="00EA4941">
        <w:rPr>
          <w:rFonts w:eastAsia="ＭＳ 明朝"/>
          <w:szCs w:val="24"/>
          <w:highlight w:val="yellow"/>
          <w:lang w:eastAsia="ja-JP"/>
        </w:rPr>
        <w:t>3</w:t>
      </w:r>
      <w:r>
        <w:rPr>
          <w:rFonts w:eastAsia="ＭＳ 明朝"/>
          <w:szCs w:val="24"/>
          <w:lang w:eastAsia="ja-JP"/>
        </w:rPr>
        <w:t xml:space="preserve">) confirmed that the inferred SBP levels to switch from LM to AM were similar with the original simulations (Table 1, Supplementary Table </w:t>
      </w:r>
      <w:r w:rsidRPr="00EA4941">
        <w:rPr>
          <w:rFonts w:eastAsia="ＭＳ 明朝"/>
          <w:szCs w:val="24"/>
          <w:highlight w:val="yellow"/>
          <w:lang w:eastAsia="ja-JP"/>
        </w:rPr>
        <w:t>S</w:t>
      </w:r>
      <w:r w:rsidR="00E975CC" w:rsidRPr="00EA4941">
        <w:rPr>
          <w:rFonts w:eastAsia="ＭＳ 明朝"/>
          <w:szCs w:val="24"/>
          <w:highlight w:val="yellow"/>
          <w:lang w:eastAsia="ja-JP"/>
        </w:rPr>
        <w:t>3</w:t>
      </w:r>
      <w:r w:rsidRPr="00EA4941">
        <w:rPr>
          <w:rFonts w:eastAsia="ＭＳ 明朝"/>
          <w:szCs w:val="24"/>
          <w:highlight w:val="yellow"/>
          <w:lang w:eastAsia="ja-JP"/>
        </w:rPr>
        <w:t>-S</w:t>
      </w:r>
      <w:r w:rsidR="00E975CC" w:rsidRPr="00EA4941">
        <w:rPr>
          <w:rFonts w:eastAsia="ＭＳ 明朝"/>
          <w:szCs w:val="24"/>
          <w:highlight w:val="yellow"/>
          <w:lang w:eastAsia="ja-JP"/>
        </w:rPr>
        <w:t>5</w:t>
      </w:r>
      <w:r w:rsidRPr="00EA4941">
        <w:rPr>
          <w:rFonts w:eastAsia="ＭＳ 明朝"/>
          <w:szCs w:val="24"/>
          <w:highlight w:val="yellow"/>
          <w:lang w:eastAsia="ja-JP"/>
        </w:rPr>
        <w:t>)</w:t>
      </w:r>
      <w:r>
        <w:rPr>
          <w:rFonts w:eastAsia="ＭＳ 明朝"/>
          <w:szCs w:val="24"/>
          <w:lang w:eastAsia="ja-JP"/>
        </w:rPr>
        <w:t>.</w:t>
      </w:r>
    </w:p>
    <w:p w:rsidR="00C23D34" w:rsidRPr="00E975CC" w:rsidRDefault="00C23D34" w:rsidP="004803BA">
      <w:pPr>
        <w:pStyle w:val="MDPI61Supplementary"/>
        <w:spacing w:line="480" w:lineRule="auto"/>
        <w:rPr>
          <w:rFonts w:eastAsia="ＭＳ 明朝"/>
          <w:sz w:val="24"/>
          <w:szCs w:val="24"/>
          <w:lang w:eastAsia="ja-JP"/>
        </w:rPr>
      </w:pPr>
    </w:p>
    <w:p w:rsidR="00C23D34" w:rsidRDefault="00C23D34">
      <w:pPr>
        <w:spacing w:line="240" w:lineRule="auto"/>
        <w:jc w:val="left"/>
        <w:rPr>
          <w:b/>
          <w:noProof/>
          <w:lang w:eastAsia="ja-JP"/>
        </w:rPr>
      </w:pPr>
      <w:r>
        <w:rPr>
          <w:b/>
          <w:noProof/>
          <w:lang w:eastAsia="ja-JP"/>
        </w:rPr>
        <w:br w:type="page"/>
      </w:r>
    </w:p>
    <w:p w:rsidR="00C23D34" w:rsidRDefault="001C44BB">
      <w:pPr>
        <w:spacing w:line="240" w:lineRule="auto"/>
        <w:jc w:val="left"/>
        <w:rPr>
          <w:b/>
        </w:rPr>
      </w:pPr>
      <w:r>
        <w:rPr>
          <w:b/>
          <w:noProof/>
          <w:lang w:eastAsia="ja-JP"/>
        </w:rPr>
        <w:lastRenderedPageBreak/>
        <w:drawing>
          <wp:inline distT="0" distB="0" distL="0" distR="0">
            <wp:extent cx="4508500" cy="6007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600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D34">
        <w:rPr>
          <w:b/>
        </w:rPr>
        <w:br w:type="page"/>
      </w:r>
    </w:p>
    <w:p w:rsidR="00C23D34" w:rsidRPr="00431E3C" w:rsidRDefault="00C23D34" w:rsidP="002221CD">
      <w:pPr>
        <w:spacing w:line="480" w:lineRule="auto"/>
        <w:rPr>
          <w:rFonts w:eastAsia="ＭＳ 明朝"/>
          <w:b/>
          <w:lang w:eastAsia="ja-JP"/>
        </w:rPr>
      </w:pPr>
      <w:r w:rsidRPr="00431E3C">
        <w:rPr>
          <w:rFonts w:eastAsia="ＭＳ 明朝"/>
          <w:b/>
          <w:lang w:eastAsia="ja-JP"/>
        </w:rPr>
        <w:lastRenderedPageBreak/>
        <w:t>Supplementary Figure Legend</w:t>
      </w:r>
    </w:p>
    <w:p w:rsidR="00C23D34" w:rsidRPr="008D04C5" w:rsidRDefault="00C23D34" w:rsidP="002221CD">
      <w:pPr>
        <w:spacing w:line="480" w:lineRule="auto"/>
        <w:rPr>
          <w:rFonts w:eastAsia="ＭＳ 明朝"/>
          <w:lang w:eastAsia="ja-JP"/>
        </w:rPr>
      </w:pPr>
      <w:r w:rsidRPr="00201521">
        <w:rPr>
          <w:bCs/>
          <w:szCs w:val="24"/>
        </w:rPr>
        <w:t>Relationship</w:t>
      </w:r>
      <w:r>
        <w:rPr>
          <w:rFonts w:eastAsia="ＭＳ 明朝"/>
          <w:bCs/>
          <w:szCs w:val="24"/>
          <w:lang w:eastAsia="ja-JP"/>
        </w:rPr>
        <w:t>s</w:t>
      </w:r>
      <w:r w:rsidRPr="00201521">
        <w:rPr>
          <w:bCs/>
          <w:szCs w:val="24"/>
        </w:rPr>
        <w:t xml:space="preserve"> between systolic blood pressure (SBP)</w:t>
      </w:r>
      <w:r>
        <w:rPr>
          <w:rFonts w:eastAsia="ＭＳ 明朝"/>
          <w:bCs/>
          <w:szCs w:val="24"/>
          <w:lang w:eastAsia="ja-JP"/>
        </w:rPr>
        <w:t xml:space="preserve"> and</w:t>
      </w:r>
      <w:r w:rsidRPr="00201521">
        <w:rPr>
          <w:bCs/>
          <w:szCs w:val="24"/>
        </w:rPr>
        <w:t xml:space="preserve"> incidence rate</w:t>
      </w:r>
      <w:r>
        <w:rPr>
          <w:rFonts w:eastAsia="ＭＳ 明朝"/>
          <w:bCs/>
          <w:szCs w:val="24"/>
          <w:lang w:eastAsia="ja-JP"/>
        </w:rPr>
        <w:t>s</w:t>
      </w:r>
      <w:r>
        <w:rPr>
          <w:bCs/>
          <w:szCs w:val="24"/>
        </w:rPr>
        <w:t xml:space="preserve"> of cardiovascular </w:t>
      </w:r>
      <w:r>
        <w:rPr>
          <w:rFonts w:eastAsia="ＭＳ 明朝"/>
          <w:bCs/>
          <w:szCs w:val="24"/>
          <w:lang w:eastAsia="ja-JP"/>
        </w:rPr>
        <w:t>disease (IR</w:t>
      </w:r>
      <w:r w:rsidRPr="002221CD">
        <w:rPr>
          <w:rFonts w:eastAsia="ＭＳ 明朝"/>
          <w:bCs/>
          <w:szCs w:val="24"/>
          <w:vertAlign w:val="subscript"/>
          <w:lang w:eastAsia="ja-JP"/>
        </w:rPr>
        <w:t>CVD</w:t>
      </w:r>
      <w:r>
        <w:rPr>
          <w:rFonts w:eastAsia="ＭＳ 明朝"/>
          <w:bCs/>
          <w:szCs w:val="24"/>
          <w:lang w:eastAsia="ja-JP"/>
        </w:rPr>
        <w:t>)</w:t>
      </w:r>
      <w:r w:rsidRPr="00201521">
        <w:rPr>
          <w:bCs/>
          <w:szCs w:val="24"/>
        </w:rPr>
        <w:t xml:space="preserve"> with</w:t>
      </w:r>
      <w:r>
        <w:rPr>
          <w:rFonts w:eastAsia="ＭＳ 明朝"/>
          <w:bCs/>
          <w:szCs w:val="24"/>
          <w:lang w:eastAsia="ja-JP"/>
        </w:rPr>
        <w:t>out interventions</w:t>
      </w:r>
      <w:r w:rsidRPr="00201521">
        <w:rPr>
          <w:rFonts w:eastAsia="ＭＳ 明朝"/>
          <w:bCs/>
          <w:szCs w:val="24"/>
          <w:lang w:eastAsia="ja-JP"/>
        </w:rPr>
        <w:t xml:space="preserve"> in 60 to 69 year-old male subjects</w:t>
      </w:r>
      <w:r w:rsidRPr="00201521">
        <w:rPr>
          <w:bCs/>
          <w:szCs w:val="24"/>
        </w:rPr>
        <w:t xml:space="preserve">. </w:t>
      </w:r>
      <w:r w:rsidRPr="00201521">
        <w:rPr>
          <w:szCs w:val="24"/>
        </w:rPr>
        <w:t>(</w:t>
      </w:r>
      <w:r w:rsidRPr="00201521">
        <w:rPr>
          <w:b/>
          <w:szCs w:val="24"/>
        </w:rPr>
        <w:t>a</w:t>
      </w:r>
      <w:r w:rsidRPr="00201521">
        <w:rPr>
          <w:szCs w:val="24"/>
        </w:rPr>
        <w:t xml:space="preserve">) </w:t>
      </w:r>
      <w:r>
        <w:rPr>
          <w:rFonts w:eastAsia="ＭＳ 明朝"/>
          <w:szCs w:val="24"/>
          <w:lang w:eastAsia="ja-JP"/>
        </w:rPr>
        <w:t xml:space="preserve">The thin black line represents an exponential relationship between SBP and </w:t>
      </w:r>
      <w:r>
        <w:rPr>
          <w:rFonts w:eastAsia="ＭＳ 明朝"/>
          <w:bCs/>
          <w:szCs w:val="24"/>
          <w:lang w:eastAsia="ja-JP"/>
        </w:rPr>
        <w:t>IR</w:t>
      </w:r>
      <w:r w:rsidRPr="002221CD">
        <w:rPr>
          <w:rFonts w:eastAsia="ＭＳ 明朝"/>
          <w:bCs/>
          <w:szCs w:val="24"/>
          <w:vertAlign w:val="subscript"/>
          <w:lang w:eastAsia="ja-JP"/>
        </w:rPr>
        <w:t>CVD</w:t>
      </w:r>
      <w:r>
        <w:rPr>
          <w:rFonts w:eastAsia="ＭＳ 明朝"/>
          <w:szCs w:val="24"/>
          <w:lang w:eastAsia="ja-JP"/>
        </w:rPr>
        <w:t xml:space="preserve">. </w:t>
      </w:r>
      <w:r w:rsidRPr="00201521">
        <w:rPr>
          <w:bCs/>
          <w:szCs w:val="24"/>
        </w:rPr>
        <w:t xml:space="preserve">The </w:t>
      </w:r>
      <w:r>
        <w:rPr>
          <w:rFonts w:eastAsia="ＭＳ 明朝"/>
          <w:bCs/>
          <w:szCs w:val="24"/>
          <w:lang w:eastAsia="ja-JP"/>
        </w:rPr>
        <w:t>solid thick black and grey lines represent the frequency normal and natural log-normal distributions of SBP, respectively. The</w:t>
      </w:r>
      <w:r w:rsidRPr="00201521">
        <w:rPr>
          <w:bCs/>
          <w:szCs w:val="24"/>
        </w:rPr>
        <w:t xml:space="preserve"> broken</w:t>
      </w:r>
      <w:r>
        <w:rPr>
          <w:rFonts w:eastAsia="ＭＳ 明朝"/>
          <w:bCs/>
          <w:szCs w:val="24"/>
          <w:lang w:eastAsia="ja-JP"/>
        </w:rPr>
        <w:t xml:space="preserve"> thick black and grey lines represent IR</w:t>
      </w:r>
      <w:r w:rsidRPr="002221CD">
        <w:rPr>
          <w:rFonts w:eastAsia="ＭＳ 明朝"/>
          <w:bCs/>
          <w:szCs w:val="24"/>
          <w:vertAlign w:val="subscript"/>
          <w:lang w:eastAsia="ja-JP"/>
        </w:rPr>
        <w:t>CVD</w:t>
      </w:r>
      <w:r>
        <w:rPr>
          <w:rFonts w:eastAsia="ＭＳ 明朝"/>
          <w:bCs/>
          <w:szCs w:val="24"/>
          <w:lang w:eastAsia="ja-JP"/>
        </w:rPr>
        <w:t xml:space="preserve"> under the frequency normal and natural log-normal distributions of systolic blood pressure</w:t>
      </w:r>
      <w:r w:rsidRPr="00201521">
        <w:rPr>
          <w:bCs/>
          <w:szCs w:val="24"/>
        </w:rPr>
        <w:t xml:space="preserve">, </w:t>
      </w:r>
      <w:r>
        <w:rPr>
          <w:rFonts w:eastAsia="ＭＳ 明朝"/>
          <w:bCs/>
          <w:szCs w:val="24"/>
          <w:lang w:eastAsia="ja-JP"/>
        </w:rPr>
        <w:t>respectively.</w:t>
      </w:r>
      <w:r w:rsidRPr="00201521">
        <w:rPr>
          <w:bCs/>
          <w:szCs w:val="24"/>
        </w:rPr>
        <w:t xml:space="preserve"> </w:t>
      </w:r>
      <w:r w:rsidRPr="00201521">
        <w:rPr>
          <w:szCs w:val="24"/>
        </w:rPr>
        <w:t>(</w:t>
      </w:r>
      <w:r w:rsidRPr="00201521">
        <w:rPr>
          <w:b/>
          <w:szCs w:val="24"/>
        </w:rPr>
        <w:t>b</w:t>
      </w:r>
      <w:r w:rsidRPr="00201521">
        <w:rPr>
          <w:szCs w:val="24"/>
        </w:rPr>
        <w:t>)</w:t>
      </w:r>
      <w:r w:rsidRPr="00201521">
        <w:rPr>
          <w:rFonts w:eastAsia="ＭＳ 明朝"/>
          <w:szCs w:val="24"/>
          <w:lang w:eastAsia="ja-JP"/>
        </w:rPr>
        <w:t xml:space="preserve"> </w:t>
      </w:r>
      <w:r>
        <w:rPr>
          <w:rFonts w:eastAsia="ＭＳ 明朝"/>
          <w:szCs w:val="24"/>
          <w:lang w:eastAsia="ja-JP"/>
        </w:rPr>
        <w:t xml:space="preserve">The thin black line represents a quadratic relationship between SBP and </w:t>
      </w:r>
      <w:r>
        <w:rPr>
          <w:rFonts w:eastAsia="ＭＳ 明朝"/>
          <w:bCs/>
          <w:szCs w:val="24"/>
          <w:lang w:eastAsia="ja-JP"/>
        </w:rPr>
        <w:t>IR</w:t>
      </w:r>
      <w:r w:rsidRPr="002221CD">
        <w:rPr>
          <w:rFonts w:eastAsia="ＭＳ 明朝"/>
          <w:bCs/>
          <w:szCs w:val="24"/>
          <w:vertAlign w:val="subscript"/>
          <w:lang w:eastAsia="ja-JP"/>
        </w:rPr>
        <w:t>CVD</w:t>
      </w:r>
      <w:r>
        <w:rPr>
          <w:rFonts w:eastAsia="ＭＳ 明朝"/>
          <w:szCs w:val="24"/>
          <w:lang w:eastAsia="ja-JP"/>
        </w:rPr>
        <w:t xml:space="preserve">. </w:t>
      </w:r>
      <w:r w:rsidRPr="00201521">
        <w:rPr>
          <w:bCs/>
          <w:szCs w:val="24"/>
        </w:rPr>
        <w:t xml:space="preserve">The </w:t>
      </w:r>
      <w:r>
        <w:rPr>
          <w:rFonts w:eastAsia="ＭＳ 明朝"/>
          <w:bCs/>
          <w:szCs w:val="24"/>
          <w:lang w:eastAsia="ja-JP"/>
        </w:rPr>
        <w:t>solid thick black and grey lines represent the frequency normal and natural log-normal distributions of SBP, respectively. The</w:t>
      </w:r>
      <w:r w:rsidRPr="00201521">
        <w:rPr>
          <w:bCs/>
          <w:szCs w:val="24"/>
        </w:rPr>
        <w:t xml:space="preserve"> broken</w:t>
      </w:r>
      <w:r>
        <w:rPr>
          <w:rFonts w:eastAsia="ＭＳ 明朝"/>
          <w:bCs/>
          <w:szCs w:val="24"/>
          <w:lang w:eastAsia="ja-JP"/>
        </w:rPr>
        <w:t xml:space="preserve"> thick black and grey lines represent IR</w:t>
      </w:r>
      <w:r w:rsidRPr="002221CD">
        <w:rPr>
          <w:rFonts w:eastAsia="ＭＳ 明朝"/>
          <w:bCs/>
          <w:szCs w:val="24"/>
          <w:vertAlign w:val="subscript"/>
          <w:lang w:eastAsia="ja-JP"/>
        </w:rPr>
        <w:t>CVD</w:t>
      </w:r>
      <w:r>
        <w:rPr>
          <w:rFonts w:eastAsia="ＭＳ 明朝"/>
          <w:bCs/>
          <w:szCs w:val="24"/>
          <w:lang w:eastAsia="ja-JP"/>
        </w:rPr>
        <w:t xml:space="preserve"> under the normal and natural log-normal frequency distributions of SBP (Supplementary Table </w:t>
      </w:r>
      <w:r w:rsidR="00006814" w:rsidRPr="00EA4941">
        <w:rPr>
          <w:rFonts w:eastAsia="ＭＳ 明朝"/>
          <w:bCs/>
          <w:szCs w:val="24"/>
          <w:highlight w:val="yellow"/>
          <w:lang w:eastAsia="ja-JP"/>
        </w:rPr>
        <w:t>6</w:t>
      </w:r>
      <w:r w:rsidRPr="00EA4941">
        <w:rPr>
          <w:rFonts w:eastAsia="ＭＳ 明朝"/>
          <w:bCs/>
          <w:szCs w:val="24"/>
          <w:highlight w:val="yellow"/>
          <w:lang w:eastAsia="ja-JP"/>
        </w:rPr>
        <w:t>S</w:t>
      </w:r>
      <w:r>
        <w:rPr>
          <w:rFonts w:eastAsia="ＭＳ 明朝"/>
          <w:bCs/>
          <w:szCs w:val="24"/>
          <w:lang w:eastAsia="ja-JP"/>
        </w:rPr>
        <w:t xml:space="preserve"> and </w:t>
      </w:r>
      <w:r w:rsidR="00006814" w:rsidRPr="00EA4941">
        <w:rPr>
          <w:rFonts w:eastAsia="ＭＳ 明朝"/>
          <w:bCs/>
          <w:szCs w:val="24"/>
          <w:highlight w:val="yellow"/>
          <w:lang w:eastAsia="ja-JP"/>
        </w:rPr>
        <w:t>10</w:t>
      </w:r>
      <w:r w:rsidRPr="00EA4941">
        <w:rPr>
          <w:rFonts w:eastAsia="ＭＳ 明朝"/>
          <w:bCs/>
          <w:szCs w:val="24"/>
          <w:highlight w:val="yellow"/>
          <w:lang w:eastAsia="ja-JP"/>
        </w:rPr>
        <w:t>S</w:t>
      </w:r>
      <w:r>
        <w:rPr>
          <w:rFonts w:eastAsia="ＭＳ 明朝"/>
          <w:bCs/>
          <w:szCs w:val="24"/>
          <w:lang w:eastAsia="ja-JP"/>
        </w:rPr>
        <w:t>),</w:t>
      </w:r>
      <w:r w:rsidRPr="00201521">
        <w:rPr>
          <w:bCs/>
          <w:szCs w:val="24"/>
        </w:rPr>
        <w:t xml:space="preserve"> </w:t>
      </w:r>
      <w:r>
        <w:rPr>
          <w:rFonts w:eastAsia="ＭＳ 明朝"/>
          <w:bCs/>
          <w:szCs w:val="24"/>
          <w:lang w:eastAsia="ja-JP"/>
        </w:rPr>
        <w:t>respectively.</w:t>
      </w:r>
      <w:r w:rsidRPr="00201521">
        <w:rPr>
          <w:bCs/>
          <w:szCs w:val="24"/>
        </w:rPr>
        <w:t xml:space="preserve"> </w:t>
      </w:r>
    </w:p>
    <w:p w:rsidR="00C23D34" w:rsidRPr="002221CD" w:rsidRDefault="00C23D34" w:rsidP="002221CD">
      <w:pPr>
        <w:pStyle w:val="MDPI13authornames"/>
        <w:rPr>
          <w:rFonts w:ascii="Times New Roman" w:eastAsia="ＭＳ 明朝" w:hAnsi="Times New Roman"/>
          <w:sz w:val="24"/>
          <w:szCs w:val="24"/>
          <w:lang w:eastAsia="ja-JP"/>
        </w:rPr>
      </w:pPr>
    </w:p>
    <w:p w:rsidR="00C23D34" w:rsidRDefault="00C23D34">
      <w:pPr>
        <w:spacing w:line="240" w:lineRule="auto"/>
        <w:jc w:val="left"/>
        <w:rPr>
          <w:b/>
        </w:rPr>
      </w:pPr>
      <w:r>
        <w:rPr>
          <w:b/>
        </w:rPr>
        <w:br w:type="page"/>
      </w:r>
    </w:p>
    <w:p w:rsidR="00C23D34" w:rsidRPr="004803BA" w:rsidRDefault="00C23D34" w:rsidP="004803BA">
      <w:pPr>
        <w:spacing w:line="480" w:lineRule="auto"/>
        <w:jc w:val="left"/>
        <w:rPr>
          <w:rFonts w:eastAsia="ＭＳ 明朝"/>
          <w:b/>
          <w:lang w:eastAsia="ja-JP"/>
        </w:rPr>
      </w:pPr>
      <w:r>
        <w:rPr>
          <w:b/>
        </w:rPr>
        <w:lastRenderedPageBreak/>
        <w:t xml:space="preserve">Table </w:t>
      </w:r>
      <w:r>
        <w:rPr>
          <w:rFonts w:eastAsia="ＭＳ 明朝"/>
          <w:b/>
          <w:lang w:eastAsia="ja-JP"/>
        </w:rPr>
        <w:t>S1.  Constants used in the simulation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94"/>
        <w:gridCol w:w="881"/>
        <w:gridCol w:w="141"/>
        <w:gridCol w:w="1844"/>
        <w:gridCol w:w="27"/>
        <w:gridCol w:w="691"/>
        <w:gridCol w:w="556"/>
        <w:gridCol w:w="827"/>
        <w:gridCol w:w="418"/>
        <w:gridCol w:w="139"/>
        <w:gridCol w:w="546"/>
        <w:gridCol w:w="570"/>
        <w:gridCol w:w="536"/>
        <w:gridCol w:w="876"/>
        <w:gridCol w:w="58"/>
      </w:tblGrid>
      <w:tr w:rsidR="0021703E" w:rsidRPr="00A021AB" w:rsidTr="00527D56">
        <w:tc>
          <w:tcPr>
            <w:tcW w:w="233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52271" w:rsidRDefault="00652271" w:rsidP="004803BA">
            <w:pPr>
              <w:spacing w:line="480" w:lineRule="auto"/>
              <w:jc w:val="left"/>
              <w:rPr>
                <w:rFonts w:eastAsia="ＭＳ 明朝"/>
                <w:b/>
                <w:lang w:eastAsia="ja-JP"/>
              </w:rPr>
            </w:pPr>
            <w:r>
              <w:rPr>
                <w:rFonts w:eastAsia="ＭＳ 明朝"/>
                <w:b/>
                <w:lang w:eastAsia="ja-JP"/>
              </w:rPr>
              <w:t xml:space="preserve">Constants of SBP frequency distributions 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271" w:rsidRPr="00EC1C4A" w:rsidRDefault="00652271" w:rsidP="00DA26A0">
            <w:pPr>
              <w:spacing w:line="480" w:lineRule="auto"/>
              <w:jc w:val="left"/>
              <w:rPr>
                <w:rFonts w:eastAsia="ＭＳ 明朝"/>
                <w:b/>
                <w:lang w:eastAsia="ja-JP"/>
              </w:rPr>
            </w:pPr>
            <w:r>
              <w:rPr>
                <w:b/>
                <w:bCs/>
                <w:szCs w:val="24"/>
              </w:rPr>
              <w:t xml:space="preserve">40 </w:t>
            </w:r>
            <w:r>
              <w:rPr>
                <w:rFonts w:eastAsia="ＭＳ 明朝"/>
                <w:b/>
                <w:bCs/>
                <w:szCs w:val="24"/>
                <w:lang w:eastAsia="ja-JP"/>
              </w:rPr>
              <w:t>-</w:t>
            </w:r>
            <w:r w:rsidRPr="00207215">
              <w:rPr>
                <w:b/>
                <w:bCs/>
                <w:szCs w:val="24"/>
              </w:rPr>
              <w:t xml:space="preserve"> 69</w:t>
            </w:r>
            <w:r>
              <w:rPr>
                <w:rFonts w:eastAsia="ＭＳ 明朝"/>
                <w:b/>
                <w:bCs/>
                <w:szCs w:val="24"/>
                <w:lang w:eastAsia="ja-JP"/>
              </w:rPr>
              <w:t xml:space="preserve"> M 40 – 69 F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2271" w:rsidRDefault="00652271" w:rsidP="00DA26A0">
            <w:pPr>
              <w:spacing w:line="480" w:lineRule="auto"/>
              <w:jc w:val="left"/>
              <w:rPr>
                <w:rFonts w:eastAsia="ＭＳ 明朝"/>
                <w:b/>
                <w:lang w:eastAsia="ja-JP"/>
              </w:rPr>
            </w:pPr>
            <w:r>
              <w:rPr>
                <w:rFonts w:eastAsia="ＭＳ 明朝"/>
                <w:b/>
                <w:lang w:eastAsia="ja-JP"/>
              </w:rPr>
              <w:t>70-79 M</w:t>
            </w:r>
          </w:p>
          <w:p w:rsidR="00652271" w:rsidRPr="00824AD7" w:rsidRDefault="00652271" w:rsidP="00DA26A0">
            <w:pPr>
              <w:spacing w:line="480" w:lineRule="auto"/>
              <w:jc w:val="left"/>
              <w:rPr>
                <w:rFonts w:eastAsia="ＭＳ 明朝"/>
                <w:b/>
                <w:lang w:eastAsia="ja-JP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271" w:rsidRDefault="00652271" w:rsidP="00DA26A0">
            <w:pPr>
              <w:spacing w:line="480" w:lineRule="auto"/>
              <w:jc w:val="left"/>
              <w:rPr>
                <w:rFonts w:eastAsia="ＭＳ 明朝"/>
                <w:b/>
                <w:lang w:eastAsia="ja-JP"/>
              </w:rPr>
            </w:pPr>
            <w:r>
              <w:rPr>
                <w:rFonts w:eastAsia="ＭＳ 明朝"/>
                <w:b/>
                <w:lang w:eastAsia="ja-JP"/>
              </w:rPr>
              <w:t>80- M</w:t>
            </w:r>
          </w:p>
          <w:p w:rsidR="00652271" w:rsidRPr="00824AD7" w:rsidRDefault="00652271" w:rsidP="00DA26A0">
            <w:pPr>
              <w:spacing w:line="480" w:lineRule="auto"/>
              <w:jc w:val="left"/>
              <w:rPr>
                <w:rFonts w:eastAsia="ＭＳ 明朝"/>
                <w:b/>
                <w:lang w:eastAsia="ja-JP"/>
              </w:rPr>
            </w:pPr>
            <w:r>
              <w:rPr>
                <w:rFonts w:eastAsia="ＭＳ 明朝"/>
                <w:b/>
                <w:lang w:eastAsia="ja-JP"/>
              </w:rPr>
              <w:t>70-79 F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271" w:rsidRDefault="00652271" w:rsidP="00DA26A0">
            <w:pPr>
              <w:spacing w:line="480" w:lineRule="auto"/>
              <w:jc w:val="left"/>
              <w:rPr>
                <w:rFonts w:eastAsia="ＭＳ 明朝"/>
                <w:b/>
                <w:lang w:eastAsia="ja-JP"/>
              </w:rPr>
            </w:pPr>
          </w:p>
          <w:p w:rsidR="00652271" w:rsidRPr="00824AD7" w:rsidRDefault="00652271" w:rsidP="00DA26A0">
            <w:pPr>
              <w:spacing w:line="480" w:lineRule="auto"/>
              <w:jc w:val="left"/>
              <w:rPr>
                <w:rFonts w:eastAsia="ＭＳ 明朝"/>
                <w:b/>
                <w:lang w:eastAsia="ja-JP"/>
              </w:rPr>
            </w:pPr>
            <w:r>
              <w:rPr>
                <w:rFonts w:eastAsia="ＭＳ 明朝"/>
                <w:b/>
                <w:lang w:eastAsia="ja-JP"/>
              </w:rPr>
              <w:t>80 – F</w:t>
            </w:r>
          </w:p>
        </w:tc>
      </w:tr>
      <w:tr w:rsidR="00D855C5" w:rsidRPr="00A021AB" w:rsidTr="00527D56">
        <w:tc>
          <w:tcPr>
            <w:tcW w:w="2339" w:type="pct"/>
            <w:gridSpan w:val="6"/>
            <w:tcBorders>
              <w:bottom w:val="single" w:sz="4" w:space="0" w:color="auto"/>
            </w:tcBorders>
          </w:tcPr>
          <w:p w:rsidR="00652271" w:rsidRPr="00431E3C" w:rsidRDefault="00652271" w:rsidP="004803BA">
            <w:pPr>
              <w:spacing w:line="480" w:lineRule="auto"/>
              <w:jc w:val="left"/>
              <w:rPr>
                <w:rFonts w:eastAsia="ＭＳ 明朝"/>
                <w:b/>
                <w:lang w:eastAsia="ja-JP"/>
              </w:rPr>
            </w:pPr>
            <w:r>
              <w:rPr>
                <w:rFonts w:eastAsia="ＭＳ 明朝"/>
                <w:b/>
                <w:lang w:eastAsia="ja-JP"/>
              </w:rPr>
              <w:t>Constants of IR</w:t>
            </w:r>
            <w:r w:rsidRPr="00EC1C4A">
              <w:rPr>
                <w:rFonts w:eastAsia="ＭＳ 明朝"/>
                <w:b/>
                <w:vertAlign w:val="subscript"/>
                <w:lang w:eastAsia="ja-JP"/>
              </w:rPr>
              <w:t>CVD</w:t>
            </w:r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</w:tcPr>
          <w:p w:rsidR="00652271" w:rsidRPr="00EC1C4A" w:rsidRDefault="00652271" w:rsidP="00DA26A0">
            <w:pPr>
              <w:spacing w:line="480" w:lineRule="auto"/>
              <w:jc w:val="left"/>
              <w:rPr>
                <w:rFonts w:eastAsia="ＭＳ 明朝"/>
                <w:b/>
                <w:lang w:eastAsia="ja-JP"/>
              </w:rPr>
            </w:pPr>
            <w:r>
              <w:rPr>
                <w:b/>
                <w:bCs/>
                <w:szCs w:val="24"/>
              </w:rPr>
              <w:t>40</w:t>
            </w:r>
            <w:r>
              <w:rPr>
                <w:rFonts w:eastAsia="ＭＳ 明朝"/>
                <w:b/>
                <w:bCs/>
                <w:szCs w:val="24"/>
                <w:lang w:eastAsia="ja-JP"/>
              </w:rPr>
              <w:t>-</w:t>
            </w:r>
            <w:r w:rsidRPr="00207215">
              <w:rPr>
                <w:b/>
                <w:bCs/>
                <w:szCs w:val="24"/>
              </w:rPr>
              <w:t>69</w:t>
            </w:r>
            <w:r>
              <w:rPr>
                <w:rFonts w:eastAsia="ＭＳ 明朝"/>
                <w:b/>
                <w:bCs/>
                <w:szCs w:val="24"/>
                <w:lang w:eastAsia="ja-JP"/>
              </w:rPr>
              <w:t xml:space="preserve"> M 40-69 F</w:t>
            </w:r>
          </w:p>
        </w:tc>
        <w:tc>
          <w:tcPr>
            <w:tcW w:w="649" w:type="pct"/>
            <w:gridSpan w:val="3"/>
            <w:tcBorders>
              <w:bottom w:val="single" w:sz="4" w:space="0" w:color="auto"/>
            </w:tcBorders>
          </w:tcPr>
          <w:p w:rsidR="00652271" w:rsidRDefault="00652271" w:rsidP="004803BA">
            <w:pPr>
              <w:spacing w:line="480" w:lineRule="auto"/>
              <w:jc w:val="left"/>
              <w:rPr>
                <w:rFonts w:eastAsia="ＭＳ 明朝"/>
                <w:b/>
                <w:lang w:eastAsia="ja-JP"/>
              </w:rPr>
            </w:pPr>
            <w:r>
              <w:rPr>
                <w:rFonts w:eastAsia="ＭＳ 明朝"/>
                <w:b/>
                <w:lang w:eastAsia="ja-JP"/>
              </w:rPr>
              <w:t>70-79 M</w:t>
            </w:r>
          </w:p>
          <w:p w:rsidR="00652271" w:rsidRPr="00824AD7" w:rsidRDefault="00652271" w:rsidP="004803BA">
            <w:pPr>
              <w:spacing w:line="480" w:lineRule="auto"/>
              <w:jc w:val="left"/>
              <w:rPr>
                <w:rFonts w:eastAsia="ＭＳ 明朝"/>
                <w:b/>
                <w:lang w:eastAsia="ja-JP"/>
              </w:rPr>
            </w:pP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</w:tcPr>
          <w:p w:rsidR="00652271" w:rsidRDefault="00652271" w:rsidP="00824AD7">
            <w:pPr>
              <w:spacing w:line="480" w:lineRule="auto"/>
              <w:jc w:val="left"/>
              <w:rPr>
                <w:rFonts w:eastAsia="ＭＳ 明朝"/>
                <w:b/>
                <w:lang w:eastAsia="ja-JP"/>
              </w:rPr>
            </w:pPr>
            <w:r>
              <w:rPr>
                <w:rFonts w:eastAsia="ＭＳ 明朝"/>
                <w:b/>
                <w:lang w:eastAsia="ja-JP"/>
              </w:rPr>
              <w:t>80- M</w:t>
            </w:r>
          </w:p>
          <w:p w:rsidR="00652271" w:rsidRPr="00824AD7" w:rsidRDefault="00652271" w:rsidP="00824AD7">
            <w:pPr>
              <w:spacing w:line="480" w:lineRule="auto"/>
              <w:jc w:val="left"/>
              <w:rPr>
                <w:rFonts w:eastAsia="ＭＳ 明朝"/>
                <w:b/>
                <w:lang w:eastAsia="ja-JP"/>
              </w:rPr>
            </w:pPr>
            <w:r>
              <w:rPr>
                <w:rFonts w:eastAsia="ＭＳ 明朝"/>
                <w:b/>
                <w:lang w:eastAsia="ja-JP"/>
              </w:rPr>
              <w:t>70-79 F</w:t>
            </w:r>
          </w:p>
        </w:tc>
        <w:tc>
          <w:tcPr>
            <w:tcW w:w="549" w:type="pct"/>
            <w:gridSpan w:val="2"/>
            <w:tcBorders>
              <w:bottom w:val="single" w:sz="4" w:space="0" w:color="auto"/>
            </w:tcBorders>
          </w:tcPr>
          <w:p w:rsidR="00652271" w:rsidRDefault="00652271" w:rsidP="001713DE">
            <w:pPr>
              <w:spacing w:line="480" w:lineRule="auto"/>
              <w:jc w:val="left"/>
              <w:rPr>
                <w:rFonts w:eastAsia="ＭＳ 明朝"/>
                <w:b/>
                <w:lang w:eastAsia="ja-JP"/>
              </w:rPr>
            </w:pPr>
          </w:p>
          <w:p w:rsidR="00652271" w:rsidRPr="00824AD7" w:rsidRDefault="00652271" w:rsidP="001713DE">
            <w:pPr>
              <w:spacing w:line="480" w:lineRule="auto"/>
              <w:jc w:val="left"/>
              <w:rPr>
                <w:rFonts w:eastAsia="ＭＳ 明朝"/>
                <w:b/>
                <w:lang w:eastAsia="ja-JP"/>
              </w:rPr>
            </w:pPr>
            <w:r>
              <w:rPr>
                <w:rFonts w:eastAsia="ＭＳ 明朝"/>
                <w:b/>
                <w:lang w:eastAsia="ja-JP"/>
              </w:rPr>
              <w:t>80- F</w:t>
            </w:r>
          </w:p>
        </w:tc>
      </w:tr>
      <w:tr w:rsidR="00D855C5" w:rsidRPr="00A021AB" w:rsidTr="00527D56">
        <w:tc>
          <w:tcPr>
            <w:tcW w:w="232" w:type="pct"/>
            <w:tcBorders>
              <w:top w:val="single" w:sz="4" w:space="0" w:color="auto"/>
            </w:tcBorders>
          </w:tcPr>
          <w:p w:rsidR="00652271" w:rsidRPr="00EC1C4A" w:rsidRDefault="00652271" w:rsidP="004803BA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  <w:r w:rsidRPr="00EC1C4A">
              <w:rPr>
                <w:rFonts w:eastAsia="ＭＳ 明朝"/>
                <w:lang w:eastAsia="ja-JP"/>
              </w:rPr>
              <w:t>k</w:t>
            </w:r>
          </w:p>
        </w:tc>
        <w:tc>
          <w:tcPr>
            <w:tcW w:w="2107" w:type="pct"/>
            <w:gridSpan w:val="5"/>
            <w:tcBorders>
              <w:top w:val="single" w:sz="4" w:space="0" w:color="auto"/>
            </w:tcBorders>
          </w:tcPr>
          <w:p w:rsidR="00652271" w:rsidRPr="00EC1C4A" w:rsidRDefault="00652271" w:rsidP="004803BA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  <w:r w:rsidRPr="00201521">
              <w:rPr>
                <w:szCs w:val="24"/>
              </w:rPr>
              <w:t>the slope of the exponential curves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</w:tcBorders>
          </w:tcPr>
          <w:p w:rsidR="00652271" w:rsidRPr="005C52ED" w:rsidRDefault="00652271" w:rsidP="004803BA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  <w:r w:rsidRPr="005C52ED">
              <w:rPr>
                <w:rFonts w:eastAsia="ＭＳ 明朝"/>
                <w:lang w:eastAsia="ja-JP"/>
              </w:rPr>
              <w:t>30</w:t>
            </w:r>
          </w:p>
          <w:p w:rsidR="00652271" w:rsidRPr="005C52ED" w:rsidRDefault="00652271" w:rsidP="004803BA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  <w:r w:rsidRPr="005C52ED">
              <w:rPr>
                <w:rFonts w:eastAsia="ＭＳ 明朝"/>
                <w:lang w:eastAsia="ja-JP"/>
              </w:rPr>
              <w:t>30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</w:tcBorders>
          </w:tcPr>
          <w:p w:rsidR="00652271" w:rsidRPr="005C52ED" w:rsidRDefault="00652271" w:rsidP="004803BA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  <w:r w:rsidRPr="005C52ED">
              <w:rPr>
                <w:rFonts w:eastAsia="ＭＳ 明朝"/>
                <w:lang w:eastAsia="ja-JP"/>
              </w:rPr>
              <w:t>35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</w:tcBorders>
          </w:tcPr>
          <w:p w:rsidR="00652271" w:rsidRPr="005C52ED" w:rsidRDefault="00652271" w:rsidP="004803BA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  <w:r w:rsidRPr="005C52ED">
              <w:rPr>
                <w:rFonts w:eastAsia="ＭＳ 明朝"/>
                <w:lang w:eastAsia="ja-JP"/>
              </w:rPr>
              <w:t>40</w:t>
            </w:r>
          </w:p>
          <w:p w:rsidR="00652271" w:rsidRPr="005C52ED" w:rsidRDefault="00652271" w:rsidP="004803BA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  <w:r w:rsidRPr="005C52ED">
              <w:rPr>
                <w:rFonts w:eastAsia="ＭＳ 明朝"/>
                <w:lang w:eastAsia="ja-JP"/>
              </w:rPr>
              <w:t>40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</w:tcBorders>
          </w:tcPr>
          <w:p w:rsidR="00652271" w:rsidRPr="005C52ED" w:rsidRDefault="00652271" w:rsidP="001713DE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</w:p>
          <w:p w:rsidR="00652271" w:rsidRPr="005C52ED" w:rsidRDefault="00652271" w:rsidP="001713DE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  <w:r w:rsidRPr="005C52ED">
              <w:rPr>
                <w:rFonts w:eastAsia="ＭＳ 明朝"/>
                <w:lang w:eastAsia="ja-JP"/>
              </w:rPr>
              <w:t>50</w:t>
            </w:r>
          </w:p>
        </w:tc>
      </w:tr>
      <w:tr w:rsidR="00D855C5" w:rsidRPr="00A021AB" w:rsidTr="00527D56">
        <w:tc>
          <w:tcPr>
            <w:tcW w:w="232" w:type="pct"/>
          </w:tcPr>
          <w:p w:rsidR="00652271" w:rsidRPr="00EC1C4A" w:rsidRDefault="00652271" w:rsidP="004803BA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  <w:r w:rsidRPr="00EC1C4A">
              <w:rPr>
                <w:rFonts w:eastAsia="ＭＳ 明朝"/>
                <w:lang w:eastAsia="ja-JP"/>
              </w:rPr>
              <w:t>l</w:t>
            </w:r>
          </w:p>
        </w:tc>
        <w:tc>
          <w:tcPr>
            <w:tcW w:w="2107" w:type="pct"/>
            <w:gridSpan w:val="5"/>
          </w:tcPr>
          <w:p w:rsidR="00652271" w:rsidRPr="00EC1C4A" w:rsidRDefault="00652271" w:rsidP="004803BA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  <w:r w:rsidRPr="00201521">
              <w:rPr>
                <w:szCs w:val="24"/>
              </w:rPr>
              <w:t>the absolute value of IR</w:t>
            </w:r>
            <w:r w:rsidRPr="00201521">
              <w:rPr>
                <w:szCs w:val="24"/>
                <w:vertAlign w:val="subscript"/>
              </w:rPr>
              <w:t>CVD</w:t>
            </w:r>
          </w:p>
        </w:tc>
        <w:tc>
          <w:tcPr>
            <w:tcW w:w="813" w:type="pct"/>
            <w:gridSpan w:val="2"/>
          </w:tcPr>
          <w:p w:rsidR="00652271" w:rsidRPr="005C52ED" w:rsidRDefault="00652271" w:rsidP="004803BA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  <w:r w:rsidRPr="005C52ED">
              <w:rPr>
                <w:rFonts w:eastAsia="ＭＳ 明朝"/>
                <w:lang w:eastAsia="ja-JP"/>
              </w:rPr>
              <w:t>300</w:t>
            </w:r>
            <w:r>
              <w:rPr>
                <w:rFonts w:eastAsia="ＭＳ 明朝"/>
                <w:lang w:eastAsia="ja-JP"/>
              </w:rPr>
              <w:t>-150</w:t>
            </w:r>
          </w:p>
          <w:p w:rsidR="00652271" w:rsidRPr="005C52ED" w:rsidRDefault="00652271" w:rsidP="004803BA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  <w:r w:rsidRPr="005C52ED">
              <w:rPr>
                <w:rFonts w:eastAsia="ＭＳ 明朝"/>
                <w:lang w:eastAsia="ja-JP"/>
              </w:rPr>
              <w:t>400</w:t>
            </w:r>
            <w:r>
              <w:rPr>
                <w:rFonts w:eastAsia="ＭＳ 明朝"/>
                <w:lang w:eastAsia="ja-JP"/>
              </w:rPr>
              <w:t>-180</w:t>
            </w:r>
          </w:p>
        </w:tc>
        <w:tc>
          <w:tcPr>
            <w:tcW w:w="649" w:type="pct"/>
            <w:gridSpan w:val="3"/>
          </w:tcPr>
          <w:p w:rsidR="00652271" w:rsidRPr="005C52ED" w:rsidRDefault="00652271" w:rsidP="004803BA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  <w:r w:rsidRPr="005C52ED">
              <w:rPr>
                <w:rFonts w:eastAsia="ＭＳ 明朝"/>
                <w:lang w:eastAsia="ja-JP"/>
              </w:rPr>
              <w:t>80</w:t>
            </w:r>
          </w:p>
        </w:tc>
        <w:tc>
          <w:tcPr>
            <w:tcW w:w="650" w:type="pct"/>
            <w:gridSpan w:val="2"/>
          </w:tcPr>
          <w:p w:rsidR="00652271" w:rsidRPr="005C52ED" w:rsidRDefault="00652271" w:rsidP="004803BA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  <w:r w:rsidRPr="005C52ED">
              <w:rPr>
                <w:rFonts w:eastAsia="ＭＳ 明朝"/>
                <w:lang w:eastAsia="ja-JP"/>
              </w:rPr>
              <w:t>50</w:t>
            </w:r>
          </w:p>
          <w:p w:rsidR="00652271" w:rsidRPr="005C52ED" w:rsidRDefault="00652271" w:rsidP="004803BA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  <w:r w:rsidRPr="005C52ED">
              <w:rPr>
                <w:rFonts w:eastAsia="ＭＳ 明朝"/>
                <w:lang w:eastAsia="ja-JP"/>
              </w:rPr>
              <w:t>80</w:t>
            </w:r>
          </w:p>
        </w:tc>
        <w:tc>
          <w:tcPr>
            <w:tcW w:w="549" w:type="pct"/>
            <w:gridSpan w:val="2"/>
          </w:tcPr>
          <w:p w:rsidR="00652271" w:rsidRPr="005C52ED" w:rsidRDefault="00652271" w:rsidP="001713DE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</w:p>
          <w:p w:rsidR="00652271" w:rsidRPr="005C52ED" w:rsidRDefault="00652271" w:rsidP="001713DE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  <w:r w:rsidRPr="005C52ED">
              <w:rPr>
                <w:rFonts w:eastAsia="ＭＳ 明朝"/>
                <w:lang w:eastAsia="ja-JP"/>
              </w:rPr>
              <w:t>40</w:t>
            </w:r>
          </w:p>
        </w:tc>
      </w:tr>
      <w:tr w:rsidR="00D855C5" w:rsidRPr="00A021AB" w:rsidTr="00527D56">
        <w:tc>
          <w:tcPr>
            <w:tcW w:w="232" w:type="pct"/>
          </w:tcPr>
          <w:p w:rsidR="00652271" w:rsidRPr="00EC1C4A" w:rsidRDefault="00652271" w:rsidP="004803BA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  <w:r w:rsidRPr="00EC1C4A">
              <w:rPr>
                <w:rFonts w:eastAsia="ＭＳ 明朝"/>
                <w:lang w:eastAsia="ja-JP"/>
              </w:rPr>
              <w:t>m</w:t>
            </w:r>
          </w:p>
        </w:tc>
        <w:tc>
          <w:tcPr>
            <w:tcW w:w="2107" w:type="pct"/>
            <w:gridSpan w:val="5"/>
          </w:tcPr>
          <w:p w:rsidR="00652271" w:rsidRPr="00EC1C4A" w:rsidRDefault="00652271" w:rsidP="004803BA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  <w:r w:rsidRPr="00201521">
              <w:rPr>
                <w:szCs w:val="24"/>
              </w:rPr>
              <w:t>the rising point from e</w:t>
            </w:r>
            <w:r w:rsidRPr="00201521">
              <w:rPr>
                <w:rFonts w:eastAsia="ＭＳ 明朝"/>
                <w:szCs w:val="24"/>
                <w:lang w:eastAsia="ja-JP"/>
              </w:rPr>
              <w:t>xp(0)</w:t>
            </w:r>
            <w:r w:rsidRPr="00201521">
              <w:rPr>
                <w:szCs w:val="24"/>
              </w:rPr>
              <w:t xml:space="preserve"> = 1</w:t>
            </w:r>
          </w:p>
        </w:tc>
        <w:tc>
          <w:tcPr>
            <w:tcW w:w="813" w:type="pct"/>
            <w:gridSpan w:val="2"/>
          </w:tcPr>
          <w:p w:rsidR="00652271" w:rsidRPr="005C52ED" w:rsidRDefault="00652271" w:rsidP="004803BA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  <w:r w:rsidRPr="005C52ED">
              <w:rPr>
                <w:rFonts w:eastAsia="ＭＳ 明朝"/>
                <w:lang w:eastAsia="ja-JP"/>
              </w:rPr>
              <w:t>160</w:t>
            </w:r>
            <w:r>
              <w:rPr>
                <w:rFonts w:eastAsia="ＭＳ 明朝"/>
                <w:lang w:eastAsia="ja-JP"/>
              </w:rPr>
              <w:t>-140</w:t>
            </w:r>
          </w:p>
          <w:p w:rsidR="00652271" w:rsidRPr="005C52ED" w:rsidRDefault="00652271" w:rsidP="004803BA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  <w:r w:rsidRPr="005C52ED">
              <w:rPr>
                <w:rFonts w:eastAsia="ＭＳ 明朝"/>
                <w:lang w:eastAsia="ja-JP"/>
              </w:rPr>
              <w:t>180</w:t>
            </w:r>
            <w:r>
              <w:rPr>
                <w:rFonts w:eastAsia="ＭＳ 明朝"/>
                <w:lang w:eastAsia="ja-JP"/>
              </w:rPr>
              <w:t>-150</w:t>
            </w:r>
          </w:p>
        </w:tc>
        <w:tc>
          <w:tcPr>
            <w:tcW w:w="649" w:type="pct"/>
            <w:gridSpan w:val="3"/>
          </w:tcPr>
          <w:p w:rsidR="00652271" w:rsidRPr="005C52ED" w:rsidRDefault="00652271" w:rsidP="004803BA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  <w:r w:rsidRPr="005C52ED">
              <w:rPr>
                <w:rFonts w:eastAsia="ＭＳ 明朝"/>
                <w:lang w:eastAsia="ja-JP"/>
              </w:rPr>
              <w:t>120</w:t>
            </w:r>
          </w:p>
        </w:tc>
        <w:tc>
          <w:tcPr>
            <w:tcW w:w="650" w:type="pct"/>
            <w:gridSpan w:val="2"/>
          </w:tcPr>
          <w:p w:rsidR="00652271" w:rsidRPr="005C52ED" w:rsidRDefault="00652271" w:rsidP="004803BA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  <w:r w:rsidRPr="005C52ED">
              <w:rPr>
                <w:rFonts w:eastAsia="ＭＳ 明朝"/>
                <w:lang w:eastAsia="ja-JP"/>
              </w:rPr>
              <w:t>120</w:t>
            </w:r>
          </w:p>
          <w:p w:rsidR="00652271" w:rsidRPr="005C52ED" w:rsidRDefault="00652271" w:rsidP="004803BA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  <w:r w:rsidRPr="005C52ED">
              <w:rPr>
                <w:rFonts w:eastAsia="ＭＳ 明朝"/>
                <w:lang w:eastAsia="ja-JP"/>
              </w:rPr>
              <w:t>130</w:t>
            </w:r>
          </w:p>
        </w:tc>
        <w:tc>
          <w:tcPr>
            <w:tcW w:w="549" w:type="pct"/>
            <w:gridSpan w:val="2"/>
          </w:tcPr>
          <w:p w:rsidR="00652271" w:rsidRPr="005C52ED" w:rsidRDefault="00652271" w:rsidP="001713DE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</w:p>
          <w:p w:rsidR="00652271" w:rsidRPr="005C52ED" w:rsidRDefault="00652271" w:rsidP="001713DE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  <w:r w:rsidRPr="005C52ED">
              <w:rPr>
                <w:rFonts w:eastAsia="ＭＳ 明朝"/>
                <w:lang w:eastAsia="ja-JP"/>
              </w:rPr>
              <w:t>120</w:t>
            </w:r>
          </w:p>
        </w:tc>
      </w:tr>
      <w:tr w:rsidR="00041E7C" w:rsidRPr="00A021AB" w:rsidTr="00041E7C">
        <w:tc>
          <w:tcPr>
            <w:tcW w:w="1917" w:type="pct"/>
            <w:gridSpan w:val="4"/>
            <w:tcBorders>
              <w:top w:val="single" w:sz="4" w:space="0" w:color="auto"/>
            </w:tcBorders>
          </w:tcPr>
          <w:p w:rsidR="00041E7C" w:rsidRPr="00431E3C" w:rsidRDefault="00041E7C" w:rsidP="00041E7C">
            <w:pPr>
              <w:spacing w:line="480" w:lineRule="auto"/>
              <w:jc w:val="left"/>
              <w:rPr>
                <w:rFonts w:eastAsia="ＭＳ 明朝"/>
                <w:b/>
                <w:lang w:eastAsia="ja-JP"/>
              </w:rPr>
            </w:pPr>
            <w:r w:rsidRPr="00431E3C">
              <w:rPr>
                <w:rFonts w:eastAsia="ＭＳ 明朝"/>
                <w:b/>
                <w:lang w:eastAsia="ja-JP"/>
              </w:rPr>
              <w:t>Constants of LM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</w:tcBorders>
          </w:tcPr>
          <w:p w:rsidR="00041E7C" w:rsidRPr="00EA4941" w:rsidRDefault="00041E7C" w:rsidP="00041E7C">
            <w:pPr>
              <w:spacing w:line="480" w:lineRule="auto"/>
              <w:jc w:val="left"/>
              <w:rPr>
                <w:rFonts w:eastAsiaTheme="minorEastAsia"/>
                <w:b/>
                <w:highlight w:val="yellow"/>
                <w:lang w:eastAsia="ja-JP"/>
              </w:rPr>
            </w:pPr>
            <w:r w:rsidRPr="00EA4941">
              <w:rPr>
                <w:rFonts w:eastAsiaTheme="minorEastAsia"/>
                <w:b/>
                <w:highlight w:val="yellow"/>
                <w:lang w:eastAsia="ja-JP"/>
              </w:rPr>
              <w:t>Ideal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</w:tcBorders>
          </w:tcPr>
          <w:p w:rsidR="00041E7C" w:rsidRPr="0021703E" w:rsidRDefault="00041E7C" w:rsidP="00041E7C">
            <w:pPr>
              <w:spacing w:line="480" w:lineRule="auto"/>
              <w:jc w:val="left"/>
              <w:rPr>
                <w:rFonts w:eastAsia="ＭＳ 明朝"/>
                <w:b/>
                <w:lang w:eastAsia="ja-JP"/>
              </w:rPr>
            </w:pPr>
            <w:r w:rsidRPr="00431E3C">
              <w:rPr>
                <w:b/>
              </w:rPr>
              <w:t>Optimistic</w:t>
            </w:r>
            <w:r w:rsidRPr="00431E3C">
              <w:rPr>
                <w:rFonts w:ascii="Symbol" w:hAnsi="Symbol"/>
                <w:b/>
              </w:rPr>
              <w:t>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</w:tcBorders>
          </w:tcPr>
          <w:p w:rsidR="00041E7C" w:rsidRPr="0021703E" w:rsidRDefault="00041E7C" w:rsidP="00041E7C">
            <w:pPr>
              <w:spacing w:line="480" w:lineRule="auto"/>
              <w:jc w:val="left"/>
              <w:rPr>
                <w:rFonts w:eastAsia="ＭＳ 明朝"/>
                <w:b/>
                <w:lang w:eastAsia="ja-JP"/>
              </w:rPr>
            </w:pPr>
            <w:r w:rsidRPr="00431E3C">
              <w:rPr>
                <w:b/>
              </w:rPr>
              <w:t>Realistic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</w:tcBorders>
          </w:tcPr>
          <w:p w:rsidR="00041E7C" w:rsidRPr="0021703E" w:rsidRDefault="00041E7C" w:rsidP="00041E7C">
            <w:pPr>
              <w:spacing w:line="480" w:lineRule="auto"/>
              <w:jc w:val="left"/>
              <w:rPr>
                <w:rFonts w:eastAsiaTheme="minorEastAsia"/>
                <w:b/>
                <w:lang w:eastAsia="ja-JP"/>
              </w:rPr>
            </w:pPr>
            <w:r w:rsidRPr="00431E3C">
              <w:rPr>
                <w:b/>
              </w:rPr>
              <w:t>Pessimistic</w:t>
            </w:r>
          </w:p>
        </w:tc>
      </w:tr>
      <w:tr w:rsidR="00041E7C" w:rsidRPr="00A021AB" w:rsidTr="00041E7C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833" w:type="pct"/>
            <w:gridSpan w:val="3"/>
            <w:tcBorders>
              <w:top w:val="single" w:sz="4" w:space="0" w:color="auto"/>
            </w:tcBorders>
          </w:tcPr>
          <w:p w:rsidR="00041E7C" w:rsidRPr="00431E3C" w:rsidRDefault="00041E7C" w:rsidP="00041E7C">
            <w:pPr>
              <w:spacing w:line="480" w:lineRule="auto"/>
              <w:jc w:val="left"/>
              <w:rPr>
                <w:rFonts w:eastAsia="ＭＳ 明朝"/>
                <w:b/>
                <w:lang w:eastAsia="ja-JP"/>
              </w:rPr>
            </w:pPr>
            <w:r w:rsidRPr="00431E3C">
              <w:rPr>
                <w:rFonts w:ascii="Symbol" w:hAnsi="Symbol"/>
                <w:b/>
              </w:rPr>
              <w:t></w:t>
            </w:r>
            <w:r w:rsidRPr="00431E3C">
              <w:rPr>
                <w:rFonts w:ascii="Symbol" w:eastAsia="ＭＳ 明朝" w:hAnsi="Symbol"/>
                <w:b/>
                <w:lang w:eastAsia="ja-JP"/>
              </w:rPr>
              <w:t></w:t>
            </w:r>
            <w:r w:rsidRPr="00431E3C">
              <w:rPr>
                <w:rFonts w:eastAsia="ＭＳ 明朝"/>
                <w:lang w:eastAsia="ja-JP"/>
              </w:rPr>
              <w:t>(mmHg)</w:t>
            </w:r>
          </w:p>
        </w:tc>
        <w:tc>
          <w:tcPr>
            <w:tcW w:w="1084" w:type="pct"/>
            <w:tcBorders>
              <w:top w:val="single" w:sz="4" w:space="0" w:color="auto"/>
            </w:tcBorders>
          </w:tcPr>
          <w:p w:rsidR="00041E7C" w:rsidRPr="006A0C7B" w:rsidRDefault="00041E7C" w:rsidP="00041E7C">
            <w:pPr>
              <w:spacing w:line="480" w:lineRule="auto"/>
              <w:jc w:val="left"/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</w:tcBorders>
            <w:vAlign w:val="center"/>
          </w:tcPr>
          <w:p w:rsidR="00041E7C" w:rsidRPr="00EA4941" w:rsidRDefault="00041E7C" w:rsidP="00041E7C">
            <w:pPr>
              <w:spacing w:line="480" w:lineRule="auto"/>
              <w:jc w:val="left"/>
              <w:rPr>
                <w:rFonts w:eastAsia="ＭＳ 明朝"/>
                <w:highlight w:val="yellow"/>
                <w:lang w:eastAsia="ja-JP"/>
              </w:rPr>
            </w:pPr>
            <w:r w:rsidRPr="00EA4941">
              <w:rPr>
                <w:rFonts w:eastAsia="ＭＳ 明朝" w:hint="eastAsia"/>
                <w:highlight w:val="yellow"/>
                <w:lang w:eastAsia="ja-JP"/>
              </w:rPr>
              <w:t>2</w:t>
            </w:r>
            <w:r w:rsidRPr="00EA4941">
              <w:rPr>
                <w:rFonts w:eastAsia="ＭＳ 明朝"/>
                <w:highlight w:val="yellow"/>
                <w:lang w:eastAsia="ja-JP"/>
              </w:rPr>
              <w:t>8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</w:tcBorders>
          </w:tcPr>
          <w:p w:rsidR="00041E7C" w:rsidRPr="006A0C7B" w:rsidRDefault="00041E7C" w:rsidP="00041E7C">
            <w:pPr>
              <w:spacing w:line="480" w:lineRule="auto"/>
              <w:jc w:val="left"/>
            </w:pPr>
            <w:r>
              <w:t>15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</w:tcBorders>
            <w:vAlign w:val="center"/>
          </w:tcPr>
          <w:p w:rsidR="00041E7C" w:rsidRPr="00503FAE" w:rsidRDefault="00041E7C" w:rsidP="00041E7C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  <w:r w:rsidRPr="00503FAE">
              <w:t>8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</w:tcBorders>
          </w:tcPr>
          <w:p w:rsidR="00041E7C" w:rsidRPr="006A0C7B" w:rsidRDefault="00041E7C" w:rsidP="00041E7C">
            <w:pPr>
              <w:spacing w:line="480" w:lineRule="auto"/>
              <w:jc w:val="left"/>
            </w:pPr>
            <w:r>
              <w:t>5</w:t>
            </w:r>
          </w:p>
        </w:tc>
      </w:tr>
      <w:tr w:rsidR="00041E7C" w:rsidRPr="00A021AB" w:rsidTr="00041E7C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833" w:type="pct"/>
            <w:gridSpan w:val="3"/>
          </w:tcPr>
          <w:p w:rsidR="00041E7C" w:rsidRPr="00431E3C" w:rsidRDefault="00041E7C" w:rsidP="00041E7C">
            <w:pPr>
              <w:spacing w:line="480" w:lineRule="auto"/>
              <w:jc w:val="left"/>
              <w:rPr>
                <w:b/>
              </w:rPr>
            </w:pPr>
            <w:r w:rsidRPr="00431E3C">
              <w:rPr>
                <w:rFonts w:ascii="Symbol" w:hAnsi="Symbol"/>
                <w:b/>
              </w:rPr>
              <w:t></w:t>
            </w:r>
          </w:p>
        </w:tc>
        <w:tc>
          <w:tcPr>
            <w:tcW w:w="1084" w:type="pct"/>
          </w:tcPr>
          <w:p w:rsidR="00041E7C" w:rsidRPr="006D06E1" w:rsidRDefault="00041E7C" w:rsidP="00041E7C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749" w:type="pct"/>
            <w:gridSpan w:val="3"/>
            <w:vAlign w:val="center"/>
          </w:tcPr>
          <w:p w:rsidR="00041E7C" w:rsidRPr="00EA4941" w:rsidRDefault="00041E7C" w:rsidP="00041E7C">
            <w:pPr>
              <w:spacing w:line="480" w:lineRule="auto"/>
              <w:jc w:val="left"/>
              <w:rPr>
                <w:rFonts w:eastAsia="ＭＳ 明朝"/>
                <w:highlight w:val="yellow"/>
                <w:lang w:eastAsia="ja-JP"/>
              </w:rPr>
            </w:pPr>
            <w:r w:rsidRPr="00EA4941">
              <w:rPr>
                <w:rFonts w:eastAsia="ＭＳ 明朝" w:hint="eastAsia"/>
                <w:highlight w:val="yellow"/>
                <w:lang w:eastAsia="ja-JP"/>
              </w:rPr>
              <w:t>0</w:t>
            </w:r>
            <w:r w:rsidRPr="00EA4941">
              <w:rPr>
                <w:rFonts w:eastAsia="ＭＳ 明朝"/>
                <w:highlight w:val="yellow"/>
                <w:lang w:eastAsia="ja-JP"/>
              </w:rPr>
              <w:t>.5</w:t>
            </w:r>
          </w:p>
        </w:tc>
        <w:tc>
          <w:tcPr>
            <w:tcW w:w="814" w:type="pct"/>
            <w:gridSpan w:val="3"/>
          </w:tcPr>
          <w:p w:rsidR="00041E7C" w:rsidRPr="006D06E1" w:rsidRDefault="00041E7C" w:rsidP="00041E7C">
            <w:pPr>
              <w:spacing w:line="480" w:lineRule="auto"/>
              <w:jc w:val="left"/>
              <w:rPr>
                <w:b/>
              </w:rPr>
            </w:pPr>
            <w:r>
              <w:t>0.275</w:t>
            </w:r>
          </w:p>
        </w:tc>
        <w:tc>
          <w:tcPr>
            <w:tcW w:w="656" w:type="pct"/>
            <w:gridSpan w:val="2"/>
            <w:vAlign w:val="center"/>
          </w:tcPr>
          <w:p w:rsidR="00041E7C" w:rsidRPr="00503FAE" w:rsidRDefault="00041E7C" w:rsidP="00041E7C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  <w:r w:rsidRPr="00503FAE">
              <w:t>0.1375</w:t>
            </w:r>
          </w:p>
        </w:tc>
        <w:tc>
          <w:tcPr>
            <w:tcW w:w="864" w:type="pct"/>
            <w:gridSpan w:val="3"/>
          </w:tcPr>
          <w:p w:rsidR="00041E7C" w:rsidRPr="006D06E1" w:rsidRDefault="00041E7C" w:rsidP="00041E7C">
            <w:pPr>
              <w:spacing w:line="480" w:lineRule="auto"/>
              <w:jc w:val="left"/>
              <w:rPr>
                <w:b/>
              </w:rPr>
            </w:pPr>
            <w:r>
              <w:t>0.075</w:t>
            </w:r>
          </w:p>
        </w:tc>
      </w:tr>
      <w:tr w:rsidR="00041E7C" w:rsidRPr="00A021AB" w:rsidTr="00041E7C">
        <w:trPr>
          <w:gridAfter w:val="1"/>
          <w:wAfter w:w="34" w:type="pct"/>
        </w:trPr>
        <w:tc>
          <w:tcPr>
            <w:tcW w:w="193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1E7C" w:rsidRPr="00431E3C" w:rsidRDefault="00041E7C" w:rsidP="00041E7C">
            <w:pPr>
              <w:spacing w:line="480" w:lineRule="auto"/>
              <w:jc w:val="left"/>
              <w:rPr>
                <w:rFonts w:eastAsia="ＭＳ 明朝"/>
                <w:b/>
                <w:lang w:eastAsia="ja-JP"/>
              </w:rPr>
            </w:pPr>
            <w:r w:rsidRPr="00431E3C">
              <w:rPr>
                <w:rFonts w:eastAsia="ＭＳ 明朝"/>
                <w:b/>
                <w:lang w:eastAsia="ja-JP"/>
              </w:rPr>
              <w:t>Constants of AM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1E7C" w:rsidRPr="00431E3C" w:rsidRDefault="00041E7C" w:rsidP="00041E7C">
            <w:pPr>
              <w:spacing w:line="480" w:lineRule="auto"/>
              <w:jc w:val="left"/>
              <w:rPr>
                <w:b/>
              </w:rPr>
            </w:pPr>
            <w:r w:rsidRPr="00431E3C">
              <w:rPr>
                <w:b/>
              </w:rPr>
              <w:t xml:space="preserve">Strict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1E7C" w:rsidRPr="00431E3C" w:rsidRDefault="00041E7C" w:rsidP="00041E7C">
            <w:pPr>
              <w:spacing w:line="480" w:lineRule="auto"/>
              <w:jc w:val="left"/>
              <w:rPr>
                <w:b/>
              </w:rPr>
            </w:pPr>
            <w:r w:rsidRPr="00431E3C">
              <w:rPr>
                <w:b/>
              </w:rPr>
              <w:t xml:space="preserve">Realistic 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1E7C" w:rsidRPr="00D066CA" w:rsidRDefault="00041E7C" w:rsidP="00041E7C">
            <w:pPr>
              <w:spacing w:line="480" w:lineRule="auto"/>
              <w:jc w:val="left"/>
              <w:rPr>
                <w:rFonts w:eastAsia="ＭＳ 明朝"/>
                <w:b/>
                <w:lang w:eastAsia="ja-JP"/>
              </w:rPr>
            </w:pPr>
            <w:r w:rsidRPr="00431E3C">
              <w:rPr>
                <w:b/>
              </w:rPr>
              <w:t>Modest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1E7C" w:rsidRPr="00EA4941" w:rsidRDefault="00041E7C" w:rsidP="00041E7C">
            <w:pPr>
              <w:spacing w:line="480" w:lineRule="auto"/>
              <w:jc w:val="left"/>
              <w:rPr>
                <w:b/>
                <w:highlight w:val="yellow"/>
              </w:rPr>
            </w:pPr>
            <w:r w:rsidRPr="00EA4941">
              <w:rPr>
                <w:rFonts w:eastAsia="ＭＳ 明朝"/>
                <w:b/>
                <w:highlight w:val="yellow"/>
                <w:lang w:eastAsia="ja-JP"/>
              </w:rPr>
              <w:t>Loose</w:t>
            </w:r>
          </w:p>
        </w:tc>
      </w:tr>
      <w:tr w:rsidR="00041E7C" w:rsidRPr="00A021AB" w:rsidTr="00041E7C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34" w:type="pct"/>
        </w:trPr>
        <w:tc>
          <w:tcPr>
            <w:tcW w:w="750" w:type="pct"/>
            <w:gridSpan w:val="2"/>
            <w:tcBorders>
              <w:top w:val="single" w:sz="4" w:space="0" w:color="auto"/>
            </w:tcBorders>
          </w:tcPr>
          <w:p w:rsidR="00041E7C" w:rsidRPr="00431E3C" w:rsidRDefault="00041E7C" w:rsidP="00041E7C">
            <w:pPr>
              <w:spacing w:line="480" w:lineRule="auto"/>
              <w:jc w:val="left"/>
              <w:rPr>
                <w:rFonts w:eastAsia="ＭＳ 明朝"/>
                <w:b/>
                <w:lang w:eastAsia="ja-JP"/>
              </w:rPr>
            </w:pPr>
            <w:r>
              <w:rPr>
                <w:rFonts w:eastAsia="ＭＳ 明朝"/>
                <w:b/>
                <w:lang w:eastAsia="ja-JP"/>
              </w:rPr>
              <w:t>a</w:t>
            </w:r>
            <w:r>
              <w:rPr>
                <w:rFonts w:eastAsia="ＭＳ 明朝"/>
                <w:lang w:eastAsia="ja-JP"/>
              </w:rPr>
              <w:t xml:space="preserve"> </w:t>
            </w:r>
            <w:r w:rsidRPr="00431E3C">
              <w:rPr>
                <w:rFonts w:eastAsia="ＭＳ 明朝"/>
                <w:lang w:eastAsia="ja-JP"/>
              </w:rPr>
              <w:t>(mmHg)</w:t>
            </w:r>
          </w:p>
        </w:tc>
        <w:tc>
          <w:tcPr>
            <w:tcW w:w="1183" w:type="pct"/>
            <w:gridSpan w:val="3"/>
            <w:tcBorders>
              <w:top w:val="single" w:sz="4" w:space="0" w:color="auto"/>
            </w:tcBorders>
            <w:vAlign w:val="center"/>
          </w:tcPr>
          <w:p w:rsidR="00041E7C" w:rsidRPr="00DD765A" w:rsidRDefault="00041E7C" w:rsidP="00041E7C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Alarming SBP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</w:tcBorders>
            <w:vAlign w:val="center"/>
          </w:tcPr>
          <w:p w:rsidR="00041E7C" w:rsidRPr="006A0C7B" w:rsidRDefault="00041E7C" w:rsidP="00041E7C">
            <w:pPr>
              <w:spacing w:line="480" w:lineRule="auto"/>
              <w:jc w:val="left"/>
            </w:pPr>
            <w:r w:rsidRPr="006A0C7B">
              <w:t>130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</w:tcBorders>
            <w:vAlign w:val="center"/>
          </w:tcPr>
          <w:p w:rsidR="00041E7C" w:rsidRPr="00503FAE" w:rsidRDefault="00041E7C" w:rsidP="00041E7C">
            <w:pPr>
              <w:spacing w:line="480" w:lineRule="auto"/>
              <w:jc w:val="left"/>
            </w:pPr>
            <w:r w:rsidRPr="00503FAE">
              <w:t>140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</w:tcBorders>
          </w:tcPr>
          <w:p w:rsidR="00041E7C" w:rsidRPr="006A0C7B" w:rsidRDefault="00041E7C" w:rsidP="00041E7C">
            <w:pPr>
              <w:spacing w:line="480" w:lineRule="auto"/>
              <w:jc w:val="left"/>
            </w:pPr>
            <w:r w:rsidRPr="006A0C7B">
              <w:t>150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</w:tcBorders>
          </w:tcPr>
          <w:p w:rsidR="00041E7C" w:rsidRPr="00EA4941" w:rsidRDefault="00041E7C" w:rsidP="00041E7C">
            <w:pPr>
              <w:spacing w:line="480" w:lineRule="auto"/>
              <w:jc w:val="left"/>
              <w:rPr>
                <w:highlight w:val="yellow"/>
              </w:rPr>
            </w:pPr>
            <w:r w:rsidRPr="00EA4941">
              <w:rPr>
                <w:rFonts w:eastAsiaTheme="minorEastAsia"/>
                <w:highlight w:val="yellow"/>
                <w:lang w:eastAsia="ja-JP"/>
              </w:rPr>
              <w:t>160</w:t>
            </w:r>
          </w:p>
        </w:tc>
      </w:tr>
      <w:tr w:rsidR="00041E7C" w:rsidRPr="00A021AB" w:rsidTr="00041E7C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34" w:type="pct"/>
        </w:trPr>
        <w:tc>
          <w:tcPr>
            <w:tcW w:w="750" w:type="pct"/>
            <w:gridSpan w:val="2"/>
          </w:tcPr>
          <w:p w:rsidR="00041E7C" w:rsidRPr="00431E3C" w:rsidRDefault="00041E7C" w:rsidP="00041E7C">
            <w:pPr>
              <w:spacing w:line="480" w:lineRule="auto"/>
              <w:jc w:val="left"/>
              <w:rPr>
                <w:rFonts w:eastAsia="ＭＳ 明朝"/>
                <w:b/>
                <w:lang w:eastAsia="ja-JP"/>
              </w:rPr>
            </w:pPr>
            <w:r>
              <w:rPr>
                <w:rFonts w:eastAsia="ＭＳ 明朝"/>
                <w:b/>
                <w:lang w:eastAsia="ja-JP"/>
              </w:rPr>
              <w:t>b</w:t>
            </w:r>
          </w:p>
        </w:tc>
        <w:tc>
          <w:tcPr>
            <w:tcW w:w="1183" w:type="pct"/>
            <w:gridSpan w:val="3"/>
            <w:vAlign w:val="center"/>
          </w:tcPr>
          <w:p w:rsidR="00041E7C" w:rsidRPr="00503FAE" w:rsidRDefault="00041E7C" w:rsidP="00041E7C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  <w:r w:rsidRPr="00503FAE">
              <w:rPr>
                <w:rFonts w:eastAsia="ＭＳ 明朝"/>
                <w:lang w:eastAsia="ja-JP"/>
              </w:rPr>
              <w:t>Accessibility factor</w:t>
            </w:r>
          </w:p>
        </w:tc>
        <w:tc>
          <w:tcPr>
            <w:tcW w:w="733" w:type="pct"/>
            <w:gridSpan w:val="2"/>
          </w:tcPr>
          <w:p w:rsidR="00041E7C" w:rsidRPr="006D06E1" w:rsidRDefault="00041E7C" w:rsidP="00041E7C">
            <w:pPr>
              <w:spacing w:line="480" w:lineRule="auto"/>
              <w:jc w:val="left"/>
              <w:rPr>
                <w:b/>
              </w:rPr>
            </w:pPr>
            <w:r w:rsidRPr="006A0C7B">
              <w:t>0.0</w:t>
            </w:r>
            <w:r>
              <w:t>5</w:t>
            </w:r>
          </w:p>
        </w:tc>
        <w:tc>
          <w:tcPr>
            <w:tcW w:w="732" w:type="pct"/>
            <w:gridSpan w:val="2"/>
          </w:tcPr>
          <w:p w:rsidR="00041E7C" w:rsidRPr="00056791" w:rsidRDefault="00041E7C" w:rsidP="00041E7C">
            <w:pPr>
              <w:spacing w:line="480" w:lineRule="auto"/>
              <w:jc w:val="left"/>
            </w:pPr>
            <w:r w:rsidRPr="00056791">
              <w:rPr>
                <w:rFonts w:eastAsiaTheme="minorEastAsia"/>
                <w:lang w:eastAsia="ja-JP"/>
              </w:rPr>
              <w:t>0.0</w:t>
            </w:r>
            <w:r>
              <w:rPr>
                <w:rFonts w:eastAsiaTheme="minorEastAsia"/>
                <w:lang w:eastAsia="ja-JP"/>
              </w:rPr>
              <w:t>3</w:t>
            </w:r>
          </w:p>
        </w:tc>
        <w:tc>
          <w:tcPr>
            <w:tcW w:w="738" w:type="pct"/>
            <w:gridSpan w:val="3"/>
          </w:tcPr>
          <w:p w:rsidR="00041E7C" w:rsidRPr="006D06E1" w:rsidRDefault="00041E7C" w:rsidP="00041E7C">
            <w:pPr>
              <w:spacing w:line="480" w:lineRule="auto"/>
              <w:jc w:val="left"/>
              <w:rPr>
                <w:b/>
              </w:rPr>
            </w:pPr>
            <w:r w:rsidRPr="006A0C7B">
              <w:t>0.02</w:t>
            </w:r>
          </w:p>
        </w:tc>
        <w:tc>
          <w:tcPr>
            <w:tcW w:w="830" w:type="pct"/>
            <w:gridSpan w:val="2"/>
          </w:tcPr>
          <w:p w:rsidR="00041E7C" w:rsidRPr="00EA4941" w:rsidRDefault="00041E7C" w:rsidP="00041E7C">
            <w:pPr>
              <w:spacing w:line="480" w:lineRule="auto"/>
              <w:jc w:val="left"/>
              <w:rPr>
                <w:highlight w:val="yellow"/>
              </w:rPr>
            </w:pPr>
            <w:r w:rsidRPr="00EA4941">
              <w:rPr>
                <w:rFonts w:eastAsiaTheme="minorEastAsia"/>
                <w:highlight w:val="yellow"/>
                <w:lang w:eastAsia="ja-JP"/>
              </w:rPr>
              <w:t>0.01</w:t>
            </w:r>
          </w:p>
        </w:tc>
      </w:tr>
      <w:tr w:rsidR="00041E7C" w:rsidRPr="00A021AB" w:rsidTr="00041E7C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34" w:type="pct"/>
        </w:trPr>
        <w:tc>
          <w:tcPr>
            <w:tcW w:w="750" w:type="pct"/>
            <w:gridSpan w:val="2"/>
          </w:tcPr>
          <w:p w:rsidR="00041E7C" w:rsidRPr="00431E3C" w:rsidRDefault="00041E7C" w:rsidP="00041E7C">
            <w:pPr>
              <w:spacing w:line="480" w:lineRule="auto"/>
              <w:jc w:val="left"/>
              <w:rPr>
                <w:b/>
              </w:rPr>
            </w:pPr>
            <w:r>
              <w:rPr>
                <w:rFonts w:eastAsia="ＭＳ 明朝"/>
                <w:b/>
                <w:lang w:eastAsia="ja-JP"/>
              </w:rPr>
              <w:lastRenderedPageBreak/>
              <w:t>c</w:t>
            </w:r>
            <w:r>
              <w:rPr>
                <w:rFonts w:eastAsia="ＭＳ 明朝"/>
                <w:lang w:eastAsia="ja-JP"/>
              </w:rPr>
              <w:t xml:space="preserve"> </w:t>
            </w:r>
            <w:r w:rsidRPr="00431E3C">
              <w:rPr>
                <w:rFonts w:eastAsia="ＭＳ 明朝"/>
                <w:lang w:eastAsia="ja-JP"/>
              </w:rPr>
              <w:t>(mmHg)</w:t>
            </w:r>
          </w:p>
        </w:tc>
        <w:tc>
          <w:tcPr>
            <w:tcW w:w="1183" w:type="pct"/>
            <w:gridSpan w:val="3"/>
            <w:vAlign w:val="center"/>
          </w:tcPr>
          <w:p w:rsidR="00041E7C" w:rsidRPr="00DD765A" w:rsidRDefault="00041E7C" w:rsidP="00041E7C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Target SBP level</w:t>
            </w:r>
          </w:p>
        </w:tc>
        <w:tc>
          <w:tcPr>
            <w:tcW w:w="733" w:type="pct"/>
            <w:gridSpan w:val="2"/>
            <w:vAlign w:val="center"/>
          </w:tcPr>
          <w:p w:rsidR="00041E7C" w:rsidRPr="006A0C7B" w:rsidRDefault="00041E7C" w:rsidP="00041E7C">
            <w:pPr>
              <w:spacing w:line="480" w:lineRule="auto"/>
              <w:jc w:val="left"/>
            </w:pPr>
            <w:r w:rsidRPr="006A0C7B">
              <w:t>130</w:t>
            </w:r>
          </w:p>
        </w:tc>
        <w:tc>
          <w:tcPr>
            <w:tcW w:w="732" w:type="pct"/>
            <w:gridSpan w:val="2"/>
            <w:vAlign w:val="center"/>
          </w:tcPr>
          <w:p w:rsidR="00041E7C" w:rsidRPr="00503FAE" w:rsidRDefault="00041E7C" w:rsidP="00041E7C">
            <w:pPr>
              <w:spacing w:line="480" w:lineRule="auto"/>
              <w:jc w:val="left"/>
            </w:pPr>
            <w:r w:rsidRPr="00503FAE">
              <w:t>140</w:t>
            </w:r>
          </w:p>
        </w:tc>
        <w:tc>
          <w:tcPr>
            <w:tcW w:w="738" w:type="pct"/>
            <w:gridSpan w:val="3"/>
          </w:tcPr>
          <w:p w:rsidR="00041E7C" w:rsidRPr="006A0C7B" w:rsidRDefault="00041E7C" w:rsidP="00041E7C">
            <w:pPr>
              <w:spacing w:line="480" w:lineRule="auto"/>
              <w:jc w:val="left"/>
            </w:pPr>
            <w:r w:rsidRPr="006A0C7B">
              <w:t>140</w:t>
            </w:r>
          </w:p>
        </w:tc>
        <w:tc>
          <w:tcPr>
            <w:tcW w:w="830" w:type="pct"/>
            <w:gridSpan w:val="2"/>
          </w:tcPr>
          <w:p w:rsidR="00041E7C" w:rsidRPr="00EA4941" w:rsidRDefault="00041E7C" w:rsidP="00041E7C">
            <w:pPr>
              <w:spacing w:line="480" w:lineRule="auto"/>
              <w:jc w:val="left"/>
              <w:rPr>
                <w:highlight w:val="yellow"/>
              </w:rPr>
            </w:pPr>
            <w:r w:rsidRPr="00EA4941">
              <w:rPr>
                <w:rFonts w:eastAsiaTheme="minorEastAsia"/>
                <w:highlight w:val="yellow"/>
                <w:lang w:eastAsia="ja-JP"/>
              </w:rPr>
              <w:t>150</w:t>
            </w:r>
          </w:p>
        </w:tc>
      </w:tr>
      <w:tr w:rsidR="00041E7C" w:rsidRPr="00A021AB" w:rsidTr="00041E7C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34" w:type="pct"/>
        </w:trPr>
        <w:tc>
          <w:tcPr>
            <w:tcW w:w="750" w:type="pct"/>
            <w:gridSpan w:val="2"/>
            <w:tcBorders>
              <w:bottom w:val="single" w:sz="4" w:space="0" w:color="auto"/>
            </w:tcBorders>
          </w:tcPr>
          <w:p w:rsidR="00041E7C" w:rsidRPr="00431E3C" w:rsidRDefault="00041E7C" w:rsidP="00041E7C">
            <w:pPr>
              <w:spacing w:line="480" w:lineRule="auto"/>
              <w:jc w:val="left"/>
              <w:rPr>
                <w:rFonts w:eastAsia="ＭＳ 明朝"/>
                <w:b/>
                <w:lang w:eastAsia="ja-JP"/>
              </w:rPr>
            </w:pPr>
            <w:r>
              <w:rPr>
                <w:rFonts w:eastAsia="ＭＳ 明朝"/>
                <w:b/>
                <w:lang w:eastAsia="ja-JP"/>
              </w:rPr>
              <w:t>d</w:t>
            </w:r>
          </w:p>
        </w:tc>
        <w:tc>
          <w:tcPr>
            <w:tcW w:w="1183" w:type="pct"/>
            <w:gridSpan w:val="3"/>
            <w:tcBorders>
              <w:bottom w:val="single" w:sz="4" w:space="0" w:color="auto"/>
            </w:tcBorders>
          </w:tcPr>
          <w:p w:rsidR="00041E7C" w:rsidRPr="00DD765A" w:rsidRDefault="00041E7C" w:rsidP="00041E7C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Adherence factor</w:t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</w:tcBorders>
          </w:tcPr>
          <w:p w:rsidR="00041E7C" w:rsidRPr="00DD765A" w:rsidRDefault="00041E7C" w:rsidP="00041E7C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  <w:r w:rsidRPr="006A0C7B">
              <w:t>0.8</w:t>
            </w:r>
          </w:p>
        </w:tc>
        <w:tc>
          <w:tcPr>
            <w:tcW w:w="732" w:type="pct"/>
            <w:gridSpan w:val="2"/>
            <w:tcBorders>
              <w:bottom w:val="single" w:sz="4" w:space="0" w:color="auto"/>
            </w:tcBorders>
          </w:tcPr>
          <w:p w:rsidR="00041E7C" w:rsidRPr="00503FAE" w:rsidRDefault="00041E7C" w:rsidP="00041E7C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  <w:r w:rsidRPr="00503FAE">
              <w:t>0.7</w:t>
            </w:r>
          </w:p>
        </w:tc>
        <w:tc>
          <w:tcPr>
            <w:tcW w:w="738" w:type="pct"/>
            <w:gridSpan w:val="3"/>
            <w:tcBorders>
              <w:bottom w:val="single" w:sz="4" w:space="0" w:color="auto"/>
            </w:tcBorders>
          </w:tcPr>
          <w:p w:rsidR="00041E7C" w:rsidRPr="00DD765A" w:rsidRDefault="00041E7C" w:rsidP="00041E7C">
            <w:pPr>
              <w:spacing w:line="480" w:lineRule="auto"/>
              <w:jc w:val="left"/>
              <w:rPr>
                <w:rFonts w:eastAsia="ＭＳ 明朝"/>
                <w:lang w:eastAsia="ja-JP"/>
              </w:rPr>
            </w:pPr>
            <w:r w:rsidRPr="006A0C7B">
              <w:t>0.6</w:t>
            </w:r>
          </w:p>
        </w:tc>
        <w:tc>
          <w:tcPr>
            <w:tcW w:w="830" w:type="pct"/>
            <w:gridSpan w:val="2"/>
            <w:tcBorders>
              <w:bottom w:val="single" w:sz="4" w:space="0" w:color="auto"/>
            </w:tcBorders>
          </w:tcPr>
          <w:p w:rsidR="00041E7C" w:rsidRPr="00EA4941" w:rsidRDefault="00041E7C" w:rsidP="00041E7C">
            <w:pPr>
              <w:spacing w:line="480" w:lineRule="auto"/>
              <w:jc w:val="left"/>
              <w:rPr>
                <w:highlight w:val="yellow"/>
              </w:rPr>
            </w:pPr>
            <w:r w:rsidRPr="00EA4941">
              <w:rPr>
                <w:rFonts w:eastAsiaTheme="minorEastAsia"/>
                <w:highlight w:val="yellow"/>
                <w:lang w:eastAsia="ja-JP"/>
              </w:rPr>
              <w:t>0.5</w:t>
            </w:r>
          </w:p>
        </w:tc>
      </w:tr>
    </w:tbl>
    <w:p w:rsidR="00C23D34" w:rsidRDefault="00C23D34" w:rsidP="00D8176B">
      <w:pPr>
        <w:spacing w:line="480" w:lineRule="auto"/>
        <w:jc w:val="left"/>
        <w:rPr>
          <w:rFonts w:eastAsia="ＭＳ 明朝"/>
          <w:lang w:eastAsia="ja-JP"/>
        </w:rPr>
      </w:pPr>
      <w:r w:rsidRPr="006A0C7B">
        <w:t xml:space="preserve">Abbreviations: </w:t>
      </w:r>
      <w:r>
        <w:rPr>
          <w:rFonts w:eastAsia="ＭＳ 明朝"/>
          <w:lang w:eastAsia="ja-JP"/>
        </w:rPr>
        <w:t>IR</w:t>
      </w:r>
      <w:r w:rsidRPr="00824AD7">
        <w:rPr>
          <w:rFonts w:eastAsia="ＭＳ 明朝"/>
          <w:vertAlign w:val="subscript"/>
          <w:lang w:eastAsia="ja-JP"/>
        </w:rPr>
        <w:t>CVD</w:t>
      </w:r>
      <w:r>
        <w:rPr>
          <w:rFonts w:eastAsia="ＭＳ 明朝"/>
          <w:lang w:eastAsia="ja-JP"/>
        </w:rPr>
        <w:t xml:space="preserve">, the incidence rate of cardiovascular disease; M, male; F, female; </w:t>
      </w:r>
      <w:r w:rsidRPr="00C631E5">
        <w:t>LM, lifestyle modifications</w:t>
      </w:r>
      <w:r>
        <w:rPr>
          <w:rFonts w:eastAsia="ＭＳ 明朝"/>
          <w:lang w:eastAsia="ja-JP"/>
        </w:rPr>
        <w:t xml:space="preserve"> </w:t>
      </w:r>
      <w:r>
        <w:rPr>
          <w:szCs w:val="24"/>
        </w:rPr>
        <w:fldChar w:fldCharType="begin"/>
      </w:r>
      <w:r>
        <w:rPr>
          <w:szCs w:val="24"/>
        </w:rPr>
        <w:instrText xml:space="preserve"> ADDIN EN.CITE &lt;EndNote&gt;&lt;Cite&gt;&lt;Author&gt;Ohno&lt;/Author&gt;&lt;Year&gt;2011&lt;/Year&gt;&lt;RecNum&gt;70&lt;/RecNum&gt;&lt;record&gt;&lt;rec-number&gt;70&lt;/rec-number&gt;&lt;ref-type name="Journal Article"&gt;17&lt;/ref-type&gt;&lt;contributors&gt;&lt;authors&gt;&lt;author&gt;Ohno, Y.&lt;/author&gt;&lt;author&gt;Shibazaki, S.&lt;/author&gt;&lt;author&gt;Araki, R.&lt;/author&gt;&lt;author&gt;Miyazaki, T.&lt;/author&gt;&lt;author&gt;Hanyu, M.&lt;/author&gt;&lt;author&gt;Satoh, M.&lt;/author&gt;&lt;author&gt;Takenaka, T.&lt;/author&gt;&lt;author&gt;Okada, H.&lt;/author&gt;&lt;author&gt;Suzuki, H.&lt;/author&gt;&lt;/authors&gt;&lt;/contributors&gt;&lt;auth-address&gt;Community Health Science Center, Saitama Medical University, Saitama, Japan. yo1-ohno@bk2.so-net.ne.jp&lt;/auth-address&gt;&lt;titles&gt;&lt;title&gt;Antihypertensive medication versus health promotion for improving metabolic syndrome in preventing cardiovascular events: a success rate-oriented simulation study&lt;/title&gt;&lt;secondary-title&gt;BMC Medical Informatics and Decision Making&lt;/secondary-title&gt;&lt;/titles&gt;&lt;periodical&gt;&lt;full-title&gt;BMC Medical Informatics and Decision Making&lt;/full-title&gt;&lt;abbr-1&gt;BMC. Med. Inform. Decis. Mak.&lt;/abbr-1&gt;&lt;abbr-2&gt;BMC Med Inform Decis Mak&lt;/abbr-2&gt;&lt;/periodical&gt;&lt;pages&gt;8&lt;/pages&gt;&lt;volume&gt;11&lt;/volume&gt;&lt;dates&gt;&lt;year&gt;2011&lt;/year&gt;&lt;/dates&gt;&lt;isbn&gt;1472-6947 (Electronic)&amp;#xD;1472-6947 (Linking)&lt;/isbn&gt;&lt;accession-num&gt;21314988&lt;/accession-num&gt;&lt;urls&gt;&lt;/urls&gt;&lt;/record&gt;&lt;/Cite&gt;&lt;Cite&gt;&lt;Author&gt;Ohno&lt;/Author&gt;&lt;Year&gt;2016&lt;/Year&gt;&lt;RecNum&gt;135&lt;/RecNum&gt;&lt;record&gt;&lt;rec-number&gt;135&lt;/rec-number&gt;&lt;ref-type name="Journal Article"&gt;17&lt;/ref-type&gt;&lt;contributors&gt;&lt;authors&gt;&lt;author&gt;Yoichi Ohno&lt;/author&gt;&lt;author&gt;Satomi Shibazaki&lt;/author&gt;&lt;author&gt;Ryuichiro Araki&lt;/author&gt;&lt;author&gt;Takashi Miyazaki&lt;/author&gt;&lt;author&gt;Makiko Sato&lt;/author&gt;&lt;author&gt;Sachiko Takahashi&lt;/author&gt;&lt;author&gt;Emi Suwa&lt;/author&gt;&lt;author&gt;Tsuneo Takenaka&lt;/author&gt;&lt;author&gt;Hiromichi Suzuki&lt;/author&gt;&lt;/authors&gt;&lt;/contributors&gt;&lt;titles&gt;&lt;title&gt;Lifestyle modifications versus antihypertensive medications in reducing cardiovascular events in an aging society: a success rate-oriented simulation&lt;/title&gt;&lt;secondary-title&gt;Internal Medicine&lt;/secondary-title&gt;&lt;/titles&gt;&lt;periodical&gt;&lt;full-title&gt;Internal Medicine&lt;/full-title&gt;&lt;abbr-1&gt;Intern. Med.&lt;/abbr-1&gt;&lt;abbr-2&gt;Intern Med&lt;/abbr-2&gt;&lt;/periodical&gt;&lt;pages&gt;2185-95&lt;/pages&gt;&lt;volume&gt;55&lt;/volume&gt;&lt;number&gt;16&lt;/number&gt;&lt;dates&gt;&lt;year&gt;2016&lt;/year&gt;&lt;/dates&gt;&lt;urls&gt;&lt;/urls&gt;&lt;/record&gt;&lt;/Cite&gt;&lt;/EndNote&gt;</w:instrText>
      </w:r>
      <w:r>
        <w:rPr>
          <w:szCs w:val="24"/>
        </w:rPr>
        <w:fldChar w:fldCharType="separate"/>
      </w:r>
      <w:r>
        <w:rPr>
          <w:szCs w:val="24"/>
        </w:rPr>
        <w:t>[16, 17</w:t>
      </w:r>
      <w:r>
        <w:rPr>
          <w:rFonts w:eastAsia="ＭＳ 明朝"/>
          <w:szCs w:val="24"/>
          <w:lang w:eastAsia="ja-JP"/>
        </w:rPr>
        <w:t xml:space="preserve">, </w:t>
      </w:r>
      <w:r>
        <w:rPr>
          <w:szCs w:val="24"/>
        </w:rPr>
        <w:fldChar w:fldCharType="end"/>
      </w:r>
      <w:r>
        <w:rPr>
          <w:szCs w:val="24"/>
        </w:rPr>
        <w:fldChar w:fldCharType="begin"/>
      </w:r>
      <w:r>
        <w:rPr>
          <w:szCs w:val="24"/>
        </w:rPr>
        <w:instrText xml:space="preserve"> ADDIN EN.CITE &lt;EndNote&gt;&lt;Cite&gt;&lt;Author&gt;Kubo&lt;/Author&gt;&lt;Year&gt;2003&lt;/Year&gt;&lt;RecNum&gt;76&lt;/RecNum&gt;&lt;record&gt;&lt;rec-number&gt;76&lt;/rec-number&gt;&lt;ref-type name="Journal Article"&gt;17&lt;/ref-type&gt;&lt;contributors&gt;&lt;authors&gt;&lt;author&gt;Kubo, M.&lt;/author&gt;&lt;author&gt;Kiyohara, Y.&lt;/author&gt;&lt;author&gt;Kato, I.&lt;/author&gt;&lt;author&gt;Tanizaki, Y.&lt;/author&gt;&lt;author&gt;Arima, H.&lt;/author&gt;&lt;author&gt;Tanaka, K.&lt;/author&gt;&lt;author&gt;Nakamura, H.&lt;/author&gt;&lt;author&gt;Okubo, K.&lt;/author&gt;&lt;author&gt;Iida, M.&lt;/author&gt;&lt;/authors&gt;&lt;/contributors&gt;&lt;auth-address&gt;Department of Medicine and Clinical Science, Graduate School of Medical Sciences, Kyushu University, Maidashi 3-1-1, Higashi-ku, Fukuoka 812-8582, Japan. kubomich@intmed2.med.kyushu-u.ac.jp&lt;/auth-address&gt;&lt;titles&gt;&lt;title&gt;Trends in the incidence, mortality, and survival rate of cardiovascular disease in a Japanese community: the Hisayama study&lt;/title&gt;&lt;secondary-title&gt;Stroke&lt;/secondary-title&gt;&lt;/titles&gt;&lt;periodical&gt;&lt;full-title&gt;Stroke&lt;/full-title&gt;&lt;abbr-1&gt;Stroke&lt;/abbr-1&gt;&lt;abbr-2&gt;Stroke&lt;/abbr-2&gt;&lt;/periodical&gt;&lt;pages&gt;2349-54&lt;/pages&gt;&lt;volume&gt;34&lt;/volume&gt;&lt;number&gt;10&lt;/number&gt;&lt;keywords&gt;&lt;keyword&gt;Adult&lt;/keyword&gt;&lt;keyword&gt;Aged&lt;/keyword&gt;&lt;keyword&gt;Aged, 80 and over&lt;/keyword&gt;&lt;keyword&gt;Cardiovascular Diseases/ mortality&lt;/keyword&gt;&lt;keyword&gt;Cerebral Hemorrhage/mortality&lt;/keyword&gt;&lt;keyword&gt;Cerebral Infarction/mortality&lt;/keyword&gt;&lt;keyword&gt;Cohort Studies&lt;/keyword&gt;&lt;keyword&gt;Comorbidity&lt;/keyword&gt;&lt;keyword&gt;Coronary Disease/mortality&lt;/keyword&gt;&lt;keyword&gt;Female&lt;/keyword&gt;&lt;keyword&gt;Follow-Up Studies&lt;/keyword&gt;&lt;keyword&gt;Humans&lt;/keyword&gt;&lt;keyword&gt;Hypertension/epidemiology&lt;/keyword&gt;&lt;keyword&gt;Incidence&lt;/keyword&gt;&lt;keyword&gt;Japan/epidemiology&lt;/keyword&gt;&lt;keyword&gt;Male&lt;/keyword&gt;&lt;keyword&gt;Metabolic Diseases/epidemiology&lt;/keyword&gt;&lt;keyword&gt;Middle Aged&lt;/keyword&gt;&lt;keyword&gt;Prevalence&lt;/keyword&gt;&lt;keyword&gt;Risk Factors&lt;/keyword&gt;&lt;keyword&gt;Sex Distribution&lt;/keyword&gt;&lt;keyword&gt;Stroke/mortality&lt;/keyword&gt;&lt;keyword&gt;Survival Rate/trends&lt;/keyword&gt;&lt;keyword&gt;Urban Population&lt;/keyword&gt;&lt;/keywords&gt;&lt;dates&gt;&lt;year&gt;2003&lt;/year&gt;&lt;pub-dates&gt;&lt;date&gt;Oct&lt;/date&gt;&lt;/pub-dates&gt;&lt;/dates&gt;&lt;isbn&gt;1524-4628 (Electronic)&amp;#xD;0039-2499 (Linking)&lt;/isbn&gt;&lt;accession-num&gt;12958323&lt;/accession-num&gt;&lt;urls&gt;&lt;/urls&gt;&lt;/record&gt;&lt;/Cite&gt;&lt;Cite ExcludeAuth="1"&gt;&lt;Year&gt;2006&lt;/Year&gt;&lt;RecNum&gt;79&lt;/RecNum&gt;&lt;record&gt;&lt;rec-number&gt;79&lt;/rec-number&gt;&lt;ref-type name="Journal Article"&gt;17&lt;/ref-type&gt;&lt;contributors&gt;&lt;authors&gt;&lt;author&gt;NIPPONDATA80ResearchGroup.&lt;/author&gt;&lt;/authors&gt;&lt;/contributors&gt;&lt;auth-address&gt;Department of Health Science, Shiga University of Medical Science, Seta, Otsu, Japan. hueshima@belle.shita-med.ac.jp&lt;/auth-address&gt;&lt;titles&gt;&lt;title&gt;Risk assessment chart for death from cardiovascular disease based on a 19-year follow-up study of a Japanese representative population&lt;/title&gt;&lt;secondary-title&gt;Circulation Journal&lt;/secondary-title&gt;&lt;/titles&gt;&lt;periodical&gt;&lt;full-title&gt;Circulation Journal&lt;/full-title&gt;&lt;abbr-1&gt;Circ. J.&lt;/abbr-1&gt;&lt;abbr-2&gt;Circ J&lt;/abbr-2&gt;&lt;/periodical&gt;&lt;pages&gt;1249-55&lt;/pages&gt;&lt;volume&gt;70&lt;/volume&gt;&lt;number&gt;10&lt;/number&gt;&lt;keywords&gt;&lt;keyword&gt;Adult&lt;/keyword&gt;&lt;keyword&gt;Age Distribution&lt;/keyword&gt;&lt;keyword&gt;Blood Glucose&lt;/keyword&gt;&lt;keyword&gt;Blood Pressure&lt;/keyword&gt;&lt;keyword&gt;Cardiovascular Diseases/epidemiology/ mortality&lt;/keyword&gt;&lt;keyword&gt;Cholesterol/blood&lt;/keyword&gt;&lt;keyword&gt;Coronary Disease/epidemiology/mortality&lt;/keyword&gt;&lt;keyword&gt;Female&lt;/keyword&gt;&lt;keyword&gt;Follow-Up Studies&lt;/keyword&gt;&lt;keyword&gt;Humans&lt;/keyword&gt;&lt;keyword&gt;Japan/epidemiology&lt;/keyword&gt;&lt;keyword&gt;Male&lt;/keyword&gt;&lt;keyword&gt;Middle Aged&lt;/keyword&gt;&lt;keyword&gt;Mortality&lt;/keyword&gt;&lt;keyword&gt;Probability&lt;/keyword&gt;&lt;keyword&gt;Proportional Hazards Models&lt;/keyword&gt;&lt;keyword&gt;Risk Assessment&lt;/keyword&gt;&lt;keyword&gt;Risk Reduction Behavior&lt;/keyword&gt;&lt;keyword&gt;Sex Distribution&lt;/keyword&gt;&lt;keyword&gt;Smoking&lt;/keyword&gt;&lt;/keywords&gt;&lt;dates&gt;&lt;year&gt;2006&lt;/year&gt;&lt;pub-dates&gt;&lt;date&gt;Oct&lt;/date&gt;&lt;/pub-dates&gt;&lt;/dates&gt;&lt;isbn&gt;1346-9843 (Print)&amp;#xD;1346-9843 (Linking)&lt;/isbn&gt;&lt;accession-num&gt;16998254&lt;/accession-num&gt;&lt;urls&gt;&lt;/urls&gt;&lt;/record&gt;&lt;/Cite&gt;&lt;Cite&gt;&lt;Author&gt;Ishikawa&lt;/Author&gt;&lt;Year&gt;2008&lt;/Year&gt;&lt;RecNum&gt;78&lt;/RecNum&gt;&lt;record&gt;&lt;rec-number&gt;78&lt;/rec-number&gt;&lt;ref-type name="Journal Article"&gt;17&lt;/ref-type&gt;&lt;contributors&gt;&lt;authors&gt;&lt;author&gt;Ishikawa, S.&lt;/author&gt;&lt;author&gt;Kayaba, K.&lt;/author&gt;&lt;author&gt;Gotoh, T.&lt;/author&gt;&lt;author&gt;Nago, N.&lt;/author&gt;&lt;author&gt;Nakamura, Y.&lt;/author&gt;&lt;author&gt;Tsutsumi, A.&lt;/author&gt;&lt;author&gt;Kajii, E.&lt;/author&gt;&lt;/authors&gt;&lt;/contributors&gt;&lt;auth-address&gt;Division of Community and Family Medicine, Center for Community Medicine, Jichi Medical University, Yakushiji, Shimotsuke, Tochigi, Japan. i-shizu@jichi.ac.jp&lt;/auth-address&gt;&lt;titles&gt;&lt;title&gt;Incidence of total stroke, stroke subtypes, and myocardial infarction in the Japanese population: the JMS Cohort Study&lt;/title&gt;&lt;secondary-title&gt;Journal of Epidemiology&lt;/secondary-title&gt;&lt;/titles&gt;&lt;periodical&gt;&lt;full-title&gt;Journal of Epidemiology&lt;/full-title&gt;&lt;abbr-1&gt;J. Epidemiol.&lt;/abbr-1&gt;&lt;abbr-2&gt;J Epidemiol&lt;/abbr-2&gt;&lt;/periodical&gt;&lt;pages&gt;144-50&lt;/pages&gt;&lt;volume&gt;18&lt;/volume&gt;&lt;number&gt;4&lt;/number&gt;&lt;keywords&gt;&lt;keyword&gt;Adult&lt;/keyword&gt;&lt;keyword&gt;Aged&lt;/keyword&gt;&lt;keyword&gt;Cohort Studies&lt;/keyword&gt;&lt;keyword&gt;Female&lt;/keyword&gt;&lt;keyword&gt;Follow-Up Studies&lt;/keyword&gt;&lt;keyword&gt;Humans&lt;/keyword&gt;&lt;keyword&gt;Incidence&lt;/keyword&gt;&lt;keyword&gt;Japan/epidemiology&lt;/keyword&gt;&lt;keyword&gt;Male&lt;/keyword&gt;&lt;keyword&gt;Middle Aged&lt;/keyword&gt;&lt;keyword&gt;Myocardial Infarction/ classification/ epidemiology&lt;/keyword&gt;&lt;keyword&gt;Odds Ratio&lt;/keyword&gt;&lt;keyword&gt;Risk Assessment&lt;/keyword&gt;&lt;keyword&gt;Risk Factors&lt;/keyword&gt;&lt;keyword&gt;Sex Distribution&lt;/keyword&gt;&lt;keyword&gt;Stroke/ classification/ epidemiology&lt;/keyword&gt;&lt;/keywords&gt;&lt;dates&gt;&lt;year&gt;2008&lt;/year&gt;&lt;/dates&gt;&lt;isbn&gt;1349-9092 (Electronic)&amp;#xD;0917-5040 (Linking)&lt;/isbn&gt;&lt;accession-num&gt;18603825&lt;/accession-num&gt;&lt;urls&gt;&lt;/urls&gt;&lt;/record&gt;&lt;/Cite&gt;&lt;Cite&gt;&lt;Author&gt;Okayama&lt;/Author&gt;&lt;Year&gt;2006&lt;/Year&gt;&lt;RecNum&gt;16&lt;/RecNum&gt;&lt;record&gt;&lt;rec-number&gt;16&lt;/rec-number&gt;&lt;ref-type name="Journal Article"&gt;17&lt;/ref-type&gt;&lt;contributors&gt;&lt;authors&gt;&lt;author&gt;Okayama, A.&lt;/author&gt;&lt;author&gt;Kadowaki, T.&lt;/author&gt;&lt;author&gt;Okamura, T.&lt;/author&gt;&lt;author&gt;Hayakawa, T.&lt;/author&gt;&lt;author&gt;Ueshima, H.&lt;/author&gt;&lt;/authors&gt;&lt;/contributors&gt;&lt;auth-address&gt;Department of Preventive Cardiology, National Cardiovascular Center, Suita, Japan. okayamah@iwate-med.ac.jp&lt;/auth-address&gt;&lt;titles&gt;&lt;title&gt;Age-specific effects of systolic and diastolic blood pressures on mortality due to cardiovascular diseases among Japanese men (NIPPON DATA80)&lt;/title&gt;&lt;secondary-title&gt;Journal of Hypertension&lt;/secondary-title&gt;&lt;/titles&gt;&lt;periodical&gt;&lt;full-title&gt;Journal of Hypertension&lt;/full-title&gt;&lt;abbr-1&gt;J. Hypertens.&lt;/abbr-1&gt;&lt;abbr-2&gt;J Hypertens&lt;/abbr-2&gt;&lt;/periodical&gt;&lt;pages&gt;459-62&lt;/pages&gt;&lt;volume&gt;24&lt;/volume&gt;&lt;number&gt;3&lt;/number&gt;&lt;keywords&gt;&lt;keyword&gt;Adult&lt;/keyword&gt;&lt;keyword&gt;Aged&lt;/keyword&gt;&lt;keyword&gt;Asian Continental Ancestry Group&lt;/keyword&gt;&lt;keyword&gt;Blood Pressure&lt;/keyword&gt;&lt;keyword&gt;Cardiovascular Diseases/ethnology/ mortality&lt;/keyword&gt;&lt;keyword&gt;Diastole&lt;/keyword&gt;&lt;keyword&gt;Humans&lt;/keyword&gt;&lt;keyword&gt;Japan/epidemiology&lt;/keyword&gt;&lt;keyword&gt;Male&lt;/keyword&gt;&lt;keyword&gt;Middle Aged&lt;/keyword&gt;&lt;keyword&gt;Risk Assessment&lt;/keyword&gt;&lt;keyword&gt;Systole&lt;/keyword&gt;&lt;/keywords&gt;&lt;dates&gt;&lt;year&gt;2006&lt;/year&gt;&lt;pub-dates&gt;&lt;date&gt;Mar&lt;/date&gt;&lt;/pub-dates&gt;&lt;/dates&gt;&lt;isbn&gt;0263-6352 (Print)&lt;/isbn&gt;&lt;accession-num&gt;16467648&lt;/accession-num&gt;&lt;urls&gt;&lt;/urls&gt;&lt;/record&gt;&lt;/Cite&gt;&lt;Cite&gt;&lt;Author&gt;Ogihara&lt;/Author&gt;&lt;Year&gt;2009&lt;/Year&gt;&lt;RecNum&gt;23&lt;/RecNum&gt;&lt;record&gt;&lt;rec-number&gt;23&lt;/rec-number&gt;&lt;ref-type name="Journal Article"&gt;17&lt;/ref-type&gt;&lt;contributors&gt;&lt;authors&gt;&lt;author&gt;Ogihara, T.&lt;/author&gt;&lt;author&gt;Kikuchi, K.&lt;/author&gt;&lt;author&gt;Matsuoka, H.&lt;/author&gt;&lt;author&gt;Fujita, T.&lt;/author&gt;&lt;author&gt;Higaki, J.&lt;/author&gt;&lt;author&gt;Horiuchi, M.&lt;/author&gt;&lt;author&gt;Imai, Y.&lt;/author&gt;&lt;author&gt;Imaizumi, T.&lt;/author&gt;&lt;author&gt;Ito, S.&lt;/author&gt;&lt;author&gt;Iwao, H.&lt;/author&gt;&lt;author&gt;Kario, K.&lt;/author&gt;&lt;author&gt;Kawano, Y.&lt;/author&gt;&lt;author&gt;Kim-Mitsuyama, S.&lt;/author&gt;&lt;author&gt;Kimura, G.&lt;/author&gt;&lt;author&gt;Matsubara, H.&lt;/author&gt;&lt;author&gt;Matsuura, H.&lt;/author&gt;&lt;author&gt;Naruse, M.&lt;/author&gt;&lt;author&gt;Saito, I.&lt;/author&gt;&lt;author&gt;Shimada, K.&lt;/author&gt;&lt;author&gt;Shimamoto, K.&lt;/author&gt;&lt;author&gt;Suzuki, H.&lt;/author&gt;&lt;author&gt;Takishita, S.&lt;/author&gt;&lt;author&gt;Tanahashi, N.&lt;/author&gt;&lt;author&gt;Tsuchihashi, T.&lt;/author&gt;&lt;author&gt;Uchiyama, M.&lt;/author&gt;&lt;author&gt;Ueda, S.&lt;/author&gt;&lt;author&gt;Ueshima, H.&lt;/author&gt;&lt;author&gt;Umemura, S.&lt;/author&gt;&lt;author&gt;Ishimitsu, T.&lt;/author&gt;&lt;author&gt;Rakugi, H.&lt;/author&gt;&lt;/authors&gt;&lt;/contributors&gt;&lt;auth-address&gt;Osaka University.&lt;/auth-address&gt;&lt;titles&gt;&lt;title&gt;The Japanese Society of Hypertension Guidelines for the Management of Hypertension (JSH 2009)&lt;/title&gt;&lt;secondary-title&gt;Hypertension Research&lt;/secondary-title&gt;&lt;/titles&gt;&lt;periodical&gt;&lt;full-title&gt;Hypertension Research&lt;/full-title&gt;&lt;abbr-1&gt;Hypertens. Res.&lt;/abbr-1&gt;&lt;abbr-2&gt;Hypertens Res&lt;/abbr-2&gt;&lt;/periodical&gt;&lt;pages&gt;3-107&lt;/pages&gt;&lt;volume&gt;32&lt;/volume&gt;&lt;number&gt;1&lt;/number&gt;&lt;dates&gt;&lt;year&gt;2009&lt;/year&gt;&lt;pub-dates&gt;&lt;date&gt;Jan&lt;/date&gt;&lt;/pub-dates&gt;&lt;/dates&gt;&lt;isbn&gt;0916-9636 (Print)&lt;/isbn&gt;&lt;accession-num&gt;19300436&lt;/accession-num&gt;&lt;urls&gt;&lt;/urls&gt;&lt;/record&gt;&lt;/Cite&gt;&lt;/EndNote&gt;</w:instrText>
      </w:r>
      <w:r>
        <w:rPr>
          <w:szCs w:val="24"/>
        </w:rPr>
        <w:fldChar w:fldCharType="separate"/>
      </w:r>
      <w:r>
        <w:rPr>
          <w:szCs w:val="24"/>
        </w:rPr>
        <w:t>25, 29, 31-33]</w:t>
      </w:r>
      <w:r>
        <w:rPr>
          <w:szCs w:val="24"/>
        </w:rPr>
        <w:fldChar w:fldCharType="end"/>
      </w:r>
      <w:r w:rsidRPr="00C631E5">
        <w:t xml:space="preserve">; </w:t>
      </w:r>
      <w:r w:rsidRPr="00C631E5">
        <w:rPr>
          <w:rFonts w:ascii="Symbol" w:hAnsi="Symbol"/>
          <w:b/>
        </w:rPr>
        <w:t></w:t>
      </w:r>
      <w:r w:rsidRPr="00C631E5">
        <w:t xml:space="preserve">, the total effects of successful LM on </w:t>
      </w:r>
      <w:r>
        <w:rPr>
          <w:rFonts w:eastAsia="ＭＳ 明朝"/>
          <w:lang w:eastAsia="ja-JP"/>
        </w:rPr>
        <w:t>s</w:t>
      </w:r>
      <w:r w:rsidRPr="00C631E5">
        <w:t>ystolic blood pressure (SBP)</w:t>
      </w:r>
      <w:r>
        <w:rPr>
          <w:rFonts w:eastAsia="ＭＳ 明朝"/>
          <w:lang w:eastAsia="ja-JP"/>
        </w:rPr>
        <w:t xml:space="preserve"> </w:t>
      </w:r>
      <w:r w:rsidRPr="00C631E5">
        <w:t xml:space="preserve">(mmHg) </w:t>
      </w:r>
      <w:r>
        <w:t>including metabolic factors</w:t>
      </w:r>
      <w:r w:rsidRPr="00C631E5">
        <w:t xml:space="preserve">; </w:t>
      </w:r>
      <w:r w:rsidRPr="00C631E5">
        <w:rPr>
          <w:rFonts w:ascii="Symbol" w:hAnsi="Symbol"/>
        </w:rPr>
        <w:t></w:t>
      </w:r>
      <w:r w:rsidRPr="00C631E5">
        <w:t>, p</w:t>
      </w:r>
      <w:r>
        <w:t>roportion of participating LM</w:t>
      </w:r>
      <w:r>
        <w:rPr>
          <w:rFonts w:eastAsia="ＭＳ 明朝"/>
          <w:lang w:eastAsia="ja-JP"/>
        </w:rPr>
        <w:t>; A</w:t>
      </w:r>
      <w:r>
        <w:t xml:space="preserve">M, </w:t>
      </w:r>
      <w:r>
        <w:rPr>
          <w:rFonts w:eastAsia="ＭＳ 明朝"/>
          <w:lang w:eastAsia="ja-JP"/>
        </w:rPr>
        <w:t xml:space="preserve">antihypertensive medications </w:t>
      </w:r>
      <w:r>
        <w:rPr>
          <w:szCs w:val="24"/>
        </w:rPr>
        <w:fldChar w:fldCharType="begin"/>
      </w:r>
      <w:r>
        <w:rPr>
          <w:szCs w:val="24"/>
        </w:rPr>
        <w:instrText xml:space="preserve"> ADDIN EN.CITE &lt;EndNote&gt;&lt;Cite&gt;&lt;Author&gt;Elmer&lt;/Author&gt;&lt;Year&gt;2006&lt;/Year&gt;&lt;RecNum&gt;44&lt;/RecNum&gt;&lt;record&gt;&lt;rec-number&gt;44&lt;/rec-number&gt;&lt;ref-type name="Journal Article"&gt;17&lt;/ref-type&gt;&lt;contributors&gt;&lt;authors&gt;&lt;author&gt;Elmer, P. J.&lt;/author&gt;&lt;author&gt;Obarzanek, E.&lt;/author&gt;&lt;author&gt;Vollmer, W. M.&lt;/author&gt;&lt;author&gt;Simons-Morton, D.&lt;/author&gt;&lt;author&gt;Stevens, V. J.&lt;/author&gt;&lt;author&gt;Young, D. R.&lt;/author&gt;&lt;author&gt;Lin, P. H.&lt;/author&gt;&lt;author&gt;Champagne, C.&lt;/author&gt;&lt;author&gt;Harsha, D. W.&lt;/author&gt;&lt;author&gt;Svetkey, L. P.&lt;/author&gt;&lt;author&gt;Ard, J.&lt;/author&gt;&lt;author&gt;Brantley, P. J.&lt;/author&gt;&lt;author&gt;Proschan, M. A.&lt;/author&gt;&lt;author&gt;Erlinger, T. P.&lt;/author&gt;&lt;author&gt;Appel, L. J.&lt;/author&gt;&lt;/authors&gt;&lt;/contributors&gt;&lt;auth-address&gt;Kaiser Permanente Northwest, Portland, Oregon 97227, USA.&lt;/auth-address&gt;&lt;titles&gt;&lt;title&gt;Effects of comprehensive lifestyle modification on diet, weight, physical fitness, and blood pressure control: 18-month results of a randomized trial&lt;/title&gt;&lt;secondary-title&gt;Annals of Internal Medicine&lt;/secondary-title&gt;&lt;/titles&gt;&lt;periodical&gt;&lt;full-title&gt;Annals of Internal Medicine&lt;/full-title&gt;&lt;abbr-1&gt;Ann. Intern. Med.&lt;/abbr-1&gt;&lt;abbr-2&gt;Ann Intern Med&lt;/abbr-2&gt;&lt;/periodical&gt;&lt;pages&gt;485-95&lt;/pages&gt;&lt;volume&gt;144&lt;/volume&gt;&lt;number&gt;7&lt;/number&gt;&lt;keywords&gt;&lt;keyword&gt;Adult&lt;/keyword&gt;&lt;keyword&gt;Antihypertensive Agents/therapeutic use&lt;/keyword&gt;&lt;keyword&gt;Behavior Therapy&lt;/keyword&gt;&lt;keyword&gt;Blood Pressure&lt;/keyword&gt;&lt;keyword&gt;Body Weight&lt;/keyword&gt;&lt;keyword&gt;Caloric Restriction&lt;/keyword&gt;&lt;keyword&gt;Diet, Sodium-Restricted&lt;/keyword&gt;&lt;keyword&gt;Female&lt;/keyword&gt;&lt;keyword&gt;Health Behavior&lt;/keyword&gt;&lt;keyword&gt;Humans&lt;/keyword&gt;&lt;keyword&gt;Hypertension/ prevention &amp;amp; control/therapy&lt;/keyword&gt;&lt;keyword&gt;Life Style&lt;/keyword&gt;&lt;keyword&gt;Male&lt;/keyword&gt;&lt;keyword&gt;Middle Aged&lt;/keyword&gt;&lt;keyword&gt;Physical Fitness&lt;/keyword&gt;&lt;/keywords&gt;&lt;dates&gt;&lt;year&gt;2006&lt;/year&gt;&lt;pub-dates&gt;&lt;date&gt;Apr 4&lt;/date&gt;&lt;/pub-dates&gt;&lt;/dates&gt;&lt;isbn&gt;1539-3704 (Electronic)&amp;#xD;0003-4819 (Linking)&lt;/isbn&gt;&lt;accession-num&gt;16585662&lt;/accession-num&gt;&lt;urls&gt;&lt;/urls&gt;&lt;/record&gt;&lt;/Cite&gt;&lt;Cite&gt;&lt;Author&gt;Stevens&lt;/Author&gt;&lt;Year&gt;2001&lt;/Year&gt;&lt;RecNum&gt;55&lt;/RecNum&gt;&lt;record&gt;&lt;rec-number&gt;55&lt;/rec-number&gt;&lt;ref-type name="Journal Article"&gt;17&lt;/ref-type&gt;&lt;contributors&gt;&lt;authors&gt;&lt;author&gt;Stevens, V. J.&lt;/author&gt;&lt;author&gt;Obarzanek, E.&lt;/author&gt;&lt;author&gt;Cook, N. R.&lt;/author&gt;&lt;author&gt;Lee, I. M.&lt;/author&gt;&lt;author&gt;Appel, L. J.&lt;/author&gt;&lt;author&gt;Smith West, D.&lt;/author&gt;&lt;author&gt;Milas, N. C.&lt;/author&gt;&lt;author&gt;Mattfeldt-Beman, M.&lt;/author&gt;&lt;author&gt;Belden, L.&lt;/author&gt;&lt;author&gt;Bragg, C.&lt;/author&gt;&lt;author&gt;Millstone, M.&lt;/author&gt;&lt;author&gt;Raczynski, J.&lt;/author&gt;&lt;author&gt;Brewer, A.&lt;/author&gt;&lt;author&gt;Singh, B.&lt;/author&gt;&lt;author&gt;Cohen, J.&lt;/author&gt;&lt;/authors&gt;&lt;/contributors&gt;&lt;auth-address&gt;Kaiser Permanente Center for Health Research, Portland, Oregon 97227, USA. victor.j.stevens@kpchr.org&lt;/auth-address&gt;&lt;titles&gt;&lt;title&gt;Long-term weight loss and changes in blood pressure: results of the Trials of Hypertension Prevention, phase II&lt;/title&gt;&lt;secondary-title&gt;Annals of Internal Medicine&lt;/secondary-title&gt;&lt;/titles&gt;&lt;periodical&gt;&lt;full-title&gt;Annals of Internal Medicine&lt;/full-title&gt;&lt;abbr-1&gt;Ann. Intern. Med.&lt;/abbr-1&gt;&lt;abbr-2&gt;Ann Intern Med&lt;/abbr-2&gt;&lt;/periodical&gt;&lt;pages&gt;1-11&lt;/pages&gt;&lt;volume&gt;134&lt;/volume&gt;&lt;number&gt;1&lt;/number&gt;&lt;keywords&gt;&lt;keyword&gt;Adult&lt;/keyword&gt;&lt;keyword&gt;Behavior Therapy&lt;/keyword&gt;&lt;keyword&gt;Blood Pressure/ physiology&lt;/keyword&gt;&lt;keyword&gt;Counseling&lt;/keyword&gt;&lt;keyword&gt;Diet&lt;/keyword&gt;&lt;keyword&gt;Exercise&lt;/keyword&gt;&lt;keyword&gt;Female&lt;/keyword&gt;&lt;keyword&gt;Follow-Up Studies&lt;/keyword&gt;&lt;keyword&gt;Humans&lt;/keyword&gt;&lt;keyword&gt;Hypertension/ prevention &amp;amp; control&lt;/keyword&gt;&lt;keyword&gt;Male&lt;/keyword&gt;&lt;keyword&gt;Middle Aged&lt;/keyword&gt;&lt;keyword&gt;Primary Prevention&lt;/keyword&gt;&lt;keyword&gt;Regression Analysis&lt;/keyword&gt;&lt;keyword&gt;Risk Factors&lt;/keyword&gt;&lt;keyword&gt;Social Support&lt;/keyword&gt;&lt;keyword&gt;Time Factors&lt;/keyword&gt;&lt;keyword&gt;Weight Loss/ physiology&lt;/keyword&gt;&lt;/keywords&gt;&lt;dates&gt;&lt;year&gt;2001&lt;/year&gt;&lt;pub-dates&gt;&lt;date&gt;Jan 2&lt;/date&gt;&lt;/pub-dates&gt;&lt;/dates&gt;&lt;isbn&gt;0003-4819 (Print)&amp;#xD;0003-4819 (Linking)&lt;/isbn&gt;&lt;accession-num&gt;11187414&lt;/accession-num&gt;&lt;urls&gt;&lt;/urls&gt;&lt;/record&gt;&lt;/Cite&gt;&lt;Cite ExcludeYear="1"&gt;&lt;Author&gt;Fujii&lt;/Author&gt;&lt;RecNum&gt;40&lt;/RecNum&gt;&lt;record&gt;&lt;rec-number&gt;40&lt;/rec-number&gt;&lt;ref-type name="Journal Article"&gt;17&lt;/ref-type&gt;&lt;contributors&gt;&lt;authors&gt;&lt;author&gt;Fujii, H.&lt;/author&gt;&lt;author&gt;Muto, T.&lt;/author&gt;&lt;author&gt;Haruyama, Y.&lt;/author&gt;&lt;author&gt;Nakade, M.&lt;/author&gt;&lt;author&gt;Kobayashi, E.&lt;/author&gt;&lt;author&gt;Ishisaki, K.&lt;/author&gt;&lt;author&gt;Yamasaki, A.&lt;/author&gt;&lt;/authors&gt;&lt;/contributors&gt;&lt;auth-address&gt;Department of Public Health, Dokkyo Medical University School of Medicine, Shimotsuga, Tochigi, Japan. hirofuji@dokkyomed.ac.jp&lt;/auth-address&gt;&lt;titles&gt;&lt;title&gt;Community-based lifestyle modification of cardiovascular disease risks in middle-aged Japanese: a 27-month update&lt;/title&gt;&lt;secondary-title&gt;Tohoku Journal of Experimental Medicine&lt;/secondary-title&gt;&lt;/titles&gt;&lt;periodical&gt;&lt;full-title&gt;Tohoku Journal of Experimental Medicine&lt;/full-title&gt;&lt;abbr-1&gt;Tohoku J. Exp. Med.&lt;/abbr-1&gt;&lt;abbr-2&gt;Tohoku J Exp Med&lt;/abbr-2&gt;&lt;/periodical&gt;&lt;pages&gt;307-18&lt;/pages&gt;&lt;volume&gt;220&lt;/volume&gt;&lt;number&gt;4&lt;/number&gt;&lt;keywords&gt;&lt;keyword&gt;Adult&lt;/keyword&gt;&lt;keyword&gt;Aged&lt;/keyword&gt;&lt;keyword&gt;Asian Continental Ancestry Group&lt;/keyword&gt;&lt;keyword&gt;Body Weight&lt;/keyword&gt;&lt;keyword&gt;Cardiovascular Diseases/ prevention &amp;amp; control&lt;/keyword&gt;&lt;keyword&gt;Community Health Services&lt;/keyword&gt;&lt;keyword&gt;Female&lt;/keyword&gt;&lt;keyword&gt;Humans&lt;/keyword&gt;&lt;keyword&gt;Life Style&lt;/keyword&gt;&lt;keyword&gt;Male&lt;/keyword&gt;&lt;keyword&gt;Middle Aged&lt;/keyword&gt;&lt;keyword&gt;Questionnaires&lt;/keyword&gt;&lt;keyword&gt;Risk Factors&lt;/keyword&gt;&lt;/keywords&gt;&lt;dates&gt;&lt;year&gt;2010 &lt;/year&gt;&lt;/dates&gt;&lt;isbn&gt;1349-3329 (Electronic)&amp;#xD;0040-8727 (Linking)&lt;/isbn&gt;&lt;accession-num&gt;20410682&lt;/accession-num&gt;&lt;urls&gt;&lt;/urls&gt;&lt;/record&gt;&lt;/Cite&gt;&lt;/EndNote&gt;</w:instrText>
      </w:r>
      <w:r>
        <w:rPr>
          <w:szCs w:val="24"/>
        </w:rPr>
        <w:fldChar w:fldCharType="separate"/>
      </w:r>
      <w:r>
        <w:rPr>
          <w:szCs w:val="24"/>
        </w:rPr>
        <w:t xml:space="preserve">[1, 2, </w:t>
      </w:r>
      <w:r>
        <w:rPr>
          <w:szCs w:val="24"/>
        </w:rPr>
        <w:fldChar w:fldCharType="begin"/>
      </w:r>
      <w:r>
        <w:rPr>
          <w:szCs w:val="24"/>
        </w:rPr>
        <w:instrText xml:space="preserve"> ADDIN EN.CITE &lt;EndNote&gt;&lt;Cite&gt;&lt;Author&gt;Ohno&lt;/Author&gt;&lt;Year&gt;2011&lt;/Year&gt;&lt;RecNum&gt;70&lt;/RecNum&gt;&lt;record&gt;&lt;rec-number&gt;70&lt;/rec-number&gt;&lt;ref-type name="Journal Article"&gt;17&lt;/ref-type&gt;&lt;contributors&gt;&lt;authors&gt;&lt;author&gt;Ohno, Y.&lt;/author&gt;&lt;author&gt;Shibazaki, S.&lt;/author&gt;&lt;author&gt;Araki, R.&lt;/author&gt;&lt;author&gt;Miyazaki, T.&lt;/author&gt;&lt;author&gt;Hanyu, M.&lt;/author&gt;&lt;author&gt;Satoh, M.&lt;/author&gt;&lt;author&gt;Takenaka, T.&lt;/author&gt;&lt;author&gt;Okada, H.&lt;/author&gt;&lt;author&gt;Suzuki, H.&lt;/author&gt;&lt;/authors&gt;&lt;/contributors&gt;&lt;auth-address&gt;Community Health Science Center, Saitama Medical University, Saitama, Japan. yo1-ohno@bk2.so-net.ne.jp&lt;/auth-address&gt;&lt;titles&gt;&lt;title&gt;Antihypertensive medication versus health promotion for improving metabolic syndrome in preventing cardiovascular events: a success rate-oriented simulation study&lt;/title&gt;&lt;secondary-title&gt;BMC Medical Informatics and Decision Making&lt;/secondary-title&gt;&lt;/titles&gt;&lt;periodical&gt;&lt;full-title&gt;BMC Medical Informatics and Decision Making&lt;/full-title&gt;&lt;abbr-1&gt;BMC. Med. Inform. Decis. Mak.&lt;/abbr-1&gt;&lt;abbr-2&gt;BMC Med Inform Decis Mak&lt;/abbr-2&gt;&lt;/periodical&gt;&lt;pages&gt;8&lt;/pages&gt;&lt;volume&gt;11&lt;/volume&gt;&lt;dates&gt;&lt;year&gt;2011&lt;/year&gt;&lt;/dates&gt;&lt;isbn&gt;1472-6947 (Electronic)&amp;#xD;1472-6947 (Linking)&lt;/isbn&gt;&lt;accession-num&gt;21314988&lt;/accession-num&gt;&lt;urls&gt;&lt;/urls&gt;&lt;/record&gt;&lt;/Cite&gt;&lt;Cite&gt;&lt;Author&gt;Ohno&lt;/Author&gt;&lt;Year&gt;2016&lt;/Year&gt;&lt;RecNum&gt;135&lt;/RecNum&gt;&lt;record&gt;&lt;rec-number&gt;135&lt;/rec-number&gt;&lt;ref-type name="Journal Article"&gt;17&lt;/ref-type&gt;&lt;contributors&gt;&lt;authors&gt;&lt;author&gt;Yoichi Ohno&lt;/author&gt;&lt;author&gt;Satomi Shibazaki&lt;/author&gt;&lt;author&gt;Ryuichiro Araki&lt;/author&gt;&lt;author&gt;Takashi Miyazaki&lt;/author&gt;&lt;author&gt;Makiko Sato&lt;/author&gt;&lt;author&gt;Sachiko Takahashi&lt;/author&gt;&lt;author&gt;Emi Suwa&lt;/author&gt;&lt;author&gt;Tsuneo Takenaka&lt;/author&gt;&lt;author&gt;Hiromichi Suzuki&lt;/author&gt;&lt;/authors&gt;&lt;/contributors&gt;&lt;titles&gt;&lt;title&gt;Lifestyle modifications versus antihypertensive medications in reducing cardiovascular events in an aging society: a success rate-oriented simulation&lt;/title&gt;&lt;secondary-title&gt;Internal Medicine&lt;/secondary-title&gt;&lt;/titles&gt;&lt;periodical&gt;&lt;full-title&gt;Internal Medicine&lt;/full-title&gt;&lt;abbr-1&gt;Intern. Med.&lt;/abbr-1&gt;&lt;abbr-2&gt;Intern Med&lt;/abbr-2&gt;&lt;/periodical&gt;&lt;pages&gt;2185-95&lt;/pages&gt;&lt;volume&gt;55&lt;/volume&gt;&lt;number&gt;16&lt;/number&gt;&lt;dates&gt;&lt;year&gt;2016&lt;/year&gt;&lt;/dates&gt;&lt;urls&gt;&lt;/urls&gt;&lt;/record&gt;&lt;/Cite&gt;&lt;/EndNote&gt;</w:instrText>
      </w:r>
      <w:r>
        <w:rPr>
          <w:szCs w:val="24"/>
        </w:rPr>
        <w:fldChar w:fldCharType="separate"/>
      </w:r>
      <w:r>
        <w:rPr>
          <w:szCs w:val="24"/>
        </w:rPr>
        <w:t>16, 17</w:t>
      </w:r>
      <w:r>
        <w:rPr>
          <w:szCs w:val="24"/>
        </w:rPr>
        <w:fldChar w:fldCharType="end"/>
      </w:r>
      <w:r>
        <w:rPr>
          <w:rFonts w:eastAsia="ＭＳ 明朝"/>
          <w:szCs w:val="24"/>
          <w:lang w:eastAsia="ja-JP"/>
        </w:rPr>
        <w:t xml:space="preserve">, </w:t>
      </w:r>
      <w:r>
        <w:rPr>
          <w:szCs w:val="24"/>
        </w:rPr>
        <w:t>21</w:t>
      </w:r>
      <w:r>
        <w:rPr>
          <w:rFonts w:eastAsia="ＭＳ 明朝"/>
          <w:szCs w:val="24"/>
          <w:lang w:eastAsia="ja-JP"/>
        </w:rPr>
        <w:t>,</w:t>
      </w:r>
      <w:r>
        <w:rPr>
          <w:szCs w:val="24"/>
        </w:rPr>
        <w:fldChar w:fldCharType="end"/>
      </w:r>
      <w:r>
        <w:rPr>
          <w:szCs w:val="24"/>
        </w:rPr>
        <w:fldChar w:fldCharType="begin"/>
      </w:r>
      <w:r>
        <w:rPr>
          <w:szCs w:val="24"/>
        </w:rPr>
        <w:instrText xml:space="preserve"> ADDIN EN.CITE &lt;EndNote&gt;&lt;Cite&gt;&lt;Author&gt;Wilson&lt;/Author&gt;&lt;Year&gt;1998&lt;/Year&gt;&lt;RecNum&gt;109&lt;/RecNum&gt;&lt;record&gt;&lt;rec-number&gt;109&lt;/rec-number&gt;&lt;ref-type name="Journal Article"&gt;17&lt;/ref-type&gt;&lt;contributors&gt;&lt;authors&gt;&lt;author&gt;Wilson, P. W.&lt;/author&gt;&lt;author&gt;D&amp;apos;Agostino, R. B.&lt;/author&gt;&lt;author&gt;Levy, D.&lt;/author&gt;&lt;author&gt;Belanger, A. M.&lt;/author&gt;&lt;author&gt;Silbershatz, H.&lt;/author&gt;&lt;author&gt;Kannel, W. B.&lt;/author&gt;&lt;/authors&gt;&lt;/contributors&gt;&lt;auth-address&gt;Framingham Heart Study, National Heart, Lung, and Blood Institute, Mass 01701, USA. peter@fram.nhlbi.nih.gov&lt;/auth-address&gt;&lt;titles&gt;&lt;title&gt;Prediction of coronary heart disease using risk factor categories&lt;/title&gt;&lt;secondary-title&gt;Circulation&lt;/secondary-title&gt;&lt;/titles&gt;&lt;periodical&gt;&lt;full-title&gt;Circulation&lt;/full-title&gt;&lt;abbr-1&gt;Circulation&lt;/abbr-1&gt;&lt;abbr-2&gt;Circulation&lt;/abbr-2&gt;&lt;/periodical&gt;&lt;pages&gt;1837-47&lt;/pages&gt;&lt;volume&gt;97&lt;/volume&gt;&lt;number&gt;18&lt;/number&gt;&lt;keywords&gt;&lt;keyword&gt;Adult&lt;/keyword&gt;&lt;keyword&gt;Aged&lt;/keyword&gt;&lt;keyword&gt;Algorithms&lt;/keyword&gt;&lt;keyword&gt;Blood Pressure&lt;/keyword&gt;&lt;keyword&gt;Body Mass Index&lt;/keyword&gt;&lt;keyword&gt;Cholesterol/ blood&lt;/keyword&gt;&lt;keyword&gt;Cholesterol, LDL/classification&lt;/keyword&gt;&lt;keyword&gt;Cohort Studies&lt;/keyword&gt;&lt;keyword&gt;Comorbidity&lt;/keyword&gt;&lt;keyword&gt;Coronary Disease/ epidemiology&lt;/keyword&gt;&lt;keyword&gt;Diabetes Mellitus/epidemiology&lt;/keyword&gt;&lt;keyword&gt;Female&lt;/keyword&gt;&lt;keyword&gt;Follow-Up Studies&lt;/keyword&gt;&lt;keyword&gt;Humans&lt;/keyword&gt;&lt;keyword&gt;Lipids/blood&lt;/keyword&gt;&lt;keyword&gt;Male&lt;/keyword&gt;&lt;keyword&gt;Middle Aged&lt;/keyword&gt;&lt;keyword&gt;National Health Programs&lt;/keyword&gt;&lt;keyword&gt;Proportional Hazards Models&lt;/keyword&gt;&lt;keyword&gt;Risk Factors&lt;/keyword&gt;&lt;keyword&gt;Smoking/epidemiology&lt;/keyword&gt;&lt;/keywords&gt;&lt;dates&gt;&lt;year&gt;1998&lt;/year&gt;&lt;pub-dates&gt;&lt;date&gt;May 12&lt;/date&gt;&lt;/pub-dates&gt;&lt;/dates&gt;&lt;isbn&gt;0009-7322 (Print)&amp;#xD;0009-7322 (Linking)&lt;/isbn&gt;&lt;accession-num&gt;9603539&lt;/accession-num&gt;&lt;urls&gt;&lt;/urls&gt;&lt;/record&gt;&lt;/Cite&gt;&lt;Cite&gt;&lt;Author&gt;Arima&lt;/Author&gt;&lt;Year&gt;2003&lt;/Year&gt;&lt;RecNum&gt;15&lt;/RecNum&gt;&lt;record&gt;&lt;rec-number&gt;15&lt;/rec-number&gt;&lt;ref-type name="Journal Article"&gt;17&lt;/ref-type&gt;&lt;contributors&gt;&lt;authors&gt;&lt;author&gt;Arima, H.&lt;/author&gt;&lt;author&gt;Tanizaki, Y.&lt;/author&gt;&lt;author&gt;Kiyohara, Y.&lt;/author&gt;&lt;author&gt;Tsuchihashi, T.&lt;/author&gt;&lt;author&gt;Kato, I.&lt;/author&gt;&lt;author&gt;Kubo, M.&lt;/author&gt;&lt;author&gt;Tanaka, K.&lt;/author&gt;&lt;author&gt;Ohkubo, K.&lt;/author&gt;&lt;author&gt;Nakamura, H.&lt;/author&gt;&lt;author&gt;Abe, I.&lt;/author&gt;&lt;author&gt;Fujishima, M.&lt;/author&gt;&lt;author&gt;Iida, M.&lt;/author&gt;&lt;/authors&gt;&lt;/contributors&gt;&lt;auth-address&gt;Department of Medicine and Clinical Science, Graduate School of Medical Sciences, Kyushu University, Maidashi 3-1-1, Higashi-ku, Fukuoka City, 812-8582 Japan. harima@intmed2.med.kyushu-u.ac.jp&lt;/auth-address&gt;&lt;titles&gt;&lt;title&gt;Validity of the JNC VI recommendations for the management of hypertension in a general population of Japanese elderly: the Hisayama study&lt;/title&gt;&lt;secondary-title&gt;Archives of Internal Medicine&lt;/secondary-title&gt;&lt;/titles&gt;&lt;periodical&gt;&lt;full-title&gt;Archives of Internal Medicine&lt;/full-title&gt;&lt;abbr-1&gt;Arch. Intern. Med.&lt;/abbr-1&gt;&lt;abbr-2&gt;Arch Intern Med&lt;/abbr-2&gt;&lt;/periodical&gt;&lt;pages&gt;361-6&lt;/pages&gt;&lt;volume&gt;163&lt;/volume&gt;&lt;number&gt;3&lt;/number&gt;&lt;keywords&gt;&lt;keyword&gt;Age Factors&lt;/keyword&gt;&lt;keyword&gt;Aged&lt;/keyword&gt;&lt;keyword&gt;Aged, 80 and over&lt;/keyword&gt;&lt;keyword&gt;Cardiovascular Diseases/ epidemiology/ etiology&lt;/keyword&gt;&lt;keyword&gt;Coronary Disease/epidemiology/etiology&lt;/keyword&gt;&lt;keyword&gt;Female&lt;/keyword&gt;&lt;keyword&gt;Follow-Up Studies&lt;/keyword&gt;&lt;keyword&gt;Humans&lt;/keyword&gt;&lt;keyword&gt;Hypertension/ complications/epidemiology/ therapy&lt;/keyword&gt;&lt;keyword&gt;Incidence&lt;/keyword&gt;&lt;keyword&gt;Japan/epidemiology&lt;/keyword&gt;&lt;keyword&gt;Male&lt;/keyword&gt;&lt;keyword&gt;Practice Guidelines as Topic&lt;/keyword&gt;&lt;keyword&gt;Reproducibility of Results&lt;/keyword&gt;&lt;keyword&gt;Risk Factors&lt;/keyword&gt;&lt;keyword&gt;Severity of Illness Index&lt;/keyword&gt;&lt;keyword&gt;Sex Factors&lt;/keyword&gt;&lt;keyword&gt;Stroke/epidemiology/etiology&lt;/keyword&gt;&lt;/keywords&gt;&lt;dates&gt;&lt;year&gt;2003&lt;/year&gt;&lt;pub-dates&gt;&lt;date&gt;Feb 10&lt;/date&gt;&lt;/pub-dates&gt;&lt;/dates&gt;&lt;isbn&gt;0003-9926 (Print)&lt;/isbn&gt;&lt;accession-num&gt;12578518&lt;/accession-num&gt;&lt;urls&gt;&lt;/urls&gt;&lt;/record&gt;&lt;/Cite&gt;&lt;Cite&gt;&lt;Author&gt;Nishimura&lt;/Author&gt;&lt;Year&gt;2014&lt;/Year&gt;&lt;RecNum&gt;120&lt;/RecNum&gt;&lt;record&gt;&lt;rec-number&gt;120&lt;/rec-number&gt;&lt;ref-type name="Journal Article"&gt;17&lt;/ref-type&gt;&lt;contributors&gt;&lt;authors&gt;&lt;author&gt;Nishimura, K.&lt;/author&gt;&lt;author&gt;Okamura, T.&lt;/author&gt;&lt;author&gt;Watanabe, M.&lt;/author&gt;&lt;author&gt;Nakai, M.&lt;/author&gt;&lt;author&gt;Takegami, M.&lt;/author&gt;&lt;author&gt;Higashiyama, A.&lt;/author&gt;&lt;author&gt;Kokubo, Y.&lt;/author&gt;&lt;author&gt;Okayama, A.&lt;/author&gt;&lt;author&gt;Miyamoto, Y.&lt;/author&gt;&lt;/authors&gt;&lt;/contributors&gt;&lt;auth-address&gt;Department of Preventive Medicine, National Cerebral and Cardiovascular Center.&lt;/auth-address&gt;&lt;titles&gt;&lt;title&gt;Predicting coronary heart disease using risk factor categories for a Japanese urban population, and comparison with the framingham risk score: the suita study&lt;/title&gt;&lt;secondary-title&gt;J Atheroscler Thromb&lt;/secondary-title&gt;&lt;/titles&gt;&lt;periodical&gt;&lt;full-title&gt;J Atheroscler Thromb&lt;/full-title&gt;&lt;/periodical&gt;&lt;pages&gt;784-98&lt;/pages&gt;&lt;volume&gt;21&lt;/volume&gt;&lt;number&gt;8&lt;/number&gt;&lt;dates&gt;&lt;year&gt;2014&lt;/year&gt;&lt;/dates&gt;&lt;isbn&gt;1880-3873 (Electronic)&amp;#xD;1340-3478 (Linking)&lt;/isbn&gt;&lt;accession-num&gt;24671110&lt;/accession-num&gt;&lt;urls&gt;&lt;/urls&gt;&lt;language&gt;eng&lt;/language&gt;&lt;/record&gt;&lt;/Cite&gt;&lt;/EndNote&gt;</w:instrText>
      </w:r>
      <w:r>
        <w:rPr>
          <w:szCs w:val="24"/>
        </w:rPr>
        <w:fldChar w:fldCharType="separate"/>
      </w:r>
      <w:r>
        <w:rPr>
          <w:rFonts w:eastAsia="ＭＳ 明朝"/>
          <w:szCs w:val="24"/>
          <w:lang w:eastAsia="ja-JP"/>
        </w:rPr>
        <w:t xml:space="preserve"> </w:t>
      </w:r>
      <w:r>
        <w:rPr>
          <w:szCs w:val="24"/>
        </w:rPr>
        <w:t>30, 35, 36]</w:t>
      </w:r>
      <w:r>
        <w:rPr>
          <w:szCs w:val="24"/>
        </w:rPr>
        <w:fldChar w:fldCharType="end"/>
      </w:r>
      <w:r>
        <w:rPr>
          <w:rFonts w:eastAsia="ＭＳ 明朝"/>
          <w:lang w:eastAsia="ja-JP"/>
        </w:rPr>
        <w:t xml:space="preserve">; </w:t>
      </w:r>
      <w:r w:rsidRPr="006A0C7B">
        <w:t>a</w:t>
      </w:r>
      <w:r>
        <w:t>,</w:t>
      </w:r>
      <w:r w:rsidRPr="006A0C7B">
        <w:t xml:space="preserve"> an alarming </w:t>
      </w:r>
      <w:r>
        <w:rPr>
          <w:rFonts w:eastAsia="ＭＳ 明朝"/>
          <w:lang w:eastAsia="ja-JP"/>
        </w:rPr>
        <w:t>SBP</w:t>
      </w:r>
      <w:r w:rsidRPr="006A0C7B">
        <w:t>, above which patients should be concerned about their SBP; b</w:t>
      </w:r>
      <w:r>
        <w:t>,</w:t>
      </w:r>
      <w:r w:rsidRPr="006A0C7B">
        <w:t xml:space="preserve"> an accessibility factor to a primary physician; c</w:t>
      </w:r>
      <w:r>
        <w:t>,</w:t>
      </w:r>
      <w:r w:rsidRPr="006A0C7B">
        <w:t xml:space="preserve"> the target SBP level; d</w:t>
      </w:r>
      <w:r>
        <w:t>,</w:t>
      </w:r>
      <w:r w:rsidRPr="006A0C7B">
        <w:t xml:space="preserve"> adherence for reaching the target SBP level</w:t>
      </w:r>
      <w:r>
        <w:rPr>
          <w:rFonts w:eastAsia="ＭＳ 明朝"/>
          <w:lang w:eastAsia="ja-JP"/>
        </w:rPr>
        <w:t xml:space="preserve"> </w:t>
      </w:r>
      <w:r>
        <w:rPr>
          <w:rFonts w:eastAsia="ＭＳ 明朝"/>
          <w:szCs w:val="24"/>
          <w:lang w:eastAsia="ja-JP"/>
        </w:rPr>
        <w:fldChar w:fldCharType="begin"/>
      </w:r>
      <w:r>
        <w:rPr>
          <w:rFonts w:eastAsia="ＭＳ 明朝"/>
          <w:szCs w:val="24"/>
          <w:lang w:eastAsia="ja-JP"/>
        </w:rPr>
        <w:instrText xml:space="preserve"> ADDIN EN.CITE &lt;EndNote&gt;&lt;Cite&gt;&lt;Author&gt;Ohno&lt;/Author&gt;&lt;Year&gt;2011&lt;/Year&gt;&lt;RecNum&gt;70&lt;/RecNum&gt;&lt;record&gt;&lt;rec-number&gt;70&lt;/rec-number&gt;&lt;ref-type name="Journal Article"&gt;17&lt;/ref-type&gt;&lt;contributors&gt;&lt;authors&gt;&lt;author&gt;Ohno, Y.&lt;/author&gt;&lt;author&gt;Shibazaki, S.&lt;/author&gt;&lt;author&gt;Araki, R.&lt;/author&gt;&lt;author&gt;Miyazaki, T.&lt;/author&gt;&lt;author&gt;Hanyu, M.&lt;/author&gt;&lt;author&gt;Satoh, M.&lt;/author&gt;&lt;author&gt;Takenaka, T.&lt;/author&gt;&lt;author&gt;Okada, H.&lt;/author&gt;&lt;author&gt;Suzuki, H.&lt;/author&gt;&lt;/authors&gt;&lt;/contributors&gt;&lt;auth-address&gt;Community Health Science Center, Saitama Medical University, Saitama, Japan. yo1-ohno@bk2.so-net.ne.jp&lt;/auth-address&gt;&lt;titles&gt;&lt;title&gt;Antihypertensive medication versus health promotion for improving metabolic syndrome in preventing cardiovascular events: a success rate-oriented simulation study&lt;/title&gt;&lt;secondary-title&gt;BMC Medical Informatics and Decision Making&lt;/secondary-title&gt;&lt;/titles&gt;&lt;periodical&gt;&lt;full-title&gt;BMC Medical Informatics and Decision Making&lt;/full-title&gt;&lt;abbr-1&gt;BMC. Med. Inform. Decis. Mak.&lt;/abbr-1&gt;&lt;abbr-2&gt;BMC Med Inform Decis Mak&lt;/abbr-2&gt;&lt;/periodical&gt;&lt;pages&gt;8&lt;/pages&gt;&lt;volume&gt;11&lt;/volume&gt;&lt;dates&gt;&lt;year&gt;2011&lt;/year&gt;&lt;/dates&gt;&lt;isbn&gt;1472-6947 (Electronic)&amp;#xD;1472-6947 (Linking)&lt;/isbn&gt;&lt;accession-num&gt;21314988&lt;/accession-num&gt;&lt;urls&gt;&lt;/urls&gt;&lt;/record&gt;&lt;/Cite&gt;&lt;Cite&gt;&lt;Author&gt;Ohno&lt;/Author&gt;&lt;Year&gt;2016&lt;/Year&gt;&lt;RecNum&gt;135&lt;/RecNum&gt;&lt;record&gt;&lt;rec-number&gt;135&lt;/rec-number&gt;&lt;ref-type name="Journal Article"&gt;17&lt;/ref-type&gt;&lt;contributors&gt;&lt;authors&gt;&lt;author&gt;Yoichi Ohno&lt;/author&gt;&lt;author&gt;Satomi Shibazaki&lt;/author&gt;&lt;author&gt;Ryuichiro Araki&lt;/author&gt;&lt;author&gt;Takashi Miyazaki&lt;/author&gt;&lt;author&gt;Makiko Sato&lt;/author&gt;&lt;author&gt;Sachiko Takahashi&lt;/author&gt;&lt;author&gt;Emi Suwa&lt;/author&gt;&lt;author&gt;Tsuneo Takenaka&lt;/author&gt;&lt;author&gt;Hiromichi Suzuki&lt;/author&gt;&lt;/authors&gt;&lt;/contributors&gt;&lt;titles&gt;&lt;title&gt;Lifestyle modifications versus antihypertensive medications in reducing cardiovascular events in an aging society: a success rate-oriented simulation&lt;/title&gt;&lt;secondary-title&gt;Internal Medicine&lt;/secondary-title&gt;&lt;/titles&gt;&lt;periodical&gt;&lt;full-title&gt;Internal Medicine&lt;/full-title&gt;&lt;abbr-1&gt;Intern. Med.&lt;/abbr-1&gt;&lt;abbr-2&gt;Intern Med&lt;/abbr-2&gt;&lt;/periodical&gt;&lt;pages&gt;2185-95&lt;/pages&gt;&lt;volume&gt;55&lt;/volume&gt;&lt;number&gt;16&lt;/number&gt;&lt;dates&gt;&lt;year&gt;2016&lt;/year&gt;&lt;/dates&gt;&lt;urls&gt;&lt;/urls&gt;&lt;/record&gt;&lt;/Cite&gt;&lt;Cite&gt;&lt;Author&gt;Barnes&lt;/Author&gt;&lt;Year&gt;2010&lt;/Year&gt;&lt;RecNum&gt;139&lt;/RecNum&gt;&lt;record&gt;&lt;rec-number&gt;139&lt;/rec-number&gt;&lt;ref-type name="Book"&gt;6&lt;/ref-type&gt;&lt;contributors&gt;&lt;authors&gt;&lt;author&gt;David J Barnes&lt;/author&gt;&lt;author&gt;Dominique Chu&lt;/author&gt;&lt;/authors&gt;&lt;secondary-authors&gt;&lt;author&gt;David J Barnes&lt;/author&gt;&lt;author&gt;Dominique Chu&lt;/author&gt;&lt;/secondary-authors&gt;&lt;/contributors&gt;&lt;titles&gt;&lt;title&gt;Introduction to Modeling for Biosciences&lt;/title&gt;&lt;secondary-title&gt;Agent-based modeling&lt;/secondary-title&gt;&lt;/titles&gt;&lt;dates&gt;&lt;year&gt;&lt;style face="normal" font="default" charset="128" size="100%"&gt;2010&lt;/style&gt;&lt;/year&gt;&lt;/dates&gt;&lt;pub-location&gt;Heidelberg&amp;#xD;Germany&lt;/pub-location&gt;&lt;publisher&gt;Springer&lt;/publisher&gt;&lt;urls&gt;&lt;/urls&gt;&lt;/record&gt;&lt;/Cite&gt;&lt;/EndNote&gt;</w:instrText>
      </w:r>
      <w:r>
        <w:rPr>
          <w:rFonts w:eastAsia="ＭＳ 明朝"/>
          <w:szCs w:val="24"/>
          <w:lang w:eastAsia="ja-JP"/>
        </w:rPr>
        <w:fldChar w:fldCharType="separate"/>
      </w:r>
      <w:r>
        <w:rPr>
          <w:rFonts w:eastAsia="ＭＳ 明朝"/>
          <w:szCs w:val="24"/>
          <w:lang w:eastAsia="ja-JP"/>
        </w:rPr>
        <w:t>[9, 16, 17</w:t>
      </w:r>
      <w:r>
        <w:rPr>
          <w:rFonts w:eastAsia="ＭＳ 明朝"/>
          <w:szCs w:val="24"/>
          <w:lang w:eastAsia="ja-JP"/>
        </w:rPr>
        <w:fldChar w:fldCharType="end"/>
      </w:r>
      <w:r>
        <w:rPr>
          <w:rFonts w:eastAsia="ＭＳ 明朝"/>
          <w:szCs w:val="24"/>
          <w:lang w:eastAsia="ja-JP"/>
        </w:rPr>
        <w:t xml:space="preserve">, </w:t>
      </w:r>
      <w:r>
        <w:rPr>
          <w:rFonts w:eastAsia="ＭＳ 明朝"/>
          <w:szCs w:val="24"/>
          <w:lang w:eastAsia="ja-JP"/>
        </w:rPr>
        <w:fldChar w:fldCharType="begin"/>
      </w:r>
      <w:r>
        <w:rPr>
          <w:rFonts w:eastAsia="ＭＳ 明朝"/>
          <w:szCs w:val="24"/>
          <w:lang w:eastAsia="ja-JP"/>
        </w:rPr>
        <w:instrText xml:space="preserve"> ADDIN EN.CITE &lt;EndNote&gt;&lt;Cite&gt;&lt;Author&gt;Milchak&lt;/Author&gt;&lt;Year&gt;2004&lt;/Year&gt;&lt;RecNum&gt;51&lt;/RecNum&gt;&lt;record&gt;&lt;rec-number&gt;51&lt;/rec-number&gt;&lt;ref-type name="Journal Article"&gt;17&lt;/ref-type&gt;&lt;contributors&gt;&lt;authors&gt;&lt;author&gt;Milchak, J. L.&lt;/author&gt;&lt;author&gt;Carter, B. L.&lt;/author&gt;&lt;author&gt;James, P. A.&lt;/author&gt;&lt;author&gt;Ardery, G.&lt;/author&gt;&lt;/authors&gt;&lt;/contributors&gt;&lt;auth-address&gt;Division of Clinical and Administrative Pharmacy, College of Pharmacy, University of Iowa, Iowa City 52242, USA.&lt;/auth-address&gt;&lt;titles&gt;&lt;title&gt;Measuring adherence to practice guidelines for the management of hypertension: an evaluation of the literature&lt;/title&gt;&lt;secondary-title&gt;Hypertension&lt;/secondary-title&gt;&lt;/titles&gt;&lt;periodical&gt;&lt;full-title&gt;Hypertension&lt;/full-title&gt;&lt;abbr-1&gt;Hypertension&lt;/abbr-1&gt;&lt;abbr-2&gt;Hypertension&lt;/abbr-2&gt;&lt;/periodical&gt;&lt;pages&gt;602-8&lt;/pages&gt;&lt;volume&gt;44&lt;/volume&gt;&lt;number&gt;5&lt;/number&gt;&lt;keywords&gt;&lt;keyword&gt;Guideline Adherence&lt;/keyword&gt;&lt;keyword&gt;Humans&lt;/keyword&gt;&lt;keyword&gt;Hypertension/ prevention &amp;amp; control&lt;/keyword&gt;&lt;keyword&gt;Practice Guidelines as Topic&lt;/keyword&gt;&lt;/keywords&gt;&lt;dates&gt;&lt;year&gt;2004&lt;/year&gt;&lt;pub-dates&gt;&lt;date&gt;Nov&lt;/date&gt;&lt;/pub-dates&gt;&lt;/dates&gt;&lt;isbn&gt;1524-4563 (Electronic)&amp;#xD;0194-911X (Linking)&lt;/isbn&gt;&lt;accession-num&gt;15381676&lt;/accession-num&gt;&lt;urls&gt;&lt;/urls&gt;&lt;/record&gt;&lt;/Cite&gt;&lt;Cite&gt;&lt;Author&gt;Borzecki&lt;/Author&gt;&lt;Year&gt;2005&lt;/Year&gt;&lt;RecNum&gt;75&lt;/RecNum&gt;&lt;record&gt;&lt;rec-number&gt;75&lt;/rec-number&gt;&lt;ref-type name="Journal Article"&gt;17&lt;/ref-type&gt;&lt;contributors&gt;&lt;authors&gt;&lt;author&gt;Borzecki, A. M.&lt;/author&gt;&lt;author&gt;Oliveria, S. A.&lt;/author&gt;&lt;author&gt;Berlowitz, D. R.&lt;/author&gt;&lt;/authors&gt;&lt;/contributors&gt;&lt;auth-address&gt;Center for Health Quality, Outcomes, and Economic Research, Bedford Veterans Affairs Hospital, Bedford, Mass, USA.&lt;/auth-address&gt;&lt;titles&gt;&lt;title&gt;Barriers to hypertension control&lt;/title&gt;&lt;secondary-title&gt;Am Heart J&lt;/secondary-title&gt;&lt;/titles&gt;&lt;periodical&gt;&lt;full-title&gt;American Heart Journal&lt;/full-title&gt;&lt;abbr-1&gt;Am. Heart J.&lt;/abbr-1&gt;&lt;abbr-2&gt;Am Heart J&lt;/abbr-2&gt;&lt;/periodical&gt;&lt;pages&gt;785-94&lt;/pages&gt;&lt;volume&gt;149&lt;/volume&gt;&lt;number&gt;5&lt;/number&gt;&lt;keywords&gt;&lt;keyword&gt;Disease Management&lt;/keyword&gt;&lt;keyword&gt;Guideline Adherence&lt;/keyword&gt;&lt;keyword&gt;Health Services Accessibility&lt;/keyword&gt;&lt;keyword&gt;Health Services Administration&lt;/keyword&gt;&lt;keyword&gt;Humans&lt;/keyword&gt;&lt;keyword&gt;Hypertension/ drug therapy/prevention &amp;amp; control&lt;/keyword&gt;&lt;keyword&gt;Patient Compliance&lt;/keyword&gt;&lt;keyword&gt;Patient Education as Topic&lt;/keyword&gt;&lt;keyword&gt;Physician&amp;apos;s Practice Patterns&lt;/keyword&gt;&lt;keyword&gt;Physician-Patient Relations&lt;/keyword&gt;&lt;keyword&gt;Practice Guidelines as Topic&lt;/keyword&gt;&lt;keyword&gt;Risk Factors&lt;/keyword&gt;&lt;/keywords&gt;&lt;dates&gt;&lt;year&gt;2005&lt;/year&gt;&lt;pub-dates&gt;&lt;date&gt;May&lt;/date&gt;&lt;/pub-dates&gt;&lt;/dates&gt;&lt;isbn&gt;1097-6744 (Electronic)&amp;#xD;0002-8703 (Linking)&lt;/isbn&gt;&lt;accession-num&gt;15894958&lt;/accession-num&gt;&lt;urls&gt;&lt;/urls&gt;&lt;/record&gt;&lt;/Cite&gt;&lt;Cite&gt;&lt;Author&gt;Sakamaki&lt;/Author&gt;&lt;Year&gt;2008&lt;/Year&gt;&lt;RecNum&gt;2&lt;/RecNum&gt;&lt;record&gt;&lt;rec-number&gt;2&lt;/rec-number&gt;&lt;ref-type name="Journal Article"&gt;17&lt;/ref-type&gt;&lt;contributors&gt;&lt;authors&gt;&lt;author&gt;Sakamaki, H.&lt;/author&gt;&lt;author&gt;Kitazawa, T.&lt;/author&gt;&lt;author&gt;Muto, T.&lt;/author&gt;&lt;/authors&gt;&lt;/contributors&gt;&lt;auth-address&gt;Meijo University, Faculty of Pharmaceutical Science, Nagoya, Japan. Hiroyuki.sakamaki@nifty.com&lt;/auth-address&gt;&lt;titles&gt;&lt;title&gt;[Study of clarifying incidence of lifestyle-related diseases and related complications and its medical expenses using government-managed health insurance data]&lt;/title&gt;&lt;secondary-title&gt;Nippon Eiseigaku Zasshi&lt;/secondary-title&gt;&lt;/titles&gt;&lt;periodical&gt;&lt;full-title&gt;Nippon Eiseigaku Zasshi. Japanese Journal of Hygiene&lt;/full-title&gt;&lt;abbr-1&gt;Nippon Eiseigaku Zasshi.&lt;/abbr-1&gt;&lt;abbr-2&gt;Nippon Eiseigaku Zasshi&lt;/abbr-2&gt;&lt;/periodical&gt;&lt;pages&gt;651-61&lt;/pages&gt;&lt;volume&gt;63&lt;/volume&gt;&lt;number&gt;3&lt;/number&gt;&lt;keywords&gt;&lt;keyword&gt;Adult&lt;/keyword&gt;&lt;keyword&gt;Aged&lt;/keyword&gt;&lt;keyword&gt;Blood Glucose&lt;/keyword&gt;&lt;keyword&gt;Blood Pressure&lt;/keyword&gt;&lt;keyword&gt;Body Mass Index&lt;/keyword&gt;&lt;keyword&gt;Diabetes Mellitus/*economics/*epidemiology/etiology&lt;/keyword&gt;&lt;keyword&gt;Female&lt;/keyword&gt;&lt;keyword&gt;Health Expenditures/*statistics &amp;amp; numerical data&lt;/keyword&gt;&lt;keyword&gt;Humans&lt;/keyword&gt;&lt;keyword&gt;Hyperlipidemias/*economics/epidemiology/etiology&lt;/keyword&gt;&lt;keyword&gt;Hypertension/*economics/*epidemiology/etiology&lt;/keyword&gt;&lt;keyword&gt;Incidence&lt;/keyword&gt;&lt;keyword&gt;Japan&lt;/keyword&gt;&lt;keyword&gt;*Life Style&lt;/keyword&gt;&lt;keyword&gt;Male&lt;/keyword&gt;&lt;keyword&gt;Middle Aged&lt;/keyword&gt;&lt;keyword&gt;National Health Programs/*economics&lt;/keyword&gt;&lt;keyword&gt;Referral and Consultation/statistics &amp;amp; numerical data&lt;/keyword&gt;&lt;keyword&gt;Risk&lt;/keyword&gt;&lt;keyword&gt;Time Factors&lt;/keyword&gt;&lt;/keywords&gt;&lt;dates&gt;&lt;year&gt;2008&lt;/year&gt;&lt;pub-dates&gt;&lt;date&gt;May&lt;/date&gt;&lt;/pub-dates&gt;&lt;/dates&gt;&lt;accession-num&gt;18567371&lt;/accession-num&gt;&lt;urls&gt;&lt;/urls&gt;&lt;/record&gt;&lt;/Cite&gt;&lt;/EndNote&gt;</w:instrText>
      </w:r>
      <w:r>
        <w:rPr>
          <w:rFonts w:eastAsia="ＭＳ 明朝"/>
          <w:szCs w:val="24"/>
          <w:lang w:eastAsia="ja-JP"/>
        </w:rPr>
        <w:fldChar w:fldCharType="separate"/>
      </w:r>
      <w:r>
        <w:rPr>
          <w:rFonts w:eastAsia="ＭＳ 明朝"/>
          <w:szCs w:val="24"/>
          <w:lang w:eastAsia="ja-JP"/>
        </w:rPr>
        <w:t>37-40]</w:t>
      </w:r>
      <w:r>
        <w:rPr>
          <w:rFonts w:eastAsia="ＭＳ 明朝"/>
          <w:szCs w:val="24"/>
          <w:lang w:eastAsia="ja-JP"/>
        </w:rPr>
        <w:fldChar w:fldCharType="end"/>
      </w:r>
      <w:r w:rsidRPr="006A0C7B">
        <w:t>.</w:t>
      </w:r>
    </w:p>
    <w:p w:rsidR="00D61033" w:rsidRDefault="00C23D34" w:rsidP="004C025C">
      <w:pPr>
        <w:spacing w:line="480" w:lineRule="auto"/>
        <w:jc w:val="left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 xml:space="preserve">The constants, l and m, were deleted in the final differential equation (9, the lower line) although they had different values in the subpopulations according to sex and age. </w:t>
      </w:r>
    </w:p>
    <w:p w:rsidR="00D61033" w:rsidRPr="00EA4941" w:rsidRDefault="00C23D34" w:rsidP="004C025C">
      <w:pPr>
        <w:spacing w:line="480" w:lineRule="auto"/>
        <w:jc w:val="left"/>
        <w:rPr>
          <w:highlight w:val="yellow"/>
        </w:rPr>
      </w:pPr>
      <w:r w:rsidRPr="006A0C7B">
        <w:br w:type="page"/>
      </w:r>
      <w:r w:rsidR="00D61033" w:rsidRPr="00EA4941">
        <w:rPr>
          <w:b/>
          <w:szCs w:val="24"/>
          <w:highlight w:val="yellow"/>
        </w:rPr>
        <w:lastRenderedPageBreak/>
        <w:t xml:space="preserve">Table </w:t>
      </w:r>
      <w:r w:rsidR="00D61033" w:rsidRPr="00EA4941">
        <w:rPr>
          <w:rFonts w:eastAsia="ＭＳ 明朝"/>
          <w:b/>
          <w:szCs w:val="24"/>
          <w:highlight w:val="yellow"/>
          <w:lang w:eastAsia="ja-JP"/>
        </w:rPr>
        <w:t>S2</w:t>
      </w:r>
      <w:r w:rsidR="00D61033" w:rsidRPr="00EA4941">
        <w:rPr>
          <w:b/>
          <w:szCs w:val="24"/>
          <w:highlight w:val="yellow"/>
        </w:rPr>
        <w:t xml:space="preserve">. </w:t>
      </w:r>
      <w:r w:rsidR="00D61033" w:rsidRPr="00EA4941">
        <w:rPr>
          <w:rFonts w:eastAsia="ＭＳ 明朝"/>
          <w:b/>
          <w:szCs w:val="24"/>
          <w:highlight w:val="yellow"/>
          <w:lang w:eastAsia="ja-JP"/>
        </w:rPr>
        <w:t xml:space="preserve"> Representative SBP changes </w:t>
      </w:r>
      <w:r w:rsidR="00041E7C" w:rsidRPr="00EA4941">
        <w:rPr>
          <w:rFonts w:eastAsia="ＭＳ 明朝"/>
          <w:b/>
          <w:szCs w:val="24"/>
          <w:highlight w:val="yellow"/>
          <w:lang w:eastAsia="ja-JP"/>
        </w:rPr>
        <w:t xml:space="preserve">from 160 and 180 mmHg </w:t>
      </w:r>
      <w:r w:rsidR="00D61033" w:rsidRPr="00EA4941">
        <w:rPr>
          <w:rFonts w:eastAsia="ＭＳ 明朝"/>
          <w:b/>
          <w:szCs w:val="24"/>
          <w:highlight w:val="yellow"/>
          <w:lang w:eastAsia="ja-JP"/>
        </w:rPr>
        <w:t>according to the various scenarios in 60</w:t>
      </w:r>
      <w:r w:rsidR="00D61033" w:rsidRPr="00EA4941">
        <w:rPr>
          <w:b/>
          <w:bCs/>
          <w:szCs w:val="24"/>
          <w:highlight w:val="yellow"/>
        </w:rPr>
        <w:t xml:space="preserve"> to 69 year-old male subjects</w:t>
      </w:r>
    </w:p>
    <w:tbl>
      <w:tblPr>
        <w:tblW w:w="5001" w:type="pct"/>
        <w:tblLayout w:type="fixed"/>
        <w:tblLook w:val="01E0" w:firstRow="1" w:lastRow="1" w:firstColumn="1" w:lastColumn="1" w:noHBand="0" w:noVBand="0"/>
      </w:tblPr>
      <w:tblGrid>
        <w:gridCol w:w="2267"/>
        <w:gridCol w:w="1135"/>
        <w:gridCol w:w="1160"/>
        <w:gridCol w:w="1392"/>
        <w:gridCol w:w="1135"/>
        <w:gridCol w:w="1417"/>
      </w:tblGrid>
      <w:tr w:rsidR="00754BD2" w:rsidRPr="00EA4941" w:rsidTr="00C8431C">
        <w:tc>
          <w:tcPr>
            <w:tcW w:w="2000" w:type="pct"/>
            <w:gridSpan w:val="2"/>
            <w:tcBorders>
              <w:top w:val="single" w:sz="4" w:space="0" w:color="auto"/>
            </w:tcBorders>
          </w:tcPr>
          <w:p w:rsidR="00754BD2" w:rsidRPr="00EA4941" w:rsidRDefault="00754BD2" w:rsidP="00D61033">
            <w:pPr>
              <w:spacing w:line="480" w:lineRule="auto"/>
              <w:jc w:val="left"/>
              <w:rPr>
                <w:rFonts w:eastAsia="ＭＳ 明朝"/>
                <w:b/>
                <w:highlight w:val="yellow"/>
                <w:lang w:eastAsia="ja-JP"/>
              </w:rPr>
            </w:pPr>
            <w:r w:rsidRPr="00EA4941">
              <w:rPr>
                <w:rFonts w:eastAsia="ＭＳ 明朝"/>
                <w:b/>
                <w:highlight w:val="yellow"/>
                <w:lang w:eastAsia="ja-JP"/>
              </w:rPr>
              <w:t>LM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754BD2" w:rsidRPr="00EA4941" w:rsidRDefault="00754BD2" w:rsidP="00D61033">
            <w:pPr>
              <w:spacing w:line="480" w:lineRule="auto"/>
              <w:jc w:val="left"/>
              <w:rPr>
                <w:rFonts w:eastAsia="ＭＳ 明朝"/>
                <w:b/>
                <w:highlight w:val="yellow"/>
                <w:lang w:eastAsia="ja-JP"/>
              </w:rPr>
            </w:pPr>
            <w:r w:rsidRPr="00EA4941">
              <w:rPr>
                <w:rFonts w:eastAsia="ＭＳ 明朝" w:hint="eastAsia"/>
                <w:b/>
                <w:highlight w:val="yellow"/>
                <w:lang w:eastAsia="ja-JP"/>
              </w:rPr>
              <w:t>I</w:t>
            </w:r>
            <w:r w:rsidRPr="00EA4941">
              <w:rPr>
                <w:rFonts w:eastAsia="ＭＳ 明朝"/>
                <w:b/>
                <w:highlight w:val="yellow"/>
                <w:lang w:eastAsia="ja-JP"/>
              </w:rPr>
              <w:t>deal</w:t>
            </w:r>
          </w:p>
        </w:tc>
        <w:tc>
          <w:tcPr>
            <w:tcW w:w="818" w:type="pct"/>
            <w:tcBorders>
              <w:top w:val="single" w:sz="4" w:space="0" w:color="auto"/>
            </w:tcBorders>
          </w:tcPr>
          <w:p w:rsidR="00754BD2" w:rsidRPr="00EA4941" w:rsidRDefault="00754BD2" w:rsidP="00D61033">
            <w:pPr>
              <w:spacing w:line="480" w:lineRule="auto"/>
              <w:jc w:val="left"/>
              <w:rPr>
                <w:rFonts w:ascii="Symbol" w:hAnsi="Symbol"/>
                <w:b/>
                <w:highlight w:val="yellow"/>
              </w:rPr>
            </w:pPr>
            <w:r w:rsidRPr="00EA4941">
              <w:rPr>
                <w:b/>
                <w:highlight w:val="yellow"/>
              </w:rPr>
              <w:t>Optimistic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754BD2" w:rsidRPr="00EA4941" w:rsidRDefault="00754BD2" w:rsidP="00D61033">
            <w:pPr>
              <w:spacing w:line="480" w:lineRule="auto"/>
              <w:jc w:val="left"/>
              <w:rPr>
                <w:rFonts w:eastAsia="ＭＳ 明朝"/>
                <w:b/>
                <w:highlight w:val="yellow"/>
                <w:lang w:eastAsia="ja-JP"/>
              </w:rPr>
            </w:pPr>
            <w:r w:rsidRPr="00EA4941">
              <w:rPr>
                <w:b/>
                <w:highlight w:val="yellow"/>
              </w:rPr>
              <w:t>Realistic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:rsidR="00754BD2" w:rsidRPr="00EA4941" w:rsidRDefault="00754BD2" w:rsidP="00D61033">
            <w:pPr>
              <w:spacing w:line="480" w:lineRule="auto"/>
              <w:jc w:val="left"/>
              <w:rPr>
                <w:rFonts w:eastAsia="ＭＳ 明朝"/>
                <w:b/>
                <w:highlight w:val="yellow"/>
                <w:lang w:eastAsia="ja-JP"/>
              </w:rPr>
            </w:pPr>
            <w:r w:rsidRPr="00EA4941">
              <w:rPr>
                <w:rFonts w:eastAsia="ＭＳ 明朝" w:hint="eastAsia"/>
                <w:b/>
                <w:highlight w:val="yellow"/>
                <w:lang w:eastAsia="ja-JP"/>
              </w:rPr>
              <w:t>P</w:t>
            </w:r>
            <w:r w:rsidRPr="00EA4941">
              <w:rPr>
                <w:rFonts w:eastAsia="ＭＳ 明朝"/>
                <w:b/>
                <w:highlight w:val="yellow"/>
                <w:lang w:eastAsia="ja-JP"/>
              </w:rPr>
              <w:t>essimistic</w:t>
            </w:r>
          </w:p>
        </w:tc>
      </w:tr>
      <w:tr w:rsidR="003C2DC6" w:rsidRPr="00EA4941" w:rsidTr="00C8431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505"/>
        </w:trPr>
        <w:tc>
          <w:tcPr>
            <w:tcW w:w="1333" w:type="pct"/>
            <w:vMerge w:val="restart"/>
          </w:tcPr>
          <w:p w:rsidR="003C2DC6" w:rsidRPr="00EA4941" w:rsidRDefault="003C2DC6" w:rsidP="003C2DC6">
            <w:pPr>
              <w:spacing w:line="480" w:lineRule="auto"/>
              <w:jc w:val="left"/>
              <w:rPr>
                <w:rFonts w:eastAsia="ＭＳ 明朝"/>
                <w:b/>
                <w:highlight w:val="yellow"/>
                <w:lang w:eastAsia="ja-JP"/>
              </w:rPr>
            </w:pPr>
            <w:r w:rsidRPr="00EA4941">
              <w:rPr>
                <w:rFonts w:eastAsiaTheme="minorEastAsia"/>
                <w:b/>
                <w:highlight w:val="yellow"/>
                <w:lang w:eastAsia="ja-JP"/>
              </w:rPr>
              <w:t>Average SBP level after successful and unsuccessful LM</w:t>
            </w:r>
            <w:r w:rsidR="00C8431C" w:rsidRPr="00EA4941">
              <w:rPr>
                <w:rFonts w:eastAsiaTheme="minorEastAsia"/>
                <w:b/>
                <w:highlight w:val="yellow"/>
                <w:lang w:eastAsia="ja-JP"/>
              </w:rPr>
              <w:t xml:space="preserve"> </w:t>
            </w:r>
            <w:r w:rsidR="00C8431C" w:rsidRPr="00EA4941">
              <w:rPr>
                <w:rFonts w:eastAsia="ＭＳ 明朝"/>
                <w:highlight w:val="yellow"/>
                <w:lang w:eastAsia="ja-JP"/>
              </w:rPr>
              <w:t>(mmHg)</w:t>
            </w:r>
          </w:p>
        </w:tc>
        <w:tc>
          <w:tcPr>
            <w:tcW w:w="667" w:type="pct"/>
            <w:vAlign w:val="center"/>
          </w:tcPr>
          <w:p w:rsidR="003C2DC6" w:rsidRPr="00EA4941" w:rsidRDefault="003C2DC6" w:rsidP="003C2DC6">
            <w:pPr>
              <w:spacing w:line="480" w:lineRule="auto"/>
              <w:jc w:val="left"/>
              <w:rPr>
                <w:highlight w:val="yellow"/>
              </w:rPr>
            </w:pPr>
            <w:r w:rsidRPr="00EA4941">
              <w:rPr>
                <w:rFonts w:eastAsia="ＭＳ 明朝"/>
                <w:highlight w:val="yellow"/>
                <w:lang w:eastAsia="ja-JP"/>
              </w:rPr>
              <w:t>from 160</w:t>
            </w:r>
          </w:p>
        </w:tc>
        <w:tc>
          <w:tcPr>
            <w:tcW w:w="682" w:type="pct"/>
            <w:vAlign w:val="center"/>
          </w:tcPr>
          <w:p w:rsidR="003C2DC6" w:rsidRPr="00EA4941" w:rsidRDefault="003C2DC6" w:rsidP="003C2DC6">
            <w:pPr>
              <w:tabs>
                <w:tab w:val="left" w:pos="1524"/>
              </w:tabs>
              <w:spacing w:line="480" w:lineRule="auto"/>
              <w:jc w:val="left"/>
              <w:rPr>
                <w:rFonts w:eastAsiaTheme="minorEastAsia"/>
                <w:highlight w:val="yellow"/>
                <w:lang w:eastAsia="ja-JP"/>
              </w:rPr>
            </w:pPr>
            <w:r w:rsidRPr="00EA4941">
              <w:rPr>
                <w:highlight w:val="yellow"/>
              </w:rPr>
              <w:t>143</w:t>
            </w:r>
          </w:p>
        </w:tc>
        <w:tc>
          <w:tcPr>
            <w:tcW w:w="818" w:type="pct"/>
            <w:vAlign w:val="center"/>
          </w:tcPr>
          <w:p w:rsidR="003C2DC6" w:rsidRPr="00EA4941" w:rsidRDefault="003C2DC6" w:rsidP="003C2DC6">
            <w:pPr>
              <w:spacing w:line="480" w:lineRule="auto"/>
              <w:jc w:val="left"/>
              <w:rPr>
                <w:highlight w:val="yellow"/>
              </w:rPr>
            </w:pPr>
            <w:r w:rsidRPr="00EA4941">
              <w:rPr>
                <w:highlight w:val="yellow"/>
              </w:rPr>
              <w:t>154</w:t>
            </w:r>
          </w:p>
        </w:tc>
        <w:tc>
          <w:tcPr>
            <w:tcW w:w="667" w:type="pct"/>
            <w:vAlign w:val="center"/>
          </w:tcPr>
          <w:p w:rsidR="003C2DC6" w:rsidRPr="00EA4941" w:rsidRDefault="003C2DC6" w:rsidP="003C2DC6">
            <w:pPr>
              <w:spacing w:line="480" w:lineRule="auto"/>
              <w:jc w:val="left"/>
              <w:rPr>
                <w:highlight w:val="yellow"/>
              </w:rPr>
            </w:pPr>
            <w:r w:rsidRPr="00EA4941">
              <w:rPr>
                <w:highlight w:val="yellow"/>
              </w:rPr>
              <w:t>158</w:t>
            </w:r>
          </w:p>
        </w:tc>
        <w:tc>
          <w:tcPr>
            <w:tcW w:w="833" w:type="pct"/>
            <w:vAlign w:val="center"/>
          </w:tcPr>
          <w:p w:rsidR="003C2DC6" w:rsidRPr="00EA4941" w:rsidRDefault="003C2DC6" w:rsidP="003C2DC6">
            <w:pPr>
              <w:spacing w:line="480" w:lineRule="auto"/>
              <w:jc w:val="left"/>
              <w:rPr>
                <w:highlight w:val="yellow"/>
              </w:rPr>
            </w:pPr>
            <w:r w:rsidRPr="00EA4941">
              <w:rPr>
                <w:highlight w:val="yellow"/>
              </w:rPr>
              <w:t>159</w:t>
            </w:r>
          </w:p>
        </w:tc>
      </w:tr>
      <w:tr w:rsidR="003C2DC6" w:rsidRPr="00EA4941" w:rsidTr="00C8431C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333" w:type="pct"/>
            <w:vMerge/>
          </w:tcPr>
          <w:p w:rsidR="003C2DC6" w:rsidRPr="00EA4941" w:rsidRDefault="003C2DC6" w:rsidP="003C2DC6">
            <w:pPr>
              <w:spacing w:line="480" w:lineRule="auto"/>
              <w:jc w:val="left"/>
              <w:rPr>
                <w:b/>
                <w:highlight w:val="yellow"/>
              </w:rPr>
            </w:pPr>
          </w:p>
        </w:tc>
        <w:tc>
          <w:tcPr>
            <w:tcW w:w="667" w:type="pct"/>
            <w:vAlign w:val="center"/>
          </w:tcPr>
          <w:p w:rsidR="003C2DC6" w:rsidRPr="00EA4941" w:rsidRDefault="003C2DC6" w:rsidP="003C2DC6">
            <w:pPr>
              <w:tabs>
                <w:tab w:val="left" w:pos="1524"/>
              </w:tabs>
              <w:spacing w:line="480" w:lineRule="auto"/>
              <w:jc w:val="left"/>
              <w:rPr>
                <w:b/>
                <w:highlight w:val="yellow"/>
              </w:rPr>
            </w:pPr>
            <w:r w:rsidRPr="00EA4941">
              <w:rPr>
                <w:rFonts w:eastAsiaTheme="minorEastAsia"/>
                <w:highlight w:val="yellow"/>
                <w:lang w:eastAsia="ja-JP"/>
              </w:rPr>
              <w:t>from 180</w:t>
            </w:r>
          </w:p>
        </w:tc>
        <w:tc>
          <w:tcPr>
            <w:tcW w:w="682" w:type="pct"/>
            <w:vAlign w:val="center"/>
          </w:tcPr>
          <w:p w:rsidR="003C2DC6" w:rsidRPr="00EA4941" w:rsidRDefault="003C2DC6" w:rsidP="003C2DC6">
            <w:pPr>
              <w:spacing w:line="480" w:lineRule="auto"/>
              <w:jc w:val="left"/>
              <w:rPr>
                <w:rFonts w:eastAsiaTheme="minorEastAsia"/>
                <w:highlight w:val="yellow"/>
                <w:lang w:eastAsia="ja-JP"/>
              </w:rPr>
            </w:pPr>
            <w:r w:rsidRPr="00EA4941">
              <w:rPr>
                <w:rFonts w:eastAsiaTheme="minorEastAsia" w:hint="eastAsia"/>
                <w:highlight w:val="yellow"/>
                <w:lang w:eastAsia="ja-JP"/>
              </w:rPr>
              <w:t>1</w:t>
            </w:r>
            <w:r w:rsidRPr="00EA4941">
              <w:rPr>
                <w:rFonts w:eastAsiaTheme="minorEastAsia"/>
                <w:highlight w:val="yellow"/>
                <w:lang w:eastAsia="ja-JP"/>
              </w:rPr>
              <w:t>63</w:t>
            </w:r>
          </w:p>
        </w:tc>
        <w:tc>
          <w:tcPr>
            <w:tcW w:w="818" w:type="pct"/>
            <w:vAlign w:val="center"/>
          </w:tcPr>
          <w:p w:rsidR="003C2DC6" w:rsidRPr="00EA4941" w:rsidRDefault="003C2DC6" w:rsidP="003C2DC6">
            <w:pPr>
              <w:spacing w:line="480" w:lineRule="auto"/>
              <w:jc w:val="left"/>
              <w:rPr>
                <w:rFonts w:eastAsiaTheme="minorEastAsia"/>
                <w:highlight w:val="yellow"/>
                <w:lang w:eastAsia="ja-JP"/>
              </w:rPr>
            </w:pPr>
            <w:r w:rsidRPr="00EA4941">
              <w:rPr>
                <w:rFonts w:eastAsiaTheme="minorEastAsia" w:hint="eastAsia"/>
                <w:highlight w:val="yellow"/>
                <w:lang w:eastAsia="ja-JP"/>
              </w:rPr>
              <w:t>1</w:t>
            </w:r>
            <w:r w:rsidRPr="00EA4941">
              <w:rPr>
                <w:rFonts w:eastAsiaTheme="minorEastAsia"/>
                <w:highlight w:val="yellow"/>
                <w:lang w:eastAsia="ja-JP"/>
              </w:rPr>
              <w:t>74</w:t>
            </w:r>
          </w:p>
        </w:tc>
        <w:tc>
          <w:tcPr>
            <w:tcW w:w="667" w:type="pct"/>
            <w:vAlign w:val="center"/>
          </w:tcPr>
          <w:p w:rsidR="003C2DC6" w:rsidRPr="00EA4941" w:rsidRDefault="003C2DC6" w:rsidP="003C2DC6">
            <w:pPr>
              <w:spacing w:line="480" w:lineRule="auto"/>
              <w:jc w:val="left"/>
              <w:rPr>
                <w:highlight w:val="yellow"/>
              </w:rPr>
            </w:pPr>
            <w:r w:rsidRPr="00EA4941">
              <w:rPr>
                <w:highlight w:val="yellow"/>
              </w:rPr>
              <w:t>178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3C2DC6" w:rsidRPr="00EA4941" w:rsidRDefault="003C2DC6" w:rsidP="003C2DC6">
            <w:pPr>
              <w:spacing w:line="480" w:lineRule="auto"/>
              <w:jc w:val="left"/>
              <w:rPr>
                <w:highlight w:val="yellow"/>
              </w:rPr>
            </w:pPr>
            <w:r w:rsidRPr="00EA4941">
              <w:rPr>
                <w:highlight w:val="yellow"/>
              </w:rPr>
              <w:t>179</w:t>
            </w:r>
          </w:p>
        </w:tc>
      </w:tr>
      <w:tr w:rsidR="003C2DC6" w:rsidRPr="00EA4941" w:rsidTr="00C8431C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333" w:type="pct"/>
            <w:tcBorders>
              <w:top w:val="single" w:sz="4" w:space="0" w:color="auto"/>
              <w:bottom w:val="single" w:sz="4" w:space="0" w:color="auto"/>
            </w:tcBorders>
          </w:tcPr>
          <w:p w:rsidR="003C2DC6" w:rsidRPr="00EA4941" w:rsidRDefault="003C2DC6" w:rsidP="003C2DC6">
            <w:pPr>
              <w:tabs>
                <w:tab w:val="left" w:pos="1524"/>
              </w:tabs>
              <w:spacing w:line="480" w:lineRule="auto"/>
              <w:jc w:val="left"/>
              <w:rPr>
                <w:rFonts w:eastAsiaTheme="minorEastAsia"/>
                <w:highlight w:val="yellow"/>
                <w:lang w:eastAsia="ja-JP"/>
              </w:rPr>
            </w:pPr>
            <w:r w:rsidRPr="00EA4941">
              <w:rPr>
                <w:rFonts w:eastAsia="ＭＳ 明朝"/>
                <w:b/>
                <w:highlight w:val="yellow"/>
                <w:lang w:eastAsia="ja-JP"/>
              </w:rPr>
              <w:t>AM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3C2DC6" w:rsidRPr="00EA4941" w:rsidRDefault="003C2DC6" w:rsidP="003C2DC6">
            <w:pPr>
              <w:tabs>
                <w:tab w:val="left" w:pos="1524"/>
              </w:tabs>
              <w:spacing w:line="480" w:lineRule="auto"/>
              <w:jc w:val="left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</w:tcPr>
          <w:p w:rsidR="003C2DC6" w:rsidRPr="00EA4941" w:rsidRDefault="003C2DC6" w:rsidP="003C2DC6">
            <w:pPr>
              <w:tabs>
                <w:tab w:val="left" w:pos="1524"/>
              </w:tabs>
              <w:spacing w:line="480" w:lineRule="auto"/>
              <w:jc w:val="left"/>
              <w:rPr>
                <w:rFonts w:eastAsiaTheme="minorEastAsia"/>
                <w:highlight w:val="yellow"/>
                <w:lang w:eastAsia="ja-JP"/>
              </w:rPr>
            </w:pPr>
            <w:r w:rsidRPr="00EA4941">
              <w:rPr>
                <w:b/>
                <w:highlight w:val="yellow"/>
              </w:rPr>
              <w:t xml:space="preserve">Strict 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3C2DC6" w:rsidRPr="00EA4941" w:rsidRDefault="003C2DC6" w:rsidP="003C2DC6">
            <w:pPr>
              <w:tabs>
                <w:tab w:val="left" w:pos="1524"/>
              </w:tabs>
              <w:spacing w:line="480" w:lineRule="auto"/>
              <w:jc w:val="left"/>
              <w:rPr>
                <w:rFonts w:eastAsiaTheme="minorEastAsia"/>
                <w:highlight w:val="yellow"/>
                <w:lang w:eastAsia="ja-JP"/>
              </w:rPr>
            </w:pPr>
            <w:r w:rsidRPr="00EA4941">
              <w:rPr>
                <w:b/>
                <w:highlight w:val="yellow"/>
              </w:rPr>
              <w:t xml:space="preserve">Realistic 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</w:tcPr>
          <w:p w:rsidR="003C2DC6" w:rsidRPr="00EA4941" w:rsidRDefault="003C2DC6" w:rsidP="003C2DC6">
            <w:pPr>
              <w:spacing w:line="480" w:lineRule="auto"/>
              <w:jc w:val="left"/>
              <w:rPr>
                <w:highlight w:val="yellow"/>
              </w:rPr>
            </w:pPr>
            <w:r w:rsidRPr="00EA4941">
              <w:rPr>
                <w:b/>
                <w:highlight w:val="yellow"/>
              </w:rPr>
              <w:t>Modest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3C2DC6" w:rsidRPr="00EA4941" w:rsidRDefault="003C2DC6" w:rsidP="003C2DC6">
            <w:pPr>
              <w:spacing w:line="480" w:lineRule="auto"/>
              <w:jc w:val="left"/>
              <w:rPr>
                <w:highlight w:val="yellow"/>
              </w:rPr>
            </w:pPr>
            <w:r w:rsidRPr="00EA4941">
              <w:rPr>
                <w:rFonts w:eastAsia="ＭＳ 明朝"/>
                <w:b/>
                <w:highlight w:val="yellow"/>
                <w:lang w:eastAsia="ja-JP"/>
              </w:rPr>
              <w:t>Loose</w:t>
            </w:r>
          </w:p>
        </w:tc>
      </w:tr>
      <w:tr w:rsidR="003C2DC6" w:rsidRPr="00EA4941" w:rsidTr="00C8431C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333" w:type="pct"/>
            <w:vMerge w:val="restart"/>
            <w:tcBorders>
              <w:top w:val="single" w:sz="4" w:space="0" w:color="auto"/>
              <w:bottom w:val="nil"/>
            </w:tcBorders>
          </w:tcPr>
          <w:p w:rsidR="003C2DC6" w:rsidRPr="00EA4941" w:rsidRDefault="003C2DC6" w:rsidP="003C2DC6">
            <w:pPr>
              <w:tabs>
                <w:tab w:val="left" w:pos="1524"/>
              </w:tabs>
              <w:spacing w:line="480" w:lineRule="auto"/>
              <w:jc w:val="left"/>
              <w:rPr>
                <w:rFonts w:eastAsiaTheme="minorEastAsia"/>
                <w:b/>
                <w:highlight w:val="yellow"/>
                <w:lang w:eastAsia="ja-JP"/>
              </w:rPr>
            </w:pPr>
            <w:r w:rsidRPr="00EA4941">
              <w:rPr>
                <w:rFonts w:eastAsiaTheme="minorEastAsia" w:hint="eastAsia"/>
                <w:b/>
                <w:highlight w:val="yellow"/>
                <w:lang w:eastAsia="ja-JP"/>
              </w:rPr>
              <w:t>C</w:t>
            </w:r>
            <w:r w:rsidRPr="00EA4941">
              <w:rPr>
                <w:rFonts w:eastAsiaTheme="minorEastAsia"/>
                <w:b/>
                <w:highlight w:val="yellow"/>
                <w:lang w:eastAsia="ja-JP"/>
              </w:rPr>
              <w:t>onsultation rate</w:t>
            </w:r>
          </w:p>
        </w:tc>
        <w:tc>
          <w:tcPr>
            <w:tcW w:w="667" w:type="pct"/>
            <w:tcBorders>
              <w:top w:val="single" w:sz="4" w:space="0" w:color="auto"/>
              <w:bottom w:val="nil"/>
            </w:tcBorders>
            <w:vAlign w:val="center"/>
          </w:tcPr>
          <w:p w:rsidR="003C2DC6" w:rsidRPr="00EA4941" w:rsidRDefault="003C2DC6" w:rsidP="003C2DC6">
            <w:pPr>
              <w:tabs>
                <w:tab w:val="left" w:pos="1524"/>
              </w:tabs>
              <w:spacing w:line="480" w:lineRule="auto"/>
              <w:jc w:val="left"/>
              <w:rPr>
                <w:rFonts w:eastAsiaTheme="minorEastAsia"/>
                <w:highlight w:val="yellow"/>
                <w:lang w:eastAsia="ja-JP"/>
              </w:rPr>
            </w:pPr>
            <w:r w:rsidRPr="00EA4941">
              <w:rPr>
                <w:rFonts w:eastAsia="ＭＳ 明朝"/>
                <w:highlight w:val="yellow"/>
                <w:lang w:eastAsia="ja-JP"/>
              </w:rPr>
              <w:t>from 160</w:t>
            </w:r>
          </w:p>
        </w:tc>
        <w:tc>
          <w:tcPr>
            <w:tcW w:w="682" w:type="pct"/>
            <w:tcBorders>
              <w:top w:val="single" w:sz="4" w:space="0" w:color="auto"/>
              <w:bottom w:val="nil"/>
            </w:tcBorders>
            <w:vAlign w:val="center"/>
          </w:tcPr>
          <w:p w:rsidR="003C2DC6" w:rsidRPr="00EA4941" w:rsidRDefault="003C2DC6" w:rsidP="003C2DC6">
            <w:pPr>
              <w:spacing w:line="240" w:lineRule="auto"/>
              <w:jc w:val="left"/>
              <w:rPr>
                <w:rFonts w:eastAsia="ＭＳ Ｐゴシック"/>
                <w:color w:val="auto"/>
                <w:sz w:val="22"/>
                <w:szCs w:val="22"/>
                <w:highlight w:val="yellow"/>
                <w:lang w:eastAsia="ja-JP"/>
              </w:rPr>
            </w:pPr>
            <w:r w:rsidRPr="00EA4941">
              <w:rPr>
                <w:rFonts w:hint="eastAsia"/>
                <w:sz w:val="22"/>
                <w:szCs w:val="22"/>
                <w:highlight w:val="yellow"/>
              </w:rPr>
              <w:t>0.7</w:t>
            </w:r>
            <w:r w:rsidRPr="00EA4941"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818" w:type="pct"/>
            <w:tcBorders>
              <w:top w:val="single" w:sz="4" w:space="0" w:color="auto"/>
              <w:bottom w:val="nil"/>
            </w:tcBorders>
            <w:vAlign w:val="center"/>
          </w:tcPr>
          <w:p w:rsidR="003C2DC6" w:rsidRPr="00EA4941" w:rsidRDefault="003C2DC6" w:rsidP="003C2DC6">
            <w:pPr>
              <w:spacing w:line="480" w:lineRule="auto"/>
              <w:jc w:val="left"/>
              <w:rPr>
                <w:rFonts w:eastAsiaTheme="minorEastAsia"/>
                <w:highlight w:val="yellow"/>
                <w:lang w:eastAsia="ja-JP"/>
              </w:rPr>
            </w:pPr>
            <w:r w:rsidRPr="00EA4941">
              <w:rPr>
                <w:rFonts w:eastAsiaTheme="minorEastAsia" w:hint="eastAsia"/>
                <w:highlight w:val="yellow"/>
                <w:lang w:eastAsia="ja-JP"/>
              </w:rPr>
              <w:t>0</w:t>
            </w:r>
            <w:r w:rsidRPr="00EA4941">
              <w:rPr>
                <w:rFonts w:eastAsiaTheme="minorEastAsia"/>
                <w:highlight w:val="yellow"/>
                <w:lang w:eastAsia="ja-JP"/>
              </w:rPr>
              <w:t>.45</w:t>
            </w:r>
          </w:p>
        </w:tc>
        <w:tc>
          <w:tcPr>
            <w:tcW w:w="667" w:type="pct"/>
            <w:tcBorders>
              <w:top w:val="single" w:sz="4" w:space="0" w:color="auto"/>
              <w:bottom w:val="nil"/>
            </w:tcBorders>
          </w:tcPr>
          <w:p w:rsidR="003C2DC6" w:rsidRPr="00EA4941" w:rsidRDefault="003C2DC6" w:rsidP="003C2DC6">
            <w:pPr>
              <w:spacing w:line="480" w:lineRule="auto"/>
              <w:jc w:val="left"/>
              <w:rPr>
                <w:rFonts w:eastAsiaTheme="minorEastAsia"/>
                <w:highlight w:val="yellow"/>
                <w:lang w:eastAsia="ja-JP"/>
              </w:rPr>
            </w:pPr>
            <w:r w:rsidRPr="00EA4941">
              <w:rPr>
                <w:rFonts w:eastAsiaTheme="minorEastAsia" w:hint="eastAsia"/>
                <w:highlight w:val="yellow"/>
                <w:lang w:eastAsia="ja-JP"/>
              </w:rPr>
              <w:t>0</w:t>
            </w:r>
            <w:r w:rsidRPr="00EA4941">
              <w:rPr>
                <w:rFonts w:eastAsiaTheme="minorEastAsia"/>
                <w:highlight w:val="yellow"/>
                <w:lang w:eastAsia="ja-JP"/>
              </w:rPr>
              <w:t>.18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:rsidR="003C2DC6" w:rsidRPr="00EA4941" w:rsidRDefault="003C2DC6" w:rsidP="003C2DC6">
            <w:pPr>
              <w:spacing w:line="480" w:lineRule="auto"/>
              <w:jc w:val="left"/>
              <w:rPr>
                <w:rFonts w:eastAsiaTheme="minorEastAsia"/>
                <w:highlight w:val="yellow"/>
                <w:lang w:eastAsia="ja-JP"/>
              </w:rPr>
            </w:pPr>
            <w:r w:rsidRPr="00EA4941">
              <w:rPr>
                <w:rFonts w:eastAsiaTheme="minorEastAsia" w:hint="eastAsia"/>
                <w:highlight w:val="yellow"/>
                <w:lang w:eastAsia="ja-JP"/>
              </w:rPr>
              <w:t>0</w:t>
            </w:r>
          </w:p>
        </w:tc>
      </w:tr>
      <w:tr w:rsidR="003C2DC6" w:rsidRPr="00EA4941" w:rsidTr="00C8431C">
        <w:tc>
          <w:tcPr>
            <w:tcW w:w="1333" w:type="pct"/>
            <w:vMerge/>
            <w:tcBorders>
              <w:bottom w:val="single" w:sz="4" w:space="0" w:color="auto"/>
            </w:tcBorders>
          </w:tcPr>
          <w:p w:rsidR="003C2DC6" w:rsidRPr="00EA4941" w:rsidRDefault="003C2DC6" w:rsidP="003C2DC6">
            <w:pPr>
              <w:spacing w:line="480" w:lineRule="auto"/>
              <w:jc w:val="left"/>
              <w:rPr>
                <w:rFonts w:eastAsia="ＭＳ 明朝"/>
                <w:b/>
                <w:highlight w:val="yellow"/>
                <w:lang w:eastAsia="ja-JP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3C2DC6" w:rsidRPr="00EA4941" w:rsidRDefault="003C2DC6" w:rsidP="003C2DC6">
            <w:pPr>
              <w:spacing w:line="480" w:lineRule="auto"/>
              <w:jc w:val="left"/>
              <w:rPr>
                <w:b/>
                <w:highlight w:val="yellow"/>
              </w:rPr>
            </w:pPr>
            <w:r w:rsidRPr="00EA4941">
              <w:rPr>
                <w:rFonts w:eastAsia="ＭＳ 明朝"/>
                <w:highlight w:val="yellow"/>
                <w:lang w:eastAsia="ja-JP"/>
              </w:rPr>
              <w:t>from 180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3C2DC6" w:rsidRPr="00EA4941" w:rsidRDefault="003C2DC6" w:rsidP="003C2DC6">
            <w:pPr>
              <w:spacing w:line="240" w:lineRule="auto"/>
              <w:jc w:val="left"/>
              <w:rPr>
                <w:rFonts w:eastAsia="ＭＳ Ｐゴシック"/>
                <w:color w:val="auto"/>
                <w:sz w:val="22"/>
                <w:szCs w:val="22"/>
                <w:highlight w:val="yellow"/>
                <w:lang w:eastAsia="ja-JP"/>
              </w:rPr>
            </w:pPr>
            <w:r w:rsidRPr="00EA4941">
              <w:rPr>
                <w:rFonts w:hint="eastAsia"/>
                <w:sz w:val="22"/>
                <w:szCs w:val="22"/>
                <w:highlight w:val="yellow"/>
              </w:rPr>
              <w:t>0.9</w:t>
            </w:r>
            <w:r w:rsidRPr="00EA4941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vAlign w:val="center"/>
          </w:tcPr>
          <w:p w:rsidR="003C2DC6" w:rsidRPr="00EA4941" w:rsidRDefault="003C2DC6" w:rsidP="003C2DC6">
            <w:pPr>
              <w:spacing w:line="480" w:lineRule="auto"/>
              <w:jc w:val="left"/>
              <w:rPr>
                <w:rFonts w:eastAsiaTheme="minorEastAsia"/>
                <w:highlight w:val="yellow"/>
                <w:lang w:eastAsia="ja-JP"/>
              </w:rPr>
            </w:pPr>
            <w:r w:rsidRPr="00EA4941">
              <w:rPr>
                <w:rFonts w:eastAsiaTheme="minorEastAsia" w:hint="eastAsia"/>
                <w:highlight w:val="yellow"/>
                <w:lang w:eastAsia="ja-JP"/>
              </w:rPr>
              <w:t>0</w:t>
            </w:r>
            <w:r w:rsidRPr="00EA4941">
              <w:rPr>
                <w:rFonts w:eastAsiaTheme="minorEastAsia"/>
                <w:highlight w:val="yellow"/>
                <w:lang w:eastAsia="ja-JP"/>
              </w:rPr>
              <w:t>.70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3C2DC6" w:rsidRPr="00EA4941" w:rsidRDefault="003C2DC6" w:rsidP="003C2DC6">
            <w:pPr>
              <w:spacing w:line="480" w:lineRule="auto"/>
              <w:jc w:val="left"/>
              <w:rPr>
                <w:rFonts w:eastAsiaTheme="minorEastAsia"/>
                <w:highlight w:val="yellow"/>
                <w:lang w:eastAsia="ja-JP"/>
              </w:rPr>
            </w:pPr>
            <w:r w:rsidRPr="00EA4941">
              <w:rPr>
                <w:rFonts w:eastAsiaTheme="minorEastAsia" w:hint="eastAsia"/>
                <w:highlight w:val="yellow"/>
                <w:lang w:eastAsia="ja-JP"/>
              </w:rPr>
              <w:t>0</w:t>
            </w:r>
            <w:r w:rsidRPr="00EA4941">
              <w:rPr>
                <w:rFonts w:eastAsiaTheme="minorEastAsia"/>
                <w:highlight w:val="yellow"/>
                <w:lang w:eastAsia="ja-JP"/>
              </w:rPr>
              <w:t>.45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3C2DC6" w:rsidRPr="00EA4941" w:rsidRDefault="003C2DC6" w:rsidP="003C2DC6">
            <w:pPr>
              <w:spacing w:line="480" w:lineRule="auto"/>
              <w:jc w:val="left"/>
              <w:rPr>
                <w:b/>
                <w:highlight w:val="yellow"/>
              </w:rPr>
            </w:pPr>
            <w:r w:rsidRPr="00EA4941">
              <w:rPr>
                <w:highlight w:val="yellow"/>
              </w:rPr>
              <w:t>0.18</w:t>
            </w:r>
          </w:p>
        </w:tc>
      </w:tr>
      <w:tr w:rsidR="003C2DC6" w:rsidRPr="00EA4941" w:rsidTr="00C8431C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333" w:type="pct"/>
            <w:vMerge w:val="restart"/>
            <w:tcBorders>
              <w:top w:val="single" w:sz="4" w:space="0" w:color="auto"/>
            </w:tcBorders>
          </w:tcPr>
          <w:p w:rsidR="003C2DC6" w:rsidRPr="00EA4941" w:rsidRDefault="003C2DC6" w:rsidP="003C2DC6">
            <w:pPr>
              <w:spacing w:line="480" w:lineRule="auto"/>
              <w:jc w:val="left"/>
              <w:rPr>
                <w:rFonts w:eastAsia="ＭＳ 明朝"/>
                <w:b/>
                <w:highlight w:val="yellow"/>
                <w:lang w:eastAsia="ja-JP"/>
              </w:rPr>
            </w:pPr>
            <w:r w:rsidRPr="00EA4941">
              <w:rPr>
                <w:rFonts w:eastAsia="ＭＳ 明朝"/>
                <w:b/>
                <w:highlight w:val="yellow"/>
                <w:lang w:eastAsia="ja-JP"/>
              </w:rPr>
              <w:t>SBP lowering effect</w:t>
            </w:r>
            <w:r w:rsidRPr="00EA4941">
              <w:rPr>
                <w:rFonts w:eastAsia="ＭＳ 明朝"/>
                <w:highlight w:val="yellow"/>
                <w:lang w:eastAsia="ja-JP"/>
              </w:rPr>
              <w:t xml:space="preserve"> (mmHg)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:rsidR="003C2DC6" w:rsidRPr="00EA4941" w:rsidRDefault="003C2DC6" w:rsidP="003C2DC6">
            <w:pPr>
              <w:tabs>
                <w:tab w:val="left" w:pos="1524"/>
              </w:tabs>
              <w:spacing w:line="480" w:lineRule="auto"/>
              <w:jc w:val="left"/>
              <w:rPr>
                <w:rFonts w:eastAsiaTheme="minorEastAsia"/>
                <w:highlight w:val="yellow"/>
                <w:lang w:eastAsia="ja-JP"/>
              </w:rPr>
            </w:pPr>
            <w:r w:rsidRPr="00EA4941">
              <w:rPr>
                <w:rFonts w:eastAsia="ＭＳ 明朝"/>
                <w:highlight w:val="yellow"/>
                <w:lang w:eastAsia="ja-JP"/>
              </w:rPr>
              <w:t>from 160</w:t>
            </w:r>
          </w:p>
        </w:tc>
        <w:tc>
          <w:tcPr>
            <w:tcW w:w="682" w:type="pct"/>
            <w:tcBorders>
              <w:top w:val="single" w:sz="4" w:space="0" w:color="auto"/>
            </w:tcBorders>
            <w:vAlign w:val="center"/>
          </w:tcPr>
          <w:p w:rsidR="003C2DC6" w:rsidRPr="00EA4941" w:rsidRDefault="003C2DC6" w:rsidP="003C2DC6">
            <w:pPr>
              <w:spacing w:line="480" w:lineRule="auto"/>
              <w:jc w:val="left"/>
              <w:rPr>
                <w:rFonts w:eastAsiaTheme="minorEastAsia"/>
                <w:highlight w:val="yellow"/>
                <w:lang w:eastAsia="ja-JP"/>
              </w:rPr>
            </w:pPr>
            <w:r w:rsidRPr="00EA4941">
              <w:rPr>
                <w:rFonts w:eastAsiaTheme="minorEastAsia" w:hint="eastAsia"/>
                <w:highlight w:val="yellow"/>
                <w:lang w:eastAsia="ja-JP"/>
              </w:rPr>
              <w:t>2</w:t>
            </w:r>
            <w:r w:rsidRPr="00EA4941">
              <w:rPr>
                <w:rFonts w:eastAsiaTheme="minorEastAsia"/>
                <w:highlight w:val="yellow"/>
                <w:lang w:eastAsia="ja-JP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</w:tcBorders>
            <w:vAlign w:val="center"/>
          </w:tcPr>
          <w:p w:rsidR="003C2DC6" w:rsidRPr="00EA4941" w:rsidRDefault="003C2DC6" w:rsidP="003C2DC6">
            <w:pPr>
              <w:spacing w:line="480" w:lineRule="auto"/>
              <w:jc w:val="left"/>
              <w:rPr>
                <w:highlight w:val="yellow"/>
              </w:rPr>
            </w:pPr>
            <w:r w:rsidRPr="00EA4941">
              <w:rPr>
                <w:highlight w:val="yellow"/>
              </w:rPr>
              <w:t>14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3C2DC6" w:rsidRPr="00EA4941" w:rsidRDefault="003C2DC6" w:rsidP="003C2DC6">
            <w:pPr>
              <w:spacing w:line="480" w:lineRule="auto"/>
              <w:jc w:val="left"/>
              <w:rPr>
                <w:highlight w:val="yellow"/>
              </w:rPr>
            </w:pPr>
            <w:r w:rsidRPr="00EA4941">
              <w:rPr>
                <w:highlight w:val="yellow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:rsidR="003C2DC6" w:rsidRPr="00EA4941" w:rsidRDefault="003C2DC6" w:rsidP="003C2DC6">
            <w:pPr>
              <w:spacing w:line="480" w:lineRule="auto"/>
              <w:jc w:val="left"/>
              <w:rPr>
                <w:highlight w:val="yellow"/>
              </w:rPr>
            </w:pPr>
            <w:r w:rsidRPr="00EA4941">
              <w:rPr>
                <w:rFonts w:eastAsia="ＭＳ 明朝"/>
                <w:highlight w:val="yellow"/>
                <w:lang w:eastAsia="ja-JP"/>
              </w:rPr>
              <w:t>10</w:t>
            </w:r>
          </w:p>
        </w:tc>
      </w:tr>
      <w:tr w:rsidR="003C2DC6" w:rsidRPr="00EA4941" w:rsidTr="00C8431C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333" w:type="pct"/>
            <w:vMerge/>
            <w:tcBorders>
              <w:bottom w:val="single" w:sz="4" w:space="0" w:color="auto"/>
            </w:tcBorders>
          </w:tcPr>
          <w:p w:rsidR="003C2DC6" w:rsidRPr="00EA4941" w:rsidRDefault="003C2DC6" w:rsidP="003C2DC6">
            <w:pPr>
              <w:spacing w:line="480" w:lineRule="auto"/>
              <w:jc w:val="left"/>
              <w:rPr>
                <w:rFonts w:eastAsia="ＭＳ 明朝"/>
                <w:b/>
                <w:highlight w:val="yellow"/>
                <w:lang w:eastAsia="ja-JP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3C2DC6" w:rsidRPr="00EA4941" w:rsidRDefault="003C2DC6" w:rsidP="003C2DC6">
            <w:pPr>
              <w:spacing w:line="480" w:lineRule="auto"/>
              <w:jc w:val="left"/>
              <w:rPr>
                <w:b/>
                <w:highlight w:val="yellow"/>
              </w:rPr>
            </w:pPr>
            <w:r w:rsidRPr="00EA4941">
              <w:rPr>
                <w:rFonts w:eastAsia="ＭＳ 明朝"/>
                <w:highlight w:val="yellow"/>
                <w:lang w:eastAsia="ja-JP"/>
              </w:rPr>
              <w:t>from 180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3C2DC6" w:rsidRPr="00EA4941" w:rsidRDefault="003C2DC6" w:rsidP="003C2DC6">
            <w:pPr>
              <w:tabs>
                <w:tab w:val="left" w:pos="1524"/>
              </w:tabs>
              <w:spacing w:line="480" w:lineRule="auto"/>
              <w:jc w:val="left"/>
              <w:rPr>
                <w:rFonts w:eastAsiaTheme="minorEastAsia"/>
                <w:highlight w:val="yellow"/>
                <w:lang w:eastAsia="ja-JP"/>
              </w:rPr>
            </w:pPr>
            <w:r w:rsidRPr="00EA4941">
              <w:rPr>
                <w:rFonts w:eastAsiaTheme="minorEastAsia" w:hint="eastAsia"/>
                <w:highlight w:val="yellow"/>
                <w:lang w:eastAsia="ja-JP"/>
              </w:rPr>
              <w:t>4</w:t>
            </w:r>
            <w:r w:rsidRPr="00EA4941">
              <w:rPr>
                <w:rFonts w:eastAsiaTheme="minorEastAsia"/>
                <w:highlight w:val="yellow"/>
                <w:lang w:eastAsia="ja-JP"/>
              </w:rPr>
              <w:t>0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:rsidR="003C2DC6" w:rsidRPr="00EA4941" w:rsidRDefault="003C2DC6" w:rsidP="003C2DC6">
            <w:pPr>
              <w:spacing w:line="480" w:lineRule="auto"/>
              <w:jc w:val="left"/>
              <w:rPr>
                <w:highlight w:val="yellow"/>
              </w:rPr>
            </w:pPr>
            <w:r w:rsidRPr="00EA4941">
              <w:rPr>
                <w:highlight w:val="yellow"/>
              </w:rPr>
              <w:t>28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3C2DC6" w:rsidRPr="00EA4941" w:rsidRDefault="003C2DC6" w:rsidP="003C2DC6">
            <w:pPr>
              <w:spacing w:line="480" w:lineRule="auto"/>
              <w:jc w:val="left"/>
              <w:rPr>
                <w:rFonts w:eastAsiaTheme="minorEastAsia"/>
                <w:highlight w:val="yellow"/>
                <w:lang w:eastAsia="ja-JP"/>
              </w:rPr>
            </w:pPr>
            <w:r w:rsidRPr="00EA4941">
              <w:rPr>
                <w:rFonts w:eastAsiaTheme="minorEastAsia" w:hint="eastAsia"/>
                <w:highlight w:val="yellow"/>
                <w:lang w:eastAsia="ja-JP"/>
              </w:rPr>
              <w:t>2</w:t>
            </w:r>
            <w:r w:rsidRPr="00EA4941">
              <w:rPr>
                <w:rFonts w:eastAsiaTheme="minorEastAsia"/>
                <w:highlight w:val="yellow"/>
                <w:lang w:eastAsia="ja-JP"/>
              </w:rPr>
              <w:t>4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3C2DC6" w:rsidRPr="00EA4941" w:rsidRDefault="003C2DC6" w:rsidP="003C2DC6">
            <w:pPr>
              <w:spacing w:line="480" w:lineRule="auto"/>
              <w:jc w:val="left"/>
              <w:rPr>
                <w:highlight w:val="yellow"/>
              </w:rPr>
            </w:pPr>
            <w:r w:rsidRPr="00EA4941">
              <w:rPr>
                <w:rFonts w:eastAsia="ＭＳ 明朝"/>
                <w:highlight w:val="yellow"/>
                <w:lang w:eastAsia="ja-JP"/>
              </w:rPr>
              <w:t>15</w:t>
            </w:r>
          </w:p>
        </w:tc>
      </w:tr>
      <w:tr w:rsidR="003C2DC6" w:rsidRPr="00EA4941" w:rsidTr="00C8431C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333" w:type="pct"/>
            <w:vMerge w:val="restart"/>
          </w:tcPr>
          <w:p w:rsidR="003C2DC6" w:rsidRPr="00EA4941" w:rsidRDefault="003C2DC6" w:rsidP="003C2DC6">
            <w:pPr>
              <w:spacing w:line="480" w:lineRule="auto"/>
              <w:jc w:val="left"/>
              <w:rPr>
                <w:rFonts w:eastAsia="ＭＳ 明朝"/>
                <w:b/>
                <w:highlight w:val="yellow"/>
                <w:lang w:eastAsia="ja-JP"/>
              </w:rPr>
            </w:pPr>
            <w:r w:rsidRPr="00EA4941">
              <w:rPr>
                <w:rFonts w:eastAsiaTheme="minorEastAsia"/>
                <w:b/>
                <w:highlight w:val="yellow"/>
                <w:lang w:eastAsia="ja-JP"/>
              </w:rPr>
              <w:t xml:space="preserve">Average SBP level after AM </w:t>
            </w:r>
            <w:r w:rsidR="00C8431C" w:rsidRPr="00EA4941">
              <w:rPr>
                <w:rFonts w:eastAsia="ＭＳ 明朝"/>
                <w:highlight w:val="yellow"/>
                <w:lang w:eastAsia="ja-JP"/>
              </w:rPr>
              <w:t>(mmHg)</w:t>
            </w:r>
          </w:p>
        </w:tc>
        <w:tc>
          <w:tcPr>
            <w:tcW w:w="667" w:type="pct"/>
            <w:vAlign w:val="center"/>
          </w:tcPr>
          <w:p w:rsidR="003C2DC6" w:rsidRPr="00EA4941" w:rsidRDefault="003C2DC6" w:rsidP="003C2DC6">
            <w:pPr>
              <w:tabs>
                <w:tab w:val="left" w:pos="1524"/>
              </w:tabs>
              <w:spacing w:line="480" w:lineRule="auto"/>
              <w:jc w:val="left"/>
              <w:rPr>
                <w:rFonts w:eastAsiaTheme="minorEastAsia"/>
                <w:highlight w:val="yellow"/>
                <w:lang w:eastAsia="ja-JP"/>
              </w:rPr>
            </w:pPr>
            <w:r w:rsidRPr="00EA4941">
              <w:rPr>
                <w:rFonts w:eastAsia="ＭＳ 明朝"/>
                <w:highlight w:val="yellow"/>
                <w:lang w:eastAsia="ja-JP"/>
              </w:rPr>
              <w:t>from 160</w:t>
            </w:r>
          </w:p>
        </w:tc>
        <w:tc>
          <w:tcPr>
            <w:tcW w:w="682" w:type="pct"/>
            <w:vAlign w:val="center"/>
          </w:tcPr>
          <w:p w:rsidR="003C2DC6" w:rsidRPr="00EA4941" w:rsidRDefault="003C2DC6" w:rsidP="003C2DC6">
            <w:pPr>
              <w:spacing w:line="480" w:lineRule="auto"/>
              <w:jc w:val="left"/>
              <w:rPr>
                <w:rFonts w:eastAsiaTheme="minorEastAsia"/>
                <w:highlight w:val="yellow"/>
                <w:lang w:eastAsia="ja-JP"/>
              </w:rPr>
            </w:pPr>
            <w:r w:rsidRPr="00EA4941">
              <w:rPr>
                <w:rFonts w:eastAsiaTheme="minorEastAsia" w:hint="eastAsia"/>
                <w:highlight w:val="yellow"/>
                <w:lang w:eastAsia="ja-JP"/>
              </w:rPr>
              <w:t>1</w:t>
            </w:r>
            <w:r w:rsidRPr="00EA4941">
              <w:rPr>
                <w:rFonts w:eastAsiaTheme="minorEastAsia"/>
                <w:highlight w:val="yellow"/>
                <w:lang w:eastAsia="ja-JP"/>
              </w:rPr>
              <w:t>41</w:t>
            </w:r>
          </w:p>
        </w:tc>
        <w:tc>
          <w:tcPr>
            <w:tcW w:w="818" w:type="pct"/>
            <w:vAlign w:val="center"/>
          </w:tcPr>
          <w:p w:rsidR="003C2DC6" w:rsidRPr="00EA4941" w:rsidRDefault="003C2DC6" w:rsidP="003C2DC6">
            <w:pPr>
              <w:spacing w:line="480" w:lineRule="auto"/>
              <w:jc w:val="left"/>
              <w:rPr>
                <w:rFonts w:eastAsiaTheme="minorEastAsia"/>
                <w:highlight w:val="yellow"/>
                <w:lang w:eastAsia="ja-JP"/>
              </w:rPr>
            </w:pPr>
            <w:r w:rsidRPr="00EA4941">
              <w:rPr>
                <w:rFonts w:eastAsiaTheme="minorEastAsia" w:hint="eastAsia"/>
                <w:highlight w:val="yellow"/>
                <w:lang w:eastAsia="ja-JP"/>
              </w:rPr>
              <w:t>1</w:t>
            </w:r>
            <w:r w:rsidRPr="00EA4941">
              <w:rPr>
                <w:rFonts w:eastAsiaTheme="minorEastAsia"/>
                <w:highlight w:val="yellow"/>
                <w:lang w:eastAsia="ja-JP"/>
              </w:rPr>
              <w:t>54</w:t>
            </w:r>
          </w:p>
        </w:tc>
        <w:tc>
          <w:tcPr>
            <w:tcW w:w="667" w:type="pct"/>
          </w:tcPr>
          <w:p w:rsidR="003C2DC6" w:rsidRPr="00EA4941" w:rsidRDefault="003C2DC6" w:rsidP="003C2DC6">
            <w:pPr>
              <w:spacing w:line="480" w:lineRule="auto"/>
              <w:jc w:val="left"/>
              <w:rPr>
                <w:rFonts w:eastAsiaTheme="minorEastAsia"/>
                <w:highlight w:val="yellow"/>
                <w:lang w:eastAsia="ja-JP"/>
              </w:rPr>
            </w:pPr>
            <w:r w:rsidRPr="00EA4941">
              <w:rPr>
                <w:rFonts w:eastAsiaTheme="minorEastAsia" w:hint="eastAsia"/>
                <w:highlight w:val="yellow"/>
                <w:lang w:eastAsia="ja-JP"/>
              </w:rPr>
              <w:t>1</w:t>
            </w:r>
            <w:r w:rsidRPr="00EA4941">
              <w:rPr>
                <w:rFonts w:eastAsiaTheme="minorEastAsia"/>
                <w:highlight w:val="yellow"/>
                <w:lang w:eastAsia="ja-JP"/>
              </w:rPr>
              <w:t>58</w:t>
            </w:r>
          </w:p>
        </w:tc>
        <w:tc>
          <w:tcPr>
            <w:tcW w:w="833" w:type="pct"/>
          </w:tcPr>
          <w:p w:rsidR="003C2DC6" w:rsidRPr="00EA4941" w:rsidRDefault="003C2DC6" w:rsidP="003C2DC6">
            <w:pPr>
              <w:spacing w:line="480" w:lineRule="auto"/>
              <w:jc w:val="left"/>
              <w:rPr>
                <w:rFonts w:eastAsiaTheme="minorEastAsia"/>
                <w:highlight w:val="yellow"/>
                <w:lang w:eastAsia="ja-JP"/>
              </w:rPr>
            </w:pPr>
            <w:r w:rsidRPr="00EA4941">
              <w:rPr>
                <w:rFonts w:eastAsiaTheme="minorEastAsia" w:hint="eastAsia"/>
                <w:highlight w:val="yellow"/>
                <w:lang w:eastAsia="ja-JP"/>
              </w:rPr>
              <w:t>1</w:t>
            </w:r>
            <w:r w:rsidRPr="00EA4941">
              <w:rPr>
                <w:rFonts w:eastAsiaTheme="minorEastAsia"/>
                <w:highlight w:val="yellow"/>
                <w:lang w:eastAsia="ja-JP"/>
              </w:rPr>
              <w:t>60</w:t>
            </w:r>
          </w:p>
        </w:tc>
      </w:tr>
      <w:tr w:rsidR="003C2DC6" w:rsidRPr="00056791" w:rsidTr="00C8431C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333" w:type="pct"/>
            <w:vMerge/>
            <w:tcBorders>
              <w:bottom w:val="single" w:sz="4" w:space="0" w:color="auto"/>
            </w:tcBorders>
          </w:tcPr>
          <w:p w:rsidR="003C2DC6" w:rsidRPr="00EA4941" w:rsidRDefault="003C2DC6" w:rsidP="003C2DC6">
            <w:pPr>
              <w:spacing w:line="480" w:lineRule="auto"/>
              <w:jc w:val="left"/>
              <w:rPr>
                <w:rFonts w:eastAsia="ＭＳ 明朝"/>
                <w:b/>
                <w:highlight w:val="yellow"/>
                <w:lang w:eastAsia="ja-JP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3C2DC6" w:rsidRPr="00EA4941" w:rsidRDefault="003C2DC6" w:rsidP="003C2DC6">
            <w:pPr>
              <w:spacing w:line="480" w:lineRule="auto"/>
              <w:jc w:val="left"/>
              <w:rPr>
                <w:b/>
                <w:highlight w:val="yellow"/>
              </w:rPr>
            </w:pPr>
            <w:r w:rsidRPr="00EA4941">
              <w:rPr>
                <w:rFonts w:eastAsia="ＭＳ 明朝"/>
                <w:highlight w:val="yellow"/>
                <w:lang w:eastAsia="ja-JP"/>
              </w:rPr>
              <w:t>from 180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3C2DC6" w:rsidRPr="00EA4941" w:rsidRDefault="003C2DC6" w:rsidP="003C2DC6">
            <w:pPr>
              <w:spacing w:line="480" w:lineRule="auto"/>
              <w:jc w:val="left"/>
              <w:rPr>
                <w:rFonts w:eastAsia="ＭＳ 明朝"/>
                <w:highlight w:val="yellow"/>
                <w:lang w:eastAsia="ja-JP"/>
              </w:rPr>
            </w:pPr>
            <w:r w:rsidRPr="00EA4941">
              <w:rPr>
                <w:rFonts w:eastAsia="ＭＳ 明朝" w:hint="eastAsia"/>
                <w:highlight w:val="yellow"/>
                <w:lang w:eastAsia="ja-JP"/>
              </w:rPr>
              <w:t>1</w:t>
            </w:r>
            <w:r w:rsidRPr="00EA4941">
              <w:rPr>
                <w:rFonts w:eastAsia="ＭＳ 明朝"/>
                <w:highlight w:val="yellow"/>
                <w:lang w:eastAsia="ja-JP"/>
              </w:rPr>
              <w:t>43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:rsidR="003C2DC6" w:rsidRPr="00EA4941" w:rsidRDefault="003C2DC6" w:rsidP="003C2DC6">
            <w:pPr>
              <w:spacing w:line="480" w:lineRule="auto"/>
              <w:jc w:val="left"/>
              <w:rPr>
                <w:rFonts w:eastAsia="ＭＳ 明朝"/>
                <w:highlight w:val="yellow"/>
                <w:lang w:eastAsia="ja-JP"/>
              </w:rPr>
            </w:pPr>
            <w:r w:rsidRPr="00EA4941">
              <w:rPr>
                <w:rFonts w:eastAsia="ＭＳ 明朝" w:hint="eastAsia"/>
                <w:highlight w:val="yellow"/>
                <w:lang w:eastAsia="ja-JP"/>
              </w:rPr>
              <w:t>1</w:t>
            </w:r>
            <w:r w:rsidRPr="00EA4941">
              <w:rPr>
                <w:rFonts w:eastAsia="ＭＳ 明朝"/>
                <w:highlight w:val="yellow"/>
                <w:lang w:eastAsia="ja-JP"/>
              </w:rPr>
              <w:t>60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3C2DC6" w:rsidRPr="00EA4941" w:rsidRDefault="003C2DC6" w:rsidP="003C2DC6">
            <w:pPr>
              <w:spacing w:line="480" w:lineRule="auto"/>
              <w:jc w:val="left"/>
              <w:rPr>
                <w:rFonts w:eastAsia="ＭＳ 明朝"/>
                <w:highlight w:val="yellow"/>
                <w:lang w:eastAsia="ja-JP"/>
              </w:rPr>
            </w:pPr>
            <w:r w:rsidRPr="00EA4941">
              <w:rPr>
                <w:rFonts w:eastAsia="ＭＳ 明朝" w:hint="eastAsia"/>
                <w:highlight w:val="yellow"/>
                <w:lang w:eastAsia="ja-JP"/>
              </w:rPr>
              <w:t>1</w:t>
            </w:r>
            <w:r w:rsidRPr="00EA4941">
              <w:rPr>
                <w:rFonts w:eastAsia="ＭＳ 明朝"/>
                <w:highlight w:val="yellow"/>
                <w:lang w:eastAsia="ja-JP"/>
              </w:rPr>
              <w:t>69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3C2DC6" w:rsidRPr="007173C5" w:rsidRDefault="003C2DC6" w:rsidP="003C2DC6">
            <w:pPr>
              <w:spacing w:line="480" w:lineRule="auto"/>
              <w:jc w:val="left"/>
              <w:rPr>
                <w:rFonts w:eastAsiaTheme="minorEastAsia"/>
                <w:lang w:eastAsia="ja-JP"/>
              </w:rPr>
            </w:pPr>
            <w:r w:rsidRPr="00EA4941">
              <w:rPr>
                <w:rFonts w:eastAsiaTheme="minorEastAsia" w:hint="eastAsia"/>
                <w:highlight w:val="yellow"/>
                <w:lang w:eastAsia="ja-JP"/>
              </w:rPr>
              <w:t>1</w:t>
            </w:r>
            <w:r w:rsidRPr="00EA4941">
              <w:rPr>
                <w:rFonts w:eastAsiaTheme="minorEastAsia"/>
                <w:highlight w:val="yellow"/>
                <w:lang w:eastAsia="ja-JP"/>
              </w:rPr>
              <w:t>77</w:t>
            </w:r>
          </w:p>
        </w:tc>
      </w:tr>
    </w:tbl>
    <w:p w:rsidR="00EA4941" w:rsidRPr="007C1E39" w:rsidRDefault="00EA4941" w:rsidP="00EA4941">
      <w:pPr>
        <w:spacing w:line="480" w:lineRule="auto"/>
        <w:jc w:val="left"/>
        <w:rPr>
          <w:rFonts w:eastAsia="ＭＳ 明朝"/>
          <w:b/>
          <w:szCs w:val="24"/>
          <w:lang w:eastAsia="ja-JP"/>
        </w:rPr>
      </w:pPr>
      <w:r w:rsidRPr="007C1E39">
        <w:rPr>
          <w:szCs w:val="24"/>
        </w:rPr>
        <w:t xml:space="preserve">Abbreviations: </w:t>
      </w:r>
      <w:r w:rsidRPr="007C1E39">
        <w:rPr>
          <w:rFonts w:eastAsia="ＭＳ 明朝"/>
          <w:szCs w:val="24"/>
          <w:lang w:eastAsia="ja-JP"/>
        </w:rPr>
        <w:t>SBP, systolic blood pressure</w:t>
      </w:r>
      <w:r w:rsidR="00326F1A">
        <w:rPr>
          <w:rFonts w:eastAsia="ＭＳ 明朝"/>
          <w:szCs w:val="24"/>
          <w:lang w:eastAsia="ja-JP"/>
        </w:rPr>
        <w:t xml:space="preserve">; </w:t>
      </w:r>
      <w:r w:rsidR="00326F1A" w:rsidRPr="00C631E5">
        <w:t>LM, lifestyle modifications</w:t>
      </w:r>
      <w:r w:rsidR="00326F1A">
        <w:t xml:space="preserve">; </w:t>
      </w:r>
      <w:r w:rsidR="00326F1A">
        <w:rPr>
          <w:rFonts w:eastAsia="ＭＳ 明朝"/>
          <w:lang w:eastAsia="ja-JP"/>
        </w:rPr>
        <w:t>A</w:t>
      </w:r>
      <w:r w:rsidR="00326F1A">
        <w:t xml:space="preserve">M, </w:t>
      </w:r>
      <w:r w:rsidR="00326F1A">
        <w:rPr>
          <w:rFonts w:eastAsia="ＭＳ 明朝"/>
          <w:lang w:eastAsia="ja-JP"/>
        </w:rPr>
        <w:t>antihypertensive medications</w:t>
      </w:r>
      <w:r w:rsidRPr="007C1E39">
        <w:rPr>
          <w:rFonts w:eastAsia="ＭＳ 明朝"/>
          <w:szCs w:val="24"/>
          <w:lang w:eastAsia="ja-JP"/>
        </w:rPr>
        <w:t>.</w:t>
      </w:r>
    </w:p>
    <w:p w:rsidR="00F42C08" w:rsidRPr="00527D7F" w:rsidRDefault="00D61033" w:rsidP="00F42C08">
      <w:pPr>
        <w:tabs>
          <w:tab w:val="left" w:pos="1440"/>
        </w:tabs>
        <w:spacing w:line="480" w:lineRule="auto"/>
        <w:jc w:val="left"/>
        <w:rPr>
          <w:bCs/>
          <w:szCs w:val="24"/>
        </w:rPr>
      </w:pPr>
      <w:r>
        <w:br w:type="page"/>
      </w:r>
      <w:r w:rsidR="00C23D34" w:rsidRPr="00207215">
        <w:rPr>
          <w:b/>
          <w:szCs w:val="24"/>
        </w:rPr>
        <w:lastRenderedPageBreak/>
        <w:t xml:space="preserve">Table </w:t>
      </w:r>
      <w:r w:rsidR="00C23D34" w:rsidRPr="00207215">
        <w:rPr>
          <w:rFonts w:eastAsia="ＭＳ 明朝"/>
          <w:b/>
          <w:szCs w:val="24"/>
          <w:lang w:eastAsia="ja-JP"/>
        </w:rPr>
        <w:t>S</w:t>
      </w:r>
      <w:r w:rsidR="00E975CC">
        <w:rPr>
          <w:rFonts w:eastAsia="ＭＳ 明朝"/>
          <w:b/>
          <w:szCs w:val="24"/>
          <w:lang w:eastAsia="ja-JP"/>
        </w:rPr>
        <w:t>3</w:t>
      </w:r>
      <w:r w:rsidR="00C23D34" w:rsidRPr="00207215">
        <w:rPr>
          <w:b/>
          <w:szCs w:val="24"/>
        </w:rPr>
        <w:t xml:space="preserve">. </w:t>
      </w:r>
      <w:r w:rsidR="00C23D34" w:rsidRPr="00207215">
        <w:rPr>
          <w:rFonts w:eastAsia="ＭＳ 明朝"/>
          <w:b/>
          <w:szCs w:val="24"/>
          <w:lang w:eastAsia="ja-JP"/>
        </w:rPr>
        <w:t xml:space="preserve"> </w:t>
      </w:r>
      <w:r w:rsidR="00C23D34" w:rsidRPr="00207215">
        <w:rPr>
          <w:b/>
          <w:bCs/>
          <w:szCs w:val="24"/>
        </w:rPr>
        <w:t xml:space="preserve">Simulation-oriented </w:t>
      </w:r>
      <w:r w:rsidR="00001C72">
        <w:rPr>
          <w:b/>
          <w:bCs/>
          <w:szCs w:val="24"/>
        </w:rPr>
        <w:t>s</w:t>
      </w:r>
      <w:r w:rsidR="00C23D34" w:rsidRPr="00207215">
        <w:rPr>
          <w:b/>
          <w:bCs/>
          <w:szCs w:val="24"/>
        </w:rPr>
        <w:t>witching SBP level in 70 to 79 year-old male subjects</w:t>
      </w:r>
      <w:r w:rsidR="00F42C08" w:rsidRPr="00F42C08">
        <w:rPr>
          <w:bCs/>
          <w:szCs w:val="24"/>
        </w:rPr>
        <w:t xml:space="preserve"> 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1276"/>
        <w:gridCol w:w="1276"/>
        <w:gridCol w:w="1134"/>
        <w:gridCol w:w="1275"/>
      </w:tblGrid>
      <w:tr w:rsidR="00F42C08" w:rsidRPr="00527D7F" w:rsidTr="00F42C08"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C08" w:rsidRPr="00527D7F" w:rsidRDefault="00F42C08" w:rsidP="00FF6180">
            <w:pPr>
              <w:tabs>
                <w:tab w:val="left" w:pos="540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Lifestyle modifications</w:t>
            </w:r>
          </w:p>
          <w:p w:rsidR="00F42C08" w:rsidRPr="00527D7F" w:rsidRDefault="00F42C08" w:rsidP="00FF6180">
            <w:pPr>
              <w:tabs>
                <w:tab w:val="left" w:pos="540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supported by health nurses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42C08" w:rsidRPr="00326F1A" w:rsidRDefault="00F42C08" w:rsidP="00FF6180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b/>
                <w:sz w:val="22"/>
                <w:szCs w:val="22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b/>
                <w:sz w:val="22"/>
                <w:szCs w:val="22"/>
                <w:highlight w:val="yellow"/>
                <w:lang w:eastAsia="ja-JP"/>
              </w:rPr>
              <w:t>I</w:t>
            </w:r>
            <w:r w:rsidRPr="00326F1A">
              <w:rPr>
                <w:rFonts w:eastAsiaTheme="minorEastAsia"/>
                <w:b/>
                <w:sz w:val="22"/>
                <w:szCs w:val="22"/>
                <w:highlight w:val="yellow"/>
                <w:lang w:eastAsia="ja-JP"/>
              </w:rPr>
              <w:t>deal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42C08" w:rsidRPr="00527D7F" w:rsidRDefault="00F42C08" w:rsidP="00FF6180">
            <w:pPr>
              <w:tabs>
                <w:tab w:val="left" w:pos="540"/>
              </w:tabs>
              <w:spacing w:line="480" w:lineRule="auto"/>
              <w:jc w:val="left"/>
              <w:rPr>
                <w:b/>
                <w:sz w:val="22"/>
                <w:szCs w:val="22"/>
              </w:rPr>
            </w:pPr>
            <w:r w:rsidRPr="00527D7F">
              <w:rPr>
                <w:b/>
                <w:sz w:val="22"/>
                <w:szCs w:val="22"/>
              </w:rPr>
              <w:t>Optimistic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2C08" w:rsidRPr="00527D7F" w:rsidRDefault="00F42C08" w:rsidP="00FF6180">
            <w:pPr>
              <w:tabs>
                <w:tab w:val="left" w:pos="540"/>
              </w:tabs>
              <w:spacing w:line="480" w:lineRule="auto"/>
              <w:jc w:val="left"/>
              <w:rPr>
                <w:b/>
                <w:sz w:val="22"/>
                <w:szCs w:val="22"/>
              </w:rPr>
            </w:pPr>
            <w:r w:rsidRPr="00527D7F">
              <w:rPr>
                <w:b/>
                <w:sz w:val="22"/>
                <w:szCs w:val="22"/>
              </w:rPr>
              <w:t>Realistic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42C08" w:rsidRPr="00527D7F" w:rsidRDefault="00F42C08" w:rsidP="00FF6180">
            <w:pPr>
              <w:tabs>
                <w:tab w:val="left" w:pos="540"/>
              </w:tabs>
              <w:spacing w:line="480" w:lineRule="auto"/>
              <w:jc w:val="left"/>
              <w:rPr>
                <w:b/>
                <w:sz w:val="22"/>
                <w:szCs w:val="22"/>
              </w:rPr>
            </w:pPr>
            <w:r w:rsidRPr="00527D7F">
              <w:rPr>
                <w:b/>
                <w:sz w:val="22"/>
                <w:szCs w:val="22"/>
              </w:rPr>
              <w:t>Pessimistic</w:t>
            </w:r>
          </w:p>
        </w:tc>
      </w:tr>
      <w:tr w:rsidR="00F42C08" w:rsidRPr="00527D7F" w:rsidTr="00F42C0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</w:tcPr>
          <w:p w:rsidR="00F42C08" w:rsidRPr="00527D7F" w:rsidRDefault="00F42C08" w:rsidP="00FF6180">
            <w:pPr>
              <w:tabs>
                <w:tab w:val="left" w:pos="540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Antihypertensive medications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42C08" w:rsidRPr="00326F1A" w:rsidRDefault="00F42C08" w:rsidP="00FF6180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42C08" w:rsidRPr="00527D7F" w:rsidRDefault="00F42C08" w:rsidP="00FF6180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42C08" w:rsidRPr="00527D7F" w:rsidRDefault="00F42C08" w:rsidP="00FF6180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F42C08" w:rsidRPr="00527D7F" w:rsidRDefault="00F42C08" w:rsidP="00FF6180">
            <w:pPr>
              <w:spacing w:line="480" w:lineRule="auto"/>
              <w:jc w:val="left"/>
              <w:rPr>
                <w:szCs w:val="24"/>
              </w:rPr>
            </w:pPr>
          </w:p>
        </w:tc>
      </w:tr>
      <w:tr w:rsidR="00F42C08" w:rsidRPr="00527D7F" w:rsidTr="00F42C0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F42C08" w:rsidRPr="00527D7F" w:rsidRDefault="00F42C08" w:rsidP="00FF6180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Consultation rate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42C08" w:rsidRPr="00527D7F" w:rsidRDefault="00F42C08" w:rsidP="00FF6180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SBP lowering effect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42C08" w:rsidRPr="00326F1A" w:rsidRDefault="00F42C08" w:rsidP="00FF6180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42C08" w:rsidRPr="00527D7F" w:rsidRDefault="00F42C08" w:rsidP="00FF6180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42C08" w:rsidRPr="00527D7F" w:rsidRDefault="00F42C08" w:rsidP="00FF6180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F42C08" w:rsidRPr="00527D7F" w:rsidRDefault="00F42C08" w:rsidP="00FF6180">
            <w:pPr>
              <w:spacing w:line="480" w:lineRule="auto"/>
              <w:jc w:val="left"/>
              <w:rPr>
                <w:szCs w:val="24"/>
              </w:rPr>
            </w:pPr>
          </w:p>
        </w:tc>
      </w:tr>
      <w:tr w:rsidR="00F42C08" w:rsidRPr="00527D7F" w:rsidTr="00F42C0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F42C08" w:rsidRPr="00527D7F" w:rsidRDefault="00F42C08" w:rsidP="00F42C08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42C08" w:rsidRPr="00527D7F" w:rsidRDefault="00F42C08" w:rsidP="00F42C08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2C08" w:rsidRPr="00326F1A" w:rsidRDefault="000F4A3E" w:rsidP="00FF6180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2C08" w:rsidRPr="007C1E39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14</w:t>
            </w:r>
            <w:r w:rsidR="00D93620">
              <w:rPr>
                <w:rFonts w:eastAsia="ＭＳ 明朝"/>
                <w:szCs w:val="24"/>
                <w:lang w:eastAsia="ja-JP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2C08" w:rsidRPr="007C1E39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</w:rPr>
            </w:pPr>
            <w:r w:rsidRPr="007C1E39">
              <w:rPr>
                <w:szCs w:val="24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42C08" w:rsidRPr="007C1E39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13</w:t>
            </w:r>
            <w:r w:rsidR="00370E6E">
              <w:rPr>
                <w:rFonts w:eastAsia="ＭＳ 明朝"/>
                <w:szCs w:val="24"/>
                <w:lang w:eastAsia="ja-JP"/>
              </w:rPr>
              <w:t>7</w:t>
            </w:r>
          </w:p>
        </w:tc>
      </w:tr>
      <w:tr w:rsidR="00F42C08" w:rsidRPr="00527D7F" w:rsidTr="00F42C0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F42C08" w:rsidRPr="00527D7F" w:rsidRDefault="00F42C08" w:rsidP="00F42C08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F42C08" w:rsidRPr="00527D7F" w:rsidRDefault="00F42C08" w:rsidP="00F42C08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1276" w:type="dxa"/>
          </w:tcPr>
          <w:p w:rsidR="00F42C08" w:rsidRPr="00326F1A" w:rsidRDefault="000F4A3E" w:rsidP="00FF6180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68</w:t>
            </w:r>
          </w:p>
        </w:tc>
        <w:tc>
          <w:tcPr>
            <w:tcW w:w="1276" w:type="dxa"/>
          </w:tcPr>
          <w:p w:rsidR="00F42C08" w:rsidRPr="007C1E39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15</w:t>
            </w:r>
            <w:r w:rsidR="00D93620">
              <w:rPr>
                <w:rFonts w:eastAsia="ＭＳ 明朝"/>
                <w:szCs w:val="24"/>
                <w:lang w:eastAsia="ja-JP"/>
              </w:rPr>
              <w:t>4</w:t>
            </w:r>
          </w:p>
        </w:tc>
        <w:tc>
          <w:tcPr>
            <w:tcW w:w="1134" w:type="dxa"/>
          </w:tcPr>
          <w:p w:rsidR="00F42C08" w:rsidRPr="007C1E39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</w:rPr>
            </w:pPr>
            <w:r w:rsidRPr="007C1E39">
              <w:rPr>
                <w:szCs w:val="24"/>
              </w:rPr>
              <w:t>147</w:t>
            </w:r>
          </w:p>
        </w:tc>
        <w:tc>
          <w:tcPr>
            <w:tcW w:w="1275" w:type="dxa"/>
          </w:tcPr>
          <w:p w:rsidR="00F42C08" w:rsidRPr="007C1E39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14</w:t>
            </w:r>
            <w:r w:rsidR="00370E6E">
              <w:rPr>
                <w:rFonts w:eastAsia="ＭＳ 明朝"/>
                <w:szCs w:val="24"/>
                <w:lang w:eastAsia="ja-JP"/>
              </w:rPr>
              <w:t>4</w:t>
            </w:r>
          </w:p>
        </w:tc>
      </w:tr>
      <w:tr w:rsidR="00F42C08" w:rsidRPr="00527D7F" w:rsidTr="00F42C0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F42C08" w:rsidRPr="00527D7F" w:rsidRDefault="00F42C08" w:rsidP="00F42C08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F42C08" w:rsidRPr="00C843C3" w:rsidRDefault="00F42C08" w:rsidP="00F42C08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Cs w:val="24"/>
                <w:lang w:eastAsia="ja-JP"/>
              </w:rPr>
              <w:t>Modest</w:t>
            </w:r>
          </w:p>
        </w:tc>
        <w:tc>
          <w:tcPr>
            <w:tcW w:w="1276" w:type="dxa"/>
          </w:tcPr>
          <w:p w:rsidR="00F42C08" w:rsidRPr="00326F1A" w:rsidRDefault="000F4A3E" w:rsidP="00FF6180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71</w:t>
            </w:r>
          </w:p>
        </w:tc>
        <w:tc>
          <w:tcPr>
            <w:tcW w:w="1276" w:type="dxa"/>
          </w:tcPr>
          <w:p w:rsidR="00F42C08" w:rsidRPr="007C1E39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</w:rPr>
            </w:pPr>
            <w:r w:rsidRPr="007C1E39">
              <w:rPr>
                <w:szCs w:val="24"/>
              </w:rPr>
              <w:t>15</w:t>
            </w:r>
            <w:r w:rsidR="00D93620">
              <w:rPr>
                <w:rFonts w:eastAsia="ＭＳ 明朝"/>
                <w:szCs w:val="24"/>
                <w:lang w:eastAsia="ja-JP"/>
              </w:rPr>
              <w:t>5</w:t>
            </w:r>
            <w:r w:rsidRPr="007C1E39">
              <w:rPr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42C08" w:rsidRPr="007C1E39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</w:rPr>
            </w:pPr>
            <w:r w:rsidRPr="007C1E39">
              <w:rPr>
                <w:szCs w:val="24"/>
              </w:rPr>
              <w:t>148</w:t>
            </w:r>
          </w:p>
        </w:tc>
        <w:tc>
          <w:tcPr>
            <w:tcW w:w="1275" w:type="dxa"/>
          </w:tcPr>
          <w:p w:rsidR="00F42C08" w:rsidRPr="007C1E39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14</w:t>
            </w:r>
            <w:r w:rsidR="00370E6E">
              <w:rPr>
                <w:rFonts w:eastAsia="ＭＳ 明朝"/>
                <w:szCs w:val="24"/>
                <w:lang w:eastAsia="ja-JP"/>
              </w:rPr>
              <w:t>5</w:t>
            </w:r>
          </w:p>
        </w:tc>
      </w:tr>
      <w:tr w:rsidR="00F42C08" w:rsidRPr="00527D7F" w:rsidTr="00F42C0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F42C08" w:rsidRPr="00527D7F" w:rsidRDefault="00F42C08" w:rsidP="00F42C08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F42C08" w:rsidRPr="00326F1A" w:rsidRDefault="00F42C08" w:rsidP="00F42C08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1276" w:type="dxa"/>
          </w:tcPr>
          <w:p w:rsidR="00F42C08" w:rsidRPr="00326F1A" w:rsidRDefault="000F4A3E" w:rsidP="00FF6180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85</w:t>
            </w:r>
          </w:p>
        </w:tc>
        <w:tc>
          <w:tcPr>
            <w:tcW w:w="1276" w:type="dxa"/>
          </w:tcPr>
          <w:p w:rsidR="00F42C08" w:rsidRPr="00326F1A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16</w:t>
            </w:r>
            <w:r w:rsidR="00D93620" w:rsidRPr="00326F1A">
              <w:rPr>
                <w:rFonts w:eastAsiaTheme="minorEastAsia"/>
                <w:szCs w:val="24"/>
                <w:highlight w:val="yellow"/>
                <w:lang w:eastAsia="ja-JP"/>
              </w:rPr>
              <w:t>5</w:t>
            </w:r>
          </w:p>
        </w:tc>
        <w:tc>
          <w:tcPr>
            <w:tcW w:w="1134" w:type="dxa"/>
          </w:tcPr>
          <w:p w:rsidR="00F42C08" w:rsidRPr="00326F1A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157</w:t>
            </w:r>
          </w:p>
        </w:tc>
        <w:tc>
          <w:tcPr>
            <w:tcW w:w="1275" w:type="dxa"/>
          </w:tcPr>
          <w:p w:rsidR="00F42C08" w:rsidRPr="00326F1A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15</w:t>
            </w:r>
            <w:r w:rsidR="00370E6E" w:rsidRPr="00326F1A">
              <w:rPr>
                <w:rFonts w:eastAsia="ＭＳ 明朝"/>
                <w:szCs w:val="24"/>
                <w:highlight w:val="yellow"/>
                <w:lang w:eastAsia="ja-JP"/>
              </w:rPr>
              <w:t>4</w:t>
            </w:r>
          </w:p>
        </w:tc>
      </w:tr>
      <w:tr w:rsidR="00F42C08" w:rsidRPr="00527D7F" w:rsidTr="00F42C0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</w:tcPr>
          <w:p w:rsidR="00F42C08" w:rsidRPr="00527D7F" w:rsidRDefault="00F42C08" w:rsidP="00F42C08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2268" w:type="dxa"/>
          </w:tcPr>
          <w:p w:rsidR="00F42C08" w:rsidRPr="00527D7F" w:rsidRDefault="00F42C08" w:rsidP="00F42C08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1276" w:type="dxa"/>
          </w:tcPr>
          <w:p w:rsidR="00F42C08" w:rsidRPr="00326F1A" w:rsidRDefault="000F4A3E" w:rsidP="00FF6180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69</w:t>
            </w:r>
          </w:p>
        </w:tc>
        <w:tc>
          <w:tcPr>
            <w:tcW w:w="1276" w:type="dxa"/>
          </w:tcPr>
          <w:p w:rsidR="00F42C08" w:rsidRPr="007C1E39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15</w:t>
            </w:r>
            <w:r w:rsidR="00D93620">
              <w:rPr>
                <w:rFonts w:eastAsia="ＭＳ 明朝"/>
                <w:szCs w:val="24"/>
                <w:lang w:eastAsia="ja-JP"/>
              </w:rPr>
              <w:t>5</w:t>
            </w:r>
          </w:p>
        </w:tc>
        <w:tc>
          <w:tcPr>
            <w:tcW w:w="1134" w:type="dxa"/>
          </w:tcPr>
          <w:p w:rsidR="00F42C08" w:rsidRPr="007C1E39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</w:rPr>
            </w:pPr>
            <w:r w:rsidRPr="007C1E39">
              <w:rPr>
                <w:szCs w:val="24"/>
              </w:rPr>
              <w:t>148</w:t>
            </w:r>
          </w:p>
        </w:tc>
        <w:tc>
          <w:tcPr>
            <w:tcW w:w="1275" w:type="dxa"/>
          </w:tcPr>
          <w:p w:rsidR="00F42C08" w:rsidRPr="007C1E39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14</w:t>
            </w:r>
            <w:r w:rsidR="00370E6E">
              <w:rPr>
                <w:rFonts w:eastAsia="ＭＳ 明朝"/>
                <w:szCs w:val="24"/>
                <w:lang w:eastAsia="ja-JP"/>
              </w:rPr>
              <w:t>5</w:t>
            </w:r>
          </w:p>
        </w:tc>
      </w:tr>
      <w:tr w:rsidR="00F42C08" w:rsidRPr="00527D7F" w:rsidTr="00F42C0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F42C08" w:rsidRPr="00527D7F" w:rsidRDefault="00F42C08" w:rsidP="00F42C08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F42C08" w:rsidRPr="00527D7F" w:rsidRDefault="00F42C08" w:rsidP="00F42C08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1276" w:type="dxa"/>
          </w:tcPr>
          <w:p w:rsidR="00F42C08" w:rsidRPr="00326F1A" w:rsidRDefault="00D0559D" w:rsidP="00FF6180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="000F4A3E" w:rsidRPr="00326F1A">
              <w:rPr>
                <w:rFonts w:eastAsiaTheme="minorEastAsia"/>
                <w:szCs w:val="24"/>
                <w:highlight w:val="yellow"/>
                <w:lang w:eastAsia="ja-JP"/>
              </w:rPr>
              <w:t>76</w:t>
            </w:r>
          </w:p>
        </w:tc>
        <w:tc>
          <w:tcPr>
            <w:tcW w:w="1276" w:type="dxa"/>
          </w:tcPr>
          <w:p w:rsidR="00F42C08" w:rsidRPr="007C1E39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15</w:t>
            </w:r>
            <w:r w:rsidR="00D93620">
              <w:rPr>
                <w:rFonts w:eastAsia="ＭＳ 明朝"/>
                <w:szCs w:val="24"/>
                <w:lang w:eastAsia="ja-JP"/>
              </w:rPr>
              <w:t>5</w:t>
            </w:r>
          </w:p>
        </w:tc>
        <w:tc>
          <w:tcPr>
            <w:tcW w:w="1134" w:type="dxa"/>
          </w:tcPr>
          <w:p w:rsidR="00F42C08" w:rsidRPr="007C1E39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</w:rPr>
            </w:pPr>
            <w:r w:rsidRPr="007C1E39">
              <w:rPr>
                <w:szCs w:val="24"/>
              </w:rPr>
              <w:t>153</w:t>
            </w:r>
          </w:p>
        </w:tc>
        <w:tc>
          <w:tcPr>
            <w:tcW w:w="1275" w:type="dxa"/>
          </w:tcPr>
          <w:p w:rsidR="00F42C08" w:rsidRPr="007C1E39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14</w:t>
            </w:r>
            <w:r w:rsidR="00461459">
              <w:rPr>
                <w:rFonts w:eastAsia="ＭＳ 明朝"/>
                <w:szCs w:val="24"/>
                <w:lang w:eastAsia="ja-JP"/>
              </w:rPr>
              <w:t>9</w:t>
            </w:r>
          </w:p>
        </w:tc>
      </w:tr>
      <w:tr w:rsidR="00F42C08" w:rsidRPr="00527D7F" w:rsidTr="00F42C0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F42C08" w:rsidRPr="00527D7F" w:rsidRDefault="00F42C08" w:rsidP="00F42C08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42C08" w:rsidRPr="00C843C3" w:rsidRDefault="00F42C08" w:rsidP="00F42C08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Cs w:val="24"/>
                <w:lang w:eastAsia="ja-JP"/>
              </w:rPr>
              <w:t>Modest</w:t>
            </w:r>
          </w:p>
        </w:tc>
        <w:tc>
          <w:tcPr>
            <w:tcW w:w="1276" w:type="dxa"/>
          </w:tcPr>
          <w:p w:rsidR="00F42C08" w:rsidRPr="00326F1A" w:rsidRDefault="00D0559D" w:rsidP="00FF6180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81</w:t>
            </w:r>
          </w:p>
        </w:tc>
        <w:tc>
          <w:tcPr>
            <w:tcW w:w="1276" w:type="dxa"/>
          </w:tcPr>
          <w:p w:rsidR="00F42C08" w:rsidRPr="007C1E39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16</w:t>
            </w:r>
            <w:r w:rsidR="00D93620">
              <w:rPr>
                <w:rFonts w:eastAsia="ＭＳ 明朝"/>
                <w:szCs w:val="24"/>
                <w:lang w:eastAsia="ja-JP"/>
              </w:rPr>
              <w:t>3</w:t>
            </w:r>
          </w:p>
        </w:tc>
        <w:tc>
          <w:tcPr>
            <w:tcW w:w="1134" w:type="dxa"/>
          </w:tcPr>
          <w:p w:rsidR="00F42C08" w:rsidRPr="007C1E39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</w:rPr>
            </w:pPr>
            <w:r w:rsidRPr="007C1E39">
              <w:rPr>
                <w:szCs w:val="24"/>
              </w:rPr>
              <w:t>154</w:t>
            </w:r>
          </w:p>
        </w:tc>
        <w:tc>
          <w:tcPr>
            <w:tcW w:w="1275" w:type="dxa"/>
          </w:tcPr>
          <w:p w:rsidR="00F42C08" w:rsidRPr="007C1E39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="00461459">
              <w:rPr>
                <w:rFonts w:eastAsia="ＭＳ 明朝"/>
                <w:szCs w:val="24"/>
                <w:lang w:eastAsia="ja-JP"/>
              </w:rPr>
              <w:t>50</w:t>
            </w:r>
          </w:p>
        </w:tc>
      </w:tr>
      <w:tr w:rsidR="00F42C08" w:rsidRPr="00527D7F" w:rsidTr="00326F1A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nil"/>
            </w:tcBorders>
          </w:tcPr>
          <w:p w:rsidR="00F42C08" w:rsidRPr="00527D7F" w:rsidRDefault="00F42C08" w:rsidP="00F42C08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42C08" w:rsidRPr="00326F1A" w:rsidRDefault="00F42C08" w:rsidP="00F42C08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1276" w:type="dxa"/>
            <w:tcBorders>
              <w:bottom w:val="nil"/>
            </w:tcBorders>
          </w:tcPr>
          <w:p w:rsidR="00F42C08" w:rsidRPr="00326F1A" w:rsidRDefault="00D0559D" w:rsidP="00FF6180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92</w:t>
            </w:r>
          </w:p>
        </w:tc>
        <w:tc>
          <w:tcPr>
            <w:tcW w:w="1276" w:type="dxa"/>
            <w:tcBorders>
              <w:bottom w:val="nil"/>
            </w:tcBorders>
          </w:tcPr>
          <w:p w:rsidR="00F42C08" w:rsidRPr="00326F1A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17</w:t>
            </w:r>
            <w:r w:rsidR="00D93620" w:rsidRPr="00326F1A">
              <w:rPr>
                <w:rFonts w:eastAsia="ＭＳ 明朝"/>
                <w:szCs w:val="24"/>
                <w:highlight w:val="yellow"/>
                <w:lang w:eastAsia="ja-JP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F42C08" w:rsidRPr="00326F1A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161</w:t>
            </w:r>
          </w:p>
        </w:tc>
        <w:tc>
          <w:tcPr>
            <w:tcW w:w="1275" w:type="dxa"/>
            <w:tcBorders>
              <w:bottom w:val="nil"/>
            </w:tcBorders>
          </w:tcPr>
          <w:p w:rsidR="00F42C08" w:rsidRPr="00326F1A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15</w:t>
            </w:r>
            <w:r w:rsidR="00461459" w:rsidRPr="00326F1A">
              <w:rPr>
                <w:rFonts w:eastAsia="ＭＳ 明朝"/>
                <w:szCs w:val="24"/>
                <w:highlight w:val="yellow"/>
                <w:lang w:eastAsia="ja-JP"/>
              </w:rPr>
              <w:t>7</w:t>
            </w:r>
          </w:p>
        </w:tc>
      </w:tr>
      <w:tr w:rsidR="00F42C08" w:rsidRPr="00527D7F" w:rsidTr="00326F1A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  <w:tcBorders>
              <w:top w:val="nil"/>
            </w:tcBorders>
          </w:tcPr>
          <w:p w:rsidR="00F42C08" w:rsidRDefault="00F42C08" w:rsidP="00F42C08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rFonts w:eastAsiaTheme="minorEastAsia"/>
                <w:b/>
                <w:szCs w:val="24"/>
                <w:lang w:eastAsia="ja-JP"/>
              </w:rPr>
            </w:pPr>
            <w:r w:rsidRPr="00527D7F">
              <w:rPr>
                <w:b/>
                <w:szCs w:val="24"/>
              </w:rPr>
              <w:t>Modest</w:t>
            </w:r>
          </w:p>
          <w:p w:rsidR="00F42C08" w:rsidRPr="00CD3B0B" w:rsidRDefault="00F42C08" w:rsidP="00F42C08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rFonts w:eastAsiaTheme="minorEastAsia"/>
                <w:b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42C08" w:rsidRPr="00527D7F" w:rsidRDefault="00F42C08" w:rsidP="00F42C08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42C08" w:rsidRPr="00326F1A" w:rsidRDefault="00D0559D" w:rsidP="00FF6180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42C08" w:rsidRPr="00326F1A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16</w:t>
            </w:r>
            <w:r w:rsidR="00B041A8" w:rsidRPr="00326F1A">
              <w:rPr>
                <w:rFonts w:eastAsiaTheme="minorEastAsia"/>
                <w:szCs w:val="24"/>
                <w:highlight w:val="yellow"/>
                <w:lang w:eastAsia="ja-JP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2C08" w:rsidRPr="007C1E39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</w:rPr>
            </w:pPr>
            <w:r w:rsidRPr="007C1E39">
              <w:rPr>
                <w:szCs w:val="24"/>
              </w:rPr>
              <w:t>157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42C08" w:rsidRPr="007C1E39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="00461459">
              <w:rPr>
                <w:szCs w:val="24"/>
              </w:rPr>
              <w:t>54</w:t>
            </w:r>
          </w:p>
        </w:tc>
      </w:tr>
      <w:tr w:rsidR="00F42C08" w:rsidRPr="00527D7F" w:rsidTr="00F42C0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F42C08" w:rsidRPr="00527D7F" w:rsidRDefault="00F42C08" w:rsidP="00F42C08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42C08" w:rsidRPr="00527D7F" w:rsidRDefault="00F42C08" w:rsidP="00F42C08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42C08" w:rsidRPr="00326F1A" w:rsidRDefault="00FF6180" w:rsidP="00FF6180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42C08" w:rsidRPr="00326F1A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17</w:t>
            </w:r>
            <w:r w:rsidR="00B041A8" w:rsidRPr="00326F1A">
              <w:rPr>
                <w:rFonts w:eastAsia="ＭＳ 明朝"/>
                <w:szCs w:val="24"/>
                <w:highlight w:val="yellow"/>
                <w:lang w:eastAsia="ja-JP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2C08" w:rsidRPr="007C1E39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</w:rPr>
            </w:pPr>
            <w:r w:rsidRPr="007C1E39">
              <w:rPr>
                <w:szCs w:val="24"/>
              </w:rPr>
              <w:t>157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42C08" w:rsidRPr="007C1E39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15</w:t>
            </w:r>
            <w:r w:rsidR="00461459">
              <w:rPr>
                <w:rFonts w:eastAsia="ＭＳ 明朝"/>
                <w:szCs w:val="24"/>
                <w:lang w:eastAsia="ja-JP"/>
              </w:rPr>
              <w:t>7</w:t>
            </w:r>
          </w:p>
        </w:tc>
      </w:tr>
      <w:tr w:rsidR="00F42C08" w:rsidRPr="00527D7F" w:rsidTr="00F42C0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F42C08" w:rsidRPr="00527D7F" w:rsidRDefault="00F42C08" w:rsidP="00F42C08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42C08" w:rsidRPr="00C843C3" w:rsidRDefault="00F42C08" w:rsidP="00F42C08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Cs w:val="24"/>
                <w:lang w:eastAsia="ja-JP"/>
              </w:rPr>
              <w:t>Modest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42C08" w:rsidRPr="00326F1A" w:rsidRDefault="00FF6180" w:rsidP="00FF6180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42C08" w:rsidRPr="00326F1A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17</w:t>
            </w:r>
            <w:r w:rsidR="00B041A8" w:rsidRPr="00326F1A">
              <w:rPr>
                <w:rFonts w:eastAsiaTheme="minorEastAsia"/>
                <w:szCs w:val="24"/>
                <w:highlight w:val="yellow"/>
                <w:lang w:eastAsia="ja-JP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2C08" w:rsidRPr="007C1E39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</w:rPr>
            </w:pPr>
            <w:r w:rsidRPr="007C1E39">
              <w:rPr>
                <w:szCs w:val="24"/>
              </w:rPr>
              <w:t>162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42C08" w:rsidRPr="007C1E39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15</w:t>
            </w:r>
            <w:r w:rsidR="00461459">
              <w:rPr>
                <w:rFonts w:eastAsia="ＭＳ 明朝"/>
                <w:szCs w:val="24"/>
                <w:lang w:eastAsia="ja-JP"/>
              </w:rPr>
              <w:t>8</w:t>
            </w:r>
          </w:p>
        </w:tc>
      </w:tr>
      <w:tr w:rsidR="00F42C08" w:rsidRPr="00527D7F" w:rsidTr="00326F1A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F42C08" w:rsidRPr="00527D7F" w:rsidRDefault="00F42C08" w:rsidP="00F42C08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42C08" w:rsidRPr="00326F1A" w:rsidRDefault="00F42C08" w:rsidP="00F42C08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/>
                <w:b/>
                <w:szCs w:val="24"/>
                <w:highlight w:val="yellow"/>
                <w:lang w:eastAsia="ja-JP"/>
              </w:rPr>
              <w:t>Loos</w:t>
            </w:r>
            <w:r w:rsidR="00FF6180" w:rsidRPr="00326F1A">
              <w:rPr>
                <w:rFonts w:eastAsia="ＭＳ 明朝"/>
                <w:b/>
                <w:szCs w:val="24"/>
                <w:highlight w:val="yellow"/>
                <w:lang w:eastAsia="ja-JP"/>
              </w:rPr>
              <w:t>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42C08" w:rsidRPr="00326F1A" w:rsidRDefault="00FF6180" w:rsidP="00FF6180">
            <w:pPr>
              <w:tabs>
                <w:tab w:val="left" w:pos="540"/>
              </w:tabs>
              <w:spacing w:line="480" w:lineRule="auto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03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42C08" w:rsidRPr="00326F1A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18</w:t>
            </w:r>
            <w:r w:rsidR="00B041A8" w:rsidRPr="00326F1A">
              <w:rPr>
                <w:rFonts w:eastAsia="ＭＳ 明朝"/>
                <w:szCs w:val="24"/>
                <w:highlight w:val="yellow"/>
                <w:lang w:eastAsia="ja-JP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42C08" w:rsidRPr="00326F1A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  <w:highlight w:val="yellow"/>
              </w:rPr>
            </w:pPr>
            <w:r w:rsidRPr="00326F1A">
              <w:rPr>
                <w:rFonts w:asciiTheme="minorEastAsia" w:eastAsiaTheme="minorEastAsia" w:hAnsiTheme="minorEastAsia" w:hint="eastAsia"/>
                <w:szCs w:val="24"/>
                <w:highlight w:val="yellow"/>
                <w:lang w:eastAsia="ja-JP"/>
              </w:rPr>
              <w:t>168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F42C08" w:rsidRPr="00326F1A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1</w:t>
            </w:r>
            <w:r w:rsidR="00265B8F" w:rsidRPr="00326F1A">
              <w:rPr>
                <w:rFonts w:eastAsia="ＭＳ 明朝"/>
                <w:szCs w:val="24"/>
                <w:highlight w:val="yellow"/>
                <w:lang w:eastAsia="ja-JP"/>
              </w:rPr>
              <w:t>63</w:t>
            </w:r>
          </w:p>
        </w:tc>
      </w:tr>
      <w:tr w:rsidR="00F42C08" w:rsidRPr="00527D7F" w:rsidTr="00326F1A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2C08" w:rsidRPr="00326F1A" w:rsidRDefault="00F42C08" w:rsidP="00F42C08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rFonts w:eastAsiaTheme="minorEastAsia"/>
                <w:b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b/>
                <w:szCs w:val="24"/>
                <w:highlight w:val="yellow"/>
                <w:lang w:eastAsia="ja-JP"/>
              </w:rPr>
              <w:lastRenderedPageBreak/>
              <w:t>Loose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42C08" w:rsidRPr="00326F1A" w:rsidRDefault="00F42C08" w:rsidP="00F42C08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326F1A">
              <w:rPr>
                <w:b/>
                <w:szCs w:val="24"/>
                <w:highlight w:val="yellow"/>
              </w:rPr>
              <w:t>Strict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42C08" w:rsidRPr="00326F1A" w:rsidRDefault="00FF6180" w:rsidP="00FF6180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2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42C08" w:rsidRPr="00326F1A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18</w:t>
            </w:r>
            <w:r w:rsidR="00B041A8" w:rsidRPr="00326F1A">
              <w:rPr>
                <w:rFonts w:eastAsiaTheme="minorEastAsia"/>
                <w:szCs w:val="24"/>
                <w:highlight w:val="yellow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42C08" w:rsidRPr="00326F1A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F42C08" w:rsidRPr="00326F1A" w:rsidRDefault="00F42C08" w:rsidP="00F42C08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  <w:highlight w:val="yellow"/>
              </w:rPr>
            </w:pP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16</w:t>
            </w:r>
            <w:r w:rsidR="00B7092D" w:rsidRPr="00326F1A">
              <w:rPr>
                <w:rFonts w:eastAsiaTheme="minorEastAsia"/>
                <w:szCs w:val="24"/>
                <w:highlight w:val="yellow"/>
                <w:lang w:eastAsia="ja-JP"/>
              </w:rPr>
              <w:t>6</w:t>
            </w:r>
          </w:p>
        </w:tc>
      </w:tr>
      <w:tr w:rsidR="00FF6180" w:rsidRPr="00527D7F" w:rsidTr="00F42C0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FF6180" w:rsidRPr="00326F1A" w:rsidRDefault="00FF6180" w:rsidP="00FF6180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F6180" w:rsidRPr="00326F1A" w:rsidRDefault="00FF6180" w:rsidP="00FF6180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326F1A">
              <w:rPr>
                <w:b/>
                <w:szCs w:val="24"/>
                <w:highlight w:val="yellow"/>
              </w:rPr>
              <w:t>Realistic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F6180" w:rsidRPr="00326F1A" w:rsidRDefault="00FF6180" w:rsidP="00FF6180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F6180" w:rsidRPr="00326F1A" w:rsidRDefault="00FF6180" w:rsidP="00FF6180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86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F6180" w:rsidRPr="00326F1A" w:rsidRDefault="00FF6180" w:rsidP="00FF6180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174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F6180" w:rsidRPr="00326F1A" w:rsidRDefault="00FF6180" w:rsidP="00FF6180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  <w:highlight w:val="yellow"/>
              </w:rPr>
            </w:pP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168</w:t>
            </w:r>
          </w:p>
        </w:tc>
      </w:tr>
      <w:tr w:rsidR="00FF6180" w:rsidRPr="00527D7F" w:rsidTr="00F42C0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FF6180" w:rsidRPr="00326F1A" w:rsidRDefault="00FF6180" w:rsidP="00FF6180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F6180" w:rsidRPr="00326F1A" w:rsidRDefault="00FF6180" w:rsidP="00FF6180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326F1A">
              <w:rPr>
                <w:rFonts w:hint="eastAsia"/>
                <w:b/>
                <w:szCs w:val="24"/>
                <w:highlight w:val="yellow"/>
              </w:rPr>
              <w:t>Modest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F6180" w:rsidRPr="00326F1A" w:rsidRDefault="00FF6180" w:rsidP="00FF6180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2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F6180" w:rsidRPr="00326F1A" w:rsidRDefault="00FF6180" w:rsidP="00FF6180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89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F6180" w:rsidRPr="00326F1A" w:rsidRDefault="00FF6180" w:rsidP="00FF6180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175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F6180" w:rsidRPr="00326F1A" w:rsidRDefault="00FF6180" w:rsidP="00FF6180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  <w:highlight w:val="yellow"/>
              </w:rPr>
            </w:pP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169</w:t>
            </w:r>
          </w:p>
        </w:tc>
      </w:tr>
      <w:tr w:rsidR="00FF6180" w:rsidRPr="00527D7F" w:rsidTr="00F42C0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FF6180" w:rsidRPr="00326F1A" w:rsidRDefault="00FF6180" w:rsidP="00FF6180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F6180" w:rsidRPr="00326F1A" w:rsidRDefault="00FF6180" w:rsidP="00FF6180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326F1A">
              <w:rPr>
                <w:b/>
                <w:szCs w:val="24"/>
                <w:highlight w:val="yellow"/>
              </w:rPr>
              <w:t>Loose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F6180" w:rsidRPr="00326F1A" w:rsidRDefault="00FF6180" w:rsidP="00FF6180">
            <w:pPr>
              <w:tabs>
                <w:tab w:val="left" w:pos="540"/>
              </w:tabs>
              <w:spacing w:line="480" w:lineRule="auto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27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F6180" w:rsidRPr="00326F1A" w:rsidRDefault="00FF6180" w:rsidP="00FF6180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196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F6180" w:rsidRPr="00326F1A" w:rsidRDefault="00FF6180" w:rsidP="00FF6180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  <w:highlight w:val="yellow"/>
              </w:rPr>
            </w:pP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180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FF6180" w:rsidRPr="00326F1A" w:rsidRDefault="00FF6180" w:rsidP="00FF6180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  <w:highlight w:val="yellow"/>
              </w:rPr>
            </w:pP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173</w:t>
            </w:r>
          </w:p>
        </w:tc>
      </w:tr>
    </w:tbl>
    <w:p w:rsidR="00C23D34" w:rsidRPr="007C1E39" w:rsidRDefault="00C23D34" w:rsidP="009842E3">
      <w:pPr>
        <w:spacing w:line="480" w:lineRule="auto"/>
        <w:jc w:val="left"/>
        <w:rPr>
          <w:rFonts w:eastAsia="ＭＳ 明朝"/>
          <w:b/>
          <w:szCs w:val="24"/>
          <w:lang w:eastAsia="ja-JP"/>
        </w:rPr>
      </w:pPr>
      <w:r w:rsidRPr="007C1E39">
        <w:rPr>
          <w:szCs w:val="24"/>
        </w:rPr>
        <w:t xml:space="preserve">Abbreviations: </w:t>
      </w:r>
      <w:r w:rsidRPr="007C1E39">
        <w:rPr>
          <w:rFonts w:eastAsia="ＭＳ 明朝"/>
          <w:szCs w:val="24"/>
          <w:lang w:eastAsia="ja-JP"/>
        </w:rPr>
        <w:t>SBP, systolic blood pressure.</w:t>
      </w:r>
    </w:p>
    <w:p w:rsidR="00C23D34" w:rsidRPr="009842E3" w:rsidRDefault="00C23D34" w:rsidP="004C025C">
      <w:pPr>
        <w:tabs>
          <w:tab w:val="left" w:pos="1440"/>
        </w:tabs>
        <w:spacing w:line="480" w:lineRule="auto"/>
        <w:ind w:firstLineChars="50" w:firstLine="90"/>
        <w:jc w:val="left"/>
        <w:rPr>
          <w:rFonts w:ascii="Palatino Linotype" w:eastAsia="ＭＳ 明朝" w:hAnsi="Palatino Linotype"/>
          <w:bCs/>
          <w:sz w:val="18"/>
          <w:szCs w:val="18"/>
          <w:lang w:eastAsia="ja-JP"/>
        </w:rPr>
      </w:pPr>
    </w:p>
    <w:p w:rsidR="004A7555" w:rsidRPr="00527D7F" w:rsidRDefault="00C23D34" w:rsidP="004A7555">
      <w:pPr>
        <w:tabs>
          <w:tab w:val="left" w:pos="1440"/>
        </w:tabs>
        <w:spacing w:line="480" w:lineRule="auto"/>
        <w:jc w:val="left"/>
        <w:rPr>
          <w:bCs/>
          <w:szCs w:val="24"/>
        </w:rPr>
      </w:pPr>
      <w:r>
        <w:rPr>
          <w:rFonts w:ascii="Palatino Linotype" w:hAnsi="Palatino Linotype"/>
          <w:b/>
          <w:sz w:val="20"/>
        </w:rPr>
        <w:br w:type="page"/>
      </w:r>
      <w:r w:rsidRPr="00207215">
        <w:rPr>
          <w:b/>
          <w:szCs w:val="24"/>
        </w:rPr>
        <w:lastRenderedPageBreak/>
        <w:t xml:space="preserve">Table </w:t>
      </w:r>
      <w:r w:rsidRPr="00207215">
        <w:rPr>
          <w:rFonts w:eastAsia="ＭＳ 明朝"/>
          <w:b/>
          <w:szCs w:val="24"/>
          <w:lang w:eastAsia="ja-JP"/>
        </w:rPr>
        <w:t>S</w:t>
      </w:r>
      <w:r w:rsidR="00E975CC">
        <w:rPr>
          <w:rFonts w:eastAsia="ＭＳ 明朝"/>
          <w:b/>
          <w:szCs w:val="24"/>
          <w:lang w:eastAsia="ja-JP"/>
        </w:rPr>
        <w:t>4</w:t>
      </w:r>
      <w:r w:rsidRPr="00207215">
        <w:rPr>
          <w:b/>
          <w:szCs w:val="24"/>
        </w:rPr>
        <w:t>.</w:t>
      </w:r>
      <w:r w:rsidRPr="00207215">
        <w:rPr>
          <w:rFonts w:eastAsia="ＭＳ 明朝"/>
          <w:b/>
          <w:szCs w:val="24"/>
          <w:lang w:eastAsia="ja-JP"/>
        </w:rPr>
        <w:t xml:space="preserve">  </w:t>
      </w:r>
      <w:r w:rsidRPr="00207215">
        <w:rPr>
          <w:b/>
          <w:bCs/>
          <w:szCs w:val="24"/>
        </w:rPr>
        <w:t xml:space="preserve">Simulation-oriented </w:t>
      </w:r>
      <w:r w:rsidR="00001C72">
        <w:rPr>
          <w:b/>
          <w:bCs/>
          <w:szCs w:val="24"/>
        </w:rPr>
        <w:t>s</w:t>
      </w:r>
      <w:r w:rsidRPr="00207215">
        <w:rPr>
          <w:b/>
          <w:bCs/>
          <w:szCs w:val="24"/>
        </w:rPr>
        <w:t>witching SBP level in over 80 year-old male and 70 to 79 year-old female subjects</w:t>
      </w:r>
      <w:r w:rsidR="004A7555" w:rsidRPr="004A7555">
        <w:rPr>
          <w:bCs/>
          <w:szCs w:val="24"/>
        </w:rPr>
        <w:t xml:space="preserve"> 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1276"/>
        <w:gridCol w:w="1276"/>
        <w:gridCol w:w="1134"/>
        <w:gridCol w:w="1275"/>
      </w:tblGrid>
      <w:tr w:rsidR="004A7555" w:rsidRPr="00527D7F" w:rsidTr="004A7555"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555" w:rsidRPr="00527D7F" w:rsidRDefault="004A7555" w:rsidP="004A7555">
            <w:pPr>
              <w:tabs>
                <w:tab w:val="left" w:pos="540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Lifestyle modifications</w:t>
            </w:r>
          </w:p>
          <w:p w:rsidR="004A7555" w:rsidRPr="00527D7F" w:rsidRDefault="004A7555" w:rsidP="004A7555">
            <w:pPr>
              <w:tabs>
                <w:tab w:val="left" w:pos="540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supported by health nurses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b/>
                <w:sz w:val="22"/>
                <w:szCs w:val="22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b/>
                <w:sz w:val="22"/>
                <w:szCs w:val="22"/>
                <w:highlight w:val="yellow"/>
                <w:lang w:eastAsia="ja-JP"/>
              </w:rPr>
              <w:t>I</w:t>
            </w:r>
            <w:r w:rsidRPr="00326F1A">
              <w:rPr>
                <w:rFonts w:eastAsiaTheme="minorEastAsia"/>
                <w:b/>
                <w:sz w:val="22"/>
                <w:szCs w:val="22"/>
                <w:highlight w:val="yellow"/>
                <w:lang w:eastAsia="ja-JP"/>
              </w:rPr>
              <w:t>deal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555" w:rsidRPr="00527D7F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 w:val="22"/>
                <w:szCs w:val="22"/>
              </w:rPr>
            </w:pPr>
            <w:r w:rsidRPr="00527D7F">
              <w:rPr>
                <w:b/>
                <w:sz w:val="22"/>
                <w:szCs w:val="22"/>
              </w:rPr>
              <w:t>Optimistic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555" w:rsidRPr="00527D7F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 w:val="22"/>
                <w:szCs w:val="22"/>
              </w:rPr>
            </w:pPr>
            <w:r w:rsidRPr="00527D7F">
              <w:rPr>
                <w:b/>
                <w:sz w:val="22"/>
                <w:szCs w:val="22"/>
              </w:rPr>
              <w:t>Realistic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555" w:rsidRPr="00527D7F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 w:val="22"/>
                <w:szCs w:val="22"/>
              </w:rPr>
            </w:pPr>
            <w:r w:rsidRPr="00527D7F">
              <w:rPr>
                <w:b/>
                <w:sz w:val="22"/>
                <w:szCs w:val="22"/>
              </w:rPr>
              <w:t>Pessimistic</w:t>
            </w:r>
          </w:p>
        </w:tc>
      </w:tr>
      <w:tr w:rsidR="004A7555" w:rsidRPr="00527D7F" w:rsidTr="004A755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</w:tcPr>
          <w:p w:rsidR="004A7555" w:rsidRPr="00527D7F" w:rsidRDefault="004A7555" w:rsidP="004A7555">
            <w:pPr>
              <w:tabs>
                <w:tab w:val="left" w:pos="540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Antihypertensive medications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A7555" w:rsidRPr="00527D7F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A7555" w:rsidRPr="00527D7F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4A7555" w:rsidRPr="00527D7F" w:rsidRDefault="004A7555" w:rsidP="004A7555">
            <w:pPr>
              <w:spacing w:line="480" w:lineRule="auto"/>
              <w:jc w:val="left"/>
              <w:rPr>
                <w:szCs w:val="24"/>
              </w:rPr>
            </w:pPr>
          </w:p>
        </w:tc>
      </w:tr>
      <w:tr w:rsidR="004A7555" w:rsidRPr="00527D7F" w:rsidTr="004A755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4A7555" w:rsidRPr="00527D7F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Consultation rate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A7555" w:rsidRPr="00527D7F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SBP lowering effect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A7555" w:rsidRPr="00527D7F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A7555" w:rsidRPr="00527D7F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A7555" w:rsidRPr="00527D7F" w:rsidRDefault="004A7555" w:rsidP="004A7555">
            <w:pPr>
              <w:spacing w:line="480" w:lineRule="auto"/>
              <w:jc w:val="left"/>
              <w:rPr>
                <w:szCs w:val="24"/>
              </w:rPr>
            </w:pPr>
          </w:p>
        </w:tc>
      </w:tr>
      <w:tr w:rsidR="004A7555" w:rsidRPr="00527D7F" w:rsidTr="004A755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4A7555" w:rsidRPr="00527D7F" w:rsidRDefault="004A7555" w:rsidP="004A755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7555" w:rsidRPr="00527D7F" w:rsidRDefault="004A7555" w:rsidP="004A7555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555" w:rsidRPr="00326F1A" w:rsidRDefault="001746B4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555" w:rsidRPr="007C1E39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14</w:t>
            </w:r>
            <w:r w:rsidR="00E91F7B">
              <w:rPr>
                <w:rFonts w:eastAsia="ＭＳ 明朝"/>
                <w:szCs w:val="24"/>
                <w:lang w:eastAsia="ja-JP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555" w:rsidRPr="007C1E39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</w:rPr>
            </w:pPr>
            <w:r w:rsidRPr="007C1E39">
              <w:rPr>
                <w:szCs w:val="24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555" w:rsidRPr="007C1E39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13</w:t>
            </w:r>
            <w:r>
              <w:rPr>
                <w:rFonts w:eastAsia="ＭＳ 明朝"/>
                <w:szCs w:val="24"/>
                <w:lang w:eastAsia="ja-JP"/>
              </w:rPr>
              <w:t>7</w:t>
            </w:r>
          </w:p>
        </w:tc>
      </w:tr>
      <w:tr w:rsidR="004A7555" w:rsidRPr="00527D7F" w:rsidTr="004A755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4A7555" w:rsidRPr="00527D7F" w:rsidRDefault="004A7555" w:rsidP="004A755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4A7555" w:rsidRPr="00527D7F" w:rsidRDefault="004A7555" w:rsidP="004A7555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1276" w:type="dxa"/>
          </w:tcPr>
          <w:p w:rsidR="004A7555" w:rsidRPr="00326F1A" w:rsidRDefault="001746B4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68</w:t>
            </w:r>
          </w:p>
        </w:tc>
        <w:tc>
          <w:tcPr>
            <w:tcW w:w="1276" w:type="dxa"/>
          </w:tcPr>
          <w:p w:rsidR="004A7555" w:rsidRPr="007C1E39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15</w:t>
            </w:r>
            <w:r w:rsidR="00E91F7B">
              <w:rPr>
                <w:rFonts w:eastAsia="ＭＳ 明朝"/>
                <w:szCs w:val="24"/>
                <w:lang w:eastAsia="ja-JP"/>
              </w:rPr>
              <w:t>4</w:t>
            </w:r>
          </w:p>
        </w:tc>
        <w:tc>
          <w:tcPr>
            <w:tcW w:w="1134" w:type="dxa"/>
          </w:tcPr>
          <w:p w:rsidR="004A7555" w:rsidRPr="007C1E39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</w:rPr>
            </w:pPr>
            <w:r w:rsidRPr="007C1E39">
              <w:rPr>
                <w:szCs w:val="24"/>
              </w:rPr>
              <w:t>147</w:t>
            </w:r>
          </w:p>
        </w:tc>
        <w:tc>
          <w:tcPr>
            <w:tcW w:w="1275" w:type="dxa"/>
          </w:tcPr>
          <w:p w:rsidR="004A7555" w:rsidRPr="007C1E39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14</w:t>
            </w:r>
            <w:r>
              <w:rPr>
                <w:rFonts w:eastAsia="ＭＳ 明朝"/>
                <w:szCs w:val="24"/>
                <w:lang w:eastAsia="ja-JP"/>
              </w:rPr>
              <w:t>4</w:t>
            </w:r>
          </w:p>
        </w:tc>
      </w:tr>
      <w:tr w:rsidR="004A7555" w:rsidRPr="00527D7F" w:rsidTr="004A755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4A7555" w:rsidRPr="00527D7F" w:rsidRDefault="004A7555" w:rsidP="004A755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4A7555" w:rsidRPr="00C843C3" w:rsidRDefault="004A7555" w:rsidP="004A7555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Cs w:val="24"/>
                <w:lang w:eastAsia="ja-JP"/>
              </w:rPr>
              <w:t>Modest</w:t>
            </w:r>
          </w:p>
        </w:tc>
        <w:tc>
          <w:tcPr>
            <w:tcW w:w="1276" w:type="dxa"/>
          </w:tcPr>
          <w:p w:rsidR="004A7555" w:rsidRPr="00326F1A" w:rsidRDefault="001746B4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72</w:t>
            </w:r>
          </w:p>
        </w:tc>
        <w:tc>
          <w:tcPr>
            <w:tcW w:w="1276" w:type="dxa"/>
          </w:tcPr>
          <w:p w:rsidR="004A7555" w:rsidRPr="007C1E39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15</w:t>
            </w:r>
            <w:r w:rsidR="00E91F7B">
              <w:rPr>
                <w:rFonts w:eastAsia="ＭＳ 明朝"/>
                <w:szCs w:val="24"/>
                <w:lang w:eastAsia="ja-JP"/>
              </w:rPr>
              <w:t>5</w:t>
            </w:r>
          </w:p>
        </w:tc>
        <w:tc>
          <w:tcPr>
            <w:tcW w:w="1134" w:type="dxa"/>
          </w:tcPr>
          <w:p w:rsidR="004A7555" w:rsidRPr="007C1E39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</w:rPr>
            </w:pPr>
            <w:r w:rsidRPr="007C1E39">
              <w:rPr>
                <w:szCs w:val="24"/>
              </w:rPr>
              <w:t>148</w:t>
            </w:r>
          </w:p>
        </w:tc>
        <w:tc>
          <w:tcPr>
            <w:tcW w:w="1275" w:type="dxa"/>
          </w:tcPr>
          <w:p w:rsidR="004A7555" w:rsidRPr="007C1E39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14</w:t>
            </w:r>
            <w:r>
              <w:rPr>
                <w:rFonts w:eastAsia="ＭＳ 明朝"/>
                <w:szCs w:val="24"/>
                <w:lang w:eastAsia="ja-JP"/>
              </w:rPr>
              <w:t>5</w:t>
            </w:r>
          </w:p>
        </w:tc>
      </w:tr>
      <w:tr w:rsidR="004A7555" w:rsidRPr="00527D7F" w:rsidTr="004A755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4A7555" w:rsidRPr="00527D7F" w:rsidRDefault="004A7555" w:rsidP="004A755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1276" w:type="dxa"/>
          </w:tcPr>
          <w:p w:rsidR="004A7555" w:rsidRPr="00326F1A" w:rsidRDefault="001746B4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85</w:t>
            </w:r>
          </w:p>
        </w:tc>
        <w:tc>
          <w:tcPr>
            <w:tcW w:w="1276" w:type="dxa"/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16</w:t>
            </w:r>
            <w:r w:rsidR="00E91F7B" w:rsidRPr="00326F1A">
              <w:rPr>
                <w:rFonts w:eastAsia="ＭＳ 明朝"/>
                <w:szCs w:val="24"/>
                <w:highlight w:val="yellow"/>
                <w:lang w:eastAsia="ja-JP"/>
              </w:rPr>
              <w:t>5</w:t>
            </w:r>
          </w:p>
        </w:tc>
        <w:tc>
          <w:tcPr>
            <w:tcW w:w="1134" w:type="dxa"/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157</w:t>
            </w:r>
          </w:p>
        </w:tc>
        <w:tc>
          <w:tcPr>
            <w:tcW w:w="1275" w:type="dxa"/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15</w:t>
            </w: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4</w:t>
            </w:r>
          </w:p>
        </w:tc>
      </w:tr>
      <w:tr w:rsidR="004A7555" w:rsidRPr="00527D7F" w:rsidTr="004A755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</w:tcPr>
          <w:p w:rsidR="004A7555" w:rsidRPr="00527D7F" w:rsidRDefault="004A7555" w:rsidP="004A755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2268" w:type="dxa"/>
          </w:tcPr>
          <w:p w:rsidR="004A7555" w:rsidRPr="00527D7F" w:rsidRDefault="004A7555" w:rsidP="004A7555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1276" w:type="dxa"/>
          </w:tcPr>
          <w:p w:rsidR="004A7555" w:rsidRPr="00326F1A" w:rsidRDefault="001746B4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69</w:t>
            </w:r>
          </w:p>
        </w:tc>
        <w:tc>
          <w:tcPr>
            <w:tcW w:w="1276" w:type="dxa"/>
          </w:tcPr>
          <w:p w:rsidR="004A7555" w:rsidRPr="007C1E39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15</w:t>
            </w:r>
            <w:r w:rsidR="00E91F7B">
              <w:rPr>
                <w:rFonts w:eastAsia="ＭＳ 明朝"/>
                <w:szCs w:val="24"/>
                <w:lang w:eastAsia="ja-JP"/>
              </w:rPr>
              <w:t>5</w:t>
            </w:r>
          </w:p>
        </w:tc>
        <w:tc>
          <w:tcPr>
            <w:tcW w:w="1134" w:type="dxa"/>
          </w:tcPr>
          <w:p w:rsidR="004A7555" w:rsidRPr="007C1E39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</w:rPr>
            </w:pPr>
            <w:r w:rsidRPr="007C1E39">
              <w:rPr>
                <w:szCs w:val="24"/>
              </w:rPr>
              <w:t>148</w:t>
            </w:r>
          </w:p>
        </w:tc>
        <w:tc>
          <w:tcPr>
            <w:tcW w:w="1275" w:type="dxa"/>
          </w:tcPr>
          <w:p w:rsidR="004A7555" w:rsidRPr="007C1E39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14</w:t>
            </w:r>
            <w:r>
              <w:rPr>
                <w:rFonts w:eastAsia="ＭＳ 明朝"/>
                <w:szCs w:val="24"/>
                <w:lang w:eastAsia="ja-JP"/>
              </w:rPr>
              <w:t>5</w:t>
            </w:r>
          </w:p>
        </w:tc>
      </w:tr>
      <w:tr w:rsidR="004A7555" w:rsidRPr="00527D7F" w:rsidTr="004A755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4A7555" w:rsidRPr="00527D7F" w:rsidRDefault="004A7555" w:rsidP="004A755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4A7555" w:rsidRPr="00527D7F" w:rsidRDefault="004A7555" w:rsidP="004A7555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1276" w:type="dxa"/>
          </w:tcPr>
          <w:p w:rsidR="004A7555" w:rsidRPr="00326F1A" w:rsidRDefault="001746B4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77</w:t>
            </w:r>
          </w:p>
        </w:tc>
        <w:tc>
          <w:tcPr>
            <w:tcW w:w="1276" w:type="dxa"/>
          </w:tcPr>
          <w:p w:rsidR="004A7555" w:rsidRPr="007C1E39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15</w:t>
            </w:r>
            <w:r w:rsidR="00E91F7B">
              <w:rPr>
                <w:rFonts w:eastAsia="ＭＳ 明朝"/>
                <w:szCs w:val="24"/>
                <w:lang w:eastAsia="ja-JP"/>
              </w:rPr>
              <w:t>5</w:t>
            </w:r>
          </w:p>
        </w:tc>
        <w:tc>
          <w:tcPr>
            <w:tcW w:w="1134" w:type="dxa"/>
          </w:tcPr>
          <w:p w:rsidR="004A7555" w:rsidRPr="007C1E39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</w:rPr>
            </w:pPr>
            <w:r w:rsidRPr="007C1E39">
              <w:rPr>
                <w:szCs w:val="24"/>
              </w:rPr>
              <w:t>153</w:t>
            </w:r>
          </w:p>
        </w:tc>
        <w:tc>
          <w:tcPr>
            <w:tcW w:w="1275" w:type="dxa"/>
          </w:tcPr>
          <w:p w:rsidR="004A7555" w:rsidRPr="007C1E39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14</w:t>
            </w:r>
            <w:r>
              <w:rPr>
                <w:rFonts w:eastAsia="ＭＳ 明朝"/>
                <w:szCs w:val="24"/>
                <w:lang w:eastAsia="ja-JP"/>
              </w:rPr>
              <w:t>9</w:t>
            </w:r>
          </w:p>
        </w:tc>
      </w:tr>
      <w:tr w:rsidR="004A7555" w:rsidRPr="00527D7F" w:rsidTr="004A755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4A7555" w:rsidRPr="00527D7F" w:rsidRDefault="004A7555" w:rsidP="004A755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A7555" w:rsidRPr="00C843C3" w:rsidRDefault="004A7555" w:rsidP="004A7555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Cs w:val="24"/>
                <w:lang w:eastAsia="ja-JP"/>
              </w:rPr>
              <w:t>Modest</w:t>
            </w:r>
          </w:p>
        </w:tc>
        <w:tc>
          <w:tcPr>
            <w:tcW w:w="1276" w:type="dxa"/>
          </w:tcPr>
          <w:p w:rsidR="004A7555" w:rsidRPr="00326F1A" w:rsidRDefault="001746B4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81</w:t>
            </w:r>
          </w:p>
        </w:tc>
        <w:tc>
          <w:tcPr>
            <w:tcW w:w="1276" w:type="dxa"/>
          </w:tcPr>
          <w:p w:rsidR="004A7555" w:rsidRPr="007C1E39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16</w:t>
            </w:r>
            <w:r w:rsidR="00E91F7B">
              <w:rPr>
                <w:rFonts w:eastAsia="ＭＳ 明朝"/>
                <w:szCs w:val="24"/>
                <w:lang w:eastAsia="ja-JP"/>
              </w:rPr>
              <w:t>3</w:t>
            </w:r>
          </w:p>
        </w:tc>
        <w:tc>
          <w:tcPr>
            <w:tcW w:w="1134" w:type="dxa"/>
          </w:tcPr>
          <w:p w:rsidR="004A7555" w:rsidRPr="007C1E39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</w:rPr>
            </w:pPr>
            <w:r w:rsidRPr="007C1E39">
              <w:rPr>
                <w:szCs w:val="24"/>
              </w:rPr>
              <w:t>154</w:t>
            </w:r>
          </w:p>
        </w:tc>
        <w:tc>
          <w:tcPr>
            <w:tcW w:w="1275" w:type="dxa"/>
          </w:tcPr>
          <w:p w:rsidR="004A7555" w:rsidRPr="007C1E39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50</w:t>
            </w:r>
          </w:p>
        </w:tc>
      </w:tr>
      <w:tr w:rsidR="004A7555" w:rsidRPr="00527D7F" w:rsidTr="004A755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4A7555" w:rsidRPr="00527D7F" w:rsidRDefault="004A7555" w:rsidP="004A755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1276" w:type="dxa"/>
          </w:tcPr>
          <w:p w:rsidR="004A7555" w:rsidRPr="00326F1A" w:rsidRDefault="001746B4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92</w:t>
            </w:r>
          </w:p>
        </w:tc>
        <w:tc>
          <w:tcPr>
            <w:tcW w:w="1276" w:type="dxa"/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17</w:t>
            </w:r>
            <w:r w:rsidR="00E91F7B" w:rsidRPr="00326F1A">
              <w:rPr>
                <w:rFonts w:eastAsia="ＭＳ 明朝"/>
                <w:szCs w:val="24"/>
                <w:highlight w:val="yellow"/>
                <w:lang w:eastAsia="ja-JP"/>
              </w:rPr>
              <w:t>1</w:t>
            </w:r>
          </w:p>
        </w:tc>
        <w:tc>
          <w:tcPr>
            <w:tcW w:w="1134" w:type="dxa"/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161</w:t>
            </w:r>
          </w:p>
        </w:tc>
        <w:tc>
          <w:tcPr>
            <w:tcW w:w="1275" w:type="dxa"/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15</w:t>
            </w: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7</w:t>
            </w:r>
          </w:p>
        </w:tc>
      </w:tr>
      <w:tr w:rsidR="004A7555" w:rsidRPr="00527D7F" w:rsidTr="004A755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</w:tcPr>
          <w:p w:rsidR="004A7555" w:rsidRDefault="004A7555" w:rsidP="004A755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rFonts w:eastAsiaTheme="minorEastAsia"/>
                <w:b/>
                <w:szCs w:val="24"/>
                <w:lang w:eastAsia="ja-JP"/>
              </w:rPr>
            </w:pPr>
            <w:r w:rsidRPr="00527D7F">
              <w:rPr>
                <w:b/>
                <w:szCs w:val="24"/>
              </w:rPr>
              <w:t>Modest</w:t>
            </w:r>
          </w:p>
          <w:p w:rsidR="004A7555" w:rsidRPr="00CD3B0B" w:rsidRDefault="004A7555" w:rsidP="004A755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rFonts w:eastAsiaTheme="minorEastAsia"/>
                <w:b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A7555" w:rsidRPr="00527D7F" w:rsidRDefault="004A7555" w:rsidP="004A7555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1276" w:type="dxa"/>
            <w:tcBorders>
              <w:bottom w:val="nil"/>
            </w:tcBorders>
          </w:tcPr>
          <w:p w:rsidR="004A7555" w:rsidRPr="00326F1A" w:rsidRDefault="001746B4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81</w:t>
            </w:r>
          </w:p>
        </w:tc>
        <w:tc>
          <w:tcPr>
            <w:tcW w:w="1276" w:type="dxa"/>
            <w:tcBorders>
              <w:bottom w:val="nil"/>
            </w:tcBorders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16</w:t>
            </w:r>
            <w:r w:rsidR="00E91F7B" w:rsidRPr="00326F1A">
              <w:rPr>
                <w:rFonts w:eastAsia="ＭＳ 明朝"/>
                <w:szCs w:val="24"/>
                <w:highlight w:val="yellow"/>
                <w:lang w:eastAsia="ja-JP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4A7555" w:rsidRPr="007C1E39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</w:rPr>
            </w:pPr>
            <w:r w:rsidRPr="007C1E39">
              <w:rPr>
                <w:szCs w:val="24"/>
              </w:rPr>
              <w:t>15</w:t>
            </w:r>
            <w:r w:rsidR="002A6D0E">
              <w:rPr>
                <w:szCs w:val="24"/>
              </w:rPr>
              <w:t>8</w:t>
            </w:r>
          </w:p>
        </w:tc>
        <w:tc>
          <w:tcPr>
            <w:tcW w:w="1275" w:type="dxa"/>
            <w:tcBorders>
              <w:bottom w:val="nil"/>
            </w:tcBorders>
          </w:tcPr>
          <w:p w:rsidR="004A7555" w:rsidRPr="007C1E39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15</w:t>
            </w:r>
            <w:r w:rsidR="002A6D0E">
              <w:rPr>
                <w:rFonts w:eastAsia="ＭＳ 明朝"/>
                <w:szCs w:val="24"/>
                <w:lang w:eastAsia="ja-JP"/>
              </w:rPr>
              <w:t>5</w:t>
            </w:r>
          </w:p>
        </w:tc>
      </w:tr>
      <w:tr w:rsidR="004A7555" w:rsidRPr="00527D7F" w:rsidTr="004A755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4A7555" w:rsidRPr="00527D7F" w:rsidRDefault="004A7555" w:rsidP="004A755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A7555" w:rsidRPr="00527D7F" w:rsidRDefault="004A7555" w:rsidP="004A7555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A7555" w:rsidRPr="00326F1A" w:rsidRDefault="001746B4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17</w:t>
            </w:r>
            <w:r w:rsidR="00E91F7B" w:rsidRPr="00326F1A">
              <w:rPr>
                <w:rFonts w:eastAsiaTheme="minorEastAsia"/>
                <w:szCs w:val="24"/>
                <w:highlight w:val="yellow"/>
                <w:lang w:eastAsia="ja-JP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7555" w:rsidRPr="007C1E39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</w:rPr>
            </w:pPr>
            <w:r w:rsidRPr="007C1E39">
              <w:rPr>
                <w:szCs w:val="24"/>
              </w:rPr>
              <w:t>1</w:t>
            </w:r>
            <w:r w:rsidR="002A6D0E">
              <w:rPr>
                <w:szCs w:val="24"/>
              </w:rPr>
              <w:t>61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A7555" w:rsidRPr="007C1E39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15</w:t>
            </w:r>
            <w:r>
              <w:rPr>
                <w:rFonts w:eastAsia="ＭＳ 明朝"/>
                <w:szCs w:val="24"/>
                <w:lang w:eastAsia="ja-JP"/>
              </w:rPr>
              <w:t>7</w:t>
            </w:r>
          </w:p>
        </w:tc>
      </w:tr>
      <w:tr w:rsidR="004A7555" w:rsidRPr="00527D7F" w:rsidTr="00326F1A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4A7555" w:rsidRPr="00527D7F" w:rsidRDefault="004A7555" w:rsidP="004A755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A7555" w:rsidRPr="00C843C3" w:rsidRDefault="004A7555" w:rsidP="004A7555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Cs w:val="24"/>
                <w:lang w:eastAsia="ja-JP"/>
              </w:rPr>
              <w:t>Modest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A7555" w:rsidRPr="00326F1A" w:rsidRDefault="001746B4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17</w:t>
            </w:r>
            <w:r w:rsidR="00E91F7B" w:rsidRPr="00326F1A">
              <w:rPr>
                <w:rFonts w:eastAsiaTheme="minorEastAsia"/>
                <w:szCs w:val="24"/>
                <w:highlight w:val="yellow"/>
                <w:lang w:eastAsia="ja-JP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7555" w:rsidRPr="007C1E39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</w:rPr>
            </w:pPr>
            <w:r w:rsidRPr="007C1E39">
              <w:rPr>
                <w:szCs w:val="24"/>
              </w:rPr>
              <w:t>162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A7555" w:rsidRPr="007C1E39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15</w:t>
            </w:r>
            <w:r>
              <w:rPr>
                <w:rFonts w:eastAsia="ＭＳ 明朝"/>
                <w:szCs w:val="24"/>
                <w:lang w:eastAsia="ja-JP"/>
              </w:rPr>
              <w:t>8</w:t>
            </w:r>
          </w:p>
        </w:tc>
      </w:tr>
      <w:tr w:rsidR="004A7555" w:rsidRPr="00527D7F" w:rsidTr="00326F1A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4A7555" w:rsidRPr="00527D7F" w:rsidRDefault="004A7555" w:rsidP="004A755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A7555" w:rsidRPr="00326F1A" w:rsidRDefault="001746B4" w:rsidP="004A7555">
            <w:pPr>
              <w:tabs>
                <w:tab w:val="left" w:pos="540"/>
              </w:tabs>
              <w:spacing w:line="480" w:lineRule="auto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03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18</w:t>
            </w:r>
            <w:r w:rsidR="00E91F7B" w:rsidRPr="00326F1A">
              <w:rPr>
                <w:rFonts w:eastAsia="ＭＳ 明朝"/>
                <w:szCs w:val="24"/>
                <w:highlight w:val="yellow"/>
                <w:lang w:eastAsia="ja-JP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168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16</w:t>
            </w: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3</w:t>
            </w:r>
          </w:p>
        </w:tc>
      </w:tr>
      <w:tr w:rsidR="004A7555" w:rsidRPr="00527D7F" w:rsidTr="00326F1A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rFonts w:eastAsiaTheme="minorEastAsia"/>
                <w:b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b/>
                <w:szCs w:val="24"/>
                <w:highlight w:val="yellow"/>
                <w:lang w:eastAsia="ja-JP"/>
              </w:rPr>
              <w:lastRenderedPageBreak/>
              <w:t>Loose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326F1A">
              <w:rPr>
                <w:b/>
                <w:szCs w:val="24"/>
                <w:highlight w:val="yellow"/>
              </w:rPr>
              <w:t>Strict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A7555" w:rsidRPr="00326F1A" w:rsidRDefault="001746B4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2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18</w:t>
            </w:r>
            <w:r w:rsidR="00E91F7B" w:rsidRPr="00326F1A">
              <w:rPr>
                <w:rFonts w:eastAsia="ＭＳ 明朝"/>
                <w:szCs w:val="24"/>
                <w:highlight w:val="yellow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16</w:t>
            </w:r>
            <w:r w:rsidR="00461691" w:rsidRPr="00326F1A">
              <w:rPr>
                <w:rFonts w:eastAsiaTheme="minorEastAsia"/>
                <w:szCs w:val="24"/>
                <w:highlight w:val="yellow"/>
                <w:lang w:eastAsia="ja-JP"/>
              </w:rPr>
              <w:t>6</w:t>
            </w:r>
          </w:p>
        </w:tc>
      </w:tr>
      <w:tr w:rsidR="004A7555" w:rsidRPr="00527D7F" w:rsidTr="004A755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326F1A">
              <w:rPr>
                <w:b/>
                <w:szCs w:val="24"/>
                <w:highlight w:val="yellow"/>
              </w:rPr>
              <w:t>Realistic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A7555" w:rsidRPr="00326F1A" w:rsidRDefault="001746B4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18</w:t>
            </w:r>
            <w:r w:rsidR="002A6D0E" w:rsidRPr="00326F1A">
              <w:rPr>
                <w:rFonts w:eastAsia="ＭＳ 明朝"/>
                <w:szCs w:val="24"/>
                <w:highlight w:val="yellow"/>
                <w:lang w:eastAsia="ja-JP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173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16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8</w:t>
            </w:r>
          </w:p>
        </w:tc>
      </w:tr>
      <w:tr w:rsidR="004A7555" w:rsidRPr="00527D7F" w:rsidTr="004A755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326F1A">
              <w:rPr>
                <w:rFonts w:hint="eastAsia"/>
                <w:b/>
                <w:szCs w:val="24"/>
                <w:highlight w:val="yellow"/>
              </w:rPr>
              <w:t>Modest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A7555" w:rsidRPr="00326F1A" w:rsidRDefault="00995AB1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2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="00E91F7B" w:rsidRPr="00326F1A">
              <w:rPr>
                <w:rFonts w:eastAsia="ＭＳ 明朝"/>
                <w:szCs w:val="24"/>
                <w:highlight w:val="yellow"/>
                <w:lang w:eastAsia="ja-JP"/>
              </w:rPr>
              <w:t>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175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16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9</w:t>
            </w:r>
          </w:p>
        </w:tc>
      </w:tr>
      <w:tr w:rsidR="004A7555" w:rsidRPr="00527D7F" w:rsidTr="004A755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326F1A">
              <w:rPr>
                <w:b/>
                <w:szCs w:val="24"/>
                <w:highlight w:val="yellow"/>
              </w:rPr>
              <w:t>Loose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A7555" w:rsidRPr="00326F1A" w:rsidRDefault="00995AB1" w:rsidP="004A7555">
            <w:pPr>
              <w:tabs>
                <w:tab w:val="left" w:pos="540"/>
              </w:tabs>
              <w:spacing w:line="480" w:lineRule="auto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27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A7555" w:rsidRPr="00326F1A" w:rsidRDefault="00E91F7B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19</w:t>
            </w:r>
            <w:r w:rsidR="002A6D0E" w:rsidRPr="00326F1A">
              <w:rPr>
                <w:rFonts w:eastAsia="ＭＳ 明朝"/>
                <w:szCs w:val="24"/>
                <w:highlight w:val="yellow"/>
                <w:lang w:eastAsia="ja-JP"/>
              </w:rPr>
              <w:t>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180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A7555" w:rsidRPr="00326F1A" w:rsidRDefault="004A7555" w:rsidP="004A755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17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3</w:t>
            </w:r>
          </w:p>
        </w:tc>
      </w:tr>
    </w:tbl>
    <w:p w:rsidR="004A7555" w:rsidRPr="007C1E39" w:rsidRDefault="004A7555" w:rsidP="004A7555">
      <w:pPr>
        <w:spacing w:line="480" w:lineRule="auto"/>
        <w:jc w:val="left"/>
        <w:rPr>
          <w:rFonts w:eastAsia="ＭＳ 明朝"/>
          <w:b/>
          <w:szCs w:val="24"/>
          <w:lang w:eastAsia="ja-JP"/>
        </w:rPr>
      </w:pPr>
      <w:r w:rsidRPr="007C1E39">
        <w:rPr>
          <w:szCs w:val="24"/>
        </w:rPr>
        <w:t xml:space="preserve">Abbreviations: </w:t>
      </w:r>
      <w:r w:rsidRPr="007C1E39">
        <w:rPr>
          <w:rFonts w:eastAsia="ＭＳ 明朝"/>
          <w:szCs w:val="24"/>
          <w:lang w:eastAsia="ja-JP"/>
        </w:rPr>
        <w:t>SBP, systolic blood pressure.</w:t>
      </w:r>
    </w:p>
    <w:p w:rsidR="004A7555" w:rsidRPr="009842E3" w:rsidRDefault="004A7555" w:rsidP="004A7555">
      <w:pPr>
        <w:tabs>
          <w:tab w:val="left" w:pos="1440"/>
        </w:tabs>
        <w:spacing w:line="480" w:lineRule="auto"/>
        <w:ind w:firstLineChars="50" w:firstLine="90"/>
        <w:jc w:val="left"/>
        <w:rPr>
          <w:rFonts w:ascii="Palatino Linotype" w:eastAsia="ＭＳ 明朝" w:hAnsi="Palatino Linotype"/>
          <w:bCs/>
          <w:sz w:val="18"/>
          <w:szCs w:val="18"/>
          <w:lang w:eastAsia="ja-JP"/>
        </w:rPr>
      </w:pPr>
    </w:p>
    <w:p w:rsidR="004A7555" w:rsidRPr="004A7555" w:rsidRDefault="004A7555" w:rsidP="007D702C">
      <w:pPr>
        <w:spacing w:line="480" w:lineRule="auto"/>
        <w:jc w:val="left"/>
        <w:rPr>
          <w:b/>
          <w:szCs w:val="24"/>
        </w:rPr>
      </w:pPr>
    </w:p>
    <w:p w:rsidR="004A7555" w:rsidRDefault="004A7555">
      <w:pPr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9F44A1" w:rsidRPr="00527D7F" w:rsidRDefault="00C23D34" w:rsidP="009F44A1">
      <w:pPr>
        <w:tabs>
          <w:tab w:val="left" w:pos="1440"/>
        </w:tabs>
        <w:spacing w:line="480" w:lineRule="auto"/>
        <w:jc w:val="left"/>
        <w:rPr>
          <w:bCs/>
          <w:szCs w:val="24"/>
        </w:rPr>
      </w:pPr>
      <w:r w:rsidRPr="00207215">
        <w:rPr>
          <w:b/>
          <w:szCs w:val="24"/>
        </w:rPr>
        <w:lastRenderedPageBreak/>
        <w:t xml:space="preserve">Table </w:t>
      </w:r>
      <w:r w:rsidRPr="00207215">
        <w:rPr>
          <w:rFonts w:eastAsia="ＭＳ 明朝"/>
          <w:b/>
          <w:szCs w:val="24"/>
          <w:lang w:eastAsia="ja-JP"/>
        </w:rPr>
        <w:t>S</w:t>
      </w:r>
      <w:r w:rsidR="00E975CC">
        <w:rPr>
          <w:rFonts w:eastAsia="ＭＳ 明朝"/>
          <w:b/>
          <w:szCs w:val="24"/>
          <w:lang w:eastAsia="ja-JP"/>
        </w:rPr>
        <w:t>5</w:t>
      </w:r>
      <w:r w:rsidRPr="00207215">
        <w:rPr>
          <w:b/>
          <w:szCs w:val="24"/>
        </w:rPr>
        <w:t>.</w:t>
      </w:r>
      <w:r w:rsidRPr="00207215">
        <w:rPr>
          <w:rFonts w:eastAsia="ＭＳ 明朝"/>
          <w:b/>
          <w:szCs w:val="24"/>
          <w:lang w:eastAsia="ja-JP"/>
        </w:rPr>
        <w:t xml:space="preserve">  </w:t>
      </w:r>
      <w:r w:rsidRPr="00207215">
        <w:rPr>
          <w:b/>
          <w:bCs/>
          <w:szCs w:val="24"/>
        </w:rPr>
        <w:t xml:space="preserve">Simulation-oriented </w:t>
      </w:r>
      <w:r w:rsidR="00001C72">
        <w:rPr>
          <w:b/>
          <w:bCs/>
          <w:szCs w:val="24"/>
        </w:rPr>
        <w:t>s</w:t>
      </w:r>
      <w:r w:rsidRPr="00207215">
        <w:rPr>
          <w:b/>
          <w:bCs/>
          <w:szCs w:val="24"/>
        </w:rPr>
        <w:t>witching SBP level in over 80 year-old female subjects</w:t>
      </w:r>
      <w:r w:rsidR="009F44A1" w:rsidRPr="009F44A1">
        <w:rPr>
          <w:bCs/>
          <w:szCs w:val="24"/>
        </w:rPr>
        <w:t xml:space="preserve"> 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1276"/>
        <w:gridCol w:w="1276"/>
        <w:gridCol w:w="1134"/>
        <w:gridCol w:w="1275"/>
      </w:tblGrid>
      <w:tr w:rsidR="009F44A1" w:rsidRPr="00527D7F" w:rsidTr="00FF1EBB"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44A1" w:rsidRPr="00527D7F" w:rsidRDefault="009F44A1" w:rsidP="00FF1EBB">
            <w:pPr>
              <w:tabs>
                <w:tab w:val="left" w:pos="540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Lifestyle modifications</w:t>
            </w:r>
          </w:p>
          <w:p w:rsidR="009F44A1" w:rsidRPr="00527D7F" w:rsidRDefault="009F44A1" w:rsidP="00FF1EBB">
            <w:pPr>
              <w:tabs>
                <w:tab w:val="left" w:pos="540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supported by health nurses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b/>
                <w:sz w:val="22"/>
                <w:szCs w:val="22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b/>
                <w:sz w:val="22"/>
                <w:szCs w:val="22"/>
                <w:highlight w:val="yellow"/>
                <w:lang w:eastAsia="ja-JP"/>
              </w:rPr>
              <w:t>I</w:t>
            </w:r>
            <w:r w:rsidRPr="00326F1A">
              <w:rPr>
                <w:rFonts w:eastAsiaTheme="minorEastAsia"/>
                <w:b/>
                <w:sz w:val="22"/>
                <w:szCs w:val="22"/>
                <w:highlight w:val="yellow"/>
                <w:lang w:eastAsia="ja-JP"/>
              </w:rPr>
              <w:t>deal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44A1" w:rsidRPr="00527D7F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b/>
                <w:sz w:val="22"/>
                <w:szCs w:val="22"/>
              </w:rPr>
            </w:pPr>
            <w:r w:rsidRPr="00527D7F">
              <w:rPr>
                <w:b/>
                <w:sz w:val="22"/>
                <w:szCs w:val="22"/>
              </w:rPr>
              <w:t>Optimistic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44A1" w:rsidRPr="00527D7F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b/>
                <w:sz w:val="22"/>
                <w:szCs w:val="22"/>
              </w:rPr>
            </w:pPr>
            <w:r w:rsidRPr="00527D7F">
              <w:rPr>
                <w:b/>
                <w:sz w:val="22"/>
                <w:szCs w:val="22"/>
              </w:rPr>
              <w:t>Realistic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44A1" w:rsidRPr="00527D7F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b/>
                <w:sz w:val="22"/>
                <w:szCs w:val="22"/>
              </w:rPr>
            </w:pPr>
            <w:r w:rsidRPr="00527D7F">
              <w:rPr>
                <w:b/>
                <w:sz w:val="22"/>
                <w:szCs w:val="22"/>
              </w:rPr>
              <w:t>Pessimistic</w:t>
            </w:r>
          </w:p>
        </w:tc>
      </w:tr>
      <w:tr w:rsidR="009F44A1" w:rsidRPr="00527D7F" w:rsidTr="00FF1EB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</w:tcPr>
          <w:p w:rsidR="009F44A1" w:rsidRPr="00527D7F" w:rsidRDefault="009F44A1" w:rsidP="00FF1EBB">
            <w:pPr>
              <w:tabs>
                <w:tab w:val="left" w:pos="540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Antihypertensive medications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F44A1" w:rsidRPr="00527D7F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F44A1" w:rsidRPr="00527D7F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9F44A1" w:rsidRPr="00527D7F" w:rsidRDefault="009F44A1" w:rsidP="00FF1EBB">
            <w:pPr>
              <w:spacing w:line="480" w:lineRule="auto"/>
              <w:jc w:val="left"/>
              <w:rPr>
                <w:szCs w:val="24"/>
              </w:rPr>
            </w:pPr>
          </w:p>
        </w:tc>
      </w:tr>
      <w:tr w:rsidR="009F44A1" w:rsidRPr="00527D7F" w:rsidTr="00FF1EB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9F44A1" w:rsidRPr="00527D7F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Consultation rate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F44A1" w:rsidRPr="00527D7F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SBP lowering effect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F44A1" w:rsidRPr="00527D7F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A1" w:rsidRPr="00527D7F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F44A1" w:rsidRPr="00527D7F" w:rsidRDefault="009F44A1" w:rsidP="00FF1EBB">
            <w:pPr>
              <w:spacing w:line="480" w:lineRule="auto"/>
              <w:jc w:val="left"/>
              <w:rPr>
                <w:szCs w:val="24"/>
              </w:rPr>
            </w:pPr>
          </w:p>
        </w:tc>
      </w:tr>
      <w:tr w:rsidR="009F44A1" w:rsidRPr="00527D7F" w:rsidTr="00FF1EB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9F44A1" w:rsidRPr="00527D7F" w:rsidRDefault="009F44A1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F44A1" w:rsidRPr="00527D7F" w:rsidRDefault="009F44A1" w:rsidP="00FF1EBB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44A1" w:rsidRPr="007C1E39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14</w:t>
            </w:r>
            <w:r>
              <w:rPr>
                <w:rFonts w:eastAsia="ＭＳ 明朝"/>
                <w:szCs w:val="24"/>
                <w:lang w:eastAsia="ja-JP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44A1" w:rsidRPr="007C1E39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</w:rPr>
            </w:pPr>
            <w:r w:rsidRPr="007C1E39">
              <w:rPr>
                <w:szCs w:val="24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F44A1" w:rsidRPr="007C1E39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13</w:t>
            </w:r>
            <w:r>
              <w:rPr>
                <w:rFonts w:eastAsia="ＭＳ 明朝"/>
                <w:szCs w:val="24"/>
                <w:lang w:eastAsia="ja-JP"/>
              </w:rPr>
              <w:t>7</w:t>
            </w:r>
          </w:p>
        </w:tc>
      </w:tr>
      <w:tr w:rsidR="009F44A1" w:rsidRPr="00527D7F" w:rsidTr="00FF1EB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9F44A1" w:rsidRPr="00527D7F" w:rsidRDefault="009F44A1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9F44A1" w:rsidRPr="00527D7F" w:rsidRDefault="009F44A1" w:rsidP="00FF1EBB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1276" w:type="dxa"/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68</w:t>
            </w:r>
          </w:p>
        </w:tc>
        <w:tc>
          <w:tcPr>
            <w:tcW w:w="1276" w:type="dxa"/>
          </w:tcPr>
          <w:p w:rsidR="009F44A1" w:rsidRPr="007C1E39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15</w:t>
            </w:r>
            <w:r w:rsidR="004D7731">
              <w:rPr>
                <w:rFonts w:eastAsia="ＭＳ 明朝"/>
                <w:szCs w:val="24"/>
                <w:lang w:eastAsia="ja-JP"/>
              </w:rPr>
              <w:t>3</w:t>
            </w:r>
          </w:p>
        </w:tc>
        <w:tc>
          <w:tcPr>
            <w:tcW w:w="1134" w:type="dxa"/>
          </w:tcPr>
          <w:p w:rsidR="009F44A1" w:rsidRPr="007C1E39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</w:rPr>
            </w:pPr>
            <w:r w:rsidRPr="007C1E39">
              <w:rPr>
                <w:szCs w:val="24"/>
              </w:rPr>
              <w:t>147</w:t>
            </w:r>
          </w:p>
        </w:tc>
        <w:tc>
          <w:tcPr>
            <w:tcW w:w="1275" w:type="dxa"/>
          </w:tcPr>
          <w:p w:rsidR="009F44A1" w:rsidRPr="007C1E39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14</w:t>
            </w:r>
            <w:r>
              <w:rPr>
                <w:rFonts w:eastAsia="ＭＳ 明朝"/>
                <w:szCs w:val="24"/>
                <w:lang w:eastAsia="ja-JP"/>
              </w:rPr>
              <w:t>4</w:t>
            </w:r>
          </w:p>
        </w:tc>
      </w:tr>
      <w:tr w:rsidR="009F44A1" w:rsidRPr="00527D7F" w:rsidTr="00FF1EB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9F44A1" w:rsidRPr="00527D7F" w:rsidRDefault="009F44A1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9F44A1" w:rsidRPr="00C843C3" w:rsidRDefault="009F44A1" w:rsidP="00FF1EBB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Cs w:val="24"/>
                <w:lang w:eastAsia="ja-JP"/>
              </w:rPr>
              <w:t>Modest</w:t>
            </w:r>
          </w:p>
        </w:tc>
        <w:tc>
          <w:tcPr>
            <w:tcW w:w="1276" w:type="dxa"/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72</w:t>
            </w:r>
          </w:p>
        </w:tc>
        <w:tc>
          <w:tcPr>
            <w:tcW w:w="1276" w:type="dxa"/>
          </w:tcPr>
          <w:p w:rsidR="009F44A1" w:rsidRPr="007C1E39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15</w:t>
            </w:r>
            <w:r>
              <w:rPr>
                <w:rFonts w:eastAsia="ＭＳ 明朝"/>
                <w:szCs w:val="24"/>
                <w:lang w:eastAsia="ja-JP"/>
              </w:rPr>
              <w:t>5</w:t>
            </w:r>
          </w:p>
        </w:tc>
        <w:tc>
          <w:tcPr>
            <w:tcW w:w="1134" w:type="dxa"/>
          </w:tcPr>
          <w:p w:rsidR="009F44A1" w:rsidRPr="007C1E39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</w:rPr>
            </w:pPr>
            <w:r w:rsidRPr="007C1E39">
              <w:rPr>
                <w:szCs w:val="24"/>
              </w:rPr>
              <w:t>148</w:t>
            </w:r>
          </w:p>
        </w:tc>
        <w:tc>
          <w:tcPr>
            <w:tcW w:w="1275" w:type="dxa"/>
          </w:tcPr>
          <w:p w:rsidR="009F44A1" w:rsidRPr="007C1E39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14</w:t>
            </w:r>
            <w:r>
              <w:rPr>
                <w:rFonts w:eastAsia="ＭＳ 明朝"/>
                <w:szCs w:val="24"/>
                <w:lang w:eastAsia="ja-JP"/>
              </w:rPr>
              <w:t>5</w:t>
            </w:r>
          </w:p>
        </w:tc>
      </w:tr>
      <w:tr w:rsidR="009F44A1" w:rsidRPr="00527D7F" w:rsidTr="00FF1EB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9F44A1" w:rsidRPr="00527D7F" w:rsidRDefault="009F44A1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1276" w:type="dxa"/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85</w:t>
            </w:r>
          </w:p>
        </w:tc>
        <w:tc>
          <w:tcPr>
            <w:tcW w:w="1276" w:type="dxa"/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16</w:t>
            </w: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5</w:t>
            </w:r>
          </w:p>
        </w:tc>
        <w:tc>
          <w:tcPr>
            <w:tcW w:w="1134" w:type="dxa"/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157</w:t>
            </w:r>
          </w:p>
        </w:tc>
        <w:tc>
          <w:tcPr>
            <w:tcW w:w="1275" w:type="dxa"/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15</w:t>
            </w: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4</w:t>
            </w:r>
          </w:p>
        </w:tc>
      </w:tr>
      <w:tr w:rsidR="009F44A1" w:rsidRPr="00527D7F" w:rsidTr="00FF1EB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</w:tcPr>
          <w:p w:rsidR="009F44A1" w:rsidRPr="00527D7F" w:rsidRDefault="009F44A1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2268" w:type="dxa"/>
          </w:tcPr>
          <w:p w:rsidR="009F44A1" w:rsidRPr="00527D7F" w:rsidRDefault="009F44A1" w:rsidP="00FF1EBB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1276" w:type="dxa"/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69</w:t>
            </w:r>
          </w:p>
        </w:tc>
        <w:tc>
          <w:tcPr>
            <w:tcW w:w="1276" w:type="dxa"/>
          </w:tcPr>
          <w:p w:rsidR="009F44A1" w:rsidRPr="007C1E39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15</w:t>
            </w:r>
            <w:r w:rsidR="004D7731">
              <w:rPr>
                <w:rFonts w:eastAsia="ＭＳ 明朝"/>
                <w:szCs w:val="24"/>
                <w:lang w:eastAsia="ja-JP"/>
              </w:rPr>
              <w:t>5</w:t>
            </w:r>
          </w:p>
        </w:tc>
        <w:tc>
          <w:tcPr>
            <w:tcW w:w="1134" w:type="dxa"/>
          </w:tcPr>
          <w:p w:rsidR="009F44A1" w:rsidRPr="007C1E39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</w:rPr>
            </w:pPr>
            <w:r w:rsidRPr="007C1E39">
              <w:rPr>
                <w:szCs w:val="24"/>
              </w:rPr>
              <w:t>148</w:t>
            </w:r>
          </w:p>
        </w:tc>
        <w:tc>
          <w:tcPr>
            <w:tcW w:w="1275" w:type="dxa"/>
          </w:tcPr>
          <w:p w:rsidR="009F44A1" w:rsidRPr="007C1E39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14</w:t>
            </w:r>
            <w:r>
              <w:rPr>
                <w:rFonts w:eastAsia="ＭＳ 明朝"/>
                <w:szCs w:val="24"/>
                <w:lang w:eastAsia="ja-JP"/>
              </w:rPr>
              <w:t>5</w:t>
            </w:r>
          </w:p>
        </w:tc>
      </w:tr>
      <w:tr w:rsidR="009F44A1" w:rsidRPr="00527D7F" w:rsidTr="00FF1EB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9F44A1" w:rsidRPr="00527D7F" w:rsidRDefault="009F44A1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9F44A1" w:rsidRPr="00527D7F" w:rsidRDefault="009F44A1" w:rsidP="00FF1EBB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1276" w:type="dxa"/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77</w:t>
            </w:r>
          </w:p>
        </w:tc>
        <w:tc>
          <w:tcPr>
            <w:tcW w:w="1276" w:type="dxa"/>
          </w:tcPr>
          <w:p w:rsidR="009F44A1" w:rsidRPr="007C1E39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="004D7731">
              <w:rPr>
                <w:szCs w:val="24"/>
              </w:rPr>
              <w:t>61</w:t>
            </w:r>
          </w:p>
        </w:tc>
        <w:tc>
          <w:tcPr>
            <w:tcW w:w="1134" w:type="dxa"/>
          </w:tcPr>
          <w:p w:rsidR="009F44A1" w:rsidRPr="007C1E39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</w:rPr>
            </w:pPr>
            <w:r w:rsidRPr="007C1E39">
              <w:rPr>
                <w:szCs w:val="24"/>
              </w:rPr>
              <w:t>153</w:t>
            </w:r>
          </w:p>
        </w:tc>
        <w:tc>
          <w:tcPr>
            <w:tcW w:w="1275" w:type="dxa"/>
          </w:tcPr>
          <w:p w:rsidR="009F44A1" w:rsidRPr="007C1E39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14</w:t>
            </w:r>
            <w:r>
              <w:rPr>
                <w:rFonts w:eastAsia="ＭＳ 明朝"/>
                <w:szCs w:val="24"/>
                <w:lang w:eastAsia="ja-JP"/>
              </w:rPr>
              <w:t>9</w:t>
            </w:r>
          </w:p>
        </w:tc>
      </w:tr>
      <w:tr w:rsidR="009F44A1" w:rsidRPr="00527D7F" w:rsidTr="00326F1A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9F44A1" w:rsidRPr="00527D7F" w:rsidRDefault="009F44A1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F44A1" w:rsidRPr="00C843C3" w:rsidRDefault="009F44A1" w:rsidP="00FF1EBB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Cs w:val="24"/>
                <w:lang w:eastAsia="ja-JP"/>
              </w:rPr>
              <w:t>Modest</w:t>
            </w:r>
          </w:p>
        </w:tc>
        <w:tc>
          <w:tcPr>
            <w:tcW w:w="1276" w:type="dxa"/>
            <w:tcBorders>
              <w:bottom w:val="nil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81</w:t>
            </w:r>
          </w:p>
        </w:tc>
        <w:tc>
          <w:tcPr>
            <w:tcW w:w="1276" w:type="dxa"/>
            <w:tcBorders>
              <w:bottom w:val="nil"/>
            </w:tcBorders>
          </w:tcPr>
          <w:p w:rsidR="009F44A1" w:rsidRPr="007C1E39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16</w:t>
            </w:r>
            <w:r w:rsidR="004D7731">
              <w:rPr>
                <w:rFonts w:eastAsia="ＭＳ 明朝"/>
                <w:szCs w:val="24"/>
                <w:lang w:eastAsia="ja-JP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9F44A1" w:rsidRPr="007C1E39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</w:rPr>
            </w:pPr>
            <w:r w:rsidRPr="007C1E39">
              <w:rPr>
                <w:szCs w:val="24"/>
              </w:rPr>
              <w:t>154</w:t>
            </w:r>
          </w:p>
        </w:tc>
        <w:tc>
          <w:tcPr>
            <w:tcW w:w="1275" w:type="dxa"/>
            <w:tcBorders>
              <w:bottom w:val="nil"/>
            </w:tcBorders>
          </w:tcPr>
          <w:p w:rsidR="009F44A1" w:rsidRPr="007C1E39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50</w:t>
            </w:r>
          </w:p>
        </w:tc>
      </w:tr>
      <w:tr w:rsidR="009F44A1" w:rsidRPr="00527D7F" w:rsidTr="00326F1A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9F44A1" w:rsidRPr="00527D7F" w:rsidRDefault="009F44A1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92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17</w:t>
            </w:r>
            <w:r w:rsidR="004D7731" w:rsidRPr="00326F1A">
              <w:rPr>
                <w:rFonts w:eastAsia="ＭＳ 明朝"/>
                <w:szCs w:val="24"/>
                <w:highlight w:val="yellow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161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15</w:t>
            </w: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7</w:t>
            </w:r>
          </w:p>
        </w:tc>
      </w:tr>
      <w:tr w:rsidR="009F44A1" w:rsidRPr="00527D7F" w:rsidTr="00326F1A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</w:tcPr>
          <w:p w:rsidR="009F44A1" w:rsidRDefault="009F44A1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rFonts w:eastAsiaTheme="minorEastAsia"/>
                <w:b/>
                <w:szCs w:val="24"/>
                <w:lang w:eastAsia="ja-JP"/>
              </w:rPr>
            </w:pPr>
            <w:r w:rsidRPr="00527D7F">
              <w:rPr>
                <w:b/>
                <w:szCs w:val="24"/>
              </w:rPr>
              <w:t>Modest</w:t>
            </w:r>
          </w:p>
          <w:p w:rsidR="009F44A1" w:rsidRPr="00CD3B0B" w:rsidRDefault="009F44A1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rFonts w:eastAsiaTheme="minorEastAsia"/>
                <w:b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F44A1" w:rsidRPr="00527D7F" w:rsidRDefault="009F44A1" w:rsidP="00FF1EBB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16</w:t>
            </w: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F44A1" w:rsidRPr="007C1E39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</w:rPr>
            </w:pPr>
            <w:r w:rsidRPr="007C1E39">
              <w:rPr>
                <w:szCs w:val="24"/>
              </w:rPr>
              <w:t>157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9F44A1" w:rsidRPr="007C1E39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15</w:t>
            </w:r>
            <w:r>
              <w:rPr>
                <w:rFonts w:eastAsia="ＭＳ 明朝"/>
                <w:szCs w:val="24"/>
                <w:lang w:eastAsia="ja-JP"/>
              </w:rPr>
              <w:t>4</w:t>
            </w:r>
          </w:p>
        </w:tc>
      </w:tr>
      <w:tr w:rsidR="009F44A1" w:rsidRPr="00527D7F" w:rsidTr="00FF1EB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9F44A1" w:rsidRPr="00527D7F" w:rsidRDefault="009F44A1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F44A1" w:rsidRPr="00527D7F" w:rsidRDefault="009F44A1" w:rsidP="00FF1EBB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88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17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A1" w:rsidRPr="007C1E39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</w:rPr>
            </w:pPr>
            <w:r w:rsidRPr="007C1E39">
              <w:rPr>
                <w:szCs w:val="24"/>
              </w:rPr>
              <w:t>157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F44A1" w:rsidRPr="007C1E39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15</w:t>
            </w:r>
            <w:r>
              <w:rPr>
                <w:rFonts w:eastAsia="ＭＳ 明朝"/>
                <w:szCs w:val="24"/>
                <w:lang w:eastAsia="ja-JP"/>
              </w:rPr>
              <w:t>7</w:t>
            </w:r>
          </w:p>
        </w:tc>
      </w:tr>
      <w:tr w:rsidR="009F44A1" w:rsidRPr="00527D7F" w:rsidTr="00326F1A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9F44A1" w:rsidRPr="00527D7F" w:rsidRDefault="009F44A1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F44A1" w:rsidRPr="00C843C3" w:rsidRDefault="009F44A1" w:rsidP="00FF1EBB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Cs w:val="24"/>
                <w:lang w:eastAsia="ja-JP"/>
              </w:rPr>
              <w:t>Modest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17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A1" w:rsidRPr="007C1E39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szCs w:val="24"/>
              </w:rPr>
            </w:pPr>
            <w:r w:rsidRPr="007C1E39">
              <w:rPr>
                <w:szCs w:val="24"/>
              </w:rPr>
              <w:t>162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F44A1" w:rsidRPr="007C1E39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15</w:t>
            </w:r>
            <w:r>
              <w:rPr>
                <w:rFonts w:eastAsia="ＭＳ 明朝"/>
                <w:szCs w:val="24"/>
                <w:lang w:eastAsia="ja-JP"/>
              </w:rPr>
              <w:t>8</w:t>
            </w:r>
          </w:p>
        </w:tc>
      </w:tr>
      <w:tr w:rsidR="009F44A1" w:rsidRPr="00527D7F" w:rsidTr="00326F1A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9F44A1" w:rsidRPr="00527D7F" w:rsidRDefault="009F44A1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03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18</w:t>
            </w: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168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16</w:t>
            </w: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3</w:t>
            </w:r>
          </w:p>
        </w:tc>
      </w:tr>
      <w:tr w:rsidR="009F44A1" w:rsidRPr="00527D7F" w:rsidTr="00326F1A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rFonts w:eastAsiaTheme="minorEastAsia"/>
                <w:b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b/>
                <w:szCs w:val="24"/>
                <w:highlight w:val="yellow"/>
                <w:lang w:eastAsia="ja-JP"/>
              </w:rPr>
              <w:lastRenderedPageBreak/>
              <w:t>Loose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326F1A">
              <w:rPr>
                <w:b/>
                <w:szCs w:val="24"/>
                <w:highlight w:val="yellow"/>
              </w:rPr>
              <w:t>Strict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2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0</w:t>
            </w:r>
            <w:r w:rsidR="001F3D5B" w:rsidRPr="00326F1A">
              <w:rPr>
                <w:rFonts w:eastAsiaTheme="minorEastAsia"/>
                <w:szCs w:val="24"/>
                <w:highlight w:val="yellow"/>
                <w:lang w:eastAsia="ja-JP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18</w:t>
            </w:r>
            <w:r w:rsidR="004D7731" w:rsidRPr="00326F1A">
              <w:rPr>
                <w:rFonts w:eastAsia="ＭＳ 明朝"/>
                <w:szCs w:val="24"/>
                <w:highlight w:val="yellow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164</w:t>
            </w:r>
          </w:p>
        </w:tc>
      </w:tr>
      <w:tr w:rsidR="009F44A1" w:rsidRPr="00527D7F" w:rsidTr="00FF1EB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326F1A">
              <w:rPr>
                <w:b/>
                <w:szCs w:val="24"/>
                <w:highlight w:val="yellow"/>
              </w:rPr>
              <w:t>Realistic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  <w:r w:rsidR="001F3D5B" w:rsidRPr="00326F1A">
              <w:rPr>
                <w:rFonts w:eastAsia="ＭＳ 明朝"/>
                <w:szCs w:val="24"/>
                <w:highlight w:val="yellow"/>
                <w:lang w:eastAsia="ja-JP"/>
              </w:rPr>
              <w:t>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18</w:t>
            </w:r>
            <w:r w:rsidR="004D7731" w:rsidRPr="00326F1A">
              <w:rPr>
                <w:rFonts w:eastAsia="ＭＳ 明朝"/>
                <w:szCs w:val="24"/>
                <w:highlight w:val="yellow"/>
                <w:lang w:eastAsia="ja-JP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173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16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8</w:t>
            </w:r>
          </w:p>
        </w:tc>
      </w:tr>
      <w:tr w:rsidR="009F44A1" w:rsidRPr="00527D7F" w:rsidTr="00FF1EB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326F1A">
              <w:rPr>
                <w:rFonts w:hint="eastAsia"/>
                <w:b/>
                <w:szCs w:val="24"/>
                <w:highlight w:val="yellow"/>
              </w:rPr>
              <w:t>Modest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2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1</w:t>
            </w:r>
            <w:r w:rsidR="004D7731" w:rsidRPr="00326F1A">
              <w:rPr>
                <w:rFonts w:eastAsiaTheme="minorEastAsia"/>
                <w:szCs w:val="24"/>
                <w:highlight w:val="yellow"/>
                <w:lang w:eastAsia="ja-JP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8</w:t>
            </w:r>
            <w:r w:rsidR="004D7731" w:rsidRPr="00326F1A">
              <w:rPr>
                <w:rFonts w:eastAsia="ＭＳ 明朝"/>
                <w:szCs w:val="24"/>
                <w:highlight w:val="yellow"/>
                <w:lang w:eastAsia="ja-JP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175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16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9</w:t>
            </w:r>
          </w:p>
        </w:tc>
      </w:tr>
      <w:tr w:rsidR="009F44A1" w:rsidRPr="00527D7F" w:rsidTr="00FF1EB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326F1A">
              <w:rPr>
                <w:b/>
                <w:szCs w:val="24"/>
                <w:highlight w:val="yellow"/>
              </w:rPr>
              <w:t>Loose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2</w:t>
            </w:r>
            <w:r w:rsidR="004D7731" w:rsidRPr="00326F1A">
              <w:rPr>
                <w:rFonts w:eastAsia="ＭＳ 明朝"/>
                <w:szCs w:val="24"/>
                <w:highlight w:val="yellow"/>
                <w:lang w:eastAsia="ja-JP"/>
              </w:rPr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19</w:t>
            </w:r>
            <w:r w:rsidR="004D7731" w:rsidRPr="00326F1A">
              <w:rPr>
                <w:rFonts w:eastAsia="ＭＳ 明朝"/>
                <w:szCs w:val="24"/>
                <w:highlight w:val="yellow"/>
                <w:lang w:eastAsia="ja-JP"/>
              </w:rPr>
              <w:t>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180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F44A1" w:rsidRPr="00326F1A" w:rsidRDefault="009F44A1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17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3</w:t>
            </w:r>
          </w:p>
        </w:tc>
      </w:tr>
    </w:tbl>
    <w:p w:rsidR="009F44A1" w:rsidRPr="007C1E39" w:rsidRDefault="009F44A1" w:rsidP="009F44A1">
      <w:pPr>
        <w:spacing w:line="480" w:lineRule="auto"/>
        <w:jc w:val="left"/>
        <w:rPr>
          <w:rFonts w:eastAsia="ＭＳ 明朝"/>
          <w:b/>
          <w:szCs w:val="24"/>
          <w:lang w:eastAsia="ja-JP"/>
        </w:rPr>
      </w:pPr>
      <w:r w:rsidRPr="007C1E39">
        <w:rPr>
          <w:szCs w:val="24"/>
        </w:rPr>
        <w:t xml:space="preserve">Abbreviations: </w:t>
      </w:r>
      <w:r w:rsidRPr="007C1E39">
        <w:rPr>
          <w:rFonts w:eastAsia="ＭＳ 明朝"/>
          <w:szCs w:val="24"/>
          <w:lang w:eastAsia="ja-JP"/>
        </w:rPr>
        <w:t>SBP, systolic blood pressure.</w:t>
      </w:r>
    </w:p>
    <w:p w:rsidR="009F44A1" w:rsidRPr="009842E3" w:rsidRDefault="009F44A1" w:rsidP="009F44A1">
      <w:pPr>
        <w:tabs>
          <w:tab w:val="left" w:pos="1440"/>
        </w:tabs>
        <w:spacing w:line="480" w:lineRule="auto"/>
        <w:ind w:firstLineChars="50" w:firstLine="90"/>
        <w:jc w:val="left"/>
        <w:rPr>
          <w:rFonts w:ascii="Palatino Linotype" w:eastAsia="ＭＳ 明朝" w:hAnsi="Palatino Linotype"/>
          <w:bCs/>
          <w:sz w:val="18"/>
          <w:szCs w:val="18"/>
          <w:lang w:eastAsia="ja-JP"/>
        </w:rPr>
      </w:pPr>
    </w:p>
    <w:p w:rsidR="00C23D34" w:rsidRDefault="00C23D34">
      <w:pPr>
        <w:spacing w:line="240" w:lineRule="auto"/>
        <w:jc w:val="left"/>
        <w:rPr>
          <w:rFonts w:ascii="Palatino Linotype" w:eastAsia="ＭＳ 明朝" w:hAnsi="Palatino Linotype"/>
          <w:b/>
          <w:sz w:val="20"/>
          <w:lang w:eastAsia="ja-JP"/>
        </w:rPr>
      </w:pPr>
      <w:r>
        <w:rPr>
          <w:rFonts w:ascii="Palatino Linotype" w:eastAsia="ＭＳ 明朝" w:hAnsi="Palatino Linotype"/>
          <w:b/>
          <w:sz w:val="20"/>
          <w:lang w:eastAsia="ja-JP"/>
        </w:rPr>
        <w:br w:type="page"/>
      </w:r>
    </w:p>
    <w:p w:rsidR="00FF1EBB" w:rsidRPr="00527D7F" w:rsidRDefault="00C23D34" w:rsidP="00FF1EBB">
      <w:pPr>
        <w:tabs>
          <w:tab w:val="left" w:pos="1440"/>
        </w:tabs>
        <w:spacing w:line="480" w:lineRule="auto"/>
        <w:jc w:val="left"/>
        <w:rPr>
          <w:bCs/>
          <w:szCs w:val="24"/>
        </w:rPr>
      </w:pPr>
      <w:r w:rsidRPr="00207215">
        <w:rPr>
          <w:b/>
        </w:rPr>
        <w:lastRenderedPageBreak/>
        <w:t xml:space="preserve">Table </w:t>
      </w:r>
      <w:r w:rsidRPr="00207215">
        <w:rPr>
          <w:rFonts w:eastAsia="ＭＳ 明朝"/>
          <w:b/>
          <w:lang w:eastAsia="ja-JP"/>
        </w:rPr>
        <w:t>S</w:t>
      </w:r>
      <w:r w:rsidR="00E975CC">
        <w:rPr>
          <w:rFonts w:eastAsia="ＭＳ 明朝"/>
          <w:b/>
          <w:lang w:eastAsia="ja-JP"/>
        </w:rPr>
        <w:t>6</w:t>
      </w:r>
      <w:r w:rsidRPr="00207215">
        <w:rPr>
          <w:b/>
        </w:rPr>
        <w:t>.</w:t>
      </w:r>
      <w:r w:rsidRPr="00207215">
        <w:rPr>
          <w:b/>
          <w:szCs w:val="24"/>
        </w:rPr>
        <w:t xml:space="preserve"> </w:t>
      </w:r>
      <w:r w:rsidRPr="00207215">
        <w:rPr>
          <w:rFonts w:eastAsia="ＭＳ 明朝"/>
          <w:b/>
          <w:szCs w:val="24"/>
          <w:lang w:eastAsia="ja-JP"/>
        </w:rPr>
        <w:t xml:space="preserve"> </w:t>
      </w:r>
      <w:r w:rsidRPr="00207215">
        <w:rPr>
          <w:b/>
          <w:bCs/>
          <w:szCs w:val="24"/>
        </w:rPr>
        <w:t xml:space="preserve">Simulation-oriented </w:t>
      </w:r>
      <w:r w:rsidRPr="00207215">
        <w:rPr>
          <w:rFonts w:eastAsia="ＭＳ 明朝"/>
          <w:b/>
          <w:bCs/>
          <w:szCs w:val="24"/>
          <w:lang w:eastAsia="ja-JP"/>
        </w:rPr>
        <w:t>s</w:t>
      </w:r>
      <w:r w:rsidRPr="00207215">
        <w:rPr>
          <w:b/>
          <w:bCs/>
          <w:szCs w:val="24"/>
        </w:rPr>
        <w:t>witching SBP level in 40 to 69 year-old male and female subjects</w:t>
      </w:r>
      <w:r w:rsidRPr="00207215">
        <w:rPr>
          <w:rFonts w:eastAsia="ＭＳ 明朝"/>
          <w:b/>
          <w:bCs/>
          <w:szCs w:val="24"/>
          <w:lang w:eastAsia="ja-JP"/>
        </w:rPr>
        <w:t xml:space="preserve"> under the quadratic relationship between SBP and </w:t>
      </w:r>
      <w:r w:rsidRPr="00207215">
        <w:rPr>
          <w:b/>
          <w:szCs w:val="24"/>
        </w:rPr>
        <w:t>IR</w:t>
      </w:r>
      <w:r w:rsidRPr="00207215">
        <w:rPr>
          <w:b/>
          <w:szCs w:val="24"/>
          <w:vertAlign w:val="subscript"/>
        </w:rPr>
        <w:t>CVD</w:t>
      </w:r>
      <w:r w:rsidR="00FF1EBB" w:rsidRPr="00FF1EBB">
        <w:rPr>
          <w:bCs/>
          <w:szCs w:val="24"/>
        </w:rPr>
        <w:t xml:space="preserve"> 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1276"/>
        <w:gridCol w:w="1276"/>
        <w:gridCol w:w="1134"/>
        <w:gridCol w:w="1275"/>
      </w:tblGrid>
      <w:tr w:rsidR="00FF1EBB" w:rsidRPr="00527D7F" w:rsidTr="00FF1EBB"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EBB" w:rsidRPr="00527D7F" w:rsidRDefault="00FF1EBB" w:rsidP="00FF1EBB">
            <w:pPr>
              <w:tabs>
                <w:tab w:val="left" w:pos="540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Lifestyle modifications</w:t>
            </w:r>
          </w:p>
          <w:p w:rsidR="00FF1EBB" w:rsidRPr="00527D7F" w:rsidRDefault="00FF1EBB" w:rsidP="00FF1EBB">
            <w:pPr>
              <w:tabs>
                <w:tab w:val="left" w:pos="540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supported by health nurses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b/>
                <w:sz w:val="22"/>
                <w:szCs w:val="22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b/>
                <w:sz w:val="22"/>
                <w:szCs w:val="22"/>
                <w:highlight w:val="yellow"/>
                <w:lang w:eastAsia="ja-JP"/>
              </w:rPr>
              <w:t>I</w:t>
            </w:r>
            <w:r w:rsidRPr="00326F1A">
              <w:rPr>
                <w:rFonts w:eastAsiaTheme="minorEastAsia"/>
                <w:b/>
                <w:sz w:val="22"/>
                <w:szCs w:val="22"/>
                <w:highlight w:val="yellow"/>
                <w:lang w:eastAsia="ja-JP"/>
              </w:rPr>
              <w:t>deal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1EBB" w:rsidRPr="00527D7F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b/>
                <w:sz w:val="22"/>
                <w:szCs w:val="22"/>
              </w:rPr>
            </w:pPr>
            <w:r w:rsidRPr="00527D7F">
              <w:rPr>
                <w:b/>
                <w:sz w:val="22"/>
                <w:szCs w:val="22"/>
              </w:rPr>
              <w:t>Optimistic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1EBB" w:rsidRPr="00527D7F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b/>
                <w:sz w:val="22"/>
                <w:szCs w:val="22"/>
              </w:rPr>
            </w:pPr>
            <w:r w:rsidRPr="00527D7F">
              <w:rPr>
                <w:b/>
                <w:sz w:val="22"/>
                <w:szCs w:val="22"/>
              </w:rPr>
              <w:t>Realistic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F1EBB" w:rsidRPr="00527D7F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b/>
                <w:sz w:val="22"/>
                <w:szCs w:val="22"/>
              </w:rPr>
            </w:pPr>
            <w:r w:rsidRPr="00527D7F">
              <w:rPr>
                <w:b/>
                <w:sz w:val="22"/>
                <w:szCs w:val="22"/>
              </w:rPr>
              <w:t>Pessimistic</w:t>
            </w:r>
          </w:p>
        </w:tc>
      </w:tr>
      <w:tr w:rsidR="00FF1EBB" w:rsidRPr="00527D7F" w:rsidTr="00FF1EB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</w:tcPr>
          <w:p w:rsidR="00FF1EBB" w:rsidRPr="00527D7F" w:rsidRDefault="00FF1EBB" w:rsidP="00FF1EBB">
            <w:pPr>
              <w:tabs>
                <w:tab w:val="left" w:pos="540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Antihypertensive medications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F1EBB" w:rsidRPr="00527D7F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F1EBB" w:rsidRPr="00527D7F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FF1EBB" w:rsidRPr="00527D7F" w:rsidRDefault="00FF1EBB" w:rsidP="00FF1EBB">
            <w:pPr>
              <w:spacing w:line="480" w:lineRule="auto"/>
              <w:jc w:val="left"/>
              <w:rPr>
                <w:szCs w:val="24"/>
              </w:rPr>
            </w:pPr>
          </w:p>
        </w:tc>
      </w:tr>
      <w:tr w:rsidR="00FF1EBB" w:rsidRPr="00527D7F" w:rsidTr="00FF1EBB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FF1EBB" w:rsidRPr="00527D7F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Consultation rate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F1EBB" w:rsidRPr="00527D7F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SBP lowering effect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F1EBB" w:rsidRPr="00527D7F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F1EBB" w:rsidRPr="00527D7F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FF1EBB" w:rsidRPr="00527D7F" w:rsidRDefault="00FF1EBB" w:rsidP="00FF1EBB">
            <w:pPr>
              <w:spacing w:line="480" w:lineRule="auto"/>
              <w:jc w:val="left"/>
              <w:rPr>
                <w:szCs w:val="24"/>
              </w:rPr>
            </w:pPr>
          </w:p>
        </w:tc>
      </w:tr>
      <w:tr w:rsidR="00FF1EBB" w:rsidRPr="00527D7F" w:rsidTr="00FF1EB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FF1EBB" w:rsidRPr="00527D7F" w:rsidRDefault="00FF1EBB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F1EBB" w:rsidRPr="00527D7F" w:rsidRDefault="00FF1EBB" w:rsidP="00FF1EBB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1EBB" w:rsidRPr="00207215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207215">
              <w:rPr>
                <w:szCs w:val="24"/>
              </w:rPr>
              <w:t>1</w:t>
            </w:r>
            <w:r w:rsidRPr="00207215"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/>
                <w:szCs w:val="24"/>
                <w:lang w:eastAsia="ja-JP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F1EBB" w:rsidRPr="00207215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207215">
              <w:rPr>
                <w:szCs w:val="24"/>
              </w:rPr>
              <w:t>1</w:t>
            </w:r>
            <w:r w:rsidRPr="00207215">
              <w:rPr>
                <w:rFonts w:eastAsia="ＭＳ 明朝"/>
                <w:szCs w:val="24"/>
                <w:lang w:eastAsia="ja-JP"/>
              </w:rPr>
              <w:t>3</w:t>
            </w:r>
            <w:r>
              <w:rPr>
                <w:rFonts w:eastAsia="ＭＳ 明朝"/>
                <w:szCs w:val="24"/>
                <w:lang w:eastAsia="ja-JP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F1EBB" w:rsidRPr="00207215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207215">
              <w:rPr>
                <w:szCs w:val="24"/>
              </w:rPr>
              <w:t>1</w:t>
            </w:r>
            <w:r w:rsidRPr="00207215">
              <w:rPr>
                <w:rFonts w:eastAsia="ＭＳ 明朝"/>
                <w:szCs w:val="24"/>
                <w:lang w:eastAsia="ja-JP"/>
              </w:rPr>
              <w:t>3</w:t>
            </w:r>
            <w:r>
              <w:rPr>
                <w:rFonts w:eastAsia="ＭＳ 明朝"/>
                <w:szCs w:val="24"/>
                <w:lang w:eastAsia="ja-JP"/>
              </w:rPr>
              <w:t>7</w:t>
            </w:r>
          </w:p>
        </w:tc>
      </w:tr>
      <w:tr w:rsidR="00FF1EBB" w:rsidRPr="00527D7F" w:rsidTr="00FF1EB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FF1EBB" w:rsidRPr="00527D7F" w:rsidRDefault="00FF1EBB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FF1EBB" w:rsidRPr="00527D7F" w:rsidRDefault="00FF1EBB" w:rsidP="00FF1EBB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1276" w:type="dxa"/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68</w:t>
            </w:r>
          </w:p>
        </w:tc>
        <w:tc>
          <w:tcPr>
            <w:tcW w:w="1276" w:type="dxa"/>
          </w:tcPr>
          <w:p w:rsidR="00FF1EBB" w:rsidRPr="00207215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207215">
              <w:rPr>
                <w:szCs w:val="24"/>
              </w:rPr>
              <w:t>1</w:t>
            </w:r>
            <w:r w:rsidRPr="00207215">
              <w:rPr>
                <w:rFonts w:eastAsia="ＭＳ 明朝"/>
                <w:szCs w:val="24"/>
                <w:lang w:eastAsia="ja-JP"/>
              </w:rPr>
              <w:t>5</w:t>
            </w:r>
            <w:r w:rsidR="007C0835">
              <w:rPr>
                <w:rFonts w:eastAsia="ＭＳ 明朝"/>
                <w:szCs w:val="24"/>
                <w:lang w:eastAsia="ja-JP"/>
              </w:rPr>
              <w:t>4</w:t>
            </w:r>
          </w:p>
        </w:tc>
        <w:tc>
          <w:tcPr>
            <w:tcW w:w="1134" w:type="dxa"/>
          </w:tcPr>
          <w:p w:rsidR="00FF1EBB" w:rsidRPr="00207215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207215">
              <w:rPr>
                <w:szCs w:val="24"/>
              </w:rPr>
              <w:t>1</w:t>
            </w:r>
            <w:r w:rsidRPr="00207215"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/>
                <w:szCs w:val="24"/>
                <w:lang w:eastAsia="ja-JP"/>
              </w:rPr>
              <w:t>7</w:t>
            </w:r>
          </w:p>
        </w:tc>
        <w:tc>
          <w:tcPr>
            <w:tcW w:w="1275" w:type="dxa"/>
          </w:tcPr>
          <w:p w:rsidR="00FF1EBB" w:rsidRPr="00207215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207215">
              <w:rPr>
                <w:szCs w:val="24"/>
              </w:rPr>
              <w:t>1</w:t>
            </w:r>
            <w:r w:rsidRPr="00207215"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/>
                <w:szCs w:val="24"/>
                <w:lang w:eastAsia="ja-JP"/>
              </w:rPr>
              <w:t>4</w:t>
            </w:r>
          </w:p>
        </w:tc>
      </w:tr>
      <w:tr w:rsidR="00FF1EBB" w:rsidRPr="00527D7F" w:rsidTr="00FF1EB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FF1EBB" w:rsidRPr="00527D7F" w:rsidRDefault="00FF1EBB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FF1EBB" w:rsidRPr="00C843C3" w:rsidRDefault="00FF1EBB" w:rsidP="00FF1EBB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Cs w:val="24"/>
                <w:lang w:eastAsia="ja-JP"/>
              </w:rPr>
              <w:t>Modest</w:t>
            </w:r>
          </w:p>
        </w:tc>
        <w:tc>
          <w:tcPr>
            <w:tcW w:w="1276" w:type="dxa"/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72</w:t>
            </w:r>
          </w:p>
        </w:tc>
        <w:tc>
          <w:tcPr>
            <w:tcW w:w="1276" w:type="dxa"/>
          </w:tcPr>
          <w:p w:rsidR="00FF1EBB" w:rsidRPr="00207215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207215">
              <w:rPr>
                <w:szCs w:val="24"/>
              </w:rPr>
              <w:t>1</w:t>
            </w:r>
            <w:r w:rsidRPr="00207215">
              <w:rPr>
                <w:rFonts w:eastAsia="ＭＳ 明朝"/>
                <w:szCs w:val="24"/>
                <w:lang w:eastAsia="ja-JP"/>
              </w:rPr>
              <w:t>5</w:t>
            </w:r>
            <w:r w:rsidR="007C0835">
              <w:rPr>
                <w:rFonts w:eastAsia="ＭＳ 明朝"/>
                <w:szCs w:val="24"/>
                <w:lang w:eastAsia="ja-JP"/>
              </w:rPr>
              <w:t>5</w:t>
            </w:r>
          </w:p>
        </w:tc>
        <w:tc>
          <w:tcPr>
            <w:tcW w:w="1134" w:type="dxa"/>
          </w:tcPr>
          <w:p w:rsidR="00FF1EBB" w:rsidRPr="00207215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207215">
              <w:rPr>
                <w:szCs w:val="24"/>
              </w:rPr>
              <w:t>1</w:t>
            </w:r>
            <w:r w:rsidRPr="00207215"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/>
                <w:szCs w:val="24"/>
                <w:lang w:eastAsia="ja-JP"/>
              </w:rPr>
              <w:t>8</w:t>
            </w:r>
          </w:p>
        </w:tc>
        <w:tc>
          <w:tcPr>
            <w:tcW w:w="1275" w:type="dxa"/>
          </w:tcPr>
          <w:p w:rsidR="00FF1EBB" w:rsidRPr="00207215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207215">
              <w:rPr>
                <w:szCs w:val="24"/>
              </w:rPr>
              <w:t>1</w:t>
            </w:r>
            <w:r w:rsidRPr="00207215"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/>
                <w:szCs w:val="24"/>
                <w:lang w:eastAsia="ja-JP"/>
              </w:rPr>
              <w:t>5</w:t>
            </w:r>
          </w:p>
        </w:tc>
      </w:tr>
      <w:tr w:rsidR="00FF1EBB" w:rsidRPr="00527D7F" w:rsidTr="00FF1EB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FF1EBB" w:rsidRPr="00527D7F" w:rsidRDefault="00FF1EBB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1276" w:type="dxa"/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85</w:t>
            </w:r>
          </w:p>
        </w:tc>
        <w:tc>
          <w:tcPr>
            <w:tcW w:w="1276" w:type="dxa"/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165</w:t>
            </w:r>
          </w:p>
        </w:tc>
        <w:tc>
          <w:tcPr>
            <w:tcW w:w="1134" w:type="dxa"/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157</w:t>
            </w:r>
          </w:p>
        </w:tc>
        <w:tc>
          <w:tcPr>
            <w:tcW w:w="1275" w:type="dxa"/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154</w:t>
            </w:r>
          </w:p>
        </w:tc>
      </w:tr>
      <w:tr w:rsidR="00FF1EBB" w:rsidRPr="00527D7F" w:rsidTr="00FF1EB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</w:tcPr>
          <w:p w:rsidR="00FF1EBB" w:rsidRPr="00527D7F" w:rsidRDefault="00FF1EBB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2268" w:type="dxa"/>
          </w:tcPr>
          <w:p w:rsidR="00FF1EBB" w:rsidRPr="00527D7F" w:rsidRDefault="00FF1EBB" w:rsidP="00FF1EBB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1276" w:type="dxa"/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69</w:t>
            </w:r>
          </w:p>
        </w:tc>
        <w:tc>
          <w:tcPr>
            <w:tcW w:w="1276" w:type="dxa"/>
          </w:tcPr>
          <w:p w:rsidR="00FF1EBB" w:rsidRPr="00207215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207215">
              <w:rPr>
                <w:szCs w:val="24"/>
              </w:rPr>
              <w:t>1</w:t>
            </w:r>
            <w:r w:rsidRPr="00207215">
              <w:rPr>
                <w:rFonts w:eastAsia="ＭＳ 明朝"/>
                <w:szCs w:val="24"/>
                <w:lang w:eastAsia="ja-JP"/>
              </w:rPr>
              <w:t>5</w:t>
            </w:r>
            <w:r w:rsidR="007C0835">
              <w:rPr>
                <w:rFonts w:eastAsia="ＭＳ 明朝"/>
                <w:szCs w:val="24"/>
                <w:lang w:eastAsia="ja-JP"/>
              </w:rPr>
              <w:t>5</w:t>
            </w:r>
          </w:p>
        </w:tc>
        <w:tc>
          <w:tcPr>
            <w:tcW w:w="1134" w:type="dxa"/>
          </w:tcPr>
          <w:p w:rsidR="00FF1EBB" w:rsidRPr="00207215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207215">
              <w:rPr>
                <w:szCs w:val="24"/>
              </w:rPr>
              <w:t>1</w:t>
            </w:r>
            <w:r w:rsidRPr="00207215"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/>
                <w:szCs w:val="24"/>
                <w:lang w:eastAsia="ja-JP"/>
              </w:rPr>
              <w:t>8</w:t>
            </w:r>
          </w:p>
        </w:tc>
        <w:tc>
          <w:tcPr>
            <w:tcW w:w="1275" w:type="dxa"/>
          </w:tcPr>
          <w:p w:rsidR="00FF1EBB" w:rsidRPr="00207215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207215">
              <w:rPr>
                <w:szCs w:val="24"/>
              </w:rPr>
              <w:t>1</w:t>
            </w:r>
            <w:r w:rsidRPr="00207215"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/>
                <w:szCs w:val="24"/>
                <w:lang w:eastAsia="ja-JP"/>
              </w:rPr>
              <w:t>5</w:t>
            </w:r>
          </w:p>
        </w:tc>
      </w:tr>
      <w:tr w:rsidR="00FF1EBB" w:rsidRPr="00527D7F" w:rsidTr="00FF1EB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FF1EBB" w:rsidRPr="00527D7F" w:rsidRDefault="00FF1EBB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FF1EBB" w:rsidRPr="00527D7F" w:rsidRDefault="00FF1EBB" w:rsidP="00FF1EBB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1276" w:type="dxa"/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77</w:t>
            </w:r>
          </w:p>
        </w:tc>
        <w:tc>
          <w:tcPr>
            <w:tcW w:w="1276" w:type="dxa"/>
          </w:tcPr>
          <w:p w:rsidR="00FF1EBB" w:rsidRPr="00207215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207215">
              <w:rPr>
                <w:szCs w:val="24"/>
              </w:rPr>
              <w:t>1</w:t>
            </w:r>
            <w:r w:rsidRPr="00207215">
              <w:rPr>
                <w:rFonts w:eastAsia="ＭＳ 明朝"/>
                <w:szCs w:val="24"/>
                <w:lang w:eastAsia="ja-JP"/>
              </w:rPr>
              <w:t>6</w:t>
            </w:r>
            <w:r w:rsidR="007C0835">
              <w:rPr>
                <w:rFonts w:eastAsia="ＭＳ 明朝"/>
                <w:szCs w:val="24"/>
                <w:lang w:eastAsia="ja-JP"/>
              </w:rPr>
              <w:t>1</w:t>
            </w:r>
          </w:p>
        </w:tc>
        <w:tc>
          <w:tcPr>
            <w:tcW w:w="1134" w:type="dxa"/>
          </w:tcPr>
          <w:p w:rsidR="00FF1EBB" w:rsidRPr="00207215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207215">
              <w:rPr>
                <w:szCs w:val="24"/>
              </w:rPr>
              <w:t>1</w:t>
            </w:r>
            <w:r w:rsidRPr="00207215">
              <w:rPr>
                <w:rFonts w:eastAsia="ＭＳ 明朝"/>
                <w:szCs w:val="24"/>
                <w:lang w:eastAsia="ja-JP"/>
              </w:rPr>
              <w:t>5</w:t>
            </w:r>
            <w:r>
              <w:rPr>
                <w:rFonts w:eastAsia="ＭＳ 明朝"/>
                <w:szCs w:val="24"/>
                <w:lang w:eastAsia="ja-JP"/>
              </w:rPr>
              <w:t>3</w:t>
            </w:r>
          </w:p>
        </w:tc>
        <w:tc>
          <w:tcPr>
            <w:tcW w:w="1275" w:type="dxa"/>
          </w:tcPr>
          <w:p w:rsidR="00FF1EBB" w:rsidRPr="00207215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207215">
              <w:rPr>
                <w:rFonts w:eastAsia="ＭＳ 明朝"/>
                <w:szCs w:val="24"/>
                <w:lang w:eastAsia="ja-JP"/>
              </w:rPr>
              <w:t>14</w:t>
            </w:r>
            <w:r>
              <w:rPr>
                <w:rFonts w:eastAsia="ＭＳ 明朝"/>
                <w:szCs w:val="24"/>
                <w:lang w:eastAsia="ja-JP"/>
              </w:rPr>
              <w:t>9</w:t>
            </w:r>
          </w:p>
        </w:tc>
      </w:tr>
      <w:tr w:rsidR="00FF1EBB" w:rsidRPr="00527D7F" w:rsidTr="00FF1EB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FF1EBB" w:rsidRPr="00527D7F" w:rsidRDefault="00FF1EBB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F1EBB" w:rsidRPr="00C843C3" w:rsidRDefault="00FF1EBB" w:rsidP="00FF1EBB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Cs w:val="24"/>
                <w:lang w:eastAsia="ja-JP"/>
              </w:rPr>
              <w:t>Modest</w:t>
            </w:r>
          </w:p>
        </w:tc>
        <w:tc>
          <w:tcPr>
            <w:tcW w:w="1276" w:type="dxa"/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81</w:t>
            </w:r>
          </w:p>
        </w:tc>
        <w:tc>
          <w:tcPr>
            <w:tcW w:w="1276" w:type="dxa"/>
          </w:tcPr>
          <w:p w:rsidR="00FF1EBB" w:rsidRPr="00207215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207215">
              <w:rPr>
                <w:szCs w:val="24"/>
              </w:rPr>
              <w:t>1</w:t>
            </w:r>
            <w:r w:rsidRPr="00207215">
              <w:rPr>
                <w:rFonts w:eastAsia="ＭＳ 明朝"/>
                <w:szCs w:val="24"/>
                <w:lang w:eastAsia="ja-JP"/>
              </w:rPr>
              <w:t>6</w:t>
            </w:r>
            <w:r w:rsidR="007C0835">
              <w:rPr>
                <w:rFonts w:eastAsia="ＭＳ 明朝"/>
                <w:szCs w:val="24"/>
                <w:lang w:eastAsia="ja-JP"/>
              </w:rPr>
              <w:t>3</w:t>
            </w:r>
          </w:p>
        </w:tc>
        <w:tc>
          <w:tcPr>
            <w:tcW w:w="1134" w:type="dxa"/>
          </w:tcPr>
          <w:p w:rsidR="00FF1EBB" w:rsidRPr="00207215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207215">
              <w:rPr>
                <w:szCs w:val="24"/>
              </w:rPr>
              <w:t>1</w:t>
            </w:r>
            <w:r w:rsidRPr="00207215">
              <w:rPr>
                <w:rFonts w:eastAsia="ＭＳ 明朝"/>
                <w:szCs w:val="24"/>
                <w:lang w:eastAsia="ja-JP"/>
              </w:rPr>
              <w:t>5</w:t>
            </w:r>
            <w:r>
              <w:rPr>
                <w:rFonts w:eastAsia="ＭＳ 明朝"/>
                <w:szCs w:val="24"/>
                <w:lang w:eastAsia="ja-JP"/>
              </w:rPr>
              <w:t>4</w:t>
            </w:r>
          </w:p>
        </w:tc>
        <w:tc>
          <w:tcPr>
            <w:tcW w:w="1275" w:type="dxa"/>
          </w:tcPr>
          <w:p w:rsidR="00FF1EBB" w:rsidRPr="00207215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207215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50</w:t>
            </w:r>
          </w:p>
        </w:tc>
      </w:tr>
      <w:tr w:rsidR="00FF1EBB" w:rsidRPr="00527D7F" w:rsidTr="00FF1EB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FF1EBB" w:rsidRPr="00527D7F" w:rsidRDefault="00FF1EBB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1276" w:type="dxa"/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9</w:t>
            </w:r>
            <w:r w:rsidR="00D174B9" w:rsidRPr="00326F1A">
              <w:rPr>
                <w:rFonts w:eastAsia="ＭＳ 明朝"/>
                <w:szCs w:val="24"/>
                <w:highlight w:val="yellow"/>
                <w:lang w:eastAsia="ja-JP"/>
              </w:rPr>
              <w:t>3</w:t>
            </w:r>
          </w:p>
        </w:tc>
        <w:tc>
          <w:tcPr>
            <w:tcW w:w="1276" w:type="dxa"/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171</w:t>
            </w:r>
          </w:p>
        </w:tc>
        <w:tc>
          <w:tcPr>
            <w:tcW w:w="1134" w:type="dxa"/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161</w:t>
            </w:r>
          </w:p>
        </w:tc>
        <w:tc>
          <w:tcPr>
            <w:tcW w:w="1275" w:type="dxa"/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157</w:t>
            </w:r>
          </w:p>
        </w:tc>
      </w:tr>
      <w:tr w:rsidR="00FF1EBB" w:rsidRPr="00527D7F" w:rsidTr="00FF1EB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</w:tcPr>
          <w:p w:rsidR="00FF1EBB" w:rsidRDefault="00FF1EBB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rFonts w:eastAsiaTheme="minorEastAsia"/>
                <w:b/>
                <w:szCs w:val="24"/>
                <w:lang w:eastAsia="ja-JP"/>
              </w:rPr>
            </w:pPr>
            <w:r w:rsidRPr="00527D7F">
              <w:rPr>
                <w:b/>
                <w:szCs w:val="24"/>
              </w:rPr>
              <w:t>Modest</w:t>
            </w:r>
          </w:p>
          <w:p w:rsidR="00FF1EBB" w:rsidRPr="00CD3B0B" w:rsidRDefault="00FF1EBB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rFonts w:eastAsiaTheme="minorEastAsia"/>
                <w:b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F1EBB" w:rsidRPr="00527D7F" w:rsidRDefault="00FF1EBB" w:rsidP="00FF1EBB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1276" w:type="dxa"/>
            <w:tcBorders>
              <w:bottom w:val="nil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8</w:t>
            </w:r>
            <w:r w:rsidR="00D174B9" w:rsidRPr="00326F1A">
              <w:rPr>
                <w:rFonts w:eastAsiaTheme="minorEastAsia"/>
                <w:szCs w:val="24"/>
                <w:highlight w:val="yellow"/>
                <w:lang w:eastAsia="ja-JP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16</w:t>
            </w:r>
            <w:r w:rsidR="007C0835" w:rsidRPr="00326F1A">
              <w:rPr>
                <w:rFonts w:eastAsia="ＭＳ 明朝"/>
                <w:szCs w:val="24"/>
                <w:highlight w:val="yellow"/>
                <w:lang w:eastAsia="ja-JP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FF1EBB" w:rsidRPr="00207215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207215">
              <w:rPr>
                <w:szCs w:val="24"/>
              </w:rPr>
              <w:t>1</w:t>
            </w:r>
            <w:r w:rsidRPr="00207215">
              <w:rPr>
                <w:rFonts w:eastAsia="ＭＳ 明朝"/>
                <w:szCs w:val="24"/>
                <w:lang w:eastAsia="ja-JP"/>
              </w:rPr>
              <w:t>5</w:t>
            </w:r>
            <w:r>
              <w:rPr>
                <w:rFonts w:eastAsia="ＭＳ 明朝"/>
                <w:szCs w:val="24"/>
                <w:lang w:eastAsia="ja-JP"/>
              </w:rPr>
              <w:t>7</w:t>
            </w:r>
          </w:p>
        </w:tc>
        <w:tc>
          <w:tcPr>
            <w:tcW w:w="1275" w:type="dxa"/>
            <w:tcBorders>
              <w:bottom w:val="nil"/>
            </w:tcBorders>
          </w:tcPr>
          <w:p w:rsidR="00FF1EBB" w:rsidRPr="00207215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207215">
              <w:rPr>
                <w:szCs w:val="24"/>
              </w:rPr>
              <w:t>15</w:t>
            </w:r>
            <w:r>
              <w:rPr>
                <w:rFonts w:eastAsia="ＭＳ 明朝"/>
                <w:szCs w:val="24"/>
                <w:lang w:eastAsia="ja-JP"/>
              </w:rPr>
              <w:t>4</w:t>
            </w:r>
          </w:p>
        </w:tc>
      </w:tr>
      <w:tr w:rsidR="00FF1EBB" w:rsidRPr="00527D7F" w:rsidTr="00FF1EB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FF1EBB" w:rsidRPr="00527D7F" w:rsidRDefault="00FF1EBB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F1EBB" w:rsidRPr="00527D7F" w:rsidRDefault="00FF1EBB" w:rsidP="00FF1EBB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F1EBB" w:rsidRPr="00326F1A" w:rsidRDefault="00D174B9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188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1</w:t>
            </w:r>
            <w:r w:rsidR="007C0835" w:rsidRPr="00326F1A">
              <w:rPr>
                <w:rFonts w:eastAsia="ＭＳ 明朝"/>
                <w:szCs w:val="24"/>
                <w:highlight w:val="yellow"/>
                <w:lang w:eastAsia="ja-JP"/>
              </w:rP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F1EBB" w:rsidRPr="00207215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207215">
              <w:rPr>
                <w:rFonts w:eastAsia="ＭＳ 明朝"/>
                <w:szCs w:val="24"/>
                <w:lang w:eastAsia="ja-JP"/>
              </w:rPr>
              <w:t>16</w:t>
            </w:r>
            <w:r>
              <w:rPr>
                <w:rFonts w:eastAsia="ＭＳ 明朝"/>
                <w:szCs w:val="24"/>
                <w:lang w:eastAsia="ja-JP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F1EBB" w:rsidRPr="00207215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207215">
              <w:rPr>
                <w:szCs w:val="24"/>
              </w:rPr>
              <w:t>1</w:t>
            </w:r>
            <w:r w:rsidRPr="00207215">
              <w:rPr>
                <w:rFonts w:eastAsia="ＭＳ 明朝"/>
                <w:szCs w:val="24"/>
                <w:lang w:eastAsia="ja-JP"/>
              </w:rPr>
              <w:t>5</w:t>
            </w:r>
            <w:r>
              <w:rPr>
                <w:rFonts w:eastAsia="ＭＳ 明朝"/>
                <w:szCs w:val="24"/>
                <w:lang w:eastAsia="ja-JP"/>
              </w:rPr>
              <w:t>7</w:t>
            </w:r>
          </w:p>
        </w:tc>
      </w:tr>
      <w:tr w:rsidR="00FF1EBB" w:rsidRPr="00527D7F" w:rsidTr="00326F1A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FF1EBB" w:rsidRPr="00527D7F" w:rsidRDefault="00FF1EBB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F1EBB" w:rsidRPr="00C843C3" w:rsidRDefault="00FF1EBB" w:rsidP="00FF1EBB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Cs w:val="24"/>
                <w:lang w:eastAsia="ja-JP"/>
              </w:rPr>
              <w:t>Modest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F1EBB" w:rsidRPr="00326F1A" w:rsidRDefault="00387229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192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17</w:t>
            </w:r>
            <w:r w:rsidR="007C0835" w:rsidRPr="00326F1A">
              <w:rPr>
                <w:rFonts w:eastAsia="ＭＳ 明朝"/>
                <w:szCs w:val="24"/>
                <w:highlight w:val="yellow"/>
                <w:lang w:eastAsia="ja-JP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F1EBB" w:rsidRPr="00207215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207215">
              <w:rPr>
                <w:szCs w:val="24"/>
              </w:rPr>
              <w:t>1</w:t>
            </w:r>
            <w:r w:rsidRPr="00207215">
              <w:rPr>
                <w:rFonts w:eastAsia="ＭＳ 明朝"/>
                <w:szCs w:val="24"/>
                <w:lang w:eastAsia="ja-JP"/>
              </w:rPr>
              <w:t>6</w:t>
            </w:r>
            <w:r>
              <w:rPr>
                <w:rFonts w:eastAsia="ＭＳ 明朝"/>
                <w:szCs w:val="24"/>
                <w:lang w:eastAsia="ja-JP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F1EBB" w:rsidRPr="00207215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207215">
              <w:rPr>
                <w:szCs w:val="24"/>
              </w:rPr>
              <w:t>1</w:t>
            </w:r>
            <w:r w:rsidRPr="00207215">
              <w:rPr>
                <w:rFonts w:eastAsia="ＭＳ 明朝"/>
                <w:szCs w:val="24"/>
                <w:lang w:eastAsia="ja-JP"/>
              </w:rPr>
              <w:t>5</w:t>
            </w:r>
            <w:r>
              <w:rPr>
                <w:rFonts w:eastAsia="ＭＳ 明朝"/>
                <w:szCs w:val="24"/>
                <w:lang w:eastAsia="ja-JP"/>
              </w:rPr>
              <w:t>8</w:t>
            </w:r>
          </w:p>
        </w:tc>
      </w:tr>
      <w:tr w:rsidR="00FF1EBB" w:rsidRPr="00527D7F" w:rsidTr="00326F1A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FF1EBB" w:rsidRPr="00527D7F" w:rsidRDefault="00FF1EBB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03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168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163</w:t>
            </w:r>
          </w:p>
        </w:tc>
      </w:tr>
      <w:tr w:rsidR="00FF1EBB" w:rsidRPr="00527D7F" w:rsidTr="00326F1A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rFonts w:eastAsiaTheme="minorEastAsia"/>
                <w:b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b/>
                <w:szCs w:val="24"/>
                <w:highlight w:val="yellow"/>
                <w:lang w:eastAsia="ja-JP"/>
              </w:rPr>
              <w:lastRenderedPageBreak/>
              <w:t>Loose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326F1A">
              <w:rPr>
                <w:b/>
                <w:szCs w:val="24"/>
                <w:highlight w:val="yellow"/>
              </w:rPr>
              <w:t>Strict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2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0</w:t>
            </w:r>
            <w:r w:rsidR="00387229" w:rsidRPr="00326F1A">
              <w:rPr>
                <w:rFonts w:eastAsiaTheme="minorEastAsia"/>
                <w:szCs w:val="24"/>
                <w:highlight w:val="yellow"/>
                <w:lang w:eastAsia="ja-JP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166</w:t>
            </w:r>
          </w:p>
        </w:tc>
      </w:tr>
      <w:tr w:rsidR="00FF1EBB" w:rsidRPr="00527D7F" w:rsidTr="00FF1EB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326F1A">
              <w:rPr>
                <w:b/>
                <w:szCs w:val="24"/>
                <w:highlight w:val="yellow"/>
              </w:rPr>
              <w:t>Realistic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  <w:r w:rsidR="004E09D7" w:rsidRPr="00326F1A">
              <w:rPr>
                <w:rFonts w:eastAsia="ＭＳ 明朝"/>
                <w:szCs w:val="24"/>
                <w:highlight w:val="yellow"/>
                <w:lang w:eastAsia="ja-JP"/>
              </w:rPr>
              <w:t>08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185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173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168</w:t>
            </w:r>
          </w:p>
        </w:tc>
      </w:tr>
      <w:tr w:rsidR="00FF1EBB" w:rsidRPr="00527D7F" w:rsidTr="00FF1EB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326F1A">
              <w:rPr>
                <w:rFonts w:hint="eastAsia"/>
                <w:b/>
                <w:szCs w:val="24"/>
                <w:highlight w:val="yellow"/>
              </w:rPr>
              <w:t>Modest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2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1</w:t>
            </w:r>
            <w:r w:rsidR="004E09D7" w:rsidRPr="00326F1A">
              <w:rPr>
                <w:rFonts w:eastAsiaTheme="minorEastAsia"/>
                <w:szCs w:val="24"/>
                <w:highlight w:val="yellow"/>
                <w:lang w:eastAsia="ja-JP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174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169</w:t>
            </w:r>
          </w:p>
        </w:tc>
      </w:tr>
      <w:tr w:rsidR="00FF1EBB" w:rsidRPr="00527D7F" w:rsidTr="00FF1EB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326F1A">
              <w:rPr>
                <w:b/>
                <w:szCs w:val="24"/>
                <w:highlight w:val="yellow"/>
              </w:rPr>
              <w:t>Loose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2</w:t>
            </w: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195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180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FF1EBB" w:rsidRPr="00326F1A" w:rsidRDefault="00FF1EBB" w:rsidP="00FF1EBB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173</w:t>
            </w:r>
          </w:p>
        </w:tc>
      </w:tr>
    </w:tbl>
    <w:p w:rsidR="001727D9" w:rsidRPr="00527D7F" w:rsidRDefault="00C23D34" w:rsidP="001727D9">
      <w:pPr>
        <w:tabs>
          <w:tab w:val="left" w:pos="1440"/>
        </w:tabs>
        <w:spacing w:line="480" w:lineRule="auto"/>
        <w:jc w:val="left"/>
        <w:rPr>
          <w:bCs/>
          <w:szCs w:val="24"/>
        </w:rPr>
      </w:pPr>
      <w:r w:rsidRPr="006A0C7B">
        <w:t xml:space="preserve">Abbreviations: </w:t>
      </w:r>
      <w:r>
        <w:rPr>
          <w:rFonts w:eastAsia="ＭＳ 明朝"/>
          <w:lang w:eastAsia="ja-JP"/>
        </w:rPr>
        <w:t>SBP, systolic blood pressure</w:t>
      </w:r>
      <w:r w:rsidR="001727D9">
        <w:rPr>
          <w:rFonts w:eastAsia="ＭＳ 明朝"/>
          <w:lang w:eastAsia="ja-JP"/>
        </w:rPr>
        <w:t xml:space="preserve">; </w:t>
      </w:r>
      <w:r w:rsidR="001727D9" w:rsidRPr="009842E3">
        <w:rPr>
          <w:szCs w:val="24"/>
        </w:rPr>
        <w:t>IR</w:t>
      </w:r>
      <w:r w:rsidR="001727D9" w:rsidRPr="009842E3">
        <w:rPr>
          <w:szCs w:val="24"/>
          <w:vertAlign w:val="subscript"/>
        </w:rPr>
        <w:t>CVD</w:t>
      </w:r>
      <w:r w:rsidR="001727D9">
        <w:rPr>
          <w:rFonts w:eastAsia="ＭＳ 明朝"/>
          <w:szCs w:val="24"/>
          <w:lang w:eastAsia="ja-JP"/>
        </w:rPr>
        <w:t>, incidence rate of cardiovascular disease.</w:t>
      </w:r>
      <w:r>
        <w:rPr>
          <w:rFonts w:eastAsia="ＭＳ 明朝"/>
          <w:szCs w:val="24"/>
          <w:lang w:eastAsia="ja-JP"/>
        </w:rPr>
        <w:br w:type="page"/>
      </w:r>
      <w:r w:rsidRPr="009842E3">
        <w:rPr>
          <w:b/>
          <w:szCs w:val="24"/>
        </w:rPr>
        <w:lastRenderedPageBreak/>
        <w:t xml:space="preserve">Table </w:t>
      </w:r>
      <w:r w:rsidRPr="009842E3">
        <w:rPr>
          <w:rFonts w:eastAsia="ＭＳ 明朝"/>
          <w:b/>
          <w:szCs w:val="24"/>
          <w:lang w:eastAsia="ja-JP"/>
        </w:rPr>
        <w:t>S</w:t>
      </w:r>
      <w:r w:rsidR="00E975CC">
        <w:rPr>
          <w:rFonts w:eastAsia="ＭＳ 明朝"/>
          <w:b/>
          <w:szCs w:val="24"/>
          <w:lang w:eastAsia="ja-JP"/>
        </w:rPr>
        <w:t>7</w:t>
      </w:r>
      <w:r w:rsidRPr="009842E3">
        <w:rPr>
          <w:b/>
          <w:szCs w:val="24"/>
        </w:rPr>
        <w:t xml:space="preserve">. </w:t>
      </w:r>
      <w:r>
        <w:rPr>
          <w:rFonts w:eastAsia="ＭＳ 明朝"/>
          <w:b/>
          <w:szCs w:val="24"/>
          <w:lang w:eastAsia="ja-JP"/>
        </w:rPr>
        <w:t xml:space="preserve"> </w:t>
      </w:r>
      <w:r w:rsidRPr="009842E3">
        <w:rPr>
          <w:b/>
          <w:bCs/>
          <w:szCs w:val="24"/>
        </w:rPr>
        <w:t xml:space="preserve">Simulation-oriented </w:t>
      </w:r>
      <w:r w:rsidR="00001C72">
        <w:rPr>
          <w:b/>
          <w:bCs/>
          <w:szCs w:val="24"/>
        </w:rPr>
        <w:t>s</w:t>
      </w:r>
      <w:r w:rsidRPr="009842E3">
        <w:rPr>
          <w:b/>
          <w:bCs/>
          <w:szCs w:val="24"/>
        </w:rPr>
        <w:t>witching SBP level in 70 to 79 year-old male subjects</w:t>
      </w:r>
      <w:r w:rsidRPr="009842E3">
        <w:rPr>
          <w:rFonts w:eastAsia="ＭＳ 明朝"/>
          <w:b/>
          <w:bCs/>
          <w:szCs w:val="24"/>
          <w:lang w:eastAsia="ja-JP"/>
        </w:rPr>
        <w:t xml:space="preserve"> under the quadratic relationship between SBP and </w:t>
      </w:r>
      <w:r w:rsidRPr="00207215">
        <w:rPr>
          <w:b/>
          <w:szCs w:val="24"/>
        </w:rPr>
        <w:t>IR</w:t>
      </w:r>
      <w:r w:rsidRPr="00207215">
        <w:rPr>
          <w:b/>
          <w:szCs w:val="24"/>
          <w:vertAlign w:val="subscript"/>
        </w:rPr>
        <w:t>CVD</w:t>
      </w:r>
      <w:r w:rsidR="001727D9" w:rsidRPr="001727D9">
        <w:rPr>
          <w:bCs/>
          <w:szCs w:val="24"/>
        </w:rPr>
        <w:t xml:space="preserve"> 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1276"/>
        <w:gridCol w:w="1276"/>
        <w:gridCol w:w="1134"/>
        <w:gridCol w:w="1275"/>
      </w:tblGrid>
      <w:tr w:rsidR="001727D9" w:rsidRPr="00527D7F" w:rsidTr="00C50575"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7D9" w:rsidRPr="00527D7F" w:rsidRDefault="001727D9" w:rsidP="00C50575">
            <w:pPr>
              <w:tabs>
                <w:tab w:val="left" w:pos="540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Lifestyle modifications</w:t>
            </w:r>
          </w:p>
          <w:p w:rsidR="001727D9" w:rsidRPr="00527D7F" w:rsidRDefault="001727D9" w:rsidP="00C50575">
            <w:pPr>
              <w:tabs>
                <w:tab w:val="left" w:pos="540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supported by health nurses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27D9" w:rsidRPr="00326F1A" w:rsidRDefault="001727D9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b/>
                <w:sz w:val="22"/>
                <w:szCs w:val="22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b/>
                <w:sz w:val="22"/>
                <w:szCs w:val="22"/>
                <w:highlight w:val="yellow"/>
                <w:lang w:eastAsia="ja-JP"/>
              </w:rPr>
              <w:t>I</w:t>
            </w:r>
            <w:r w:rsidRPr="00326F1A">
              <w:rPr>
                <w:rFonts w:eastAsiaTheme="minorEastAsia"/>
                <w:b/>
                <w:sz w:val="22"/>
                <w:szCs w:val="22"/>
                <w:highlight w:val="yellow"/>
                <w:lang w:eastAsia="ja-JP"/>
              </w:rPr>
              <w:t>deal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27D9" w:rsidRPr="00527D7F" w:rsidRDefault="001727D9" w:rsidP="00C5057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 w:val="22"/>
                <w:szCs w:val="22"/>
              </w:rPr>
            </w:pPr>
            <w:r w:rsidRPr="00527D7F">
              <w:rPr>
                <w:b/>
                <w:sz w:val="22"/>
                <w:szCs w:val="22"/>
              </w:rPr>
              <w:t>Optimistic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27D9" w:rsidRPr="00527D7F" w:rsidRDefault="001727D9" w:rsidP="00C5057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 w:val="22"/>
                <w:szCs w:val="22"/>
              </w:rPr>
            </w:pPr>
            <w:r w:rsidRPr="00527D7F">
              <w:rPr>
                <w:b/>
                <w:sz w:val="22"/>
                <w:szCs w:val="22"/>
              </w:rPr>
              <w:t>Realistic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727D9" w:rsidRPr="00527D7F" w:rsidRDefault="001727D9" w:rsidP="00C5057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 w:val="22"/>
                <w:szCs w:val="22"/>
              </w:rPr>
            </w:pPr>
            <w:r w:rsidRPr="00527D7F">
              <w:rPr>
                <w:b/>
                <w:sz w:val="22"/>
                <w:szCs w:val="22"/>
              </w:rPr>
              <w:t>Pessimistic</w:t>
            </w:r>
          </w:p>
        </w:tc>
      </w:tr>
      <w:tr w:rsidR="001727D9" w:rsidRPr="00527D7F" w:rsidTr="00C5057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</w:tcPr>
          <w:p w:rsidR="001727D9" w:rsidRPr="00527D7F" w:rsidRDefault="001727D9" w:rsidP="00C50575">
            <w:pPr>
              <w:tabs>
                <w:tab w:val="left" w:pos="540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Antihypertensive medications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727D9" w:rsidRPr="00326F1A" w:rsidRDefault="001727D9" w:rsidP="00C5057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727D9" w:rsidRPr="00527D7F" w:rsidRDefault="001727D9" w:rsidP="00C5057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727D9" w:rsidRPr="00527D7F" w:rsidRDefault="001727D9" w:rsidP="00C5057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1727D9" w:rsidRPr="00527D7F" w:rsidRDefault="001727D9" w:rsidP="00C50575">
            <w:pPr>
              <w:spacing w:line="480" w:lineRule="auto"/>
              <w:jc w:val="left"/>
              <w:rPr>
                <w:szCs w:val="24"/>
              </w:rPr>
            </w:pPr>
          </w:p>
        </w:tc>
      </w:tr>
      <w:tr w:rsidR="001727D9" w:rsidRPr="00527D7F" w:rsidTr="00C5057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1727D9" w:rsidRPr="00527D7F" w:rsidRDefault="001727D9" w:rsidP="00C5057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Consultation rate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727D9" w:rsidRPr="00527D7F" w:rsidRDefault="001727D9" w:rsidP="00C5057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SBP lowering effect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727D9" w:rsidRPr="00326F1A" w:rsidRDefault="001727D9" w:rsidP="00C5057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727D9" w:rsidRPr="00527D7F" w:rsidRDefault="001727D9" w:rsidP="00C5057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727D9" w:rsidRPr="00527D7F" w:rsidRDefault="001727D9" w:rsidP="00C5057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1727D9" w:rsidRPr="00527D7F" w:rsidRDefault="001727D9" w:rsidP="00C50575">
            <w:pPr>
              <w:spacing w:line="480" w:lineRule="auto"/>
              <w:jc w:val="left"/>
              <w:rPr>
                <w:szCs w:val="24"/>
              </w:rPr>
            </w:pPr>
          </w:p>
        </w:tc>
      </w:tr>
      <w:tr w:rsidR="001727D9" w:rsidRPr="00527D7F" w:rsidTr="00C5057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1727D9" w:rsidRPr="00527D7F" w:rsidRDefault="001727D9" w:rsidP="001727D9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727D9" w:rsidRPr="00527D7F" w:rsidRDefault="001727D9" w:rsidP="001727D9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27D9" w:rsidRPr="007C1E39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 w:hint="eastAsia"/>
                <w:szCs w:val="24"/>
                <w:lang w:eastAsia="ja-JP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27D9" w:rsidRPr="007C1E39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3</w:t>
            </w:r>
            <w:r>
              <w:rPr>
                <w:rFonts w:eastAsia="ＭＳ 明朝" w:hint="eastAsia"/>
                <w:szCs w:val="24"/>
                <w:lang w:eastAsia="ja-JP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727D9" w:rsidRPr="007C1E39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3</w:t>
            </w:r>
            <w:r>
              <w:rPr>
                <w:rFonts w:eastAsia="ＭＳ 明朝" w:hint="eastAsia"/>
                <w:szCs w:val="24"/>
                <w:lang w:eastAsia="ja-JP"/>
              </w:rPr>
              <w:t>7</w:t>
            </w:r>
          </w:p>
        </w:tc>
      </w:tr>
      <w:tr w:rsidR="001727D9" w:rsidRPr="00527D7F" w:rsidTr="00C5057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1727D9" w:rsidRPr="00527D7F" w:rsidRDefault="001727D9" w:rsidP="001727D9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727D9" w:rsidRPr="00527D7F" w:rsidRDefault="001727D9" w:rsidP="001727D9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1276" w:type="dxa"/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68</w:t>
            </w:r>
          </w:p>
        </w:tc>
        <w:tc>
          <w:tcPr>
            <w:tcW w:w="1276" w:type="dxa"/>
          </w:tcPr>
          <w:p w:rsidR="001727D9" w:rsidRPr="007C1E39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5</w:t>
            </w:r>
            <w:r>
              <w:rPr>
                <w:rFonts w:eastAsia="ＭＳ 明朝" w:hint="eastAsia"/>
                <w:szCs w:val="24"/>
                <w:lang w:eastAsia="ja-JP"/>
              </w:rPr>
              <w:t>4</w:t>
            </w:r>
          </w:p>
        </w:tc>
        <w:tc>
          <w:tcPr>
            <w:tcW w:w="1134" w:type="dxa"/>
          </w:tcPr>
          <w:p w:rsidR="001727D9" w:rsidRPr="007C1E39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 w:hint="eastAsia"/>
                <w:szCs w:val="24"/>
                <w:lang w:eastAsia="ja-JP"/>
              </w:rPr>
              <w:t>7</w:t>
            </w:r>
          </w:p>
        </w:tc>
        <w:tc>
          <w:tcPr>
            <w:tcW w:w="1275" w:type="dxa"/>
          </w:tcPr>
          <w:p w:rsidR="001727D9" w:rsidRPr="007C1E39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 w:hint="eastAsia"/>
                <w:szCs w:val="24"/>
                <w:lang w:eastAsia="ja-JP"/>
              </w:rPr>
              <w:t>4</w:t>
            </w:r>
          </w:p>
        </w:tc>
      </w:tr>
      <w:tr w:rsidR="001727D9" w:rsidRPr="00527D7F" w:rsidTr="00C5057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1727D9" w:rsidRPr="00527D7F" w:rsidRDefault="001727D9" w:rsidP="001727D9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727D9" w:rsidRPr="00C843C3" w:rsidRDefault="001727D9" w:rsidP="001727D9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Cs w:val="24"/>
                <w:lang w:eastAsia="ja-JP"/>
              </w:rPr>
              <w:t>Modest</w:t>
            </w:r>
          </w:p>
        </w:tc>
        <w:tc>
          <w:tcPr>
            <w:tcW w:w="1276" w:type="dxa"/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72</w:t>
            </w:r>
          </w:p>
        </w:tc>
        <w:tc>
          <w:tcPr>
            <w:tcW w:w="1276" w:type="dxa"/>
          </w:tcPr>
          <w:p w:rsidR="001727D9" w:rsidRPr="007C1E39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5</w:t>
            </w:r>
            <w:r>
              <w:rPr>
                <w:rFonts w:eastAsia="ＭＳ 明朝" w:hint="eastAsia"/>
                <w:szCs w:val="24"/>
                <w:lang w:eastAsia="ja-JP"/>
              </w:rPr>
              <w:t>5</w:t>
            </w:r>
          </w:p>
        </w:tc>
        <w:tc>
          <w:tcPr>
            <w:tcW w:w="1134" w:type="dxa"/>
          </w:tcPr>
          <w:p w:rsidR="001727D9" w:rsidRPr="007C1E39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 w:hint="eastAsia"/>
                <w:szCs w:val="24"/>
                <w:lang w:eastAsia="ja-JP"/>
              </w:rPr>
              <w:t>8</w:t>
            </w:r>
          </w:p>
        </w:tc>
        <w:tc>
          <w:tcPr>
            <w:tcW w:w="1275" w:type="dxa"/>
          </w:tcPr>
          <w:p w:rsidR="001727D9" w:rsidRPr="007C1E39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 w:hint="eastAsia"/>
                <w:szCs w:val="24"/>
                <w:lang w:eastAsia="ja-JP"/>
              </w:rPr>
              <w:t>5</w:t>
            </w:r>
          </w:p>
        </w:tc>
      </w:tr>
      <w:tr w:rsidR="001727D9" w:rsidRPr="00527D7F" w:rsidTr="00C5057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1727D9" w:rsidRPr="00527D7F" w:rsidRDefault="001727D9" w:rsidP="001727D9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1276" w:type="dxa"/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85</w:t>
            </w:r>
          </w:p>
        </w:tc>
        <w:tc>
          <w:tcPr>
            <w:tcW w:w="1276" w:type="dxa"/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165</w:t>
            </w:r>
          </w:p>
        </w:tc>
        <w:tc>
          <w:tcPr>
            <w:tcW w:w="1134" w:type="dxa"/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157</w:t>
            </w:r>
          </w:p>
        </w:tc>
        <w:tc>
          <w:tcPr>
            <w:tcW w:w="1275" w:type="dxa"/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154</w:t>
            </w:r>
          </w:p>
        </w:tc>
      </w:tr>
      <w:tr w:rsidR="001727D9" w:rsidRPr="00527D7F" w:rsidTr="00C5057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</w:tcPr>
          <w:p w:rsidR="001727D9" w:rsidRPr="00527D7F" w:rsidRDefault="001727D9" w:rsidP="001727D9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2268" w:type="dxa"/>
          </w:tcPr>
          <w:p w:rsidR="001727D9" w:rsidRPr="00527D7F" w:rsidRDefault="001727D9" w:rsidP="001727D9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1276" w:type="dxa"/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69</w:t>
            </w:r>
          </w:p>
        </w:tc>
        <w:tc>
          <w:tcPr>
            <w:tcW w:w="1276" w:type="dxa"/>
          </w:tcPr>
          <w:p w:rsidR="001727D9" w:rsidRPr="007C1E39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5</w:t>
            </w:r>
            <w:r>
              <w:rPr>
                <w:rFonts w:eastAsia="ＭＳ 明朝" w:hint="eastAsia"/>
                <w:szCs w:val="24"/>
                <w:lang w:eastAsia="ja-JP"/>
              </w:rPr>
              <w:t>5</w:t>
            </w:r>
          </w:p>
        </w:tc>
        <w:tc>
          <w:tcPr>
            <w:tcW w:w="1134" w:type="dxa"/>
          </w:tcPr>
          <w:p w:rsidR="001727D9" w:rsidRPr="007C1E39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 w:hint="eastAsia"/>
                <w:szCs w:val="24"/>
                <w:lang w:eastAsia="ja-JP"/>
              </w:rPr>
              <w:t>8</w:t>
            </w:r>
          </w:p>
        </w:tc>
        <w:tc>
          <w:tcPr>
            <w:tcW w:w="1275" w:type="dxa"/>
          </w:tcPr>
          <w:p w:rsidR="001727D9" w:rsidRPr="007C1E39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 w:hint="eastAsia"/>
                <w:szCs w:val="24"/>
                <w:lang w:eastAsia="ja-JP"/>
              </w:rPr>
              <w:t>5</w:t>
            </w:r>
          </w:p>
        </w:tc>
      </w:tr>
      <w:tr w:rsidR="001727D9" w:rsidRPr="00527D7F" w:rsidTr="00C5057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1727D9" w:rsidRPr="00527D7F" w:rsidRDefault="001727D9" w:rsidP="001727D9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1727D9" w:rsidRPr="00527D7F" w:rsidRDefault="001727D9" w:rsidP="001727D9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1276" w:type="dxa"/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77</w:t>
            </w:r>
          </w:p>
        </w:tc>
        <w:tc>
          <w:tcPr>
            <w:tcW w:w="1276" w:type="dxa"/>
          </w:tcPr>
          <w:p w:rsidR="001727D9" w:rsidRPr="007C1E39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6</w:t>
            </w:r>
            <w:r>
              <w:rPr>
                <w:rFonts w:eastAsia="ＭＳ 明朝" w:hint="eastAsia"/>
                <w:szCs w:val="24"/>
                <w:lang w:eastAsia="ja-JP"/>
              </w:rPr>
              <w:t>1</w:t>
            </w:r>
          </w:p>
        </w:tc>
        <w:tc>
          <w:tcPr>
            <w:tcW w:w="1134" w:type="dxa"/>
          </w:tcPr>
          <w:p w:rsidR="001727D9" w:rsidRPr="007C1E39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5</w:t>
            </w:r>
            <w:r>
              <w:rPr>
                <w:rFonts w:eastAsia="ＭＳ 明朝" w:hint="eastAsia"/>
                <w:szCs w:val="24"/>
                <w:lang w:eastAsia="ja-JP"/>
              </w:rPr>
              <w:t>3</w:t>
            </w:r>
          </w:p>
        </w:tc>
        <w:tc>
          <w:tcPr>
            <w:tcW w:w="1275" w:type="dxa"/>
          </w:tcPr>
          <w:p w:rsidR="001727D9" w:rsidRPr="007C1E39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>
              <w:rPr>
                <w:rFonts w:eastAsia="ＭＳ 明朝"/>
                <w:szCs w:val="24"/>
                <w:lang w:eastAsia="ja-JP"/>
              </w:rPr>
              <w:t>14</w:t>
            </w:r>
            <w:r>
              <w:rPr>
                <w:rFonts w:eastAsia="ＭＳ 明朝" w:hint="eastAsia"/>
                <w:szCs w:val="24"/>
                <w:lang w:eastAsia="ja-JP"/>
              </w:rPr>
              <w:t>9</w:t>
            </w:r>
          </w:p>
        </w:tc>
      </w:tr>
      <w:tr w:rsidR="001727D9" w:rsidRPr="00527D7F" w:rsidTr="00C5057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1727D9" w:rsidRPr="00527D7F" w:rsidRDefault="001727D9" w:rsidP="001727D9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727D9" w:rsidRPr="00C843C3" w:rsidRDefault="001727D9" w:rsidP="001727D9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Cs w:val="24"/>
                <w:lang w:eastAsia="ja-JP"/>
              </w:rPr>
              <w:t>Modest</w:t>
            </w:r>
          </w:p>
        </w:tc>
        <w:tc>
          <w:tcPr>
            <w:tcW w:w="1276" w:type="dxa"/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81</w:t>
            </w:r>
          </w:p>
        </w:tc>
        <w:tc>
          <w:tcPr>
            <w:tcW w:w="1276" w:type="dxa"/>
          </w:tcPr>
          <w:p w:rsidR="001727D9" w:rsidRPr="007C1E39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61</w:t>
            </w:r>
          </w:p>
        </w:tc>
        <w:tc>
          <w:tcPr>
            <w:tcW w:w="1134" w:type="dxa"/>
          </w:tcPr>
          <w:p w:rsidR="001727D9" w:rsidRPr="007C1E39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5</w:t>
            </w:r>
            <w:r>
              <w:rPr>
                <w:rFonts w:eastAsia="ＭＳ 明朝" w:hint="eastAsia"/>
                <w:szCs w:val="24"/>
                <w:lang w:eastAsia="ja-JP"/>
              </w:rPr>
              <w:t>4</w:t>
            </w:r>
          </w:p>
        </w:tc>
        <w:tc>
          <w:tcPr>
            <w:tcW w:w="1275" w:type="dxa"/>
          </w:tcPr>
          <w:p w:rsidR="001727D9" w:rsidRPr="007C1E39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 w:hint="eastAsia"/>
                <w:szCs w:val="24"/>
                <w:lang w:eastAsia="ja-JP"/>
              </w:rPr>
              <w:t>50</w:t>
            </w:r>
          </w:p>
        </w:tc>
      </w:tr>
      <w:tr w:rsidR="001727D9" w:rsidRPr="00527D7F" w:rsidTr="00C5057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1727D9" w:rsidRPr="00527D7F" w:rsidRDefault="001727D9" w:rsidP="001727D9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1276" w:type="dxa"/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93</w:t>
            </w:r>
          </w:p>
        </w:tc>
        <w:tc>
          <w:tcPr>
            <w:tcW w:w="1276" w:type="dxa"/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163</w:t>
            </w:r>
          </w:p>
        </w:tc>
        <w:tc>
          <w:tcPr>
            <w:tcW w:w="1134" w:type="dxa"/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161</w:t>
            </w:r>
          </w:p>
        </w:tc>
        <w:tc>
          <w:tcPr>
            <w:tcW w:w="1275" w:type="dxa"/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158</w:t>
            </w:r>
          </w:p>
        </w:tc>
      </w:tr>
      <w:tr w:rsidR="001727D9" w:rsidRPr="00527D7F" w:rsidTr="00C5057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</w:tcPr>
          <w:p w:rsidR="001727D9" w:rsidRDefault="001727D9" w:rsidP="001727D9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rFonts w:eastAsiaTheme="minorEastAsia"/>
                <w:b/>
                <w:szCs w:val="24"/>
                <w:lang w:eastAsia="ja-JP"/>
              </w:rPr>
            </w:pPr>
            <w:r w:rsidRPr="00527D7F">
              <w:rPr>
                <w:b/>
                <w:szCs w:val="24"/>
              </w:rPr>
              <w:t>Modest</w:t>
            </w:r>
          </w:p>
          <w:p w:rsidR="001727D9" w:rsidRPr="00CD3B0B" w:rsidRDefault="001727D9" w:rsidP="001727D9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rFonts w:eastAsiaTheme="minorEastAsia"/>
                <w:b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727D9" w:rsidRPr="00527D7F" w:rsidRDefault="001727D9" w:rsidP="001727D9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1276" w:type="dxa"/>
            <w:tcBorders>
              <w:bottom w:val="nil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80</w:t>
            </w:r>
          </w:p>
        </w:tc>
        <w:tc>
          <w:tcPr>
            <w:tcW w:w="1276" w:type="dxa"/>
            <w:tcBorders>
              <w:bottom w:val="nil"/>
            </w:tcBorders>
          </w:tcPr>
          <w:p w:rsidR="001727D9" w:rsidRPr="001A25C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1A25CA">
              <w:rPr>
                <w:rFonts w:eastAsia="ＭＳ 明朝"/>
                <w:szCs w:val="24"/>
                <w:highlight w:val="yellow"/>
                <w:lang w:eastAsia="ja-JP"/>
              </w:rPr>
              <w:t>16</w:t>
            </w:r>
            <w:r w:rsidRPr="001A25CA">
              <w:rPr>
                <w:rFonts w:eastAsia="ＭＳ 明朝" w:hint="eastAsia"/>
                <w:szCs w:val="24"/>
                <w:highlight w:val="yellow"/>
                <w:lang w:eastAsia="ja-JP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1727D9" w:rsidRPr="007C1E39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5</w:t>
            </w:r>
            <w:r>
              <w:rPr>
                <w:rFonts w:eastAsia="ＭＳ 明朝" w:hint="eastAsia"/>
                <w:szCs w:val="24"/>
                <w:lang w:eastAsia="ja-JP"/>
              </w:rPr>
              <w:t>7</w:t>
            </w:r>
          </w:p>
        </w:tc>
        <w:tc>
          <w:tcPr>
            <w:tcW w:w="1275" w:type="dxa"/>
            <w:tcBorders>
              <w:bottom w:val="nil"/>
            </w:tcBorders>
          </w:tcPr>
          <w:p w:rsidR="001727D9" w:rsidRPr="007C1E39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15</w:t>
            </w:r>
            <w:r>
              <w:rPr>
                <w:rFonts w:eastAsia="ＭＳ 明朝" w:hint="eastAsia"/>
                <w:szCs w:val="24"/>
                <w:lang w:eastAsia="ja-JP"/>
              </w:rPr>
              <w:t>4</w:t>
            </w:r>
          </w:p>
        </w:tc>
      </w:tr>
      <w:tr w:rsidR="001727D9" w:rsidRPr="00527D7F" w:rsidTr="00C5057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1727D9" w:rsidRPr="00527D7F" w:rsidRDefault="001727D9" w:rsidP="001727D9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727D9" w:rsidRPr="00527D7F" w:rsidRDefault="001727D9" w:rsidP="001727D9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188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727D9" w:rsidRPr="001A25C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1A25CA">
              <w:rPr>
                <w:rFonts w:eastAsia="ＭＳ 明朝"/>
                <w:szCs w:val="24"/>
                <w:highlight w:val="yellow"/>
                <w:lang w:eastAsia="ja-JP"/>
              </w:rPr>
              <w:t>1</w:t>
            </w:r>
            <w:r w:rsidRPr="001A25CA">
              <w:rPr>
                <w:rFonts w:eastAsia="ＭＳ 明朝" w:hint="eastAsia"/>
                <w:szCs w:val="24"/>
                <w:highlight w:val="yellow"/>
                <w:lang w:eastAsia="ja-JP"/>
              </w:rP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27D9" w:rsidRPr="007C1E39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>
              <w:rPr>
                <w:rFonts w:eastAsia="ＭＳ 明朝"/>
                <w:szCs w:val="24"/>
                <w:lang w:eastAsia="ja-JP"/>
              </w:rPr>
              <w:t>16</w:t>
            </w:r>
            <w:r>
              <w:rPr>
                <w:rFonts w:eastAsia="ＭＳ 明朝" w:hint="eastAsia"/>
                <w:szCs w:val="24"/>
                <w:lang w:eastAsia="ja-JP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727D9" w:rsidRPr="007C1E39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5</w:t>
            </w:r>
            <w:r>
              <w:rPr>
                <w:rFonts w:eastAsia="ＭＳ 明朝" w:hint="eastAsia"/>
                <w:szCs w:val="24"/>
                <w:lang w:eastAsia="ja-JP"/>
              </w:rPr>
              <w:t>7</w:t>
            </w:r>
          </w:p>
        </w:tc>
      </w:tr>
      <w:tr w:rsidR="001727D9" w:rsidRPr="00527D7F" w:rsidTr="00326F1A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1727D9" w:rsidRPr="00527D7F" w:rsidRDefault="001727D9" w:rsidP="001727D9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727D9" w:rsidRPr="00C843C3" w:rsidRDefault="001727D9" w:rsidP="001727D9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Cs w:val="24"/>
                <w:lang w:eastAsia="ja-JP"/>
              </w:rPr>
              <w:t>Modest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192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727D9" w:rsidRPr="001A25C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1A25CA">
              <w:rPr>
                <w:rFonts w:eastAsia="ＭＳ 明朝"/>
                <w:szCs w:val="24"/>
                <w:highlight w:val="yellow"/>
                <w:lang w:eastAsia="ja-JP"/>
              </w:rPr>
              <w:t>17</w:t>
            </w:r>
            <w:r w:rsidRPr="001A25CA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27D9" w:rsidRPr="007C1E39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6</w:t>
            </w:r>
            <w:r>
              <w:rPr>
                <w:rFonts w:eastAsia="ＭＳ 明朝" w:hint="eastAsia"/>
                <w:szCs w:val="24"/>
                <w:lang w:eastAsia="ja-JP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727D9" w:rsidRPr="007C1E39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5</w:t>
            </w:r>
            <w:r>
              <w:rPr>
                <w:rFonts w:eastAsia="ＭＳ 明朝" w:hint="eastAsia"/>
                <w:szCs w:val="24"/>
                <w:lang w:eastAsia="ja-JP"/>
              </w:rPr>
              <w:t>8</w:t>
            </w:r>
          </w:p>
        </w:tc>
      </w:tr>
      <w:tr w:rsidR="001727D9" w:rsidRPr="00527D7F" w:rsidTr="00326F1A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1727D9" w:rsidRPr="00527D7F" w:rsidRDefault="001727D9" w:rsidP="001727D9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03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168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163</w:t>
            </w:r>
          </w:p>
        </w:tc>
      </w:tr>
      <w:tr w:rsidR="001727D9" w:rsidRPr="00527D7F" w:rsidTr="00326F1A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rFonts w:eastAsiaTheme="minorEastAsia"/>
                <w:b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b/>
                <w:szCs w:val="24"/>
                <w:highlight w:val="yellow"/>
                <w:lang w:eastAsia="ja-JP"/>
              </w:rPr>
              <w:lastRenderedPageBreak/>
              <w:t>Loose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326F1A">
              <w:rPr>
                <w:b/>
                <w:szCs w:val="24"/>
                <w:highlight w:val="yellow"/>
              </w:rPr>
              <w:t>Strict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2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166</w:t>
            </w:r>
          </w:p>
        </w:tc>
      </w:tr>
      <w:tr w:rsidR="001727D9" w:rsidRPr="00527D7F" w:rsidTr="00C5057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326F1A">
              <w:rPr>
                <w:b/>
                <w:szCs w:val="24"/>
                <w:highlight w:val="yellow"/>
              </w:rPr>
              <w:t>Realistic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08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185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173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168</w:t>
            </w:r>
          </w:p>
        </w:tc>
      </w:tr>
      <w:tr w:rsidR="001727D9" w:rsidRPr="00527D7F" w:rsidTr="00C5057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326F1A">
              <w:rPr>
                <w:rFonts w:hint="eastAsia"/>
                <w:b/>
                <w:szCs w:val="24"/>
                <w:highlight w:val="yellow"/>
              </w:rPr>
              <w:t>Modest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26F1A">
              <w:rPr>
                <w:rFonts w:eastAsiaTheme="minorEastAsia" w:hint="eastAsia"/>
                <w:szCs w:val="24"/>
                <w:highlight w:val="yellow"/>
                <w:lang w:eastAsia="ja-JP"/>
              </w:rPr>
              <w:t>2</w:t>
            </w:r>
            <w:r w:rsidRPr="00326F1A">
              <w:rPr>
                <w:rFonts w:eastAsiaTheme="minorEastAsia"/>
                <w:szCs w:val="24"/>
                <w:highlight w:val="yellow"/>
                <w:lang w:eastAsia="ja-JP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174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169</w:t>
            </w:r>
          </w:p>
        </w:tc>
      </w:tr>
      <w:tr w:rsidR="001727D9" w:rsidRPr="00527D7F" w:rsidTr="00C5057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326F1A">
              <w:rPr>
                <w:b/>
                <w:szCs w:val="24"/>
                <w:highlight w:val="yellow"/>
              </w:rPr>
              <w:t>Loose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  <w:r w:rsidRPr="00326F1A">
              <w:rPr>
                <w:rFonts w:eastAsia="ＭＳ 明朝"/>
                <w:szCs w:val="24"/>
                <w:highlight w:val="yellow"/>
                <w:lang w:eastAsia="ja-JP"/>
              </w:rPr>
              <w:t>2</w:t>
            </w: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195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180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1727D9" w:rsidRPr="00326F1A" w:rsidRDefault="001727D9" w:rsidP="001727D9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26F1A">
              <w:rPr>
                <w:rFonts w:eastAsia="ＭＳ 明朝" w:hint="eastAsia"/>
                <w:szCs w:val="24"/>
                <w:highlight w:val="yellow"/>
                <w:lang w:eastAsia="ja-JP"/>
              </w:rPr>
              <w:t>173</w:t>
            </w:r>
          </w:p>
        </w:tc>
      </w:tr>
    </w:tbl>
    <w:p w:rsidR="00C23D34" w:rsidRPr="009842E3" w:rsidRDefault="00C23D34" w:rsidP="009842E3">
      <w:pPr>
        <w:tabs>
          <w:tab w:val="left" w:pos="1440"/>
        </w:tabs>
        <w:spacing w:line="480" w:lineRule="auto"/>
        <w:ind w:firstLineChars="50" w:firstLine="120"/>
        <w:jc w:val="left"/>
        <w:rPr>
          <w:rFonts w:ascii="Palatino Linotype" w:eastAsia="ＭＳ 明朝" w:hAnsi="Palatino Linotype"/>
          <w:bCs/>
          <w:sz w:val="18"/>
          <w:szCs w:val="18"/>
          <w:lang w:eastAsia="ja-JP"/>
        </w:rPr>
      </w:pPr>
      <w:r w:rsidRPr="006A0C7B">
        <w:t xml:space="preserve">Abbreviations: </w:t>
      </w:r>
      <w:r>
        <w:rPr>
          <w:rFonts w:eastAsia="ＭＳ 明朝"/>
          <w:lang w:eastAsia="ja-JP"/>
        </w:rPr>
        <w:t xml:space="preserve">SBP, systolic blood pressure; </w:t>
      </w:r>
      <w:r w:rsidRPr="009842E3">
        <w:rPr>
          <w:szCs w:val="24"/>
        </w:rPr>
        <w:t>IR</w:t>
      </w:r>
      <w:r w:rsidRPr="009842E3">
        <w:rPr>
          <w:szCs w:val="24"/>
          <w:vertAlign w:val="subscript"/>
        </w:rPr>
        <w:t>CVD</w:t>
      </w:r>
      <w:r>
        <w:rPr>
          <w:rFonts w:eastAsia="ＭＳ 明朝"/>
          <w:szCs w:val="24"/>
          <w:lang w:eastAsia="ja-JP"/>
        </w:rPr>
        <w:t>, incidence rate of cardiovascular disease.</w:t>
      </w:r>
    </w:p>
    <w:p w:rsidR="00C50575" w:rsidRPr="00527D7F" w:rsidRDefault="00C23D34" w:rsidP="00C50575">
      <w:pPr>
        <w:tabs>
          <w:tab w:val="left" w:pos="1440"/>
        </w:tabs>
        <w:spacing w:line="480" w:lineRule="auto"/>
        <w:jc w:val="left"/>
        <w:rPr>
          <w:bCs/>
          <w:szCs w:val="24"/>
        </w:rPr>
      </w:pPr>
      <w:r>
        <w:br w:type="page"/>
      </w:r>
      <w:r w:rsidRPr="009842E3">
        <w:rPr>
          <w:b/>
          <w:szCs w:val="24"/>
        </w:rPr>
        <w:lastRenderedPageBreak/>
        <w:t xml:space="preserve">Table </w:t>
      </w:r>
      <w:r w:rsidRPr="009842E3">
        <w:rPr>
          <w:rFonts w:eastAsia="ＭＳ 明朝"/>
          <w:b/>
          <w:szCs w:val="24"/>
          <w:lang w:eastAsia="ja-JP"/>
        </w:rPr>
        <w:t>S</w:t>
      </w:r>
      <w:r w:rsidR="00E975CC">
        <w:rPr>
          <w:rFonts w:eastAsia="ＭＳ 明朝"/>
          <w:b/>
          <w:szCs w:val="24"/>
          <w:lang w:eastAsia="ja-JP"/>
        </w:rPr>
        <w:t>8</w:t>
      </w:r>
      <w:r w:rsidRPr="009842E3">
        <w:rPr>
          <w:b/>
          <w:szCs w:val="24"/>
        </w:rPr>
        <w:t>.</w:t>
      </w:r>
      <w:r w:rsidRPr="009842E3">
        <w:rPr>
          <w:rFonts w:eastAsia="ＭＳ 明朝"/>
          <w:b/>
          <w:szCs w:val="24"/>
          <w:lang w:eastAsia="ja-JP"/>
        </w:rPr>
        <w:t xml:space="preserve">  </w:t>
      </w:r>
      <w:r w:rsidRPr="009842E3">
        <w:rPr>
          <w:b/>
          <w:bCs/>
          <w:szCs w:val="24"/>
        </w:rPr>
        <w:t xml:space="preserve">Simulation-oriented </w:t>
      </w:r>
      <w:r w:rsidR="00001C72">
        <w:rPr>
          <w:b/>
          <w:bCs/>
          <w:szCs w:val="24"/>
        </w:rPr>
        <w:t>s</w:t>
      </w:r>
      <w:r w:rsidRPr="009842E3">
        <w:rPr>
          <w:b/>
          <w:bCs/>
          <w:szCs w:val="24"/>
        </w:rPr>
        <w:t>witching SBP level in over 80 year-old male and 70 to 79 year-old female subjects</w:t>
      </w:r>
      <w:r w:rsidRPr="009842E3">
        <w:rPr>
          <w:rFonts w:eastAsia="ＭＳ 明朝"/>
          <w:b/>
          <w:bCs/>
          <w:szCs w:val="24"/>
          <w:lang w:eastAsia="ja-JP"/>
        </w:rPr>
        <w:t xml:space="preserve"> under the quadratic relationship between SBP and </w:t>
      </w:r>
      <w:r w:rsidRPr="00207215">
        <w:rPr>
          <w:b/>
          <w:szCs w:val="24"/>
        </w:rPr>
        <w:t>IR</w:t>
      </w:r>
      <w:r w:rsidRPr="00207215">
        <w:rPr>
          <w:b/>
          <w:szCs w:val="24"/>
          <w:vertAlign w:val="subscript"/>
        </w:rPr>
        <w:t>CVD</w:t>
      </w:r>
      <w:r w:rsidR="00E548BC" w:rsidRPr="00E548BC">
        <w:rPr>
          <w:rFonts w:eastAsiaTheme="minorEastAsia"/>
          <w:b/>
          <w:szCs w:val="24"/>
          <w:vertAlign w:val="subscript"/>
          <w:lang w:eastAsia="ja-JP"/>
        </w:rPr>
        <w:t xml:space="preserve"> 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1276"/>
        <w:gridCol w:w="1276"/>
        <w:gridCol w:w="1134"/>
        <w:gridCol w:w="1275"/>
      </w:tblGrid>
      <w:tr w:rsidR="00C50575" w:rsidRPr="00527D7F" w:rsidTr="00C50575"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0575" w:rsidRPr="00527D7F" w:rsidRDefault="00C50575" w:rsidP="00C50575">
            <w:pPr>
              <w:tabs>
                <w:tab w:val="left" w:pos="540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Lifestyle modifications</w:t>
            </w:r>
          </w:p>
          <w:p w:rsidR="00C50575" w:rsidRPr="00527D7F" w:rsidRDefault="00C50575" w:rsidP="00C50575">
            <w:pPr>
              <w:tabs>
                <w:tab w:val="left" w:pos="540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supported by health nurses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b/>
                <w:sz w:val="22"/>
                <w:szCs w:val="22"/>
                <w:highlight w:val="yellow"/>
                <w:lang w:eastAsia="ja-JP"/>
              </w:rPr>
            </w:pPr>
            <w:r w:rsidRPr="001A25CA">
              <w:rPr>
                <w:rFonts w:eastAsiaTheme="minorEastAsia" w:hint="eastAsia"/>
                <w:b/>
                <w:sz w:val="22"/>
                <w:szCs w:val="22"/>
                <w:highlight w:val="yellow"/>
                <w:lang w:eastAsia="ja-JP"/>
              </w:rPr>
              <w:t>I</w:t>
            </w:r>
            <w:r w:rsidRPr="001A25CA">
              <w:rPr>
                <w:rFonts w:eastAsiaTheme="minorEastAsia"/>
                <w:b/>
                <w:sz w:val="22"/>
                <w:szCs w:val="22"/>
                <w:highlight w:val="yellow"/>
                <w:lang w:eastAsia="ja-JP"/>
              </w:rPr>
              <w:t>deal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0575" w:rsidRPr="00527D7F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 w:val="22"/>
                <w:szCs w:val="22"/>
              </w:rPr>
            </w:pPr>
            <w:r w:rsidRPr="00527D7F">
              <w:rPr>
                <w:b/>
                <w:sz w:val="22"/>
                <w:szCs w:val="22"/>
              </w:rPr>
              <w:t>Optimistic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0575" w:rsidRPr="00527D7F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 w:val="22"/>
                <w:szCs w:val="22"/>
              </w:rPr>
            </w:pPr>
            <w:r w:rsidRPr="00527D7F">
              <w:rPr>
                <w:b/>
                <w:sz w:val="22"/>
                <w:szCs w:val="22"/>
              </w:rPr>
              <w:t>Realistic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50575" w:rsidRPr="00527D7F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 w:val="22"/>
                <w:szCs w:val="22"/>
              </w:rPr>
            </w:pPr>
            <w:r w:rsidRPr="00527D7F">
              <w:rPr>
                <w:b/>
                <w:sz w:val="22"/>
                <w:szCs w:val="22"/>
              </w:rPr>
              <w:t>Pessimistic</w:t>
            </w:r>
          </w:p>
        </w:tc>
      </w:tr>
      <w:tr w:rsidR="00C50575" w:rsidRPr="00527D7F" w:rsidTr="00C5057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</w:tcPr>
          <w:p w:rsidR="00C50575" w:rsidRPr="00527D7F" w:rsidRDefault="00C50575" w:rsidP="00C50575">
            <w:pPr>
              <w:tabs>
                <w:tab w:val="left" w:pos="540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Antihypertensive medications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50575" w:rsidRPr="00527D7F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50575" w:rsidRPr="00527D7F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C50575" w:rsidRPr="00527D7F" w:rsidRDefault="00C50575" w:rsidP="00C50575">
            <w:pPr>
              <w:spacing w:line="480" w:lineRule="auto"/>
              <w:jc w:val="left"/>
              <w:rPr>
                <w:szCs w:val="24"/>
              </w:rPr>
            </w:pPr>
          </w:p>
        </w:tc>
      </w:tr>
      <w:tr w:rsidR="00C50575" w:rsidRPr="00527D7F" w:rsidTr="00C5057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C50575" w:rsidRPr="00527D7F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Consultation rate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50575" w:rsidRPr="00527D7F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SBP lowering effect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50575" w:rsidRPr="00527D7F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50575" w:rsidRPr="00527D7F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C50575" w:rsidRPr="00527D7F" w:rsidRDefault="00C50575" w:rsidP="00C50575">
            <w:pPr>
              <w:spacing w:line="480" w:lineRule="auto"/>
              <w:jc w:val="left"/>
              <w:rPr>
                <w:szCs w:val="24"/>
              </w:rPr>
            </w:pPr>
          </w:p>
        </w:tc>
      </w:tr>
      <w:tr w:rsidR="00C50575" w:rsidRPr="00527D7F" w:rsidTr="00C5057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C50575" w:rsidRPr="00527D7F" w:rsidRDefault="00C50575" w:rsidP="00C5057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50575" w:rsidRPr="00527D7F" w:rsidRDefault="00C50575" w:rsidP="00C50575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1A25C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1A25CA">
              <w:rPr>
                <w:rFonts w:eastAsiaTheme="minorEastAsia"/>
                <w:szCs w:val="24"/>
                <w:highlight w:val="yellow"/>
                <w:lang w:eastAsia="ja-JP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0575" w:rsidRPr="007C1E39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 w:hint="eastAsia"/>
                <w:szCs w:val="24"/>
                <w:lang w:eastAsia="ja-JP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0575" w:rsidRPr="007C1E39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3</w:t>
            </w:r>
            <w:r>
              <w:rPr>
                <w:rFonts w:eastAsia="ＭＳ 明朝" w:hint="eastAsia"/>
                <w:szCs w:val="24"/>
                <w:lang w:eastAsia="ja-JP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50575" w:rsidRPr="007C1E39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3</w:t>
            </w:r>
            <w:r>
              <w:rPr>
                <w:rFonts w:eastAsia="ＭＳ 明朝" w:hint="eastAsia"/>
                <w:szCs w:val="24"/>
                <w:lang w:eastAsia="ja-JP"/>
              </w:rPr>
              <w:t>7</w:t>
            </w:r>
          </w:p>
        </w:tc>
      </w:tr>
      <w:tr w:rsidR="00C50575" w:rsidRPr="00527D7F" w:rsidTr="00C5057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C50575" w:rsidRPr="00527D7F" w:rsidRDefault="00C50575" w:rsidP="00C5057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C50575" w:rsidRPr="00527D7F" w:rsidRDefault="00C50575" w:rsidP="00C50575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1276" w:type="dxa"/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1A25C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1A25CA">
              <w:rPr>
                <w:rFonts w:eastAsiaTheme="minorEastAsia"/>
                <w:szCs w:val="24"/>
                <w:highlight w:val="yellow"/>
                <w:lang w:eastAsia="ja-JP"/>
              </w:rPr>
              <w:t>68</w:t>
            </w:r>
          </w:p>
        </w:tc>
        <w:tc>
          <w:tcPr>
            <w:tcW w:w="1276" w:type="dxa"/>
          </w:tcPr>
          <w:p w:rsidR="00C50575" w:rsidRPr="007C1E39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5</w:t>
            </w:r>
            <w:r>
              <w:rPr>
                <w:rFonts w:eastAsia="ＭＳ 明朝" w:hint="eastAsia"/>
                <w:szCs w:val="24"/>
                <w:lang w:eastAsia="ja-JP"/>
              </w:rPr>
              <w:t>4</w:t>
            </w:r>
          </w:p>
        </w:tc>
        <w:tc>
          <w:tcPr>
            <w:tcW w:w="1134" w:type="dxa"/>
          </w:tcPr>
          <w:p w:rsidR="00C50575" w:rsidRPr="007C1E39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 w:hint="eastAsia"/>
                <w:szCs w:val="24"/>
                <w:lang w:eastAsia="ja-JP"/>
              </w:rPr>
              <w:t>7</w:t>
            </w:r>
          </w:p>
        </w:tc>
        <w:tc>
          <w:tcPr>
            <w:tcW w:w="1275" w:type="dxa"/>
          </w:tcPr>
          <w:p w:rsidR="00C50575" w:rsidRPr="007C1E39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 w:hint="eastAsia"/>
                <w:szCs w:val="24"/>
                <w:lang w:eastAsia="ja-JP"/>
              </w:rPr>
              <w:t>4</w:t>
            </w:r>
          </w:p>
        </w:tc>
      </w:tr>
      <w:tr w:rsidR="00C50575" w:rsidRPr="00527D7F" w:rsidTr="00C5057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C50575" w:rsidRPr="00527D7F" w:rsidRDefault="00C50575" w:rsidP="00C5057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C50575" w:rsidRPr="00C843C3" w:rsidRDefault="00C50575" w:rsidP="00C50575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Cs w:val="24"/>
                <w:lang w:eastAsia="ja-JP"/>
              </w:rPr>
              <w:t>Modest</w:t>
            </w:r>
          </w:p>
        </w:tc>
        <w:tc>
          <w:tcPr>
            <w:tcW w:w="1276" w:type="dxa"/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1A25C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1A25CA">
              <w:rPr>
                <w:rFonts w:eastAsiaTheme="minorEastAsia"/>
                <w:szCs w:val="24"/>
                <w:highlight w:val="yellow"/>
                <w:lang w:eastAsia="ja-JP"/>
              </w:rPr>
              <w:t>72</w:t>
            </w:r>
          </w:p>
        </w:tc>
        <w:tc>
          <w:tcPr>
            <w:tcW w:w="1276" w:type="dxa"/>
          </w:tcPr>
          <w:p w:rsidR="00C50575" w:rsidRPr="007C1E39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5</w:t>
            </w:r>
            <w:r>
              <w:rPr>
                <w:rFonts w:eastAsia="ＭＳ 明朝" w:hint="eastAsia"/>
                <w:szCs w:val="24"/>
                <w:lang w:eastAsia="ja-JP"/>
              </w:rPr>
              <w:t>5</w:t>
            </w:r>
          </w:p>
        </w:tc>
        <w:tc>
          <w:tcPr>
            <w:tcW w:w="1134" w:type="dxa"/>
          </w:tcPr>
          <w:p w:rsidR="00C50575" w:rsidRPr="007C1E39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 w:hint="eastAsia"/>
                <w:szCs w:val="24"/>
                <w:lang w:eastAsia="ja-JP"/>
              </w:rPr>
              <w:t>8</w:t>
            </w:r>
          </w:p>
        </w:tc>
        <w:tc>
          <w:tcPr>
            <w:tcW w:w="1275" w:type="dxa"/>
          </w:tcPr>
          <w:p w:rsidR="00C50575" w:rsidRPr="007C1E39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 w:hint="eastAsia"/>
                <w:szCs w:val="24"/>
                <w:lang w:eastAsia="ja-JP"/>
              </w:rPr>
              <w:t>5</w:t>
            </w:r>
          </w:p>
        </w:tc>
      </w:tr>
      <w:tr w:rsidR="00C50575" w:rsidRPr="00527D7F" w:rsidTr="00C5057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C50575" w:rsidRPr="00527D7F" w:rsidRDefault="00C50575" w:rsidP="00C5057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highlight w:val="yellow"/>
                <w:lang w:eastAsia="ja-JP"/>
              </w:rPr>
            </w:pPr>
            <w:r w:rsidRPr="001A25CA">
              <w:rPr>
                <w:rFonts w:eastAsia="ＭＳ 明朝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1276" w:type="dxa"/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1A25C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1A25CA">
              <w:rPr>
                <w:rFonts w:eastAsiaTheme="minorEastAsia"/>
                <w:szCs w:val="24"/>
                <w:highlight w:val="yellow"/>
                <w:lang w:eastAsia="ja-JP"/>
              </w:rPr>
              <w:t>85</w:t>
            </w:r>
          </w:p>
        </w:tc>
        <w:tc>
          <w:tcPr>
            <w:tcW w:w="1276" w:type="dxa"/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1A25CA">
              <w:rPr>
                <w:rFonts w:eastAsia="ＭＳ 明朝" w:hint="eastAsia"/>
                <w:szCs w:val="24"/>
                <w:highlight w:val="yellow"/>
                <w:lang w:eastAsia="ja-JP"/>
              </w:rPr>
              <w:t>165</w:t>
            </w:r>
          </w:p>
        </w:tc>
        <w:tc>
          <w:tcPr>
            <w:tcW w:w="1134" w:type="dxa"/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1A25CA">
              <w:rPr>
                <w:rFonts w:eastAsia="ＭＳ 明朝" w:hint="eastAsia"/>
                <w:szCs w:val="24"/>
                <w:highlight w:val="yellow"/>
                <w:lang w:eastAsia="ja-JP"/>
              </w:rPr>
              <w:t>157</w:t>
            </w:r>
          </w:p>
        </w:tc>
        <w:tc>
          <w:tcPr>
            <w:tcW w:w="1275" w:type="dxa"/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1A25CA">
              <w:rPr>
                <w:rFonts w:eastAsia="ＭＳ 明朝" w:hint="eastAsia"/>
                <w:szCs w:val="24"/>
                <w:highlight w:val="yellow"/>
                <w:lang w:eastAsia="ja-JP"/>
              </w:rPr>
              <w:t>154</w:t>
            </w:r>
          </w:p>
        </w:tc>
      </w:tr>
      <w:tr w:rsidR="00C50575" w:rsidRPr="00527D7F" w:rsidTr="00C5057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</w:tcPr>
          <w:p w:rsidR="00C50575" w:rsidRPr="00527D7F" w:rsidRDefault="00C50575" w:rsidP="00C5057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2268" w:type="dxa"/>
          </w:tcPr>
          <w:p w:rsidR="00C50575" w:rsidRPr="00527D7F" w:rsidRDefault="00C50575" w:rsidP="00C50575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1276" w:type="dxa"/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1A25C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1A25CA">
              <w:rPr>
                <w:rFonts w:eastAsiaTheme="minorEastAsia"/>
                <w:szCs w:val="24"/>
                <w:highlight w:val="yellow"/>
                <w:lang w:eastAsia="ja-JP"/>
              </w:rPr>
              <w:t>69</w:t>
            </w:r>
          </w:p>
        </w:tc>
        <w:tc>
          <w:tcPr>
            <w:tcW w:w="1276" w:type="dxa"/>
          </w:tcPr>
          <w:p w:rsidR="00C50575" w:rsidRPr="007C1E39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5</w:t>
            </w:r>
            <w:r>
              <w:rPr>
                <w:rFonts w:eastAsia="ＭＳ 明朝" w:hint="eastAsia"/>
                <w:szCs w:val="24"/>
                <w:lang w:eastAsia="ja-JP"/>
              </w:rPr>
              <w:t>5</w:t>
            </w:r>
          </w:p>
        </w:tc>
        <w:tc>
          <w:tcPr>
            <w:tcW w:w="1134" w:type="dxa"/>
          </w:tcPr>
          <w:p w:rsidR="00C50575" w:rsidRPr="007C1E39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 w:hint="eastAsia"/>
                <w:szCs w:val="24"/>
                <w:lang w:eastAsia="ja-JP"/>
              </w:rPr>
              <w:t>8</w:t>
            </w:r>
          </w:p>
        </w:tc>
        <w:tc>
          <w:tcPr>
            <w:tcW w:w="1275" w:type="dxa"/>
          </w:tcPr>
          <w:p w:rsidR="00C50575" w:rsidRPr="007C1E39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 w:hint="eastAsia"/>
                <w:szCs w:val="24"/>
                <w:lang w:eastAsia="ja-JP"/>
              </w:rPr>
              <w:t>5</w:t>
            </w:r>
          </w:p>
        </w:tc>
      </w:tr>
      <w:tr w:rsidR="00C50575" w:rsidRPr="00527D7F" w:rsidTr="00C5057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C50575" w:rsidRPr="00527D7F" w:rsidRDefault="00C50575" w:rsidP="00C5057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C50575" w:rsidRPr="00527D7F" w:rsidRDefault="00C50575" w:rsidP="00C50575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1276" w:type="dxa"/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1A25C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1A25CA">
              <w:rPr>
                <w:rFonts w:eastAsiaTheme="minorEastAsia"/>
                <w:szCs w:val="24"/>
                <w:highlight w:val="yellow"/>
                <w:lang w:eastAsia="ja-JP"/>
              </w:rPr>
              <w:t>77</w:t>
            </w:r>
          </w:p>
        </w:tc>
        <w:tc>
          <w:tcPr>
            <w:tcW w:w="1276" w:type="dxa"/>
          </w:tcPr>
          <w:p w:rsidR="00C50575" w:rsidRPr="007C1E39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6</w:t>
            </w:r>
            <w:r>
              <w:rPr>
                <w:rFonts w:eastAsia="ＭＳ 明朝" w:hint="eastAsia"/>
                <w:szCs w:val="24"/>
                <w:lang w:eastAsia="ja-JP"/>
              </w:rPr>
              <w:t>1</w:t>
            </w:r>
          </w:p>
        </w:tc>
        <w:tc>
          <w:tcPr>
            <w:tcW w:w="1134" w:type="dxa"/>
          </w:tcPr>
          <w:p w:rsidR="00C50575" w:rsidRPr="007C1E39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5</w:t>
            </w:r>
            <w:r>
              <w:rPr>
                <w:rFonts w:eastAsia="ＭＳ 明朝" w:hint="eastAsia"/>
                <w:szCs w:val="24"/>
                <w:lang w:eastAsia="ja-JP"/>
              </w:rPr>
              <w:t>3</w:t>
            </w:r>
          </w:p>
        </w:tc>
        <w:tc>
          <w:tcPr>
            <w:tcW w:w="1275" w:type="dxa"/>
          </w:tcPr>
          <w:p w:rsidR="00C50575" w:rsidRPr="007C1E39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>
              <w:rPr>
                <w:rFonts w:eastAsia="ＭＳ 明朝"/>
                <w:szCs w:val="24"/>
                <w:lang w:eastAsia="ja-JP"/>
              </w:rPr>
              <w:t>14</w:t>
            </w:r>
            <w:r>
              <w:rPr>
                <w:rFonts w:eastAsia="ＭＳ 明朝" w:hint="eastAsia"/>
                <w:szCs w:val="24"/>
                <w:lang w:eastAsia="ja-JP"/>
              </w:rPr>
              <w:t>9</w:t>
            </w:r>
          </w:p>
        </w:tc>
      </w:tr>
      <w:tr w:rsidR="00C50575" w:rsidRPr="00527D7F" w:rsidTr="00C5057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C50575" w:rsidRPr="00527D7F" w:rsidRDefault="00C50575" w:rsidP="00C5057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50575" w:rsidRPr="00C843C3" w:rsidRDefault="00C50575" w:rsidP="00C50575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Cs w:val="24"/>
                <w:lang w:eastAsia="ja-JP"/>
              </w:rPr>
              <w:t>Modest</w:t>
            </w:r>
          </w:p>
        </w:tc>
        <w:tc>
          <w:tcPr>
            <w:tcW w:w="1276" w:type="dxa"/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1A25C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1A25CA">
              <w:rPr>
                <w:rFonts w:eastAsiaTheme="minorEastAsia"/>
                <w:szCs w:val="24"/>
                <w:highlight w:val="yellow"/>
                <w:lang w:eastAsia="ja-JP"/>
              </w:rPr>
              <w:t>81</w:t>
            </w:r>
          </w:p>
        </w:tc>
        <w:tc>
          <w:tcPr>
            <w:tcW w:w="1276" w:type="dxa"/>
          </w:tcPr>
          <w:p w:rsidR="00C50575" w:rsidRPr="007C1E39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6</w:t>
            </w:r>
            <w:r>
              <w:rPr>
                <w:rFonts w:eastAsia="ＭＳ 明朝" w:hint="eastAsia"/>
                <w:szCs w:val="24"/>
                <w:lang w:eastAsia="ja-JP"/>
              </w:rPr>
              <w:t>3</w:t>
            </w:r>
          </w:p>
        </w:tc>
        <w:tc>
          <w:tcPr>
            <w:tcW w:w="1134" w:type="dxa"/>
          </w:tcPr>
          <w:p w:rsidR="00C50575" w:rsidRPr="007C1E39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5</w:t>
            </w:r>
            <w:r>
              <w:rPr>
                <w:rFonts w:eastAsia="ＭＳ 明朝" w:hint="eastAsia"/>
                <w:szCs w:val="24"/>
                <w:lang w:eastAsia="ja-JP"/>
              </w:rPr>
              <w:t>4</w:t>
            </w:r>
          </w:p>
        </w:tc>
        <w:tc>
          <w:tcPr>
            <w:tcW w:w="1275" w:type="dxa"/>
          </w:tcPr>
          <w:p w:rsidR="00C50575" w:rsidRPr="007C1E39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>
              <w:rPr>
                <w:rFonts w:eastAsia="ＭＳ 明朝" w:hint="eastAsia"/>
                <w:szCs w:val="24"/>
                <w:lang w:eastAsia="ja-JP"/>
              </w:rPr>
              <w:t>150</w:t>
            </w:r>
          </w:p>
        </w:tc>
      </w:tr>
      <w:tr w:rsidR="00C50575" w:rsidRPr="00527D7F" w:rsidTr="00C5057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C50575" w:rsidRPr="00527D7F" w:rsidRDefault="00C50575" w:rsidP="00C5057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highlight w:val="yellow"/>
                <w:lang w:eastAsia="ja-JP"/>
              </w:rPr>
            </w:pPr>
            <w:r w:rsidRPr="001A25CA">
              <w:rPr>
                <w:rFonts w:eastAsia="ＭＳ 明朝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1276" w:type="dxa"/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1A25CA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1A25CA">
              <w:rPr>
                <w:rFonts w:eastAsia="ＭＳ 明朝"/>
                <w:szCs w:val="24"/>
                <w:highlight w:val="yellow"/>
                <w:lang w:eastAsia="ja-JP"/>
              </w:rPr>
              <w:t>93</w:t>
            </w:r>
          </w:p>
        </w:tc>
        <w:tc>
          <w:tcPr>
            <w:tcW w:w="1276" w:type="dxa"/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1A25CA">
              <w:rPr>
                <w:rFonts w:eastAsia="ＭＳ 明朝" w:hint="eastAsia"/>
                <w:szCs w:val="24"/>
                <w:highlight w:val="yellow"/>
                <w:lang w:eastAsia="ja-JP"/>
              </w:rPr>
              <w:t>171</w:t>
            </w:r>
          </w:p>
        </w:tc>
        <w:tc>
          <w:tcPr>
            <w:tcW w:w="1134" w:type="dxa"/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1A25CA">
              <w:rPr>
                <w:rFonts w:eastAsia="ＭＳ 明朝" w:hint="eastAsia"/>
                <w:szCs w:val="24"/>
                <w:highlight w:val="yellow"/>
                <w:lang w:eastAsia="ja-JP"/>
              </w:rPr>
              <w:t>161</w:t>
            </w:r>
          </w:p>
        </w:tc>
        <w:tc>
          <w:tcPr>
            <w:tcW w:w="1275" w:type="dxa"/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1A25CA">
              <w:rPr>
                <w:rFonts w:eastAsia="ＭＳ 明朝" w:hint="eastAsia"/>
                <w:szCs w:val="24"/>
                <w:highlight w:val="yellow"/>
                <w:lang w:eastAsia="ja-JP"/>
              </w:rPr>
              <w:t>157</w:t>
            </w:r>
          </w:p>
        </w:tc>
      </w:tr>
      <w:tr w:rsidR="00C50575" w:rsidRPr="00527D7F" w:rsidTr="00C5057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</w:tcPr>
          <w:p w:rsidR="00C50575" w:rsidRDefault="00C50575" w:rsidP="00C5057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rFonts w:eastAsiaTheme="minorEastAsia"/>
                <w:b/>
                <w:szCs w:val="24"/>
                <w:lang w:eastAsia="ja-JP"/>
              </w:rPr>
            </w:pPr>
            <w:r w:rsidRPr="00527D7F">
              <w:rPr>
                <w:b/>
                <w:szCs w:val="24"/>
              </w:rPr>
              <w:t>Modest</w:t>
            </w:r>
          </w:p>
          <w:p w:rsidR="00C50575" w:rsidRPr="00CD3B0B" w:rsidRDefault="00C50575" w:rsidP="00C5057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rFonts w:eastAsiaTheme="minorEastAsia"/>
                <w:b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0575" w:rsidRPr="00527D7F" w:rsidRDefault="00C50575" w:rsidP="00C50575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1276" w:type="dxa"/>
            <w:tcBorders>
              <w:bottom w:val="nil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1A25CA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1A25CA">
              <w:rPr>
                <w:rFonts w:eastAsiaTheme="minorEastAsia"/>
                <w:szCs w:val="24"/>
                <w:highlight w:val="yellow"/>
                <w:lang w:eastAsia="ja-JP"/>
              </w:rPr>
              <w:t>80</w:t>
            </w:r>
          </w:p>
        </w:tc>
        <w:tc>
          <w:tcPr>
            <w:tcW w:w="1276" w:type="dxa"/>
            <w:tcBorders>
              <w:bottom w:val="nil"/>
            </w:tcBorders>
          </w:tcPr>
          <w:p w:rsidR="00C50575" w:rsidRPr="00A04BDB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16</w:t>
            </w: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C50575" w:rsidRPr="007C1E39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5</w:t>
            </w:r>
            <w:r>
              <w:rPr>
                <w:rFonts w:eastAsia="ＭＳ 明朝" w:hint="eastAsia"/>
                <w:szCs w:val="24"/>
                <w:lang w:eastAsia="ja-JP"/>
              </w:rPr>
              <w:t>7</w:t>
            </w:r>
          </w:p>
        </w:tc>
        <w:tc>
          <w:tcPr>
            <w:tcW w:w="1275" w:type="dxa"/>
            <w:tcBorders>
              <w:bottom w:val="nil"/>
            </w:tcBorders>
          </w:tcPr>
          <w:p w:rsidR="00C50575" w:rsidRPr="007C1E39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15</w:t>
            </w:r>
            <w:r>
              <w:rPr>
                <w:rFonts w:eastAsia="ＭＳ 明朝" w:hint="eastAsia"/>
                <w:szCs w:val="24"/>
                <w:lang w:eastAsia="ja-JP"/>
              </w:rPr>
              <w:t>4</w:t>
            </w:r>
          </w:p>
        </w:tc>
      </w:tr>
      <w:tr w:rsidR="00C50575" w:rsidRPr="00527D7F" w:rsidTr="00C5057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C50575" w:rsidRPr="00527D7F" w:rsidRDefault="00C50575" w:rsidP="00C5057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0575" w:rsidRPr="00527D7F" w:rsidRDefault="00C50575" w:rsidP="00C50575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1A25CA">
              <w:rPr>
                <w:rFonts w:eastAsia="ＭＳ 明朝"/>
                <w:szCs w:val="24"/>
                <w:highlight w:val="yellow"/>
                <w:lang w:eastAsia="ja-JP"/>
              </w:rPr>
              <w:t>188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50575" w:rsidRPr="00A04BDB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50575" w:rsidRPr="007C1E39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>
              <w:rPr>
                <w:rFonts w:eastAsia="ＭＳ 明朝"/>
                <w:szCs w:val="24"/>
                <w:lang w:eastAsia="ja-JP"/>
              </w:rPr>
              <w:t>16</w:t>
            </w:r>
            <w:r>
              <w:rPr>
                <w:rFonts w:eastAsia="ＭＳ 明朝" w:hint="eastAsia"/>
                <w:szCs w:val="24"/>
                <w:lang w:eastAsia="ja-JP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50575" w:rsidRPr="007C1E39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5</w:t>
            </w:r>
            <w:r>
              <w:rPr>
                <w:rFonts w:eastAsia="ＭＳ 明朝" w:hint="eastAsia"/>
                <w:szCs w:val="24"/>
                <w:lang w:eastAsia="ja-JP"/>
              </w:rPr>
              <w:t>7</w:t>
            </w:r>
          </w:p>
        </w:tc>
      </w:tr>
      <w:tr w:rsidR="00C50575" w:rsidRPr="00527D7F" w:rsidTr="001A25CA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C50575" w:rsidRPr="00527D7F" w:rsidRDefault="00C50575" w:rsidP="00C5057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0575" w:rsidRPr="00C843C3" w:rsidRDefault="00C50575" w:rsidP="00C50575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Cs w:val="24"/>
                <w:lang w:eastAsia="ja-JP"/>
              </w:rPr>
              <w:t>Modest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1A25CA">
              <w:rPr>
                <w:rFonts w:eastAsiaTheme="minorEastAsia"/>
                <w:szCs w:val="24"/>
                <w:highlight w:val="yellow"/>
                <w:lang w:eastAsia="ja-JP"/>
              </w:rPr>
              <w:t>192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50575" w:rsidRPr="00A04BDB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50575" w:rsidRPr="007C1E39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6</w:t>
            </w:r>
            <w:r>
              <w:rPr>
                <w:rFonts w:eastAsia="ＭＳ 明朝" w:hint="eastAsia"/>
                <w:szCs w:val="24"/>
                <w:lang w:eastAsia="ja-JP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50575" w:rsidRPr="007C1E39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5</w:t>
            </w:r>
            <w:r>
              <w:rPr>
                <w:rFonts w:eastAsia="ＭＳ 明朝" w:hint="eastAsia"/>
                <w:szCs w:val="24"/>
                <w:lang w:eastAsia="ja-JP"/>
              </w:rPr>
              <w:t>8</w:t>
            </w:r>
          </w:p>
        </w:tc>
      </w:tr>
      <w:tr w:rsidR="00C50575" w:rsidRPr="00527D7F" w:rsidTr="001A25CA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C50575" w:rsidRPr="00527D7F" w:rsidRDefault="00C50575" w:rsidP="00C5057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highlight w:val="yellow"/>
                <w:lang w:eastAsia="ja-JP"/>
              </w:rPr>
            </w:pPr>
            <w:r w:rsidRPr="001A25CA">
              <w:rPr>
                <w:rFonts w:eastAsia="ＭＳ 明朝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1A25CA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  <w:r w:rsidRPr="001A25CA">
              <w:rPr>
                <w:rFonts w:eastAsia="ＭＳ 明朝"/>
                <w:szCs w:val="24"/>
                <w:highlight w:val="yellow"/>
                <w:lang w:eastAsia="ja-JP"/>
              </w:rPr>
              <w:t>03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1A25CA">
              <w:rPr>
                <w:rFonts w:eastAsia="ＭＳ 明朝" w:hint="eastAsia"/>
                <w:szCs w:val="24"/>
                <w:highlight w:val="yellow"/>
                <w:lang w:eastAsia="ja-JP"/>
              </w:rPr>
              <w:t>180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1A25CA">
              <w:rPr>
                <w:rFonts w:eastAsia="ＭＳ 明朝" w:hint="eastAsia"/>
                <w:szCs w:val="24"/>
                <w:highlight w:val="yellow"/>
                <w:lang w:eastAsia="ja-JP"/>
              </w:rPr>
              <w:t>168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1A25CA">
              <w:rPr>
                <w:rFonts w:eastAsia="ＭＳ 明朝" w:hint="eastAsia"/>
                <w:szCs w:val="24"/>
                <w:highlight w:val="yellow"/>
                <w:lang w:eastAsia="ja-JP"/>
              </w:rPr>
              <w:t>163</w:t>
            </w:r>
          </w:p>
        </w:tc>
      </w:tr>
      <w:tr w:rsidR="00C50575" w:rsidRPr="00527D7F" w:rsidTr="001A25CA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rFonts w:eastAsiaTheme="minorEastAsia"/>
                <w:b/>
                <w:szCs w:val="24"/>
                <w:highlight w:val="yellow"/>
                <w:lang w:eastAsia="ja-JP"/>
              </w:rPr>
            </w:pPr>
            <w:r w:rsidRPr="001A25CA">
              <w:rPr>
                <w:rFonts w:eastAsiaTheme="minorEastAsia" w:hint="eastAsia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1A25CA">
              <w:rPr>
                <w:b/>
                <w:szCs w:val="24"/>
                <w:highlight w:val="yellow"/>
              </w:rPr>
              <w:t>Strict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1A25CA">
              <w:rPr>
                <w:rFonts w:eastAsiaTheme="minorEastAsia" w:hint="eastAsia"/>
                <w:szCs w:val="24"/>
                <w:highlight w:val="yellow"/>
                <w:lang w:eastAsia="ja-JP"/>
              </w:rPr>
              <w:t>2</w:t>
            </w:r>
            <w:r w:rsidRPr="001A25CA">
              <w:rPr>
                <w:rFonts w:eastAsiaTheme="minorEastAsia"/>
                <w:szCs w:val="24"/>
                <w:highlight w:val="yellow"/>
                <w:lang w:eastAsia="ja-JP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1A25CA">
              <w:rPr>
                <w:rFonts w:eastAsia="ＭＳ 明朝" w:hint="eastAsia"/>
                <w:szCs w:val="24"/>
                <w:highlight w:val="yellow"/>
                <w:lang w:eastAsia="ja-JP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1A25CA">
              <w:rPr>
                <w:rFonts w:eastAsia="ＭＳ 明朝" w:hint="eastAsia"/>
                <w:szCs w:val="24"/>
                <w:highlight w:val="yellow"/>
                <w:lang w:eastAsia="ja-JP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1A25CA">
              <w:rPr>
                <w:rFonts w:eastAsia="ＭＳ 明朝" w:hint="eastAsia"/>
                <w:szCs w:val="24"/>
                <w:highlight w:val="yellow"/>
                <w:lang w:eastAsia="ja-JP"/>
              </w:rPr>
              <w:t>166</w:t>
            </w:r>
          </w:p>
        </w:tc>
      </w:tr>
      <w:tr w:rsidR="00C50575" w:rsidRPr="00527D7F" w:rsidTr="00C5057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1A25CA">
              <w:rPr>
                <w:b/>
                <w:szCs w:val="24"/>
                <w:highlight w:val="yellow"/>
              </w:rPr>
              <w:t>Realistic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1A25CA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  <w:r w:rsidRPr="001A25CA">
              <w:rPr>
                <w:rFonts w:eastAsia="ＭＳ 明朝"/>
                <w:szCs w:val="24"/>
                <w:highlight w:val="yellow"/>
                <w:lang w:eastAsia="ja-JP"/>
              </w:rPr>
              <w:t>08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1A25CA">
              <w:rPr>
                <w:rFonts w:eastAsia="ＭＳ 明朝" w:hint="eastAsia"/>
                <w:szCs w:val="24"/>
                <w:highlight w:val="yellow"/>
                <w:lang w:eastAsia="ja-JP"/>
              </w:rPr>
              <w:t>185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1A25CA">
              <w:rPr>
                <w:rFonts w:eastAsia="ＭＳ 明朝" w:hint="eastAsia"/>
                <w:szCs w:val="24"/>
                <w:highlight w:val="yellow"/>
                <w:lang w:eastAsia="ja-JP"/>
              </w:rPr>
              <w:t>173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1A25CA">
              <w:rPr>
                <w:rFonts w:eastAsia="ＭＳ 明朝" w:hint="eastAsia"/>
                <w:szCs w:val="24"/>
                <w:highlight w:val="yellow"/>
                <w:lang w:eastAsia="ja-JP"/>
              </w:rPr>
              <w:t>168</w:t>
            </w:r>
          </w:p>
        </w:tc>
      </w:tr>
      <w:tr w:rsidR="00C50575" w:rsidRPr="00527D7F" w:rsidTr="00C5057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1A25CA">
              <w:rPr>
                <w:rFonts w:hint="eastAsia"/>
                <w:b/>
                <w:szCs w:val="24"/>
                <w:highlight w:val="yellow"/>
              </w:rPr>
              <w:t>Modest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1A25CA">
              <w:rPr>
                <w:rFonts w:eastAsiaTheme="minorEastAsia" w:hint="eastAsia"/>
                <w:szCs w:val="24"/>
                <w:highlight w:val="yellow"/>
                <w:lang w:eastAsia="ja-JP"/>
              </w:rPr>
              <w:t>2</w:t>
            </w:r>
            <w:r w:rsidRPr="001A25CA">
              <w:rPr>
                <w:rFonts w:eastAsiaTheme="minorEastAsia"/>
                <w:szCs w:val="24"/>
                <w:highlight w:val="yellow"/>
                <w:lang w:eastAsia="ja-JP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1A25CA">
              <w:rPr>
                <w:rFonts w:eastAsia="ＭＳ 明朝" w:hint="eastAsia"/>
                <w:szCs w:val="24"/>
                <w:highlight w:val="yellow"/>
                <w:lang w:eastAsia="ja-JP"/>
              </w:rPr>
              <w:t>188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1A25CA">
              <w:rPr>
                <w:rFonts w:eastAsia="ＭＳ 明朝" w:hint="eastAsia"/>
                <w:szCs w:val="24"/>
                <w:highlight w:val="yellow"/>
                <w:lang w:eastAsia="ja-JP"/>
              </w:rPr>
              <w:t>174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1A25CA">
              <w:rPr>
                <w:rFonts w:eastAsia="ＭＳ 明朝" w:hint="eastAsia"/>
                <w:szCs w:val="24"/>
                <w:highlight w:val="yellow"/>
                <w:lang w:eastAsia="ja-JP"/>
              </w:rPr>
              <w:t>169</w:t>
            </w:r>
          </w:p>
        </w:tc>
      </w:tr>
      <w:tr w:rsidR="00C50575" w:rsidRPr="00527D7F" w:rsidTr="00C5057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1A25CA">
              <w:rPr>
                <w:b/>
                <w:szCs w:val="24"/>
                <w:highlight w:val="yellow"/>
              </w:rPr>
              <w:t>Loose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1A25CA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  <w:r w:rsidRPr="001A25CA">
              <w:rPr>
                <w:rFonts w:eastAsia="ＭＳ 明朝"/>
                <w:szCs w:val="24"/>
                <w:highlight w:val="yellow"/>
                <w:lang w:eastAsia="ja-JP"/>
              </w:rPr>
              <w:t>2</w:t>
            </w:r>
            <w:r w:rsidRPr="001A25CA">
              <w:rPr>
                <w:rFonts w:eastAsia="ＭＳ 明朝" w:hint="eastAsia"/>
                <w:szCs w:val="24"/>
                <w:highlight w:val="yellow"/>
                <w:lang w:eastAsia="ja-JP"/>
              </w:rPr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1A25CA">
              <w:rPr>
                <w:rFonts w:eastAsia="ＭＳ 明朝" w:hint="eastAsia"/>
                <w:szCs w:val="24"/>
                <w:highlight w:val="yellow"/>
                <w:lang w:eastAsia="ja-JP"/>
              </w:rPr>
              <w:t>195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1A25CA">
              <w:rPr>
                <w:rFonts w:eastAsia="ＭＳ 明朝" w:hint="eastAsia"/>
                <w:szCs w:val="24"/>
                <w:highlight w:val="yellow"/>
                <w:lang w:eastAsia="ja-JP"/>
              </w:rPr>
              <w:t>180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C50575" w:rsidRPr="001A25CA" w:rsidRDefault="00C50575" w:rsidP="00C50575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1A25CA">
              <w:rPr>
                <w:rFonts w:eastAsia="ＭＳ 明朝" w:hint="eastAsia"/>
                <w:szCs w:val="24"/>
                <w:highlight w:val="yellow"/>
                <w:lang w:eastAsia="ja-JP"/>
              </w:rPr>
              <w:t>173</w:t>
            </w:r>
          </w:p>
        </w:tc>
      </w:tr>
    </w:tbl>
    <w:p w:rsidR="00C23D34" w:rsidRPr="009842E3" w:rsidRDefault="00C23D34" w:rsidP="009842E3">
      <w:pPr>
        <w:tabs>
          <w:tab w:val="left" w:pos="1440"/>
        </w:tabs>
        <w:spacing w:line="480" w:lineRule="auto"/>
        <w:ind w:firstLineChars="50" w:firstLine="120"/>
        <w:jc w:val="left"/>
        <w:rPr>
          <w:rFonts w:ascii="Palatino Linotype" w:eastAsia="ＭＳ 明朝" w:hAnsi="Palatino Linotype"/>
          <w:bCs/>
          <w:sz w:val="18"/>
          <w:szCs w:val="18"/>
          <w:lang w:eastAsia="ja-JP"/>
        </w:rPr>
      </w:pPr>
      <w:r w:rsidRPr="006A0C7B">
        <w:t xml:space="preserve">Abbreviations: </w:t>
      </w:r>
      <w:r>
        <w:rPr>
          <w:rFonts w:eastAsia="ＭＳ 明朝"/>
          <w:lang w:eastAsia="ja-JP"/>
        </w:rPr>
        <w:t xml:space="preserve">SBP, systolic blood pressure; </w:t>
      </w:r>
      <w:r w:rsidRPr="009842E3">
        <w:rPr>
          <w:szCs w:val="24"/>
        </w:rPr>
        <w:t>IR</w:t>
      </w:r>
      <w:r w:rsidRPr="009842E3">
        <w:rPr>
          <w:szCs w:val="24"/>
          <w:vertAlign w:val="subscript"/>
        </w:rPr>
        <w:t>CVD</w:t>
      </w:r>
      <w:r>
        <w:rPr>
          <w:rFonts w:eastAsia="ＭＳ 明朝"/>
          <w:szCs w:val="24"/>
          <w:lang w:eastAsia="ja-JP"/>
        </w:rPr>
        <w:t>, incidence rate of cardiovascular disease.</w:t>
      </w:r>
      <w:r>
        <w:br w:type="page"/>
      </w:r>
    </w:p>
    <w:p w:rsidR="003A6DBF" w:rsidRPr="00527D7F" w:rsidRDefault="00C23D34" w:rsidP="003A6DBF">
      <w:pPr>
        <w:tabs>
          <w:tab w:val="left" w:pos="1440"/>
        </w:tabs>
        <w:spacing w:line="480" w:lineRule="auto"/>
        <w:jc w:val="left"/>
        <w:rPr>
          <w:bCs/>
          <w:szCs w:val="24"/>
        </w:rPr>
      </w:pPr>
      <w:r w:rsidRPr="003E69E4">
        <w:rPr>
          <w:b/>
          <w:szCs w:val="24"/>
        </w:rPr>
        <w:lastRenderedPageBreak/>
        <w:t xml:space="preserve">Table </w:t>
      </w:r>
      <w:r w:rsidRPr="003E69E4">
        <w:rPr>
          <w:rFonts w:eastAsia="ＭＳ 明朝"/>
          <w:b/>
          <w:szCs w:val="24"/>
          <w:lang w:eastAsia="ja-JP"/>
        </w:rPr>
        <w:t>S</w:t>
      </w:r>
      <w:r w:rsidR="00E975CC">
        <w:rPr>
          <w:rFonts w:eastAsia="ＭＳ 明朝"/>
          <w:b/>
          <w:szCs w:val="24"/>
          <w:lang w:eastAsia="ja-JP"/>
        </w:rPr>
        <w:t>9</w:t>
      </w:r>
      <w:r w:rsidRPr="003E69E4">
        <w:rPr>
          <w:b/>
          <w:szCs w:val="24"/>
        </w:rPr>
        <w:t>.</w:t>
      </w:r>
      <w:r w:rsidRPr="003E69E4">
        <w:rPr>
          <w:rFonts w:eastAsia="ＭＳ 明朝"/>
          <w:b/>
          <w:szCs w:val="24"/>
          <w:lang w:eastAsia="ja-JP"/>
        </w:rPr>
        <w:t xml:space="preserve"> </w:t>
      </w:r>
      <w:r>
        <w:rPr>
          <w:rFonts w:eastAsia="ＭＳ 明朝"/>
          <w:b/>
          <w:szCs w:val="24"/>
          <w:lang w:eastAsia="ja-JP"/>
        </w:rPr>
        <w:t xml:space="preserve"> </w:t>
      </w:r>
      <w:r w:rsidRPr="003E69E4">
        <w:rPr>
          <w:b/>
          <w:bCs/>
          <w:szCs w:val="24"/>
        </w:rPr>
        <w:t xml:space="preserve">Simulation-oriented </w:t>
      </w:r>
      <w:r w:rsidR="00001C72">
        <w:rPr>
          <w:b/>
          <w:bCs/>
          <w:szCs w:val="24"/>
        </w:rPr>
        <w:t>s</w:t>
      </w:r>
      <w:r w:rsidRPr="003E69E4">
        <w:rPr>
          <w:b/>
          <w:bCs/>
          <w:szCs w:val="24"/>
        </w:rPr>
        <w:t>witching SBP level in over 80 year-old female subjects</w:t>
      </w:r>
      <w:r w:rsidRPr="003E69E4">
        <w:rPr>
          <w:rFonts w:eastAsia="ＭＳ 明朝"/>
          <w:b/>
          <w:bCs/>
          <w:szCs w:val="24"/>
          <w:lang w:eastAsia="ja-JP"/>
        </w:rPr>
        <w:t xml:space="preserve"> under the quadratic relationship between SBP and </w:t>
      </w:r>
      <w:r w:rsidRPr="00207215">
        <w:rPr>
          <w:b/>
          <w:szCs w:val="24"/>
        </w:rPr>
        <w:t>IR</w:t>
      </w:r>
      <w:r w:rsidRPr="00207215">
        <w:rPr>
          <w:b/>
          <w:szCs w:val="24"/>
          <w:vertAlign w:val="subscript"/>
        </w:rPr>
        <w:t>CVD</w:t>
      </w:r>
      <w:r w:rsidR="00C0169D" w:rsidRPr="00C0169D">
        <w:rPr>
          <w:rFonts w:eastAsia="ＭＳ 明朝"/>
          <w:b/>
          <w:szCs w:val="24"/>
          <w:vertAlign w:val="subscript"/>
          <w:lang w:eastAsia="ja-JP"/>
        </w:rPr>
        <w:t xml:space="preserve"> 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1276"/>
        <w:gridCol w:w="1276"/>
        <w:gridCol w:w="1134"/>
        <w:gridCol w:w="1275"/>
      </w:tblGrid>
      <w:tr w:rsidR="003A6DBF" w:rsidRPr="00527D7F" w:rsidTr="00F87E0D"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6DBF" w:rsidRPr="00527D7F" w:rsidRDefault="003A6DBF" w:rsidP="00F87E0D">
            <w:pPr>
              <w:tabs>
                <w:tab w:val="left" w:pos="540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Lifestyle modifications</w:t>
            </w:r>
          </w:p>
          <w:p w:rsidR="003A6DBF" w:rsidRPr="00527D7F" w:rsidRDefault="003A6DBF" w:rsidP="00F87E0D">
            <w:pPr>
              <w:tabs>
                <w:tab w:val="left" w:pos="540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supported by health nurses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6DBF" w:rsidRPr="00A04BDB" w:rsidRDefault="003A6DBF" w:rsidP="00F87E0D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b/>
                <w:sz w:val="22"/>
                <w:szCs w:val="22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b/>
                <w:sz w:val="22"/>
                <w:szCs w:val="22"/>
                <w:highlight w:val="yellow"/>
                <w:lang w:eastAsia="ja-JP"/>
              </w:rPr>
              <w:t>I</w:t>
            </w:r>
            <w:r w:rsidRPr="00A04BDB">
              <w:rPr>
                <w:rFonts w:eastAsiaTheme="minorEastAsia"/>
                <w:b/>
                <w:sz w:val="22"/>
                <w:szCs w:val="22"/>
                <w:highlight w:val="yellow"/>
                <w:lang w:eastAsia="ja-JP"/>
              </w:rPr>
              <w:t>deal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6DBF" w:rsidRPr="00527D7F" w:rsidRDefault="003A6DBF" w:rsidP="00F87E0D">
            <w:pPr>
              <w:tabs>
                <w:tab w:val="left" w:pos="540"/>
              </w:tabs>
              <w:spacing w:line="480" w:lineRule="auto"/>
              <w:jc w:val="left"/>
              <w:rPr>
                <w:b/>
                <w:sz w:val="22"/>
                <w:szCs w:val="22"/>
              </w:rPr>
            </w:pPr>
            <w:r w:rsidRPr="00527D7F">
              <w:rPr>
                <w:b/>
                <w:sz w:val="22"/>
                <w:szCs w:val="22"/>
              </w:rPr>
              <w:t>Optimistic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6DBF" w:rsidRPr="00527D7F" w:rsidRDefault="003A6DBF" w:rsidP="00F87E0D">
            <w:pPr>
              <w:tabs>
                <w:tab w:val="left" w:pos="540"/>
              </w:tabs>
              <w:spacing w:line="480" w:lineRule="auto"/>
              <w:jc w:val="left"/>
              <w:rPr>
                <w:b/>
                <w:sz w:val="22"/>
                <w:szCs w:val="22"/>
              </w:rPr>
            </w:pPr>
            <w:r w:rsidRPr="00527D7F">
              <w:rPr>
                <w:b/>
                <w:sz w:val="22"/>
                <w:szCs w:val="22"/>
              </w:rPr>
              <w:t>Realistic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A6DBF" w:rsidRPr="00527D7F" w:rsidRDefault="003A6DBF" w:rsidP="00F87E0D">
            <w:pPr>
              <w:tabs>
                <w:tab w:val="left" w:pos="540"/>
              </w:tabs>
              <w:spacing w:line="480" w:lineRule="auto"/>
              <w:jc w:val="left"/>
              <w:rPr>
                <w:b/>
                <w:sz w:val="22"/>
                <w:szCs w:val="22"/>
              </w:rPr>
            </w:pPr>
            <w:r w:rsidRPr="00527D7F">
              <w:rPr>
                <w:b/>
                <w:sz w:val="22"/>
                <w:szCs w:val="22"/>
              </w:rPr>
              <w:t>Pessimistic</w:t>
            </w:r>
          </w:p>
        </w:tc>
      </w:tr>
      <w:tr w:rsidR="003A6DBF" w:rsidRPr="00527D7F" w:rsidTr="00F87E0D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</w:tcPr>
          <w:p w:rsidR="003A6DBF" w:rsidRPr="00527D7F" w:rsidRDefault="003A6DBF" w:rsidP="00F87E0D">
            <w:pPr>
              <w:tabs>
                <w:tab w:val="left" w:pos="540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Antihypertensive medications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A6DBF" w:rsidRPr="00A04BDB" w:rsidRDefault="003A6DBF" w:rsidP="00F87E0D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A6DBF" w:rsidRPr="00527D7F" w:rsidRDefault="003A6DBF" w:rsidP="00F87E0D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A6DBF" w:rsidRPr="00527D7F" w:rsidRDefault="003A6DBF" w:rsidP="00F87E0D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3A6DBF" w:rsidRPr="00527D7F" w:rsidRDefault="003A6DBF" w:rsidP="00F87E0D">
            <w:pPr>
              <w:spacing w:line="480" w:lineRule="auto"/>
              <w:jc w:val="left"/>
              <w:rPr>
                <w:szCs w:val="24"/>
              </w:rPr>
            </w:pPr>
          </w:p>
        </w:tc>
      </w:tr>
      <w:tr w:rsidR="003A6DBF" w:rsidRPr="00527D7F" w:rsidTr="00F87E0D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3A6DBF" w:rsidRPr="00527D7F" w:rsidRDefault="003A6DBF" w:rsidP="00F87E0D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Consultation rate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A6DBF" w:rsidRPr="00527D7F" w:rsidRDefault="003A6DBF" w:rsidP="00F87E0D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SBP lowering effect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A6DBF" w:rsidRPr="00A04BDB" w:rsidRDefault="003A6DBF" w:rsidP="00F87E0D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A6DBF" w:rsidRPr="00527D7F" w:rsidRDefault="003A6DBF" w:rsidP="00F87E0D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A6DBF" w:rsidRPr="00527D7F" w:rsidRDefault="003A6DBF" w:rsidP="00F87E0D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A6DBF" w:rsidRPr="00527D7F" w:rsidRDefault="003A6DBF" w:rsidP="00F87E0D">
            <w:pPr>
              <w:spacing w:line="480" w:lineRule="auto"/>
              <w:jc w:val="left"/>
              <w:rPr>
                <w:szCs w:val="24"/>
              </w:rPr>
            </w:pPr>
          </w:p>
        </w:tc>
      </w:tr>
      <w:tr w:rsidR="003A6DBF" w:rsidRPr="00527D7F" w:rsidTr="00F87E0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3A6DBF" w:rsidRPr="00527D7F" w:rsidRDefault="003A6DBF" w:rsidP="003A6DBF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A6DBF" w:rsidRPr="00527D7F" w:rsidRDefault="003A6DBF" w:rsidP="003A6DBF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Theme="minorEastAsia"/>
                <w:szCs w:val="24"/>
                <w:highlight w:val="yellow"/>
                <w:lang w:eastAsia="ja-JP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6DBF" w:rsidRPr="007C1E39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/>
                <w:szCs w:val="24"/>
                <w:lang w:eastAsia="ja-JP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6DBF" w:rsidRPr="007C1E39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3</w:t>
            </w:r>
            <w:r>
              <w:rPr>
                <w:rFonts w:eastAsia="ＭＳ 明朝"/>
                <w:szCs w:val="24"/>
                <w:lang w:eastAsia="ja-JP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A6DBF" w:rsidRPr="007C1E39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3</w:t>
            </w:r>
            <w:r>
              <w:rPr>
                <w:rFonts w:eastAsia="ＭＳ 明朝"/>
                <w:szCs w:val="24"/>
                <w:lang w:eastAsia="ja-JP"/>
              </w:rPr>
              <w:t>7</w:t>
            </w:r>
          </w:p>
        </w:tc>
      </w:tr>
      <w:tr w:rsidR="003A6DBF" w:rsidRPr="00527D7F" w:rsidTr="00F87E0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3A6DBF" w:rsidRPr="00527D7F" w:rsidRDefault="003A6DBF" w:rsidP="003A6DBF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3A6DBF" w:rsidRPr="00527D7F" w:rsidRDefault="003A6DBF" w:rsidP="003A6DBF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1276" w:type="dxa"/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Theme="minorEastAsia"/>
                <w:szCs w:val="24"/>
                <w:highlight w:val="yellow"/>
                <w:lang w:eastAsia="ja-JP"/>
              </w:rPr>
              <w:t>68</w:t>
            </w:r>
          </w:p>
        </w:tc>
        <w:tc>
          <w:tcPr>
            <w:tcW w:w="1276" w:type="dxa"/>
          </w:tcPr>
          <w:p w:rsidR="003A6DBF" w:rsidRPr="007C1E39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5</w:t>
            </w:r>
            <w:r>
              <w:rPr>
                <w:rFonts w:eastAsia="ＭＳ 明朝"/>
                <w:szCs w:val="24"/>
                <w:lang w:eastAsia="ja-JP"/>
              </w:rPr>
              <w:t>4</w:t>
            </w:r>
          </w:p>
        </w:tc>
        <w:tc>
          <w:tcPr>
            <w:tcW w:w="1134" w:type="dxa"/>
          </w:tcPr>
          <w:p w:rsidR="003A6DBF" w:rsidRPr="007C1E39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/>
                <w:szCs w:val="24"/>
                <w:lang w:eastAsia="ja-JP"/>
              </w:rPr>
              <w:t>7</w:t>
            </w:r>
          </w:p>
        </w:tc>
        <w:tc>
          <w:tcPr>
            <w:tcW w:w="1275" w:type="dxa"/>
          </w:tcPr>
          <w:p w:rsidR="003A6DBF" w:rsidRPr="007C1E39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/>
                <w:szCs w:val="24"/>
                <w:lang w:eastAsia="ja-JP"/>
              </w:rPr>
              <w:t>4</w:t>
            </w:r>
          </w:p>
        </w:tc>
      </w:tr>
      <w:tr w:rsidR="003A6DBF" w:rsidRPr="00527D7F" w:rsidTr="00F87E0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3A6DBF" w:rsidRPr="00527D7F" w:rsidRDefault="003A6DBF" w:rsidP="003A6DBF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3A6DBF" w:rsidRPr="00C843C3" w:rsidRDefault="003A6DBF" w:rsidP="003A6DBF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Cs w:val="24"/>
                <w:lang w:eastAsia="ja-JP"/>
              </w:rPr>
              <w:t>Modest</w:t>
            </w:r>
          </w:p>
        </w:tc>
        <w:tc>
          <w:tcPr>
            <w:tcW w:w="1276" w:type="dxa"/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Theme="minorEastAsia"/>
                <w:szCs w:val="24"/>
                <w:highlight w:val="yellow"/>
                <w:lang w:eastAsia="ja-JP"/>
              </w:rPr>
              <w:t>72</w:t>
            </w:r>
          </w:p>
        </w:tc>
        <w:tc>
          <w:tcPr>
            <w:tcW w:w="1276" w:type="dxa"/>
          </w:tcPr>
          <w:p w:rsidR="003A6DBF" w:rsidRPr="007C1E39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5</w:t>
            </w:r>
            <w:r>
              <w:rPr>
                <w:rFonts w:eastAsia="ＭＳ 明朝"/>
                <w:szCs w:val="24"/>
                <w:lang w:eastAsia="ja-JP"/>
              </w:rPr>
              <w:t>5</w:t>
            </w:r>
          </w:p>
        </w:tc>
        <w:tc>
          <w:tcPr>
            <w:tcW w:w="1134" w:type="dxa"/>
          </w:tcPr>
          <w:p w:rsidR="003A6DBF" w:rsidRPr="007C1E39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/>
                <w:szCs w:val="24"/>
                <w:lang w:eastAsia="ja-JP"/>
              </w:rPr>
              <w:t>8</w:t>
            </w:r>
          </w:p>
        </w:tc>
        <w:tc>
          <w:tcPr>
            <w:tcW w:w="1275" w:type="dxa"/>
          </w:tcPr>
          <w:p w:rsidR="003A6DBF" w:rsidRPr="007C1E39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/>
                <w:szCs w:val="24"/>
                <w:lang w:eastAsia="ja-JP"/>
              </w:rPr>
              <w:t>5</w:t>
            </w:r>
          </w:p>
        </w:tc>
      </w:tr>
      <w:tr w:rsidR="003A6DBF" w:rsidRPr="00527D7F" w:rsidTr="00F87E0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3A6DBF" w:rsidRPr="00527D7F" w:rsidRDefault="003A6DBF" w:rsidP="003A6DBF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1276" w:type="dxa"/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Theme="minorEastAsia"/>
                <w:szCs w:val="24"/>
                <w:highlight w:val="yellow"/>
                <w:lang w:eastAsia="ja-JP"/>
              </w:rPr>
              <w:t>8</w:t>
            </w:r>
            <w:r w:rsidR="00474A6D" w:rsidRPr="00A04BDB">
              <w:rPr>
                <w:rFonts w:eastAsiaTheme="minorEastAsia"/>
                <w:szCs w:val="24"/>
                <w:highlight w:val="yellow"/>
                <w:lang w:eastAsia="ja-JP"/>
              </w:rPr>
              <w:t>6</w:t>
            </w:r>
          </w:p>
        </w:tc>
        <w:tc>
          <w:tcPr>
            <w:tcW w:w="1276" w:type="dxa"/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6</w:t>
            </w:r>
            <w:r w:rsidR="00474A6D" w:rsidRPr="00A04BDB">
              <w:rPr>
                <w:rFonts w:eastAsia="ＭＳ 明朝"/>
                <w:szCs w:val="24"/>
                <w:highlight w:val="yellow"/>
                <w:lang w:eastAsia="ja-JP"/>
              </w:rPr>
              <w:t>6</w:t>
            </w:r>
          </w:p>
        </w:tc>
        <w:tc>
          <w:tcPr>
            <w:tcW w:w="1134" w:type="dxa"/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57</w:t>
            </w:r>
          </w:p>
        </w:tc>
        <w:tc>
          <w:tcPr>
            <w:tcW w:w="1275" w:type="dxa"/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54</w:t>
            </w:r>
          </w:p>
        </w:tc>
      </w:tr>
      <w:tr w:rsidR="003A6DBF" w:rsidRPr="00527D7F" w:rsidTr="00F87E0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</w:tcPr>
          <w:p w:rsidR="003A6DBF" w:rsidRPr="00527D7F" w:rsidRDefault="003A6DBF" w:rsidP="003A6DBF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2268" w:type="dxa"/>
          </w:tcPr>
          <w:p w:rsidR="003A6DBF" w:rsidRPr="00527D7F" w:rsidRDefault="003A6DBF" w:rsidP="003A6DBF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1276" w:type="dxa"/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Theme="minorEastAsia"/>
                <w:szCs w:val="24"/>
                <w:highlight w:val="yellow"/>
                <w:lang w:eastAsia="ja-JP"/>
              </w:rPr>
              <w:t>6</w:t>
            </w:r>
            <w:r w:rsidR="00474A6D" w:rsidRPr="00A04BDB">
              <w:rPr>
                <w:rFonts w:eastAsiaTheme="minorEastAsia"/>
                <w:szCs w:val="24"/>
                <w:highlight w:val="yellow"/>
                <w:lang w:eastAsia="ja-JP"/>
              </w:rPr>
              <w:t>8</w:t>
            </w:r>
          </w:p>
        </w:tc>
        <w:tc>
          <w:tcPr>
            <w:tcW w:w="1276" w:type="dxa"/>
          </w:tcPr>
          <w:p w:rsidR="003A6DBF" w:rsidRPr="007C1E39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5</w:t>
            </w:r>
            <w:r w:rsidR="00474A6D">
              <w:rPr>
                <w:rFonts w:eastAsia="ＭＳ 明朝"/>
                <w:szCs w:val="24"/>
                <w:lang w:eastAsia="ja-JP"/>
              </w:rPr>
              <w:t>4</w:t>
            </w:r>
          </w:p>
        </w:tc>
        <w:tc>
          <w:tcPr>
            <w:tcW w:w="1134" w:type="dxa"/>
          </w:tcPr>
          <w:p w:rsidR="003A6DBF" w:rsidRPr="007C1E39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/>
                <w:szCs w:val="24"/>
                <w:lang w:eastAsia="ja-JP"/>
              </w:rPr>
              <w:t>8</w:t>
            </w:r>
          </w:p>
        </w:tc>
        <w:tc>
          <w:tcPr>
            <w:tcW w:w="1275" w:type="dxa"/>
          </w:tcPr>
          <w:p w:rsidR="003A6DBF" w:rsidRPr="007C1E39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/>
                <w:szCs w:val="24"/>
                <w:lang w:eastAsia="ja-JP"/>
              </w:rPr>
              <w:t>5</w:t>
            </w:r>
          </w:p>
        </w:tc>
      </w:tr>
      <w:tr w:rsidR="003A6DBF" w:rsidRPr="00527D7F" w:rsidTr="00F87E0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3A6DBF" w:rsidRPr="00527D7F" w:rsidRDefault="003A6DBF" w:rsidP="003A6DBF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3A6DBF" w:rsidRPr="00527D7F" w:rsidRDefault="003A6DBF" w:rsidP="003A6DBF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1276" w:type="dxa"/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Theme="minorEastAsia"/>
                <w:szCs w:val="24"/>
                <w:highlight w:val="yellow"/>
                <w:lang w:eastAsia="ja-JP"/>
              </w:rPr>
              <w:t>77</w:t>
            </w:r>
          </w:p>
        </w:tc>
        <w:tc>
          <w:tcPr>
            <w:tcW w:w="1276" w:type="dxa"/>
          </w:tcPr>
          <w:p w:rsidR="003A6DBF" w:rsidRPr="007C1E39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6</w:t>
            </w:r>
            <w:r>
              <w:rPr>
                <w:rFonts w:eastAsia="ＭＳ 明朝"/>
                <w:szCs w:val="24"/>
                <w:lang w:eastAsia="ja-JP"/>
              </w:rPr>
              <w:t>1</w:t>
            </w:r>
          </w:p>
        </w:tc>
        <w:tc>
          <w:tcPr>
            <w:tcW w:w="1134" w:type="dxa"/>
          </w:tcPr>
          <w:p w:rsidR="003A6DBF" w:rsidRPr="007C1E39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5</w:t>
            </w:r>
            <w:r w:rsidR="00474A6D">
              <w:rPr>
                <w:rFonts w:eastAsia="ＭＳ 明朝"/>
                <w:szCs w:val="24"/>
                <w:lang w:eastAsia="ja-JP"/>
              </w:rPr>
              <w:t>2</w:t>
            </w:r>
          </w:p>
        </w:tc>
        <w:tc>
          <w:tcPr>
            <w:tcW w:w="1275" w:type="dxa"/>
          </w:tcPr>
          <w:p w:rsidR="003A6DBF" w:rsidRPr="007C1E39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rFonts w:eastAsia="ＭＳ 明朝"/>
                <w:szCs w:val="24"/>
                <w:lang w:eastAsia="ja-JP"/>
              </w:rPr>
              <w:t>14</w:t>
            </w:r>
            <w:r>
              <w:rPr>
                <w:rFonts w:eastAsia="ＭＳ 明朝"/>
                <w:szCs w:val="24"/>
                <w:lang w:eastAsia="ja-JP"/>
              </w:rPr>
              <w:t>9</w:t>
            </w:r>
          </w:p>
        </w:tc>
      </w:tr>
      <w:tr w:rsidR="003A6DBF" w:rsidRPr="00527D7F" w:rsidTr="00F87E0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3A6DBF" w:rsidRPr="00527D7F" w:rsidRDefault="003A6DBF" w:rsidP="003A6DBF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A6DBF" w:rsidRPr="00C843C3" w:rsidRDefault="003A6DBF" w:rsidP="003A6DBF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Cs w:val="24"/>
                <w:lang w:eastAsia="ja-JP"/>
              </w:rPr>
              <w:t>Modest</w:t>
            </w:r>
          </w:p>
        </w:tc>
        <w:tc>
          <w:tcPr>
            <w:tcW w:w="1276" w:type="dxa"/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Theme="minorEastAsia"/>
                <w:szCs w:val="24"/>
                <w:highlight w:val="yellow"/>
                <w:lang w:eastAsia="ja-JP"/>
              </w:rPr>
              <w:t>81</w:t>
            </w:r>
          </w:p>
        </w:tc>
        <w:tc>
          <w:tcPr>
            <w:tcW w:w="1276" w:type="dxa"/>
          </w:tcPr>
          <w:p w:rsidR="003A6DBF" w:rsidRPr="007C1E39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6</w:t>
            </w:r>
            <w:r w:rsidR="00474A6D">
              <w:rPr>
                <w:rFonts w:eastAsia="ＭＳ 明朝"/>
                <w:szCs w:val="24"/>
                <w:lang w:eastAsia="ja-JP"/>
              </w:rPr>
              <w:t>2</w:t>
            </w:r>
          </w:p>
        </w:tc>
        <w:tc>
          <w:tcPr>
            <w:tcW w:w="1134" w:type="dxa"/>
          </w:tcPr>
          <w:p w:rsidR="003A6DBF" w:rsidRPr="007C1E39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5</w:t>
            </w:r>
            <w:r w:rsidR="00474A6D">
              <w:rPr>
                <w:rFonts w:eastAsia="ＭＳ 明朝" w:hint="eastAsia"/>
                <w:szCs w:val="24"/>
                <w:lang w:eastAsia="ja-JP"/>
              </w:rPr>
              <w:t>3</w:t>
            </w:r>
          </w:p>
        </w:tc>
        <w:tc>
          <w:tcPr>
            <w:tcW w:w="1275" w:type="dxa"/>
          </w:tcPr>
          <w:p w:rsidR="003A6DBF" w:rsidRPr="007C1E39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50</w:t>
            </w:r>
          </w:p>
        </w:tc>
      </w:tr>
      <w:tr w:rsidR="003A6DBF" w:rsidRPr="00527D7F" w:rsidTr="00F87E0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3A6DBF" w:rsidRPr="00527D7F" w:rsidRDefault="003A6DBF" w:rsidP="003A6DBF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1276" w:type="dxa"/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93</w:t>
            </w:r>
          </w:p>
        </w:tc>
        <w:tc>
          <w:tcPr>
            <w:tcW w:w="1276" w:type="dxa"/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71</w:t>
            </w:r>
          </w:p>
        </w:tc>
        <w:tc>
          <w:tcPr>
            <w:tcW w:w="1134" w:type="dxa"/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61</w:t>
            </w:r>
          </w:p>
        </w:tc>
        <w:tc>
          <w:tcPr>
            <w:tcW w:w="1275" w:type="dxa"/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57</w:t>
            </w:r>
          </w:p>
        </w:tc>
      </w:tr>
      <w:tr w:rsidR="003A6DBF" w:rsidRPr="00527D7F" w:rsidTr="00F87E0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</w:tcPr>
          <w:p w:rsidR="003A6DBF" w:rsidRDefault="003A6DBF" w:rsidP="003A6DBF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rFonts w:eastAsiaTheme="minorEastAsia"/>
                <w:b/>
                <w:szCs w:val="24"/>
                <w:lang w:eastAsia="ja-JP"/>
              </w:rPr>
            </w:pPr>
            <w:r w:rsidRPr="00527D7F">
              <w:rPr>
                <w:b/>
                <w:szCs w:val="24"/>
              </w:rPr>
              <w:t>Modest</w:t>
            </w:r>
          </w:p>
          <w:p w:rsidR="003A6DBF" w:rsidRPr="00CD3B0B" w:rsidRDefault="003A6DBF" w:rsidP="003A6DBF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rFonts w:eastAsiaTheme="minorEastAsia"/>
                <w:b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6DBF" w:rsidRPr="00527D7F" w:rsidRDefault="003A6DBF" w:rsidP="003A6DBF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1276" w:type="dxa"/>
            <w:tcBorders>
              <w:bottom w:val="nil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Theme="minorEastAsia"/>
                <w:szCs w:val="24"/>
                <w:highlight w:val="yellow"/>
                <w:lang w:eastAsia="ja-JP"/>
              </w:rPr>
              <w:t>80</w:t>
            </w:r>
          </w:p>
        </w:tc>
        <w:tc>
          <w:tcPr>
            <w:tcW w:w="1276" w:type="dxa"/>
            <w:tcBorders>
              <w:bottom w:val="nil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165</w:t>
            </w:r>
          </w:p>
        </w:tc>
        <w:tc>
          <w:tcPr>
            <w:tcW w:w="1134" w:type="dxa"/>
            <w:tcBorders>
              <w:bottom w:val="nil"/>
            </w:tcBorders>
          </w:tcPr>
          <w:p w:rsidR="003A6DBF" w:rsidRPr="007C1E39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5</w:t>
            </w:r>
            <w:r>
              <w:rPr>
                <w:rFonts w:eastAsia="ＭＳ 明朝"/>
                <w:szCs w:val="24"/>
                <w:lang w:eastAsia="ja-JP"/>
              </w:rPr>
              <w:t>7</w:t>
            </w:r>
          </w:p>
        </w:tc>
        <w:tc>
          <w:tcPr>
            <w:tcW w:w="1275" w:type="dxa"/>
            <w:tcBorders>
              <w:bottom w:val="nil"/>
            </w:tcBorders>
          </w:tcPr>
          <w:p w:rsidR="003A6DBF" w:rsidRPr="007C1E39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15</w:t>
            </w:r>
            <w:r>
              <w:rPr>
                <w:rFonts w:eastAsia="ＭＳ 明朝"/>
                <w:szCs w:val="24"/>
                <w:lang w:eastAsia="ja-JP"/>
              </w:rPr>
              <w:t>4</w:t>
            </w:r>
          </w:p>
        </w:tc>
      </w:tr>
      <w:tr w:rsidR="003A6DBF" w:rsidRPr="00527D7F" w:rsidTr="00F87E0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3A6DBF" w:rsidRPr="00527D7F" w:rsidRDefault="003A6DBF" w:rsidP="003A6DBF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6DBF" w:rsidRPr="00527D7F" w:rsidRDefault="003A6DBF" w:rsidP="003A6DBF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188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170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A6DBF" w:rsidRPr="007C1E39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rFonts w:eastAsia="ＭＳ 明朝"/>
                <w:szCs w:val="24"/>
                <w:lang w:eastAsia="ja-JP"/>
              </w:rPr>
              <w:t>16</w:t>
            </w:r>
            <w:r>
              <w:rPr>
                <w:rFonts w:eastAsia="ＭＳ 明朝"/>
                <w:szCs w:val="24"/>
                <w:lang w:eastAsia="ja-JP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A6DBF" w:rsidRPr="007C1E39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5</w:t>
            </w:r>
            <w:r>
              <w:rPr>
                <w:rFonts w:eastAsia="ＭＳ 明朝"/>
                <w:szCs w:val="24"/>
                <w:lang w:eastAsia="ja-JP"/>
              </w:rPr>
              <w:t>7</w:t>
            </w:r>
          </w:p>
        </w:tc>
      </w:tr>
      <w:tr w:rsidR="003A6DBF" w:rsidRPr="00527D7F" w:rsidTr="00A04BD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3A6DBF" w:rsidRPr="00527D7F" w:rsidRDefault="003A6DBF" w:rsidP="003A6DBF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6DBF" w:rsidRPr="00C843C3" w:rsidRDefault="003A6DBF" w:rsidP="003A6DBF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Cs w:val="24"/>
                <w:lang w:eastAsia="ja-JP"/>
              </w:rPr>
              <w:t>Modest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/>
                <w:szCs w:val="24"/>
                <w:highlight w:val="yellow"/>
                <w:lang w:eastAsia="ja-JP"/>
              </w:rPr>
              <w:t>19</w:t>
            </w:r>
            <w:r w:rsidR="00474A6D" w:rsidRPr="00A04BDB">
              <w:rPr>
                <w:rFonts w:eastAsiaTheme="minorEastAsia"/>
                <w:szCs w:val="24"/>
                <w:highlight w:val="yellow"/>
                <w:lang w:eastAsia="ja-JP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172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A6DBF" w:rsidRPr="007C1E39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6</w:t>
            </w:r>
            <w:r>
              <w:rPr>
                <w:rFonts w:eastAsia="ＭＳ 明朝"/>
                <w:szCs w:val="24"/>
                <w:lang w:eastAsia="ja-JP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A6DBF" w:rsidRPr="007C1E39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5</w:t>
            </w:r>
            <w:r>
              <w:rPr>
                <w:rFonts w:eastAsia="ＭＳ 明朝"/>
                <w:szCs w:val="24"/>
                <w:lang w:eastAsia="ja-JP"/>
              </w:rPr>
              <w:t>8</w:t>
            </w:r>
          </w:p>
        </w:tc>
      </w:tr>
      <w:tr w:rsidR="003A6DBF" w:rsidRPr="00527D7F" w:rsidTr="00A04BD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3A6DBF" w:rsidRPr="00527D7F" w:rsidRDefault="003A6DBF" w:rsidP="003A6DBF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03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="00474A6D" w:rsidRPr="00A04BDB">
              <w:rPr>
                <w:rFonts w:eastAsia="ＭＳ 明朝"/>
                <w:szCs w:val="24"/>
                <w:highlight w:val="yellow"/>
                <w:lang w:eastAsia="ja-JP"/>
              </w:rPr>
              <w:t>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68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63</w:t>
            </w:r>
          </w:p>
        </w:tc>
      </w:tr>
      <w:tr w:rsidR="003A6DBF" w:rsidRPr="00527D7F" w:rsidTr="00A04BD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rFonts w:eastAsiaTheme="minorEastAsia"/>
                <w:b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b/>
                <w:szCs w:val="24"/>
                <w:highlight w:val="yellow"/>
                <w:lang w:eastAsia="ja-JP"/>
              </w:rPr>
              <w:lastRenderedPageBreak/>
              <w:t>Loose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A04BDB">
              <w:rPr>
                <w:b/>
                <w:szCs w:val="24"/>
                <w:highlight w:val="yellow"/>
              </w:rPr>
              <w:t>Strict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szCs w:val="24"/>
                <w:highlight w:val="yellow"/>
                <w:lang w:eastAsia="ja-JP"/>
              </w:rPr>
              <w:t>2</w:t>
            </w:r>
            <w:r w:rsidRPr="00A04BDB">
              <w:rPr>
                <w:rFonts w:eastAsiaTheme="minorEastAsia"/>
                <w:szCs w:val="24"/>
                <w:highlight w:val="yellow"/>
                <w:lang w:eastAsia="ja-JP"/>
              </w:rPr>
              <w:t>0</w:t>
            </w:r>
            <w:r w:rsidR="00474A6D" w:rsidRPr="00A04BDB">
              <w:rPr>
                <w:rFonts w:eastAsiaTheme="minorEastAsia"/>
                <w:szCs w:val="24"/>
                <w:highlight w:val="yellow"/>
                <w:lang w:eastAsia="ja-JP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66</w:t>
            </w:r>
          </w:p>
        </w:tc>
      </w:tr>
      <w:tr w:rsidR="003A6DBF" w:rsidRPr="00527D7F" w:rsidTr="00F87E0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A04BDB">
              <w:rPr>
                <w:b/>
                <w:szCs w:val="24"/>
                <w:highlight w:val="yellow"/>
              </w:rPr>
              <w:t>Realistic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08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85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73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68</w:t>
            </w:r>
          </w:p>
        </w:tc>
      </w:tr>
      <w:tr w:rsidR="003A6DBF" w:rsidRPr="00527D7F" w:rsidTr="00F87E0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A04BDB">
              <w:rPr>
                <w:rFonts w:hint="eastAsia"/>
                <w:b/>
                <w:szCs w:val="24"/>
                <w:highlight w:val="yellow"/>
              </w:rPr>
              <w:t>Modest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szCs w:val="24"/>
                <w:highlight w:val="yellow"/>
                <w:lang w:eastAsia="ja-JP"/>
              </w:rPr>
              <w:t>2</w:t>
            </w:r>
            <w:r w:rsidRPr="00A04BDB">
              <w:rPr>
                <w:rFonts w:eastAsiaTheme="minorEastAsia"/>
                <w:szCs w:val="24"/>
                <w:highlight w:val="yellow"/>
                <w:lang w:eastAsia="ja-JP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8</w:t>
            </w:r>
            <w:r w:rsidR="00474A6D" w:rsidRPr="00A04BDB">
              <w:rPr>
                <w:rFonts w:eastAsia="ＭＳ 明朝"/>
                <w:szCs w:val="24"/>
                <w:highlight w:val="yellow"/>
                <w:lang w:eastAsia="ja-JP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74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69</w:t>
            </w:r>
          </w:p>
        </w:tc>
      </w:tr>
      <w:tr w:rsidR="003A6DBF" w:rsidRPr="00527D7F" w:rsidTr="00F87E0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A04BDB">
              <w:rPr>
                <w:b/>
                <w:szCs w:val="24"/>
                <w:highlight w:val="yellow"/>
              </w:rPr>
              <w:t>Loose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2</w:t>
            </w: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95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80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A6DBF" w:rsidRPr="00A04BDB" w:rsidRDefault="003A6DBF" w:rsidP="003A6DBF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173</w:t>
            </w:r>
          </w:p>
        </w:tc>
      </w:tr>
    </w:tbl>
    <w:p w:rsidR="00C23D34" w:rsidRPr="00E17B0E" w:rsidRDefault="00C23D34" w:rsidP="00887F0C">
      <w:pPr>
        <w:spacing w:line="480" w:lineRule="auto"/>
        <w:jc w:val="left"/>
        <w:rPr>
          <w:rFonts w:ascii="Palatino Linotype" w:eastAsia="ＭＳ 明朝" w:hAnsi="Palatino Linotype"/>
          <w:b/>
          <w:sz w:val="20"/>
          <w:lang w:eastAsia="ja-JP"/>
        </w:rPr>
      </w:pPr>
      <w:r w:rsidRPr="006A0C7B">
        <w:t xml:space="preserve">Abbreviations: </w:t>
      </w:r>
      <w:r>
        <w:rPr>
          <w:rFonts w:eastAsia="ＭＳ 明朝"/>
          <w:lang w:eastAsia="ja-JP"/>
        </w:rPr>
        <w:t xml:space="preserve">SBP, systolic blood pressure; </w:t>
      </w:r>
      <w:r w:rsidRPr="009842E3">
        <w:rPr>
          <w:szCs w:val="24"/>
        </w:rPr>
        <w:t>IR</w:t>
      </w:r>
      <w:r w:rsidRPr="009842E3">
        <w:rPr>
          <w:szCs w:val="24"/>
          <w:vertAlign w:val="subscript"/>
        </w:rPr>
        <w:t>CVD</w:t>
      </w:r>
      <w:r>
        <w:rPr>
          <w:rFonts w:eastAsia="ＭＳ 明朝"/>
          <w:szCs w:val="24"/>
          <w:lang w:eastAsia="ja-JP"/>
        </w:rPr>
        <w:t>, incidence rate of cardiovascular disease.</w:t>
      </w:r>
    </w:p>
    <w:p w:rsidR="00C23D34" w:rsidRDefault="00C23D34">
      <w:pPr>
        <w:spacing w:line="240" w:lineRule="auto"/>
        <w:jc w:val="left"/>
      </w:pPr>
      <w:r>
        <w:br w:type="page"/>
      </w:r>
    </w:p>
    <w:p w:rsidR="00367738" w:rsidRPr="00527D7F" w:rsidRDefault="00C23D34" w:rsidP="00367738">
      <w:pPr>
        <w:tabs>
          <w:tab w:val="left" w:pos="1440"/>
        </w:tabs>
        <w:spacing w:line="480" w:lineRule="auto"/>
        <w:jc w:val="left"/>
        <w:rPr>
          <w:bCs/>
          <w:szCs w:val="24"/>
        </w:rPr>
      </w:pPr>
      <w:r w:rsidRPr="005B7A10">
        <w:rPr>
          <w:b/>
        </w:rPr>
        <w:lastRenderedPageBreak/>
        <w:t xml:space="preserve">Table </w:t>
      </w:r>
      <w:r w:rsidRPr="005B7A10">
        <w:rPr>
          <w:rFonts w:eastAsia="ＭＳ 明朝"/>
          <w:b/>
          <w:lang w:eastAsia="ja-JP"/>
        </w:rPr>
        <w:t>S</w:t>
      </w:r>
      <w:r w:rsidR="00E975CC">
        <w:rPr>
          <w:rFonts w:eastAsia="ＭＳ 明朝"/>
          <w:b/>
          <w:lang w:eastAsia="ja-JP"/>
        </w:rPr>
        <w:t>10</w:t>
      </w:r>
      <w:r w:rsidRPr="005B7A10">
        <w:rPr>
          <w:b/>
        </w:rPr>
        <w:t>.</w:t>
      </w:r>
      <w:r w:rsidRPr="005B7A10">
        <w:rPr>
          <w:b/>
          <w:szCs w:val="24"/>
        </w:rPr>
        <w:t xml:space="preserve"> </w:t>
      </w:r>
      <w:r w:rsidRPr="005B7A10">
        <w:rPr>
          <w:rFonts w:eastAsia="ＭＳ 明朝"/>
          <w:b/>
          <w:szCs w:val="24"/>
          <w:lang w:eastAsia="ja-JP"/>
        </w:rPr>
        <w:t xml:space="preserve"> </w:t>
      </w:r>
      <w:r w:rsidRPr="005B7A10">
        <w:rPr>
          <w:b/>
          <w:bCs/>
          <w:szCs w:val="24"/>
        </w:rPr>
        <w:t xml:space="preserve">Simulation-oriented </w:t>
      </w:r>
      <w:r w:rsidRPr="005B7A10">
        <w:rPr>
          <w:rFonts w:eastAsia="ＭＳ 明朝"/>
          <w:b/>
          <w:bCs/>
          <w:szCs w:val="24"/>
          <w:lang w:eastAsia="ja-JP"/>
        </w:rPr>
        <w:t>s</w:t>
      </w:r>
      <w:r w:rsidRPr="005B7A10">
        <w:rPr>
          <w:b/>
          <w:bCs/>
          <w:szCs w:val="24"/>
        </w:rPr>
        <w:t>witching SBP level in 40 to 69 year-old male and female subjects</w:t>
      </w:r>
      <w:r w:rsidRPr="005B7A10">
        <w:rPr>
          <w:rFonts w:eastAsia="ＭＳ 明朝"/>
          <w:b/>
          <w:bCs/>
          <w:szCs w:val="24"/>
          <w:lang w:eastAsia="ja-JP"/>
        </w:rPr>
        <w:t xml:space="preserve"> in </w:t>
      </w:r>
      <w:r>
        <w:rPr>
          <w:rFonts w:eastAsia="ＭＳ 明朝"/>
          <w:b/>
          <w:bCs/>
          <w:color w:val="auto"/>
          <w:szCs w:val="24"/>
          <w:lang w:eastAsia="ja-JP"/>
        </w:rPr>
        <w:t>the log-</w:t>
      </w:r>
      <w:r w:rsidRPr="005B7A10">
        <w:rPr>
          <w:rFonts w:eastAsia="ＭＳ 明朝"/>
          <w:b/>
          <w:bCs/>
          <w:color w:val="auto"/>
          <w:szCs w:val="24"/>
          <w:lang w:eastAsia="ja-JP"/>
        </w:rPr>
        <w:t>normal distribution of SBP under the quadratic relationship between SBP and</w:t>
      </w:r>
      <w:r w:rsidRPr="005B7A10">
        <w:rPr>
          <w:rFonts w:eastAsia="ＭＳ 明朝"/>
          <w:b/>
          <w:bCs/>
          <w:color w:val="FFC000"/>
          <w:szCs w:val="24"/>
          <w:lang w:eastAsia="ja-JP"/>
        </w:rPr>
        <w:t xml:space="preserve"> </w:t>
      </w:r>
      <w:r w:rsidRPr="00207215">
        <w:rPr>
          <w:b/>
          <w:szCs w:val="24"/>
        </w:rPr>
        <w:t>IR</w:t>
      </w:r>
      <w:r w:rsidRPr="00207215">
        <w:rPr>
          <w:b/>
          <w:szCs w:val="24"/>
          <w:vertAlign w:val="subscript"/>
        </w:rPr>
        <w:t>CVD</w:t>
      </w:r>
      <w:r w:rsidR="00DE600F" w:rsidRPr="00DE600F">
        <w:rPr>
          <w:rFonts w:eastAsia="ＭＳ 明朝"/>
          <w:b/>
          <w:szCs w:val="24"/>
          <w:vertAlign w:val="subscript"/>
          <w:lang w:eastAsia="ja-JP"/>
        </w:rPr>
        <w:t xml:space="preserve"> 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1276"/>
        <w:gridCol w:w="1276"/>
        <w:gridCol w:w="1134"/>
        <w:gridCol w:w="1275"/>
      </w:tblGrid>
      <w:tr w:rsidR="00367738" w:rsidRPr="00527D7F" w:rsidTr="00367738"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738" w:rsidRPr="00527D7F" w:rsidRDefault="00367738" w:rsidP="00367738">
            <w:pPr>
              <w:tabs>
                <w:tab w:val="left" w:pos="540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Lifestyle modifications</w:t>
            </w:r>
          </w:p>
          <w:p w:rsidR="00367738" w:rsidRPr="00527D7F" w:rsidRDefault="00367738" w:rsidP="00367738">
            <w:pPr>
              <w:tabs>
                <w:tab w:val="left" w:pos="540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supported by health nurses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7738" w:rsidRPr="00A04BDB" w:rsidRDefault="00367738" w:rsidP="00367738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b/>
                <w:sz w:val="22"/>
                <w:szCs w:val="22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b/>
                <w:sz w:val="22"/>
                <w:szCs w:val="22"/>
                <w:highlight w:val="yellow"/>
                <w:lang w:eastAsia="ja-JP"/>
              </w:rPr>
              <w:t>I</w:t>
            </w:r>
            <w:r w:rsidRPr="00A04BDB">
              <w:rPr>
                <w:rFonts w:eastAsiaTheme="minorEastAsia"/>
                <w:b/>
                <w:sz w:val="22"/>
                <w:szCs w:val="22"/>
                <w:highlight w:val="yellow"/>
                <w:lang w:eastAsia="ja-JP"/>
              </w:rPr>
              <w:t>deal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7738" w:rsidRPr="00527D7F" w:rsidRDefault="00367738" w:rsidP="00367738">
            <w:pPr>
              <w:tabs>
                <w:tab w:val="left" w:pos="540"/>
              </w:tabs>
              <w:spacing w:line="480" w:lineRule="auto"/>
              <w:jc w:val="left"/>
              <w:rPr>
                <w:b/>
                <w:sz w:val="22"/>
                <w:szCs w:val="22"/>
              </w:rPr>
            </w:pPr>
            <w:r w:rsidRPr="00527D7F">
              <w:rPr>
                <w:b/>
                <w:sz w:val="22"/>
                <w:szCs w:val="22"/>
              </w:rPr>
              <w:t>Optimistic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7738" w:rsidRPr="00527D7F" w:rsidRDefault="00367738" w:rsidP="00367738">
            <w:pPr>
              <w:tabs>
                <w:tab w:val="left" w:pos="540"/>
              </w:tabs>
              <w:spacing w:line="480" w:lineRule="auto"/>
              <w:jc w:val="left"/>
              <w:rPr>
                <w:b/>
                <w:sz w:val="22"/>
                <w:szCs w:val="22"/>
              </w:rPr>
            </w:pPr>
            <w:r w:rsidRPr="00527D7F">
              <w:rPr>
                <w:b/>
                <w:sz w:val="22"/>
                <w:szCs w:val="22"/>
              </w:rPr>
              <w:t>Realistic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67738" w:rsidRPr="00527D7F" w:rsidRDefault="00367738" w:rsidP="00367738">
            <w:pPr>
              <w:tabs>
                <w:tab w:val="left" w:pos="540"/>
              </w:tabs>
              <w:spacing w:line="480" w:lineRule="auto"/>
              <w:jc w:val="left"/>
              <w:rPr>
                <w:b/>
                <w:sz w:val="22"/>
                <w:szCs w:val="22"/>
              </w:rPr>
            </w:pPr>
            <w:r w:rsidRPr="00527D7F">
              <w:rPr>
                <w:b/>
                <w:sz w:val="22"/>
                <w:szCs w:val="22"/>
              </w:rPr>
              <w:t>Pessimistic</w:t>
            </w:r>
          </w:p>
        </w:tc>
      </w:tr>
      <w:tr w:rsidR="00367738" w:rsidRPr="00527D7F" w:rsidTr="0036773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</w:tcPr>
          <w:p w:rsidR="00367738" w:rsidRPr="00527D7F" w:rsidRDefault="00367738" w:rsidP="00367738">
            <w:pPr>
              <w:tabs>
                <w:tab w:val="left" w:pos="540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Antihypertensive medications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67738" w:rsidRPr="00A04BDB" w:rsidRDefault="00367738" w:rsidP="00367738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67738" w:rsidRPr="00527D7F" w:rsidRDefault="00367738" w:rsidP="00367738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67738" w:rsidRPr="00527D7F" w:rsidRDefault="00367738" w:rsidP="00367738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367738" w:rsidRPr="00527D7F" w:rsidRDefault="00367738" w:rsidP="00367738">
            <w:pPr>
              <w:spacing w:line="480" w:lineRule="auto"/>
              <w:jc w:val="left"/>
              <w:rPr>
                <w:szCs w:val="24"/>
              </w:rPr>
            </w:pPr>
          </w:p>
        </w:tc>
      </w:tr>
      <w:tr w:rsidR="00367738" w:rsidRPr="00527D7F" w:rsidTr="0036773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367738" w:rsidRPr="00527D7F" w:rsidRDefault="00367738" w:rsidP="00367738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Consultation rate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67738" w:rsidRPr="00527D7F" w:rsidRDefault="00367738" w:rsidP="00367738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SBP lowering effect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67738" w:rsidRPr="00A04BDB" w:rsidRDefault="00367738" w:rsidP="00367738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67738" w:rsidRPr="00527D7F" w:rsidRDefault="00367738" w:rsidP="00367738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67738" w:rsidRPr="00527D7F" w:rsidRDefault="00367738" w:rsidP="00367738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67738" w:rsidRPr="00527D7F" w:rsidRDefault="00367738" w:rsidP="00367738">
            <w:pPr>
              <w:spacing w:line="480" w:lineRule="auto"/>
              <w:jc w:val="left"/>
              <w:rPr>
                <w:szCs w:val="24"/>
              </w:rPr>
            </w:pPr>
          </w:p>
        </w:tc>
      </w:tr>
      <w:tr w:rsidR="004643D6" w:rsidRPr="00527D7F" w:rsidTr="0036773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4643D6" w:rsidRPr="00527D7F" w:rsidRDefault="004643D6" w:rsidP="004643D6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643D6" w:rsidRPr="00527D7F" w:rsidRDefault="004643D6" w:rsidP="004643D6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Theme="minorEastAsia"/>
                <w:szCs w:val="24"/>
                <w:highlight w:val="yellow"/>
                <w:lang w:eastAsia="ja-JP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43D6" w:rsidRPr="007C1E39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/>
                <w:szCs w:val="24"/>
                <w:lang w:eastAsia="ja-JP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43D6" w:rsidRPr="007C1E39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3</w:t>
            </w:r>
            <w:r>
              <w:rPr>
                <w:rFonts w:eastAsia="ＭＳ 明朝"/>
                <w:szCs w:val="24"/>
                <w:lang w:eastAsia="ja-JP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643D6" w:rsidRPr="007C1E39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3</w:t>
            </w:r>
            <w:r>
              <w:rPr>
                <w:rFonts w:eastAsia="ＭＳ 明朝"/>
                <w:szCs w:val="24"/>
                <w:lang w:eastAsia="ja-JP"/>
              </w:rPr>
              <w:t>7</w:t>
            </w:r>
          </w:p>
        </w:tc>
      </w:tr>
      <w:tr w:rsidR="004643D6" w:rsidRPr="00527D7F" w:rsidTr="0036773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4643D6" w:rsidRPr="00527D7F" w:rsidRDefault="004643D6" w:rsidP="004643D6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4643D6" w:rsidRPr="00527D7F" w:rsidRDefault="004643D6" w:rsidP="004643D6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1276" w:type="dxa"/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Theme="minorEastAsia"/>
                <w:szCs w:val="24"/>
                <w:highlight w:val="yellow"/>
                <w:lang w:eastAsia="ja-JP"/>
              </w:rPr>
              <w:t>68</w:t>
            </w:r>
          </w:p>
        </w:tc>
        <w:tc>
          <w:tcPr>
            <w:tcW w:w="1276" w:type="dxa"/>
          </w:tcPr>
          <w:p w:rsidR="004643D6" w:rsidRPr="007C1E39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5</w:t>
            </w:r>
            <w:r w:rsidR="00EE48B2">
              <w:rPr>
                <w:rFonts w:eastAsia="ＭＳ 明朝" w:hint="eastAsia"/>
                <w:szCs w:val="24"/>
                <w:lang w:eastAsia="ja-JP"/>
              </w:rPr>
              <w:t>3</w:t>
            </w:r>
          </w:p>
        </w:tc>
        <w:tc>
          <w:tcPr>
            <w:tcW w:w="1134" w:type="dxa"/>
          </w:tcPr>
          <w:p w:rsidR="004643D6" w:rsidRPr="007C1E39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/>
                <w:szCs w:val="24"/>
                <w:lang w:eastAsia="ja-JP"/>
              </w:rPr>
              <w:t>7</w:t>
            </w:r>
          </w:p>
        </w:tc>
        <w:tc>
          <w:tcPr>
            <w:tcW w:w="1275" w:type="dxa"/>
          </w:tcPr>
          <w:p w:rsidR="004643D6" w:rsidRPr="007C1E39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/>
                <w:szCs w:val="24"/>
                <w:lang w:eastAsia="ja-JP"/>
              </w:rPr>
              <w:t>4</w:t>
            </w:r>
          </w:p>
        </w:tc>
      </w:tr>
      <w:tr w:rsidR="004643D6" w:rsidRPr="00527D7F" w:rsidTr="0036773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4643D6" w:rsidRPr="00527D7F" w:rsidRDefault="004643D6" w:rsidP="004643D6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4643D6" w:rsidRPr="00C843C3" w:rsidRDefault="004643D6" w:rsidP="004643D6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Cs w:val="24"/>
                <w:lang w:eastAsia="ja-JP"/>
              </w:rPr>
              <w:t>Modest</w:t>
            </w:r>
          </w:p>
        </w:tc>
        <w:tc>
          <w:tcPr>
            <w:tcW w:w="1276" w:type="dxa"/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Theme="minorEastAsia"/>
                <w:szCs w:val="24"/>
                <w:highlight w:val="yellow"/>
                <w:lang w:eastAsia="ja-JP"/>
              </w:rPr>
              <w:t>72</w:t>
            </w:r>
          </w:p>
        </w:tc>
        <w:tc>
          <w:tcPr>
            <w:tcW w:w="1276" w:type="dxa"/>
          </w:tcPr>
          <w:p w:rsidR="004643D6" w:rsidRPr="007C1E39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5</w:t>
            </w:r>
            <w:r>
              <w:rPr>
                <w:rFonts w:eastAsia="ＭＳ 明朝"/>
                <w:szCs w:val="24"/>
                <w:lang w:eastAsia="ja-JP"/>
              </w:rPr>
              <w:t>5</w:t>
            </w:r>
          </w:p>
        </w:tc>
        <w:tc>
          <w:tcPr>
            <w:tcW w:w="1134" w:type="dxa"/>
          </w:tcPr>
          <w:p w:rsidR="004643D6" w:rsidRPr="007C1E39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/>
                <w:szCs w:val="24"/>
                <w:lang w:eastAsia="ja-JP"/>
              </w:rPr>
              <w:t>8</w:t>
            </w:r>
          </w:p>
        </w:tc>
        <w:tc>
          <w:tcPr>
            <w:tcW w:w="1275" w:type="dxa"/>
          </w:tcPr>
          <w:p w:rsidR="004643D6" w:rsidRPr="007C1E39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/>
                <w:szCs w:val="24"/>
                <w:lang w:eastAsia="ja-JP"/>
              </w:rPr>
              <w:t>5</w:t>
            </w:r>
          </w:p>
        </w:tc>
      </w:tr>
      <w:tr w:rsidR="004643D6" w:rsidRPr="00527D7F" w:rsidTr="0036773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4643D6" w:rsidRPr="00527D7F" w:rsidRDefault="004643D6" w:rsidP="004643D6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1276" w:type="dxa"/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Theme="minorEastAsia"/>
                <w:szCs w:val="24"/>
                <w:highlight w:val="yellow"/>
                <w:lang w:eastAsia="ja-JP"/>
              </w:rPr>
              <w:t>8</w:t>
            </w:r>
            <w:r w:rsidR="00EE48B2" w:rsidRPr="00A04BDB">
              <w:rPr>
                <w:rFonts w:eastAsiaTheme="minorEastAsia"/>
                <w:szCs w:val="24"/>
                <w:highlight w:val="yellow"/>
                <w:lang w:eastAsia="ja-JP"/>
              </w:rPr>
              <w:t>5</w:t>
            </w:r>
          </w:p>
        </w:tc>
        <w:tc>
          <w:tcPr>
            <w:tcW w:w="1276" w:type="dxa"/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65</w:t>
            </w:r>
          </w:p>
        </w:tc>
        <w:tc>
          <w:tcPr>
            <w:tcW w:w="1134" w:type="dxa"/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57</w:t>
            </w:r>
          </w:p>
        </w:tc>
        <w:tc>
          <w:tcPr>
            <w:tcW w:w="1275" w:type="dxa"/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54</w:t>
            </w:r>
          </w:p>
        </w:tc>
      </w:tr>
      <w:tr w:rsidR="004643D6" w:rsidRPr="00527D7F" w:rsidTr="0036773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</w:tcPr>
          <w:p w:rsidR="004643D6" w:rsidRPr="00527D7F" w:rsidRDefault="004643D6" w:rsidP="004643D6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2268" w:type="dxa"/>
          </w:tcPr>
          <w:p w:rsidR="004643D6" w:rsidRPr="00527D7F" w:rsidRDefault="004643D6" w:rsidP="004643D6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1276" w:type="dxa"/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Theme="minorEastAsia"/>
                <w:szCs w:val="24"/>
                <w:highlight w:val="yellow"/>
                <w:lang w:eastAsia="ja-JP"/>
              </w:rPr>
              <w:t>6</w:t>
            </w:r>
            <w:r w:rsidR="00EE48B2" w:rsidRPr="00A04BDB">
              <w:rPr>
                <w:rFonts w:eastAsiaTheme="minorEastAsia"/>
                <w:szCs w:val="24"/>
                <w:highlight w:val="yellow"/>
                <w:lang w:eastAsia="ja-JP"/>
              </w:rPr>
              <w:t>9</w:t>
            </w:r>
          </w:p>
        </w:tc>
        <w:tc>
          <w:tcPr>
            <w:tcW w:w="1276" w:type="dxa"/>
          </w:tcPr>
          <w:p w:rsidR="004643D6" w:rsidRPr="007C1E39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5</w:t>
            </w:r>
            <w:r>
              <w:rPr>
                <w:rFonts w:eastAsia="ＭＳ 明朝"/>
                <w:szCs w:val="24"/>
                <w:lang w:eastAsia="ja-JP"/>
              </w:rPr>
              <w:t>5</w:t>
            </w:r>
          </w:p>
        </w:tc>
        <w:tc>
          <w:tcPr>
            <w:tcW w:w="1134" w:type="dxa"/>
          </w:tcPr>
          <w:p w:rsidR="004643D6" w:rsidRPr="007C1E39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/>
                <w:szCs w:val="24"/>
                <w:lang w:eastAsia="ja-JP"/>
              </w:rPr>
              <w:t>8</w:t>
            </w:r>
          </w:p>
        </w:tc>
        <w:tc>
          <w:tcPr>
            <w:tcW w:w="1275" w:type="dxa"/>
          </w:tcPr>
          <w:p w:rsidR="004643D6" w:rsidRPr="007C1E39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4</w:t>
            </w:r>
            <w:r>
              <w:rPr>
                <w:rFonts w:eastAsia="ＭＳ 明朝"/>
                <w:szCs w:val="24"/>
                <w:lang w:eastAsia="ja-JP"/>
              </w:rPr>
              <w:t>5</w:t>
            </w:r>
          </w:p>
        </w:tc>
      </w:tr>
      <w:tr w:rsidR="004643D6" w:rsidRPr="00527D7F" w:rsidTr="0036773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4643D6" w:rsidRPr="00527D7F" w:rsidRDefault="004643D6" w:rsidP="004643D6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4643D6" w:rsidRPr="00527D7F" w:rsidRDefault="004643D6" w:rsidP="004643D6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1276" w:type="dxa"/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Theme="minorEastAsia"/>
                <w:szCs w:val="24"/>
                <w:highlight w:val="yellow"/>
                <w:lang w:eastAsia="ja-JP"/>
              </w:rPr>
              <w:t>77</w:t>
            </w:r>
          </w:p>
        </w:tc>
        <w:tc>
          <w:tcPr>
            <w:tcW w:w="1276" w:type="dxa"/>
          </w:tcPr>
          <w:p w:rsidR="004643D6" w:rsidRPr="007C1E39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6</w:t>
            </w:r>
            <w:r>
              <w:rPr>
                <w:rFonts w:eastAsia="ＭＳ 明朝"/>
                <w:szCs w:val="24"/>
                <w:lang w:eastAsia="ja-JP"/>
              </w:rPr>
              <w:t>1</w:t>
            </w:r>
          </w:p>
        </w:tc>
        <w:tc>
          <w:tcPr>
            <w:tcW w:w="1134" w:type="dxa"/>
          </w:tcPr>
          <w:p w:rsidR="004643D6" w:rsidRPr="007C1E39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5</w:t>
            </w:r>
            <w:r>
              <w:rPr>
                <w:rFonts w:eastAsia="ＭＳ 明朝"/>
                <w:szCs w:val="24"/>
                <w:lang w:eastAsia="ja-JP"/>
              </w:rPr>
              <w:t>3</w:t>
            </w:r>
          </w:p>
        </w:tc>
        <w:tc>
          <w:tcPr>
            <w:tcW w:w="1275" w:type="dxa"/>
          </w:tcPr>
          <w:p w:rsidR="004643D6" w:rsidRPr="007C1E39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rFonts w:eastAsia="ＭＳ 明朝"/>
                <w:szCs w:val="24"/>
                <w:lang w:eastAsia="ja-JP"/>
              </w:rPr>
              <w:t>14</w:t>
            </w:r>
            <w:r>
              <w:rPr>
                <w:rFonts w:eastAsia="ＭＳ 明朝"/>
                <w:szCs w:val="24"/>
                <w:lang w:eastAsia="ja-JP"/>
              </w:rPr>
              <w:t>9</w:t>
            </w:r>
          </w:p>
        </w:tc>
      </w:tr>
      <w:tr w:rsidR="004643D6" w:rsidRPr="00527D7F" w:rsidTr="0036773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4643D6" w:rsidRPr="00527D7F" w:rsidRDefault="004643D6" w:rsidP="004643D6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643D6" w:rsidRPr="00C843C3" w:rsidRDefault="004643D6" w:rsidP="004643D6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Cs w:val="24"/>
                <w:lang w:eastAsia="ja-JP"/>
              </w:rPr>
              <w:t>Modest</w:t>
            </w:r>
          </w:p>
        </w:tc>
        <w:tc>
          <w:tcPr>
            <w:tcW w:w="1276" w:type="dxa"/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Theme="minorEastAsia"/>
                <w:szCs w:val="24"/>
                <w:highlight w:val="yellow"/>
                <w:lang w:eastAsia="ja-JP"/>
              </w:rPr>
              <w:t>81</w:t>
            </w:r>
          </w:p>
        </w:tc>
        <w:tc>
          <w:tcPr>
            <w:tcW w:w="1276" w:type="dxa"/>
          </w:tcPr>
          <w:p w:rsidR="004643D6" w:rsidRPr="007C1E39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6</w:t>
            </w:r>
            <w:r>
              <w:rPr>
                <w:rFonts w:eastAsia="ＭＳ 明朝"/>
                <w:szCs w:val="24"/>
                <w:lang w:eastAsia="ja-JP"/>
              </w:rPr>
              <w:t>3</w:t>
            </w:r>
          </w:p>
        </w:tc>
        <w:tc>
          <w:tcPr>
            <w:tcW w:w="1134" w:type="dxa"/>
          </w:tcPr>
          <w:p w:rsidR="004643D6" w:rsidRPr="007C1E39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5</w:t>
            </w:r>
            <w:r>
              <w:rPr>
                <w:rFonts w:eastAsia="ＭＳ 明朝"/>
                <w:szCs w:val="24"/>
                <w:lang w:eastAsia="ja-JP"/>
              </w:rPr>
              <w:t>4</w:t>
            </w:r>
          </w:p>
        </w:tc>
        <w:tc>
          <w:tcPr>
            <w:tcW w:w="1275" w:type="dxa"/>
          </w:tcPr>
          <w:p w:rsidR="004643D6" w:rsidRPr="007C1E39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>
              <w:rPr>
                <w:rFonts w:eastAsia="ＭＳ 明朝"/>
                <w:szCs w:val="24"/>
                <w:lang w:eastAsia="ja-JP"/>
              </w:rPr>
              <w:t>50</w:t>
            </w:r>
          </w:p>
        </w:tc>
      </w:tr>
      <w:tr w:rsidR="004643D6" w:rsidRPr="00527D7F" w:rsidTr="0036773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4643D6" w:rsidRPr="00527D7F" w:rsidRDefault="004643D6" w:rsidP="004643D6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1276" w:type="dxa"/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93</w:t>
            </w:r>
          </w:p>
        </w:tc>
        <w:tc>
          <w:tcPr>
            <w:tcW w:w="1276" w:type="dxa"/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71</w:t>
            </w:r>
          </w:p>
        </w:tc>
        <w:tc>
          <w:tcPr>
            <w:tcW w:w="1134" w:type="dxa"/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61</w:t>
            </w:r>
          </w:p>
        </w:tc>
        <w:tc>
          <w:tcPr>
            <w:tcW w:w="1275" w:type="dxa"/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57</w:t>
            </w:r>
          </w:p>
        </w:tc>
      </w:tr>
      <w:tr w:rsidR="004643D6" w:rsidRPr="00527D7F" w:rsidTr="0036773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</w:tcPr>
          <w:p w:rsidR="004643D6" w:rsidRDefault="004643D6" w:rsidP="004643D6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rFonts w:eastAsiaTheme="minorEastAsia"/>
                <w:b/>
                <w:szCs w:val="24"/>
                <w:lang w:eastAsia="ja-JP"/>
              </w:rPr>
            </w:pPr>
            <w:r w:rsidRPr="00527D7F">
              <w:rPr>
                <w:b/>
                <w:szCs w:val="24"/>
              </w:rPr>
              <w:t>Modest</w:t>
            </w:r>
          </w:p>
          <w:p w:rsidR="004643D6" w:rsidRPr="00CD3B0B" w:rsidRDefault="004643D6" w:rsidP="004643D6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rFonts w:eastAsiaTheme="minorEastAsia"/>
                <w:b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43D6" w:rsidRPr="00527D7F" w:rsidRDefault="004643D6" w:rsidP="004643D6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1276" w:type="dxa"/>
            <w:tcBorders>
              <w:bottom w:val="nil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Theme="minorEastAsia"/>
                <w:szCs w:val="24"/>
                <w:highlight w:val="yellow"/>
                <w:lang w:eastAsia="ja-JP"/>
              </w:rPr>
              <w:t>8</w:t>
            </w:r>
            <w:r w:rsidR="00EE48B2" w:rsidRPr="00A04BDB">
              <w:rPr>
                <w:rFonts w:eastAsiaTheme="minorEastAsia"/>
                <w:szCs w:val="24"/>
                <w:highlight w:val="yellow"/>
                <w:lang w:eastAsia="ja-JP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165</w:t>
            </w:r>
          </w:p>
        </w:tc>
        <w:tc>
          <w:tcPr>
            <w:tcW w:w="1134" w:type="dxa"/>
            <w:tcBorders>
              <w:bottom w:val="nil"/>
            </w:tcBorders>
          </w:tcPr>
          <w:p w:rsidR="004643D6" w:rsidRPr="007C1E39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5</w:t>
            </w:r>
            <w:r>
              <w:rPr>
                <w:rFonts w:eastAsia="ＭＳ 明朝"/>
                <w:szCs w:val="24"/>
                <w:lang w:eastAsia="ja-JP"/>
              </w:rPr>
              <w:t>8</w:t>
            </w:r>
          </w:p>
        </w:tc>
        <w:tc>
          <w:tcPr>
            <w:tcW w:w="1275" w:type="dxa"/>
            <w:tcBorders>
              <w:bottom w:val="nil"/>
            </w:tcBorders>
          </w:tcPr>
          <w:p w:rsidR="004643D6" w:rsidRPr="007C1E39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15</w:t>
            </w:r>
            <w:r>
              <w:rPr>
                <w:szCs w:val="24"/>
              </w:rPr>
              <w:t>5</w:t>
            </w:r>
          </w:p>
        </w:tc>
      </w:tr>
      <w:tr w:rsidR="004643D6" w:rsidRPr="00527D7F" w:rsidTr="0036773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4643D6" w:rsidRPr="00527D7F" w:rsidRDefault="004643D6" w:rsidP="004643D6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43D6" w:rsidRPr="00527D7F" w:rsidRDefault="004643D6" w:rsidP="004643D6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188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170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643D6" w:rsidRPr="007C1E39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rFonts w:eastAsia="ＭＳ 明朝"/>
                <w:szCs w:val="24"/>
                <w:lang w:eastAsia="ja-JP"/>
              </w:rPr>
              <w:t>16</w:t>
            </w:r>
            <w:r>
              <w:rPr>
                <w:rFonts w:eastAsia="ＭＳ 明朝"/>
                <w:szCs w:val="24"/>
                <w:lang w:eastAsia="ja-JP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643D6" w:rsidRPr="007C1E39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5</w:t>
            </w:r>
            <w:r>
              <w:rPr>
                <w:rFonts w:eastAsia="ＭＳ 明朝"/>
                <w:szCs w:val="24"/>
                <w:lang w:eastAsia="ja-JP"/>
              </w:rPr>
              <w:t>7</w:t>
            </w:r>
          </w:p>
        </w:tc>
      </w:tr>
      <w:tr w:rsidR="004643D6" w:rsidRPr="00527D7F" w:rsidTr="00A04BD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4643D6" w:rsidRPr="00527D7F" w:rsidRDefault="004643D6" w:rsidP="004643D6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43D6" w:rsidRPr="00C843C3" w:rsidRDefault="004643D6" w:rsidP="004643D6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Cs w:val="24"/>
                <w:lang w:eastAsia="ja-JP"/>
              </w:rPr>
              <w:t>Modest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/>
                <w:szCs w:val="24"/>
                <w:highlight w:val="yellow"/>
                <w:lang w:eastAsia="ja-JP"/>
              </w:rPr>
              <w:t>19</w:t>
            </w:r>
            <w:r w:rsidR="00EE48B2" w:rsidRPr="00A04BDB">
              <w:rPr>
                <w:rFonts w:eastAsiaTheme="minorEastAsia"/>
                <w:szCs w:val="24"/>
                <w:highlight w:val="yellow"/>
                <w:lang w:eastAsia="ja-JP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172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643D6" w:rsidRPr="007C1E39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6</w:t>
            </w:r>
            <w:r>
              <w:rPr>
                <w:rFonts w:eastAsia="ＭＳ 明朝"/>
                <w:szCs w:val="24"/>
                <w:lang w:eastAsia="ja-JP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643D6" w:rsidRPr="007C1E39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lang w:eastAsia="ja-JP"/>
              </w:rPr>
            </w:pPr>
            <w:r w:rsidRPr="007C1E39">
              <w:rPr>
                <w:szCs w:val="24"/>
              </w:rPr>
              <w:t>1</w:t>
            </w:r>
            <w:r w:rsidRPr="007C1E39">
              <w:rPr>
                <w:rFonts w:eastAsia="ＭＳ 明朝"/>
                <w:szCs w:val="24"/>
                <w:lang w:eastAsia="ja-JP"/>
              </w:rPr>
              <w:t>5</w:t>
            </w:r>
            <w:r>
              <w:rPr>
                <w:rFonts w:eastAsia="ＭＳ 明朝"/>
                <w:szCs w:val="24"/>
                <w:lang w:eastAsia="ja-JP"/>
              </w:rPr>
              <w:t>8</w:t>
            </w:r>
          </w:p>
        </w:tc>
      </w:tr>
      <w:tr w:rsidR="004643D6" w:rsidRPr="00527D7F" w:rsidTr="00A04BD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4643D6" w:rsidRPr="00527D7F" w:rsidRDefault="004643D6" w:rsidP="004643D6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03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68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163</w:t>
            </w:r>
          </w:p>
        </w:tc>
      </w:tr>
      <w:tr w:rsidR="004643D6" w:rsidRPr="00527D7F" w:rsidTr="00A04BD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rFonts w:eastAsiaTheme="minorEastAsia"/>
                <w:b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A04BDB">
              <w:rPr>
                <w:b/>
                <w:szCs w:val="24"/>
                <w:highlight w:val="yellow"/>
              </w:rPr>
              <w:t>Strict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szCs w:val="24"/>
                <w:highlight w:val="yellow"/>
                <w:lang w:eastAsia="ja-JP"/>
              </w:rPr>
              <w:t>2</w:t>
            </w:r>
            <w:r w:rsidRPr="00A04BDB">
              <w:rPr>
                <w:rFonts w:eastAsiaTheme="minorEastAsia"/>
                <w:szCs w:val="24"/>
                <w:highlight w:val="yellow"/>
                <w:lang w:eastAsia="ja-JP"/>
              </w:rPr>
              <w:t>0</w:t>
            </w:r>
            <w:r w:rsidR="00EE48B2" w:rsidRPr="00A04BDB">
              <w:rPr>
                <w:rFonts w:eastAsiaTheme="minorEastAsia"/>
                <w:szCs w:val="24"/>
                <w:highlight w:val="yellow"/>
                <w:lang w:eastAsia="ja-JP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66</w:t>
            </w:r>
          </w:p>
        </w:tc>
      </w:tr>
      <w:tr w:rsidR="004643D6" w:rsidRPr="00527D7F" w:rsidTr="0036773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A04BDB">
              <w:rPr>
                <w:b/>
                <w:szCs w:val="24"/>
                <w:highlight w:val="yellow"/>
              </w:rPr>
              <w:t>Realistic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08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85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73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68</w:t>
            </w:r>
          </w:p>
        </w:tc>
      </w:tr>
      <w:tr w:rsidR="004643D6" w:rsidRPr="00527D7F" w:rsidTr="0036773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A04BDB">
              <w:rPr>
                <w:rFonts w:hint="eastAsia"/>
                <w:b/>
                <w:szCs w:val="24"/>
                <w:highlight w:val="yellow"/>
              </w:rPr>
              <w:t>Modest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szCs w:val="24"/>
                <w:highlight w:val="yellow"/>
                <w:lang w:eastAsia="ja-JP"/>
              </w:rPr>
              <w:t>2</w:t>
            </w:r>
            <w:r w:rsidRPr="00A04BDB">
              <w:rPr>
                <w:rFonts w:eastAsiaTheme="minorEastAsia"/>
                <w:szCs w:val="24"/>
                <w:highlight w:val="yellow"/>
                <w:lang w:eastAsia="ja-JP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75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69</w:t>
            </w:r>
          </w:p>
        </w:tc>
      </w:tr>
      <w:tr w:rsidR="004643D6" w:rsidRPr="00527D7F" w:rsidTr="0036773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A04BDB">
              <w:rPr>
                <w:b/>
                <w:szCs w:val="24"/>
                <w:highlight w:val="yellow"/>
              </w:rPr>
              <w:t>Loose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2</w:t>
            </w: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95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180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643D6" w:rsidRPr="00A04BDB" w:rsidRDefault="004643D6" w:rsidP="004643D6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173</w:t>
            </w:r>
          </w:p>
        </w:tc>
      </w:tr>
    </w:tbl>
    <w:p w:rsidR="00C23D34" w:rsidRPr="00E17B0E" w:rsidRDefault="00C23D34" w:rsidP="007C1E39">
      <w:pPr>
        <w:spacing w:line="480" w:lineRule="auto"/>
        <w:jc w:val="left"/>
        <w:rPr>
          <w:rFonts w:ascii="Palatino Linotype" w:eastAsia="ＭＳ 明朝" w:hAnsi="Palatino Linotype"/>
          <w:b/>
          <w:sz w:val="20"/>
          <w:lang w:eastAsia="ja-JP"/>
        </w:rPr>
      </w:pPr>
      <w:r w:rsidRPr="006A0C7B">
        <w:t xml:space="preserve">Abbreviations: </w:t>
      </w:r>
      <w:r>
        <w:rPr>
          <w:rFonts w:eastAsia="ＭＳ 明朝"/>
          <w:lang w:eastAsia="ja-JP"/>
        </w:rPr>
        <w:t xml:space="preserve">SBP, systolic blood pressure; </w:t>
      </w:r>
      <w:r w:rsidRPr="009842E3">
        <w:rPr>
          <w:szCs w:val="24"/>
        </w:rPr>
        <w:t>IR</w:t>
      </w:r>
      <w:r w:rsidRPr="009842E3">
        <w:rPr>
          <w:szCs w:val="24"/>
          <w:vertAlign w:val="subscript"/>
        </w:rPr>
        <w:t>CVD</w:t>
      </w:r>
      <w:r>
        <w:rPr>
          <w:rFonts w:eastAsia="ＭＳ 明朝"/>
          <w:szCs w:val="24"/>
          <w:lang w:eastAsia="ja-JP"/>
        </w:rPr>
        <w:t>, incidence rate of cardiovascular disease.</w:t>
      </w:r>
    </w:p>
    <w:p w:rsidR="0085719D" w:rsidRPr="00527D7F" w:rsidRDefault="00215258" w:rsidP="0085719D">
      <w:pPr>
        <w:tabs>
          <w:tab w:val="left" w:pos="1440"/>
        </w:tabs>
        <w:spacing w:line="480" w:lineRule="auto"/>
        <w:jc w:val="left"/>
        <w:rPr>
          <w:bCs/>
          <w:szCs w:val="24"/>
        </w:rPr>
      </w:pPr>
      <w:r>
        <w:rPr>
          <w:b/>
          <w:szCs w:val="24"/>
        </w:rPr>
        <w:br w:type="page"/>
      </w:r>
      <w:r w:rsidR="00C23D34" w:rsidRPr="007C1E39">
        <w:rPr>
          <w:b/>
          <w:szCs w:val="24"/>
        </w:rPr>
        <w:lastRenderedPageBreak/>
        <w:t xml:space="preserve">Table </w:t>
      </w:r>
      <w:r w:rsidR="00C23D34" w:rsidRPr="007C1E39">
        <w:rPr>
          <w:rFonts w:eastAsia="ＭＳ 明朝"/>
          <w:b/>
          <w:szCs w:val="24"/>
          <w:lang w:eastAsia="ja-JP"/>
        </w:rPr>
        <w:t>S1</w:t>
      </w:r>
      <w:r w:rsidR="00E975CC">
        <w:rPr>
          <w:rFonts w:eastAsia="ＭＳ 明朝"/>
          <w:b/>
          <w:szCs w:val="24"/>
          <w:lang w:eastAsia="ja-JP"/>
        </w:rPr>
        <w:t>1</w:t>
      </w:r>
      <w:r w:rsidR="00C23D34" w:rsidRPr="007C1E39">
        <w:rPr>
          <w:b/>
          <w:szCs w:val="24"/>
        </w:rPr>
        <w:t xml:space="preserve">. </w:t>
      </w:r>
      <w:r w:rsidR="00C23D34">
        <w:rPr>
          <w:rFonts w:eastAsia="ＭＳ 明朝"/>
          <w:b/>
          <w:szCs w:val="24"/>
          <w:lang w:eastAsia="ja-JP"/>
        </w:rPr>
        <w:t xml:space="preserve"> </w:t>
      </w:r>
      <w:r w:rsidR="00C23D34" w:rsidRPr="007C1E39">
        <w:rPr>
          <w:b/>
          <w:bCs/>
          <w:szCs w:val="24"/>
        </w:rPr>
        <w:t xml:space="preserve">Simulation-oriented </w:t>
      </w:r>
      <w:r w:rsidR="00001C72">
        <w:rPr>
          <w:b/>
          <w:bCs/>
          <w:szCs w:val="24"/>
        </w:rPr>
        <w:t>s</w:t>
      </w:r>
      <w:r w:rsidR="00C23D34" w:rsidRPr="007C1E39">
        <w:rPr>
          <w:b/>
          <w:bCs/>
          <w:szCs w:val="24"/>
        </w:rPr>
        <w:t>witching SBP level in 70 to 79 year-old male subjects</w:t>
      </w:r>
      <w:r w:rsidR="00C23D34" w:rsidRPr="007C1E39">
        <w:rPr>
          <w:rFonts w:eastAsia="ＭＳ 明朝"/>
          <w:b/>
          <w:bCs/>
          <w:szCs w:val="24"/>
          <w:lang w:eastAsia="ja-JP"/>
        </w:rPr>
        <w:t xml:space="preserve"> in </w:t>
      </w:r>
      <w:r w:rsidR="00C23D34">
        <w:rPr>
          <w:rFonts w:eastAsia="ＭＳ 明朝"/>
          <w:b/>
          <w:bCs/>
          <w:color w:val="auto"/>
          <w:szCs w:val="24"/>
          <w:lang w:eastAsia="ja-JP"/>
        </w:rPr>
        <w:t>the log-</w:t>
      </w:r>
      <w:r w:rsidR="00C23D34" w:rsidRPr="007C1E39">
        <w:rPr>
          <w:rFonts w:eastAsia="ＭＳ 明朝"/>
          <w:b/>
          <w:bCs/>
          <w:color w:val="auto"/>
          <w:szCs w:val="24"/>
          <w:lang w:eastAsia="ja-JP"/>
        </w:rPr>
        <w:t>normal distribution of SBP under the quadratic relationship between SBP and</w:t>
      </w:r>
      <w:r w:rsidR="00C23D34" w:rsidRPr="007C1E39">
        <w:rPr>
          <w:rFonts w:eastAsia="ＭＳ 明朝"/>
          <w:b/>
          <w:bCs/>
          <w:color w:val="FFC000"/>
          <w:szCs w:val="24"/>
          <w:lang w:eastAsia="ja-JP"/>
        </w:rPr>
        <w:t xml:space="preserve"> </w:t>
      </w:r>
      <w:r w:rsidR="00C23D34" w:rsidRPr="007C1E39">
        <w:rPr>
          <w:b/>
          <w:szCs w:val="24"/>
        </w:rPr>
        <w:t>IR</w:t>
      </w:r>
      <w:r w:rsidR="00C23D34" w:rsidRPr="007C1E39">
        <w:rPr>
          <w:b/>
          <w:szCs w:val="24"/>
          <w:vertAlign w:val="subscript"/>
        </w:rPr>
        <w:t>CVD</w:t>
      </w:r>
      <w:r w:rsidR="0095170B" w:rsidRPr="0095170B">
        <w:rPr>
          <w:rFonts w:eastAsia="ＭＳ 明朝"/>
          <w:b/>
          <w:szCs w:val="24"/>
          <w:vertAlign w:val="subscript"/>
          <w:lang w:eastAsia="ja-JP"/>
        </w:rPr>
        <w:t xml:space="preserve"> 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1276"/>
        <w:gridCol w:w="1276"/>
        <w:gridCol w:w="1134"/>
        <w:gridCol w:w="1275"/>
      </w:tblGrid>
      <w:tr w:rsidR="0085719D" w:rsidRPr="00527D7F" w:rsidTr="00982EB6"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19D" w:rsidRPr="00527D7F" w:rsidRDefault="0085719D" w:rsidP="00982EB6">
            <w:pPr>
              <w:tabs>
                <w:tab w:val="left" w:pos="540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Lifestyle modifications</w:t>
            </w:r>
          </w:p>
          <w:p w:rsidR="0085719D" w:rsidRPr="00527D7F" w:rsidRDefault="0085719D" w:rsidP="00982EB6">
            <w:pPr>
              <w:tabs>
                <w:tab w:val="left" w:pos="540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supported by health nurses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719D" w:rsidRPr="00A04BDB" w:rsidRDefault="0085719D" w:rsidP="00982EB6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b/>
                <w:sz w:val="22"/>
                <w:szCs w:val="22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b/>
                <w:sz w:val="22"/>
                <w:szCs w:val="22"/>
                <w:highlight w:val="yellow"/>
                <w:lang w:eastAsia="ja-JP"/>
              </w:rPr>
              <w:t>I</w:t>
            </w:r>
            <w:r w:rsidRPr="00A04BDB">
              <w:rPr>
                <w:rFonts w:eastAsiaTheme="minorEastAsia"/>
                <w:b/>
                <w:sz w:val="22"/>
                <w:szCs w:val="22"/>
                <w:highlight w:val="yellow"/>
                <w:lang w:eastAsia="ja-JP"/>
              </w:rPr>
              <w:t>deal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719D" w:rsidRPr="00527D7F" w:rsidRDefault="0085719D" w:rsidP="00982EB6">
            <w:pPr>
              <w:tabs>
                <w:tab w:val="left" w:pos="540"/>
              </w:tabs>
              <w:spacing w:line="480" w:lineRule="auto"/>
              <w:jc w:val="left"/>
              <w:rPr>
                <w:b/>
                <w:sz w:val="22"/>
                <w:szCs w:val="22"/>
              </w:rPr>
            </w:pPr>
            <w:r w:rsidRPr="00527D7F">
              <w:rPr>
                <w:b/>
                <w:sz w:val="22"/>
                <w:szCs w:val="22"/>
              </w:rPr>
              <w:t>Optimistic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719D" w:rsidRPr="00527D7F" w:rsidRDefault="0085719D" w:rsidP="00982EB6">
            <w:pPr>
              <w:tabs>
                <w:tab w:val="left" w:pos="540"/>
              </w:tabs>
              <w:spacing w:line="480" w:lineRule="auto"/>
              <w:jc w:val="left"/>
              <w:rPr>
                <w:b/>
                <w:sz w:val="22"/>
                <w:szCs w:val="22"/>
              </w:rPr>
            </w:pPr>
            <w:r w:rsidRPr="00527D7F">
              <w:rPr>
                <w:b/>
                <w:sz w:val="22"/>
                <w:szCs w:val="22"/>
              </w:rPr>
              <w:t>Realistic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719D" w:rsidRPr="00527D7F" w:rsidRDefault="0085719D" w:rsidP="00982EB6">
            <w:pPr>
              <w:tabs>
                <w:tab w:val="left" w:pos="540"/>
              </w:tabs>
              <w:spacing w:line="480" w:lineRule="auto"/>
              <w:jc w:val="left"/>
              <w:rPr>
                <w:b/>
                <w:sz w:val="22"/>
                <w:szCs w:val="22"/>
              </w:rPr>
            </w:pPr>
            <w:r w:rsidRPr="00527D7F">
              <w:rPr>
                <w:b/>
                <w:sz w:val="22"/>
                <w:szCs w:val="22"/>
              </w:rPr>
              <w:t>Pessimistic</w:t>
            </w:r>
          </w:p>
        </w:tc>
      </w:tr>
      <w:tr w:rsidR="0085719D" w:rsidRPr="00527D7F" w:rsidTr="00982EB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</w:tcPr>
          <w:p w:rsidR="0085719D" w:rsidRPr="00527D7F" w:rsidRDefault="0085719D" w:rsidP="00982EB6">
            <w:pPr>
              <w:tabs>
                <w:tab w:val="left" w:pos="540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Antihypertensive medications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5719D" w:rsidRPr="00A04BDB" w:rsidRDefault="0085719D" w:rsidP="00982EB6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5719D" w:rsidRPr="00527D7F" w:rsidRDefault="0085719D" w:rsidP="00982EB6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5719D" w:rsidRPr="00527D7F" w:rsidRDefault="0085719D" w:rsidP="00982EB6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5719D" w:rsidRPr="00527D7F" w:rsidRDefault="0085719D" w:rsidP="00982EB6">
            <w:pPr>
              <w:spacing w:line="480" w:lineRule="auto"/>
              <w:jc w:val="left"/>
              <w:rPr>
                <w:szCs w:val="24"/>
              </w:rPr>
            </w:pPr>
          </w:p>
        </w:tc>
      </w:tr>
      <w:tr w:rsidR="0085719D" w:rsidRPr="00527D7F" w:rsidTr="00982EB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85719D" w:rsidRPr="00527D7F" w:rsidRDefault="0085719D" w:rsidP="00982EB6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Consultation rate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719D" w:rsidRPr="00527D7F" w:rsidRDefault="0085719D" w:rsidP="00982EB6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SBP lowering effect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5719D" w:rsidRPr="00A04BDB" w:rsidRDefault="0085719D" w:rsidP="00982EB6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5719D" w:rsidRPr="00527D7F" w:rsidRDefault="0085719D" w:rsidP="00982EB6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5719D" w:rsidRPr="00527D7F" w:rsidRDefault="0085719D" w:rsidP="00982EB6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5719D" w:rsidRPr="00527D7F" w:rsidRDefault="0085719D" w:rsidP="00982EB6">
            <w:pPr>
              <w:spacing w:line="480" w:lineRule="auto"/>
              <w:jc w:val="left"/>
              <w:rPr>
                <w:szCs w:val="24"/>
              </w:rPr>
            </w:pPr>
          </w:p>
        </w:tc>
      </w:tr>
      <w:tr w:rsidR="0085719D" w:rsidRPr="00527D7F" w:rsidTr="00982EB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85719D" w:rsidRPr="00527D7F" w:rsidRDefault="0085719D" w:rsidP="0085719D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719D" w:rsidRPr="00527D7F" w:rsidRDefault="0085719D" w:rsidP="0085719D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Theme="minorEastAsia"/>
                <w:szCs w:val="24"/>
                <w:highlight w:val="yellow"/>
                <w:lang w:eastAsia="ja-JP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5719D" w:rsidRPr="007C1E39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4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719D" w:rsidRPr="007C1E39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3</w:t>
            </w:r>
            <w:r w:rsidR="00982EB6">
              <w:rPr>
                <w:rFonts w:eastAsia="ＭＳ 明朝"/>
                <w:color w:val="auto"/>
                <w:szCs w:val="24"/>
                <w:lang w:eastAsia="ja-JP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5719D" w:rsidRPr="007C1E39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3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7</w:t>
            </w:r>
          </w:p>
        </w:tc>
      </w:tr>
      <w:tr w:rsidR="0085719D" w:rsidRPr="00527D7F" w:rsidTr="00982EB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85719D" w:rsidRPr="00527D7F" w:rsidRDefault="0085719D" w:rsidP="0085719D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85719D" w:rsidRPr="00527D7F" w:rsidRDefault="0085719D" w:rsidP="0085719D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1276" w:type="dxa"/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Theme="minorEastAsia"/>
                <w:szCs w:val="24"/>
                <w:highlight w:val="yellow"/>
                <w:lang w:eastAsia="ja-JP"/>
              </w:rPr>
              <w:t>68</w:t>
            </w:r>
          </w:p>
        </w:tc>
        <w:tc>
          <w:tcPr>
            <w:tcW w:w="1276" w:type="dxa"/>
          </w:tcPr>
          <w:p w:rsidR="0085719D" w:rsidRPr="007C1E39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3</w:t>
            </w:r>
          </w:p>
        </w:tc>
        <w:tc>
          <w:tcPr>
            <w:tcW w:w="1134" w:type="dxa"/>
          </w:tcPr>
          <w:p w:rsidR="0085719D" w:rsidRPr="007C1E39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4</w:t>
            </w:r>
            <w:r w:rsidR="00982EB6">
              <w:rPr>
                <w:rFonts w:eastAsia="ＭＳ 明朝"/>
                <w:color w:val="auto"/>
                <w:szCs w:val="24"/>
                <w:lang w:eastAsia="ja-JP"/>
              </w:rPr>
              <w:t>7</w:t>
            </w:r>
          </w:p>
        </w:tc>
        <w:tc>
          <w:tcPr>
            <w:tcW w:w="1275" w:type="dxa"/>
          </w:tcPr>
          <w:p w:rsidR="0085719D" w:rsidRPr="007C1E39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4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4</w:t>
            </w:r>
          </w:p>
        </w:tc>
      </w:tr>
      <w:tr w:rsidR="0085719D" w:rsidRPr="00527D7F" w:rsidTr="00982EB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85719D" w:rsidRPr="00527D7F" w:rsidRDefault="0085719D" w:rsidP="0085719D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85719D" w:rsidRPr="00C843C3" w:rsidRDefault="0085719D" w:rsidP="0085719D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Cs w:val="24"/>
                <w:lang w:eastAsia="ja-JP"/>
              </w:rPr>
              <w:t>Modest</w:t>
            </w:r>
          </w:p>
        </w:tc>
        <w:tc>
          <w:tcPr>
            <w:tcW w:w="1276" w:type="dxa"/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Theme="minorEastAsia"/>
                <w:szCs w:val="24"/>
                <w:highlight w:val="yellow"/>
                <w:lang w:eastAsia="ja-JP"/>
              </w:rPr>
              <w:t>72</w:t>
            </w:r>
          </w:p>
        </w:tc>
        <w:tc>
          <w:tcPr>
            <w:tcW w:w="1276" w:type="dxa"/>
          </w:tcPr>
          <w:p w:rsidR="0085719D" w:rsidRPr="007C1E39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</w:p>
        </w:tc>
        <w:tc>
          <w:tcPr>
            <w:tcW w:w="1134" w:type="dxa"/>
          </w:tcPr>
          <w:p w:rsidR="0085719D" w:rsidRPr="007C1E39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4</w:t>
            </w:r>
            <w:r w:rsidR="00982EB6">
              <w:rPr>
                <w:rFonts w:eastAsia="ＭＳ 明朝" w:hint="eastAsia"/>
                <w:color w:val="auto"/>
                <w:szCs w:val="24"/>
                <w:lang w:eastAsia="ja-JP"/>
              </w:rPr>
              <w:t>8</w:t>
            </w:r>
          </w:p>
        </w:tc>
        <w:tc>
          <w:tcPr>
            <w:tcW w:w="1275" w:type="dxa"/>
          </w:tcPr>
          <w:p w:rsidR="0085719D" w:rsidRPr="007C1E39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4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</w:p>
        </w:tc>
      </w:tr>
      <w:tr w:rsidR="0085719D" w:rsidRPr="00527D7F" w:rsidTr="00982EB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85719D" w:rsidRPr="00527D7F" w:rsidRDefault="0085719D" w:rsidP="0085719D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1276" w:type="dxa"/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Theme="minorEastAsia"/>
                <w:szCs w:val="24"/>
                <w:highlight w:val="yellow"/>
                <w:lang w:eastAsia="ja-JP"/>
              </w:rPr>
              <w:t>85</w:t>
            </w:r>
          </w:p>
        </w:tc>
        <w:tc>
          <w:tcPr>
            <w:tcW w:w="1276" w:type="dxa"/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65</w:t>
            </w:r>
          </w:p>
        </w:tc>
        <w:tc>
          <w:tcPr>
            <w:tcW w:w="1134" w:type="dxa"/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157</w:t>
            </w:r>
          </w:p>
        </w:tc>
        <w:tc>
          <w:tcPr>
            <w:tcW w:w="1275" w:type="dxa"/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54</w:t>
            </w:r>
          </w:p>
        </w:tc>
      </w:tr>
      <w:tr w:rsidR="0085719D" w:rsidRPr="00527D7F" w:rsidTr="00982EB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</w:tcPr>
          <w:p w:rsidR="0085719D" w:rsidRPr="00527D7F" w:rsidRDefault="0085719D" w:rsidP="0085719D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2268" w:type="dxa"/>
          </w:tcPr>
          <w:p w:rsidR="0085719D" w:rsidRPr="00527D7F" w:rsidRDefault="0085719D" w:rsidP="0085719D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1276" w:type="dxa"/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Theme="minorEastAsia"/>
                <w:szCs w:val="24"/>
                <w:highlight w:val="yellow"/>
                <w:lang w:eastAsia="ja-JP"/>
              </w:rPr>
              <w:t>69</w:t>
            </w:r>
          </w:p>
        </w:tc>
        <w:tc>
          <w:tcPr>
            <w:tcW w:w="1276" w:type="dxa"/>
          </w:tcPr>
          <w:p w:rsidR="0085719D" w:rsidRPr="007C1E39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</w:p>
        </w:tc>
        <w:tc>
          <w:tcPr>
            <w:tcW w:w="1134" w:type="dxa"/>
          </w:tcPr>
          <w:p w:rsidR="0085719D" w:rsidRPr="007C1E39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4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8</w:t>
            </w:r>
          </w:p>
        </w:tc>
        <w:tc>
          <w:tcPr>
            <w:tcW w:w="1275" w:type="dxa"/>
          </w:tcPr>
          <w:p w:rsidR="0085719D" w:rsidRPr="007C1E39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4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</w:p>
        </w:tc>
      </w:tr>
      <w:tr w:rsidR="0085719D" w:rsidRPr="00527D7F" w:rsidTr="00982EB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85719D" w:rsidRPr="00527D7F" w:rsidRDefault="0085719D" w:rsidP="0085719D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85719D" w:rsidRPr="00527D7F" w:rsidRDefault="0085719D" w:rsidP="0085719D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1276" w:type="dxa"/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Theme="minorEastAsia"/>
                <w:szCs w:val="24"/>
                <w:highlight w:val="yellow"/>
                <w:lang w:eastAsia="ja-JP"/>
              </w:rPr>
              <w:t>77</w:t>
            </w:r>
          </w:p>
        </w:tc>
        <w:tc>
          <w:tcPr>
            <w:tcW w:w="1276" w:type="dxa"/>
          </w:tcPr>
          <w:p w:rsidR="0085719D" w:rsidRPr="007C1E39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6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1</w:t>
            </w:r>
          </w:p>
        </w:tc>
        <w:tc>
          <w:tcPr>
            <w:tcW w:w="1134" w:type="dxa"/>
          </w:tcPr>
          <w:p w:rsidR="0085719D" w:rsidRPr="007C1E39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3</w:t>
            </w:r>
          </w:p>
        </w:tc>
        <w:tc>
          <w:tcPr>
            <w:tcW w:w="1275" w:type="dxa"/>
          </w:tcPr>
          <w:p w:rsidR="0085719D" w:rsidRPr="007C1E39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14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9</w:t>
            </w:r>
          </w:p>
        </w:tc>
      </w:tr>
      <w:tr w:rsidR="0085719D" w:rsidRPr="00527D7F" w:rsidTr="00982EB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85719D" w:rsidRPr="00527D7F" w:rsidRDefault="0085719D" w:rsidP="0085719D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5719D" w:rsidRPr="00C843C3" w:rsidRDefault="0085719D" w:rsidP="0085719D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Cs w:val="24"/>
                <w:lang w:eastAsia="ja-JP"/>
              </w:rPr>
              <w:t>Modest</w:t>
            </w:r>
          </w:p>
        </w:tc>
        <w:tc>
          <w:tcPr>
            <w:tcW w:w="1276" w:type="dxa"/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Theme="minorEastAsia"/>
                <w:szCs w:val="24"/>
                <w:highlight w:val="yellow"/>
                <w:lang w:eastAsia="ja-JP"/>
              </w:rPr>
              <w:t>81</w:t>
            </w:r>
          </w:p>
        </w:tc>
        <w:tc>
          <w:tcPr>
            <w:tcW w:w="1276" w:type="dxa"/>
          </w:tcPr>
          <w:p w:rsidR="0085719D" w:rsidRPr="007C1E39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6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3</w:t>
            </w:r>
          </w:p>
        </w:tc>
        <w:tc>
          <w:tcPr>
            <w:tcW w:w="1134" w:type="dxa"/>
          </w:tcPr>
          <w:p w:rsidR="0085719D" w:rsidRPr="007C1E39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4</w:t>
            </w:r>
          </w:p>
        </w:tc>
        <w:tc>
          <w:tcPr>
            <w:tcW w:w="1275" w:type="dxa"/>
          </w:tcPr>
          <w:p w:rsidR="0085719D" w:rsidRPr="007C1E39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>
              <w:rPr>
                <w:rFonts w:eastAsia="ＭＳ 明朝" w:hint="eastAsia"/>
                <w:color w:val="auto"/>
                <w:szCs w:val="24"/>
                <w:lang w:eastAsia="ja-JP"/>
              </w:rPr>
              <w:t>1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50</w:t>
            </w:r>
          </w:p>
        </w:tc>
      </w:tr>
      <w:tr w:rsidR="0085719D" w:rsidRPr="00A04BDB" w:rsidTr="00982EB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85719D" w:rsidRPr="00527D7F" w:rsidRDefault="0085719D" w:rsidP="0085719D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1276" w:type="dxa"/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9</w:t>
            </w:r>
            <w:r w:rsidR="00204652" w:rsidRPr="00A04BDB">
              <w:rPr>
                <w:rFonts w:eastAsia="ＭＳ 明朝"/>
                <w:szCs w:val="24"/>
                <w:highlight w:val="yellow"/>
                <w:lang w:eastAsia="ja-JP"/>
              </w:rPr>
              <w:t>2</w:t>
            </w:r>
          </w:p>
        </w:tc>
        <w:tc>
          <w:tcPr>
            <w:tcW w:w="1276" w:type="dxa"/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71</w:t>
            </w:r>
          </w:p>
        </w:tc>
        <w:tc>
          <w:tcPr>
            <w:tcW w:w="1134" w:type="dxa"/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61</w:t>
            </w:r>
          </w:p>
        </w:tc>
        <w:tc>
          <w:tcPr>
            <w:tcW w:w="1275" w:type="dxa"/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57</w:t>
            </w:r>
          </w:p>
        </w:tc>
      </w:tr>
      <w:tr w:rsidR="0085719D" w:rsidRPr="00527D7F" w:rsidTr="00982EB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</w:tcPr>
          <w:p w:rsidR="0085719D" w:rsidRDefault="0085719D" w:rsidP="0085719D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rFonts w:eastAsiaTheme="minorEastAsia"/>
                <w:b/>
                <w:szCs w:val="24"/>
                <w:lang w:eastAsia="ja-JP"/>
              </w:rPr>
            </w:pPr>
            <w:r w:rsidRPr="00527D7F">
              <w:rPr>
                <w:b/>
                <w:szCs w:val="24"/>
              </w:rPr>
              <w:t>Modest</w:t>
            </w:r>
          </w:p>
          <w:p w:rsidR="0085719D" w:rsidRPr="00CD3B0B" w:rsidRDefault="0085719D" w:rsidP="0085719D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rFonts w:eastAsiaTheme="minorEastAsia"/>
                <w:b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719D" w:rsidRPr="00527D7F" w:rsidRDefault="0085719D" w:rsidP="0085719D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1276" w:type="dxa"/>
            <w:tcBorders>
              <w:bottom w:val="nil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Theme="minorEastAsia"/>
                <w:szCs w:val="24"/>
                <w:highlight w:val="yellow"/>
                <w:lang w:eastAsia="ja-JP"/>
              </w:rPr>
              <w:t>81</w:t>
            </w:r>
          </w:p>
        </w:tc>
        <w:tc>
          <w:tcPr>
            <w:tcW w:w="1276" w:type="dxa"/>
            <w:tcBorders>
              <w:bottom w:val="nil"/>
            </w:tcBorders>
          </w:tcPr>
          <w:p w:rsidR="0085719D" w:rsidRPr="007C1E39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16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85719D" w:rsidRPr="007C1E39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8</w:t>
            </w:r>
          </w:p>
        </w:tc>
        <w:tc>
          <w:tcPr>
            <w:tcW w:w="1275" w:type="dxa"/>
            <w:tcBorders>
              <w:bottom w:val="nil"/>
            </w:tcBorders>
          </w:tcPr>
          <w:p w:rsidR="0085719D" w:rsidRPr="007C1E39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15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</w:p>
        </w:tc>
      </w:tr>
      <w:tr w:rsidR="0085719D" w:rsidRPr="00527D7F" w:rsidTr="00982EB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85719D" w:rsidRPr="00527D7F" w:rsidRDefault="0085719D" w:rsidP="0085719D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719D" w:rsidRPr="00527D7F" w:rsidRDefault="0085719D" w:rsidP="0085719D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188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5719D" w:rsidRPr="007C1E39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1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5719D" w:rsidRPr="007C1E39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16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5719D" w:rsidRPr="007C1E39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7</w:t>
            </w:r>
          </w:p>
        </w:tc>
      </w:tr>
      <w:tr w:rsidR="0085719D" w:rsidRPr="00527D7F" w:rsidTr="00A04BD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85719D" w:rsidRPr="00527D7F" w:rsidRDefault="0085719D" w:rsidP="0085719D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719D" w:rsidRPr="00C843C3" w:rsidRDefault="0085719D" w:rsidP="0085719D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Cs w:val="24"/>
                <w:lang w:eastAsia="ja-JP"/>
              </w:rPr>
              <w:t>Modest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/>
                <w:szCs w:val="24"/>
                <w:highlight w:val="yellow"/>
                <w:lang w:eastAsia="ja-JP"/>
              </w:rPr>
              <w:t>192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5719D" w:rsidRPr="007C1E39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17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5719D" w:rsidRPr="007C1E39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6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5719D" w:rsidRPr="007C1E39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8</w:t>
            </w:r>
          </w:p>
        </w:tc>
      </w:tr>
      <w:tr w:rsidR="0085719D" w:rsidRPr="00527D7F" w:rsidTr="00A04BD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85719D" w:rsidRPr="00527D7F" w:rsidRDefault="0085719D" w:rsidP="0085719D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03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68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63</w:t>
            </w:r>
          </w:p>
        </w:tc>
      </w:tr>
      <w:tr w:rsidR="0085719D" w:rsidRPr="00527D7F" w:rsidTr="00A04BD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rFonts w:eastAsiaTheme="minorEastAsia"/>
                <w:b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A04BDB">
              <w:rPr>
                <w:b/>
                <w:szCs w:val="24"/>
                <w:highlight w:val="yellow"/>
              </w:rPr>
              <w:t>Strict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szCs w:val="24"/>
                <w:highlight w:val="yellow"/>
                <w:lang w:eastAsia="ja-JP"/>
              </w:rPr>
              <w:t>2</w:t>
            </w:r>
            <w:r w:rsidRPr="00A04BDB">
              <w:rPr>
                <w:rFonts w:eastAsiaTheme="minorEastAsia"/>
                <w:szCs w:val="24"/>
                <w:highlight w:val="yellow"/>
                <w:lang w:eastAsia="ja-JP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66</w:t>
            </w:r>
          </w:p>
        </w:tc>
      </w:tr>
      <w:tr w:rsidR="0085719D" w:rsidRPr="00527D7F" w:rsidTr="00982EB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A04BDB">
              <w:rPr>
                <w:b/>
                <w:szCs w:val="24"/>
                <w:highlight w:val="yellow"/>
              </w:rPr>
              <w:t>Realistic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08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85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73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68</w:t>
            </w:r>
          </w:p>
        </w:tc>
      </w:tr>
      <w:tr w:rsidR="0085719D" w:rsidRPr="00527D7F" w:rsidTr="00982EB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A04BDB">
              <w:rPr>
                <w:rFonts w:hint="eastAsia"/>
                <w:b/>
                <w:szCs w:val="24"/>
                <w:highlight w:val="yellow"/>
              </w:rPr>
              <w:t>Modest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A04BDB">
              <w:rPr>
                <w:rFonts w:eastAsiaTheme="minorEastAsia" w:hint="eastAsia"/>
                <w:szCs w:val="24"/>
                <w:highlight w:val="yellow"/>
                <w:lang w:eastAsia="ja-JP"/>
              </w:rPr>
              <w:t>2</w:t>
            </w:r>
            <w:r w:rsidRPr="00A04BDB">
              <w:rPr>
                <w:rFonts w:eastAsiaTheme="minorEastAsia"/>
                <w:szCs w:val="24"/>
                <w:highlight w:val="yellow"/>
                <w:lang w:eastAsia="ja-JP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75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69</w:t>
            </w:r>
          </w:p>
        </w:tc>
      </w:tr>
      <w:tr w:rsidR="0085719D" w:rsidRPr="00527D7F" w:rsidTr="00982EB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A04BDB">
              <w:rPr>
                <w:b/>
                <w:szCs w:val="24"/>
                <w:highlight w:val="yellow"/>
              </w:rPr>
              <w:t>Loose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2</w:t>
            </w: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95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A04BDB">
              <w:rPr>
                <w:rFonts w:eastAsia="ＭＳ 明朝"/>
                <w:szCs w:val="24"/>
                <w:highlight w:val="yellow"/>
                <w:lang w:eastAsia="ja-JP"/>
              </w:rPr>
              <w:t>80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5719D" w:rsidRPr="00A04BDB" w:rsidRDefault="0085719D" w:rsidP="0085719D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A04BDB">
              <w:rPr>
                <w:rFonts w:eastAsia="ＭＳ 明朝" w:hint="eastAsia"/>
                <w:szCs w:val="24"/>
                <w:highlight w:val="yellow"/>
                <w:lang w:eastAsia="ja-JP"/>
              </w:rPr>
              <w:t>173</w:t>
            </w:r>
          </w:p>
        </w:tc>
      </w:tr>
    </w:tbl>
    <w:p w:rsidR="00C23D34" w:rsidRPr="007C1E39" w:rsidRDefault="00C23D34" w:rsidP="007C1E39">
      <w:pPr>
        <w:spacing w:line="480" w:lineRule="auto"/>
        <w:jc w:val="left"/>
        <w:rPr>
          <w:rFonts w:ascii="Palatino Linotype" w:eastAsia="ＭＳ 明朝" w:hAnsi="Palatino Linotype"/>
          <w:b/>
          <w:sz w:val="20"/>
          <w:lang w:eastAsia="ja-JP"/>
        </w:rPr>
      </w:pPr>
      <w:r w:rsidRPr="006A0C7B">
        <w:t xml:space="preserve">Abbreviations: </w:t>
      </w:r>
      <w:r>
        <w:rPr>
          <w:rFonts w:eastAsia="ＭＳ 明朝"/>
          <w:lang w:eastAsia="ja-JP"/>
        </w:rPr>
        <w:t xml:space="preserve">SBP, systolic blood pressure; </w:t>
      </w:r>
      <w:r w:rsidRPr="009842E3">
        <w:rPr>
          <w:szCs w:val="24"/>
        </w:rPr>
        <w:t>IR</w:t>
      </w:r>
      <w:r w:rsidRPr="009842E3">
        <w:rPr>
          <w:szCs w:val="24"/>
          <w:vertAlign w:val="subscript"/>
        </w:rPr>
        <w:t>CVD</w:t>
      </w:r>
      <w:r>
        <w:rPr>
          <w:rFonts w:eastAsia="ＭＳ 明朝"/>
          <w:szCs w:val="24"/>
          <w:lang w:eastAsia="ja-JP"/>
        </w:rPr>
        <w:t>, incidence rate of cardiovascular disease.</w:t>
      </w:r>
      <w:r>
        <w:rPr>
          <w:rFonts w:eastAsia="ＭＳ 明朝"/>
          <w:szCs w:val="24"/>
          <w:lang w:eastAsia="ja-JP"/>
        </w:rPr>
        <w:br w:type="page"/>
      </w:r>
    </w:p>
    <w:p w:rsidR="00271DCC" w:rsidRPr="00527D7F" w:rsidRDefault="00C23D34" w:rsidP="00271DCC">
      <w:pPr>
        <w:tabs>
          <w:tab w:val="left" w:pos="1440"/>
        </w:tabs>
        <w:spacing w:line="480" w:lineRule="auto"/>
        <w:jc w:val="left"/>
        <w:rPr>
          <w:bCs/>
          <w:szCs w:val="24"/>
        </w:rPr>
      </w:pPr>
      <w:r w:rsidRPr="007C1E39">
        <w:rPr>
          <w:b/>
          <w:szCs w:val="24"/>
        </w:rPr>
        <w:lastRenderedPageBreak/>
        <w:t xml:space="preserve">Table </w:t>
      </w:r>
      <w:r w:rsidRPr="007C1E39">
        <w:rPr>
          <w:rFonts w:eastAsia="ＭＳ 明朝"/>
          <w:b/>
          <w:szCs w:val="24"/>
          <w:lang w:eastAsia="ja-JP"/>
        </w:rPr>
        <w:t>S1</w:t>
      </w:r>
      <w:r w:rsidR="00E975CC">
        <w:rPr>
          <w:rFonts w:eastAsia="ＭＳ 明朝"/>
          <w:b/>
          <w:szCs w:val="24"/>
          <w:lang w:eastAsia="ja-JP"/>
        </w:rPr>
        <w:t>2</w:t>
      </w:r>
      <w:r w:rsidRPr="007C1E39">
        <w:rPr>
          <w:b/>
          <w:szCs w:val="24"/>
        </w:rPr>
        <w:t>.</w:t>
      </w:r>
      <w:r w:rsidRPr="007C1E39">
        <w:rPr>
          <w:rFonts w:eastAsia="ＭＳ 明朝"/>
          <w:b/>
          <w:szCs w:val="24"/>
          <w:lang w:eastAsia="ja-JP"/>
        </w:rPr>
        <w:t xml:space="preserve">  </w:t>
      </w:r>
      <w:r w:rsidRPr="007C1E39">
        <w:rPr>
          <w:b/>
          <w:bCs/>
          <w:szCs w:val="24"/>
        </w:rPr>
        <w:t xml:space="preserve">Simulation-oriented </w:t>
      </w:r>
      <w:r w:rsidR="00803B35">
        <w:rPr>
          <w:b/>
          <w:bCs/>
          <w:szCs w:val="24"/>
        </w:rPr>
        <w:t>s</w:t>
      </w:r>
      <w:r w:rsidRPr="007C1E39">
        <w:rPr>
          <w:b/>
          <w:bCs/>
          <w:szCs w:val="24"/>
        </w:rPr>
        <w:t>witching SBP level in over 80 year-old male and 70 to 79 year-old female subjects</w:t>
      </w:r>
      <w:r w:rsidRPr="007C1E39">
        <w:rPr>
          <w:rFonts w:eastAsia="ＭＳ 明朝"/>
          <w:b/>
          <w:bCs/>
          <w:szCs w:val="24"/>
          <w:lang w:eastAsia="ja-JP"/>
        </w:rPr>
        <w:t xml:space="preserve"> in </w:t>
      </w:r>
      <w:r>
        <w:rPr>
          <w:rFonts w:eastAsia="ＭＳ 明朝"/>
          <w:b/>
          <w:bCs/>
          <w:color w:val="auto"/>
          <w:szCs w:val="24"/>
          <w:lang w:eastAsia="ja-JP"/>
        </w:rPr>
        <w:t>the log-</w:t>
      </w:r>
      <w:r w:rsidRPr="007C1E39">
        <w:rPr>
          <w:rFonts w:eastAsia="ＭＳ 明朝"/>
          <w:b/>
          <w:bCs/>
          <w:color w:val="auto"/>
          <w:szCs w:val="24"/>
          <w:lang w:eastAsia="ja-JP"/>
        </w:rPr>
        <w:t>normal distribution of SBP under the quadratic relationship between SBP and</w:t>
      </w:r>
      <w:r w:rsidRPr="007C1E39">
        <w:rPr>
          <w:rFonts w:eastAsia="ＭＳ 明朝"/>
          <w:b/>
          <w:bCs/>
          <w:color w:val="FFC000"/>
          <w:szCs w:val="24"/>
          <w:lang w:eastAsia="ja-JP"/>
        </w:rPr>
        <w:t xml:space="preserve"> </w:t>
      </w:r>
      <w:r w:rsidRPr="007C1E39">
        <w:rPr>
          <w:b/>
          <w:szCs w:val="24"/>
        </w:rPr>
        <w:t>IR</w:t>
      </w:r>
      <w:r w:rsidRPr="007C1E39">
        <w:rPr>
          <w:b/>
          <w:szCs w:val="24"/>
          <w:vertAlign w:val="subscript"/>
        </w:rPr>
        <w:t>CVD</w:t>
      </w:r>
      <w:r w:rsidR="00271DCC" w:rsidRPr="00271DCC">
        <w:rPr>
          <w:bCs/>
          <w:szCs w:val="24"/>
        </w:rPr>
        <w:t xml:space="preserve"> 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1276"/>
        <w:gridCol w:w="1276"/>
        <w:gridCol w:w="1134"/>
        <w:gridCol w:w="1275"/>
      </w:tblGrid>
      <w:tr w:rsidR="00271DCC" w:rsidRPr="00527D7F" w:rsidTr="00271DCC"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CC" w:rsidRPr="00527D7F" w:rsidRDefault="00271DCC" w:rsidP="00271DCC">
            <w:pPr>
              <w:tabs>
                <w:tab w:val="left" w:pos="540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Lifestyle modifications</w:t>
            </w:r>
          </w:p>
          <w:p w:rsidR="00271DCC" w:rsidRPr="00527D7F" w:rsidRDefault="00271DCC" w:rsidP="00271DCC">
            <w:pPr>
              <w:tabs>
                <w:tab w:val="left" w:pos="540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supported by health nurses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b/>
                <w:sz w:val="22"/>
                <w:szCs w:val="22"/>
                <w:highlight w:val="yellow"/>
                <w:lang w:eastAsia="ja-JP"/>
              </w:rPr>
            </w:pPr>
            <w:r w:rsidRPr="003B2DB0">
              <w:rPr>
                <w:rFonts w:eastAsiaTheme="minorEastAsia" w:hint="eastAsia"/>
                <w:b/>
                <w:sz w:val="22"/>
                <w:szCs w:val="22"/>
                <w:highlight w:val="yellow"/>
                <w:lang w:eastAsia="ja-JP"/>
              </w:rPr>
              <w:t>I</w:t>
            </w:r>
            <w:r w:rsidRPr="003B2DB0">
              <w:rPr>
                <w:rFonts w:eastAsiaTheme="minorEastAsia"/>
                <w:b/>
                <w:sz w:val="22"/>
                <w:szCs w:val="22"/>
                <w:highlight w:val="yellow"/>
                <w:lang w:eastAsia="ja-JP"/>
              </w:rPr>
              <w:t>deal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1DCC" w:rsidRPr="00527D7F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b/>
                <w:sz w:val="22"/>
                <w:szCs w:val="22"/>
              </w:rPr>
            </w:pPr>
            <w:r w:rsidRPr="00527D7F">
              <w:rPr>
                <w:b/>
                <w:sz w:val="22"/>
                <w:szCs w:val="22"/>
              </w:rPr>
              <w:t>Optimistic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1DCC" w:rsidRPr="00527D7F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b/>
                <w:sz w:val="22"/>
                <w:szCs w:val="22"/>
              </w:rPr>
            </w:pPr>
            <w:r w:rsidRPr="00527D7F">
              <w:rPr>
                <w:b/>
                <w:sz w:val="22"/>
                <w:szCs w:val="22"/>
              </w:rPr>
              <w:t>Realistic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71DCC" w:rsidRPr="00527D7F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b/>
                <w:sz w:val="22"/>
                <w:szCs w:val="22"/>
              </w:rPr>
            </w:pPr>
            <w:r w:rsidRPr="00527D7F">
              <w:rPr>
                <w:b/>
                <w:sz w:val="22"/>
                <w:szCs w:val="22"/>
              </w:rPr>
              <w:t>Pessimistic</w:t>
            </w:r>
          </w:p>
        </w:tc>
      </w:tr>
      <w:tr w:rsidR="00271DCC" w:rsidRPr="00527D7F" w:rsidTr="00271DCC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</w:tcPr>
          <w:p w:rsidR="00271DCC" w:rsidRPr="00527D7F" w:rsidRDefault="00271DCC" w:rsidP="00271DCC">
            <w:pPr>
              <w:tabs>
                <w:tab w:val="left" w:pos="540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Antihypertensive medications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71DCC" w:rsidRPr="00527D7F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71DCC" w:rsidRPr="00527D7F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271DCC" w:rsidRPr="00527D7F" w:rsidRDefault="00271DCC" w:rsidP="00271DCC">
            <w:pPr>
              <w:spacing w:line="480" w:lineRule="auto"/>
              <w:jc w:val="left"/>
              <w:rPr>
                <w:szCs w:val="24"/>
              </w:rPr>
            </w:pPr>
          </w:p>
        </w:tc>
      </w:tr>
      <w:tr w:rsidR="00271DCC" w:rsidRPr="00527D7F" w:rsidTr="00271DCC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271DCC" w:rsidRPr="00527D7F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Consultation rate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71DCC" w:rsidRPr="00527D7F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SBP lowering effect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71DCC" w:rsidRPr="00527D7F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71DCC" w:rsidRPr="00527D7F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271DCC" w:rsidRPr="00527D7F" w:rsidRDefault="00271DCC" w:rsidP="00271DCC">
            <w:pPr>
              <w:spacing w:line="480" w:lineRule="auto"/>
              <w:jc w:val="left"/>
              <w:rPr>
                <w:szCs w:val="24"/>
              </w:rPr>
            </w:pPr>
          </w:p>
        </w:tc>
      </w:tr>
      <w:tr w:rsidR="00271DCC" w:rsidRPr="00527D7F" w:rsidTr="00271DC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271DCC" w:rsidRPr="00527D7F" w:rsidRDefault="00271DCC" w:rsidP="00271DCC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1DCC" w:rsidRPr="00527D7F" w:rsidRDefault="00271DCC" w:rsidP="00271DCC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B2DB0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Theme="minorEastAsia"/>
                <w:szCs w:val="24"/>
                <w:highlight w:val="yellow"/>
                <w:lang w:eastAsia="ja-JP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1DCC" w:rsidRPr="007C1E39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4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1DCC" w:rsidRPr="007C1E39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71DCC" w:rsidRPr="007C1E39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3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7</w:t>
            </w:r>
          </w:p>
        </w:tc>
      </w:tr>
      <w:tr w:rsidR="00271DCC" w:rsidRPr="00527D7F" w:rsidTr="00271DC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271DCC" w:rsidRPr="00527D7F" w:rsidRDefault="00271DCC" w:rsidP="00271DCC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271DCC" w:rsidRPr="00527D7F" w:rsidRDefault="00271DCC" w:rsidP="00271DCC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1276" w:type="dxa"/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B2DB0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Theme="minorEastAsia"/>
                <w:szCs w:val="24"/>
                <w:highlight w:val="yellow"/>
                <w:lang w:eastAsia="ja-JP"/>
              </w:rPr>
              <w:t>68</w:t>
            </w:r>
          </w:p>
        </w:tc>
        <w:tc>
          <w:tcPr>
            <w:tcW w:w="1276" w:type="dxa"/>
          </w:tcPr>
          <w:p w:rsidR="00271DCC" w:rsidRPr="007C1E39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3</w:t>
            </w:r>
          </w:p>
        </w:tc>
        <w:tc>
          <w:tcPr>
            <w:tcW w:w="1134" w:type="dxa"/>
          </w:tcPr>
          <w:p w:rsidR="00271DCC" w:rsidRPr="007C1E39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4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7</w:t>
            </w:r>
          </w:p>
        </w:tc>
        <w:tc>
          <w:tcPr>
            <w:tcW w:w="1275" w:type="dxa"/>
          </w:tcPr>
          <w:p w:rsidR="00271DCC" w:rsidRPr="007C1E39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4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4</w:t>
            </w:r>
          </w:p>
        </w:tc>
      </w:tr>
      <w:tr w:rsidR="00271DCC" w:rsidRPr="00527D7F" w:rsidTr="00271DC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271DCC" w:rsidRPr="00527D7F" w:rsidRDefault="00271DCC" w:rsidP="00271DCC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271DCC" w:rsidRPr="00C843C3" w:rsidRDefault="00271DCC" w:rsidP="00271DCC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Cs w:val="24"/>
                <w:lang w:eastAsia="ja-JP"/>
              </w:rPr>
              <w:t>Modest</w:t>
            </w:r>
          </w:p>
        </w:tc>
        <w:tc>
          <w:tcPr>
            <w:tcW w:w="1276" w:type="dxa"/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B2DB0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Theme="minorEastAsia"/>
                <w:szCs w:val="24"/>
                <w:highlight w:val="yellow"/>
                <w:lang w:eastAsia="ja-JP"/>
              </w:rPr>
              <w:t>7</w:t>
            </w:r>
            <w:r w:rsidR="00E00077" w:rsidRPr="003B2DB0">
              <w:rPr>
                <w:rFonts w:eastAsiaTheme="minorEastAsia"/>
                <w:szCs w:val="24"/>
                <w:highlight w:val="yellow"/>
                <w:lang w:eastAsia="ja-JP"/>
              </w:rPr>
              <w:t>1</w:t>
            </w:r>
          </w:p>
        </w:tc>
        <w:tc>
          <w:tcPr>
            <w:tcW w:w="1276" w:type="dxa"/>
          </w:tcPr>
          <w:p w:rsidR="00271DCC" w:rsidRPr="007C1E39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</w:p>
        </w:tc>
        <w:tc>
          <w:tcPr>
            <w:tcW w:w="1134" w:type="dxa"/>
          </w:tcPr>
          <w:p w:rsidR="00271DCC" w:rsidRPr="007C1E39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4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8</w:t>
            </w:r>
          </w:p>
        </w:tc>
        <w:tc>
          <w:tcPr>
            <w:tcW w:w="1275" w:type="dxa"/>
          </w:tcPr>
          <w:p w:rsidR="00271DCC" w:rsidRPr="007C1E39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4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</w:p>
        </w:tc>
      </w:tr>
      <w:tr w:rsidR="00271DCC" w:rsidRPr="00527D7F" w:rsidTr="00271DC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271DCC" w:rsidRPr="00527D7F" w:rsidRDefault="00271DCC" w:rsidP="00271DCC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1276" w:type="dxa"/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B2DB0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Theme="minorEastAsia"/>
                <w:szCs w:val="24"/>
                <w:highlight w:val="yellow"/>
                <w:lang w:eastAsia="ja-JP"/>
              </w:rPr>
              <w:t>85</w:t>
            </w:r>
          </w:p>
        </w:tc>
        <w:tc>
          <w:tcPr>
            <w:tcW w:w="1276" w:type="dxa"/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65</w:t>
            </w:r>
          </w:p>
        </w:tc>
        <w:tc>
          <w:tcPr>
            <w:tcW w:w="1134" w:type="dxa"/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57</w:t>
            </w:r>
          </w:p>
        </w:tc>
        <w:tc>
          <w:tcPr>
            <w:tcW w:w="1275" w:type="dxa"/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54</w:t>
            </w:r>
          </w:p>
        </w:tc>
      </w:tr>
      <w:tr w:rsidR="00271DCC" w:rsidRPr="00527D7F" w:rsidTr="00271DC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</w:tcPr>
          <w:p w:rsidR="00271DCC" w:rsidRPr="00527D7F" w:rsidRDefault="00271DCC" w:rsidP="00271DCC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2268" w:type="dxa"/>
          </w:tcPr>
          <w:p w:rsidR="00271DCC" w:rsidRPr="00527D7F" w:rsidRDefault="00271DCC" w:rsidP="00271DCC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1276" w:type="dxa"/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B2DB0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Theme="minorEastAsia"/>
                <w:szCs w:val="24"/>
                <w:highlight w:val="yellow"/>
                <w:lang w:eastAsia="ja-JP"/>
              </w:rPr>
              <w:t>69</w:t>
            </w:r>
          </w:p>
        </w:tc>
        <w:tc>
          <w:tcPr>
            <w:tcW w:w="1276" w:type="dxa"/>
          </w:tcPr>
          <w:p w:rsidR="00271DCC" w:rsidRPr="007C1E39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</w:p>
        </w:tc>
        <w:tc>
          <w:tcPr>
            <w:tcW w:w="1134" w:type="dxa"/>
          </w:tcPr>
          <w:p w:rsidR="00271DCC" w:rsidRPr="007C1E39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4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8</w:t>
            </w:r>
          </w:p>
        </w:tc>
        <w:tc>
          <w:tcPr>
            <w:tcW w:w="1275" w:type="dxa"/>
          </w:tcPr>
          <w:p w:rsidR="00271DCC" w:rsidRPr="007C1E39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4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</w:p>
        </w:tc>
      </w:tr>
      <w:tr w:rsidR="00271DCC" w:rsidRPr="00527D7F" w:rsidTr="00271DC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271DCC" w:rsidRPr="00527D7F" w:rsidRDefault="00271DCC" w:rsidP="00271DCC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271DCC" w:rsidRPr="00527D7F" w:rsidRDefault="00271DCC" w:rsidP="00271DCC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1276" w:type="dxa"/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B2DB0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Theme="minorEastAsia"/>
                <w:szCs w:val="24"/>
                <w:highlight w:val="yellow"/>
                <w:lang w:eastAsia="ja-JP"/>
              </w:rPr>
              <w:t>77</w:t>
            </w:r>
          </w:p>
        </w:tc>
        <w:tc>
          <w:tcPr>
            <w:tcW w:w="1276" w:type="dxa"/>
          </w:tcPr>
          <w:p w:rsidR="00271DCC" w:rsidRPr="007C1E39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6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1</w:t>
            </w:r>
          </w:p>
        </w:tc>
        <w:tc>
          <w:tcPr>
            <w:tcW w:w="1134" w:type="dxa"/>
          </w:tcPr>
          <w:p w:rsidR="00271DCC" w:rsidRPr="007C1E39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3</w:t>
            </w:r>
          </w:p>
        </w:tc>
        <w:tc>
          <w:tcPr>
            <w:tcW w:w="1275" w:type="dxa"/>
          </w:tcPr>
          <w:p w:rsidR="00271DCC" w:rsidRPr="007C1E39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14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9</w:t>
            </w:r>
          </w:p>
        </w:tc>
      </w:tr>
      <w:tr w:rsidR="00271DCC" w:rsidRPr="00527D7F" w:rsidTr="00271DC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271DCC" w:rsidRPr="00527D7F" w:rsidRDefault="00271DCC" w:rsidP="00271DCC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71DCC" w:rsidRPr="00C843C3" w:rsidRDefault="00271DCC" w:rsidP="00271DCC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Cs w:val="24"/>
                <w:lang w:eastAsia="ja-JP"/>
              </w:rPr>
              <w:t>Modest</w:t>
            </w:r>
          </w:p>
        </w:tc>
        <w:tc>
          <w:tcPr>
            <w:tcW w:w="1276" w:type="dxa"/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B2DB0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Theme="minorEastAsia"/>
                <w:szCs w:val="24"/>
                <w:highlight w:val="yellow"/>
                <w:lang w:eastAsia="ja-JP"/>
              </w:rPr>
              <w:t>81</w:t>
            </w:r>
          </w:p>
        </w:tc>
        <w:tc>
          <w:tcPr>
            <w:tcW w:w="1276" w:type="dxa"/>
          </w:tcPr>
          <w:p w:rsidR="00271DCC" w:rsidRPr="007C1E39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6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3</w:t>
            </w:r>
          </w:p>
        </w:tc>
        <w:tc>
          <w:tcPr>
            <w:tcW w:w="1134" w:type="dxa"/>
          </w:tcPr>
          <w:p w:rsidR="00271DCC" w:rsidRPr="007C1E39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4</w:t>
            </w:r>
          </w:p>
        </w:tc>
        <w:tc>
          <w:tcPr>
            <w:tcW w:w="1275" w:type="dxa"/>
          </w:tcPr>
          <w:p w:rsidR="00271DCC" w:rsidRPr="007C1E39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>
              <w:rPr>
                <w:rFonts w:eastAsia="ＭＳ 明朝" w:hint="eastAsia"/>
                <w:color w:val="auto"/>
                <w:szCs w:val="24"/>
                <w:lang w:eastAsia="ja-JP"/>
              </w:rPr>
              <w:t>1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50</w:t>
            </w:r>
          </w:p>
        </w:tc>
      </w:tr>
      <w:tr w:rsidR="00271DCC" w:rsidRPr="00527D7F" w:rsidTr="00271DC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271DCC" w:rsidRPr="00527D7F" w:rsidRDefault="00271DCC" w:rsidP="00271DCC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1276" w:type="dxa"/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92</w:t>
            </w:r>
          </w:p>
        </w:tc>
        <w:tc>
          <w:tcPr>
            <w:tcW w:w="1276" w:type="dxa"/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71</w:t>
            </w:r>
          </w:p>
        </w:tc>
        <w:tc>
          <w:tcPr>
            <w:tcW w:w="1134" w:type="dxa"/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61</w:t>
            </w:r>
          </w:p>
        </w:tc>
        <w:tc>
          <w:tcPr>
            <w:tcW w:w="1275" w:type="dxa"/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57</w:t>
            </w:r>
          </w:p>
        </w:tc>
      </w:tr>
      <w:tr w:rsidR="00271DCC" w:rsidRPr="00527D7F" w:rsidTr="00271DC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</w:tcPr>
          <w:p w:rsidR="00271DCC" w:rsidRDefault="00271DCC" w:rsidP="00271DCC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rFonts w:eastAsiaTheme="minorEastAsia"/>
                <w:b/>
                <w:szCs w:val="24"/>
                <w:lang w:eastAsia="ja-JP"/>
              </w:rPr>
            </w:pPr>
            <w:r w:rsidRPr="00527D7F">
              <w:rPr>
                <w:b/>
                <w:szCs w:val="24"/>
              </w:rPr>
              <w:t>Modest</w:t>
            </w:r>
          </w:p>
          <w:p w:rsidR="00271DCC" w:rsidRPr="00CD3B0B" w:rsidRDefault="00271DCC" w:rsidP="00271DCC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rFonts w:eastAsiaTheme="minorEastAsia"/>
                <w:b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71DCC" w:rsidRPr="00527D7F" w:rsidRDefault="00271DCC" w:rsidP="00271DCC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1276" w:type="dxa"/>
            <w:tcBorders>
              <w:bottom w:val="nil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B2DB0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Theme="minorEastAsia"/>
                <w:szCs w:val="24"/>
                <w:highlight w:val="yellow"/>
                <w:lang w:eastAsia="ja-JP"/>
              </w:rPr>
              <w:t>81</w:t>
            </w:r>
          </w:p>
        </w:tc>
        <w:tc>
          <w:tcPr>
            <w:tcW w:w="1276" w:type="dxa"/>
            <w:tcBorders>
              <w:bottom w:val="nil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/>
                <w:color w:val="auto"/>
                <w:szCs w:val="24"/>
                <w:highlight w:val="yellow"/>
                <w:lang w:eastAsia="ja-JP"/>
              </w:rPr>
              <w:t>165</w:t>
            </w:r>
          </w:p>
        </w:tc>
        <w:tc>
          <w:tcPr>
            <w:tcW w:w="1134" w:type="dxa"/>
            <w:tcBorders>
              <w:bottom w:val="nil"/>
            </w:tcBorders>
          </w:tcPr>
          <w:p w:rsidR="00271DCC" w:rsidRPr="007C1E39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8</w:t>
            </w:r>
          </w:p>
        </w:tc>
        <w:tc>
          <w:tcPr>
            <w:tcW w:w="1275" w:type="dxa"/>
            <w:tcBorders>
              <w:bottom w:val="nil"/>
            </w:tcBorders>
          </w:tcPr>
          <w:p w:rsidR="00271DCC" w:rsidRPr="007C1E39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15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</w:p>
        </w:tc>
      </w:tr>
      <w:tr w:rsidR="00271DCC" w:rsidRPr="00527D7F" w:rsidTr="00271DC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271DCC" w:rsidRPr="00527D7F" w:rsidRDefault="00271DCC" w:rsidP="00271DCC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71DCC" w:rsidRPr="00527D7F" w:rsidRDefault="00271DCC" w:rsidP="00271DCC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188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/>
                <w:color w:val="auto"/>
                <w:szCs w:val="24"/>
                <w:highlight w:val="yellow"/>
                <w:lang w:eastAsia="ja-JP"/>
              </w:rPr>
              <w:t>170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1DCC" w:rsidRPr="007C1E39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16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71DCC" w:rsidRPr="007C1E39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7</w:t>
            </w:r>
          </w:p>
        </w:tc>
      </w:tr>
      <w:tr w:rsidR="00271DCC" w:rsidRPr="00527D7F" w:rsidTr="003B2DB0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271DCC" w:rsidRPr="00527D7F" w:rsidRDefault="00271DCC" w:rsidP="00271DCC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71DCC" w:rsidRPr="00C843C3" w:rsidRDefault="00271DCC" w:rsidP="00271DCC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Cs w:val="24"/>
                <w:lang w:eastAsia="ja-JP"/>
              </w:rPr>
              <w:t>Modest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B2DB0">
              <w:rPr>
                <w:rFonts w:eastAsiaTheme="minorEastAsia"/>
                <w:szCs w:val="24"/>
                <w:highlight w:val="yellow"/>
                <w:lang w:eastAsia="ja-JP"/>
              </w:rPr>
              <w:t>192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/>
                <w:color w:val="auto"/>
                <w:szCs w:val="24"/>
                <w:highlight w:val="yellow"/>
                <w:lang w:eastAsia="ja-JP"/>
              </w:rPr>
              <w:t>172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1DCC" w:rsidRPr="007C1E39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6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71DCC" w:rsidRPr="007C1E39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7C1E39">
              <w:rPr>
                <w:color w:val="auto"/>
                <w:szCs w:val="24"/>
              </w:rPr>
              <w:t>1</w:t>
            </w:r>
            <w:r w:rsidRPr="007C1E39"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8</w:t>
            </w:r>
          </w:p>
        </w:tc>
      </w:tr>
      <w:tr w:rsidR="00271DCC" w:rsidRPr="00527D7F" w:rsidTr="003B2DB0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271DCC" w:rsidRPr="00527D7F" w:rsidRDefault="00271DCC" w:rsidP="00271DCC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03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68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63</w:t>
            </w:r>
          </w:p>
        </w:tc>
      </w:tr>
      <w:tr w:rsidR="00271DCC" w:rsidRPr="00527D7F" w:rsidTr="003B2DB0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rFonts w:eastAsiaTheme="minorEastAsia"/>
                <w:b/>
                <w:szCs w:val="24"/>
                <w:highlight w:val="yellow"/>
                <w:lang w:eastAsia="ja-JP"/>
              </w:rPr>
            </w:pPr>
            <w:r w:rsidRPr="003B2DB0">
              <w:rPr>
                <w:rFonts w:eastAsiaTheme="minorEastAsia" w:hint="eastAsia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3B2DB0">
              <w:rPr>
                <w:b/>
                <w:szCs w:val="24"/>
                <w:highlight w:val="yellow"/>
              </w:rPr>
              <w:t>Strict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B2DB0">
              <w:rPr>
                <w:rFonts w:eastAsiaTheme="minorEastAsia" w:hint="eastAsia"/>
                <w:szCs w:val="24"/>
                <w:highlight w:val="yellow"/>
                <w:lang w:eastAsia="ja-JP"/>
              </w:rPr>
              <w:t>2</w:t>
            </w:r>
            <w:r w:rsidRPr="003B2DB0">
              <w:rPr>
                <w:rFonts w:eastAsiaTheme="minorEastAsia"/>
                <w:szCs w:val="24"/>
                <w:highlight w:val="yellow"/>
                <w:lang w:eastAsia="ja-JP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66</w:t>
            </w:r>
          </w:p>
        </w:tc>
      </w:tr>
      <w:tr w:rsidR="00271DCC" w:rsidRPr="00527D7F" w:rsidTr="00271DC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3B2DB0">
              <w:rPr>
                <w:b/>
                <w:szCs w:val="24"/>
                <w:highlight w:val="yellow"/>
              </w:rPr>
              <w:t>Realistic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0</w:t>
            </w:r>
            <w:r w:rsidR="00E00077" w:rsidRPr="003B2DB0">
              <w:rPr>
                <w:rFonts w:eastAsia="ＭＳ 明朝"/>
                <w:szCs w:val="24"/>
                <w:highlight w:val="yellow"/>
                <w:lang w:eastAsia="ja-JP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85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73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68</w:t>
            </w:r>
          </w:p>
        </w:tc>
      </w:tr>
      <w:tr w:rsidR="00271DCC" w:rsidRPr="00527D7F" w:rsidTr="00271DC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3B2DB0">
              <w:rPr>
                <w:rFonts w:hint="eastAsia"/>
                <w:b/>
                <w:szCs w:val="24"/>
                <w:highlight w:val="yellow"/>
              </w:rPr>
              <w:t>Modest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B2DB0">
              <w:rPr>
                <w:rFonts w:eastAsiaTheme="minorEastAsia" w:hint="eastAsia"/>
                <w:szCs w:val="24"/>
                <w:highlight w:val="yellow"/>
                <w:lang w:eastAsia="ja-JP"/>
              </w:rPr>
              <w:t>2</w:t>
            </w:r>
            <w:r w:rsidRPr="003B2DB0">
              <w:rPr>
                <w:rFonts w:eastAsiaTheme="minorEastAsia"/>
                <w:szCs w:val="24"/>
                <w:highlight w:val="yellow"/>
                <w:lang w:eastAsia="ja-JP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75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69</w:t>
            </w:r>
          </w:p>
        </w:tc>
      </w:tr>
      <w:tr w:rsidR="00271DCC" w:rsidRPr="00527D7F" w:rsidTr="00271DC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3B2DB0">
              <w:rPr>
                <w:b/>
                <w:szCs w:val="24"/>
                <w:highlight w:val="yellow"/>
              </w:rPr>
              <w:t>Loose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2</w:t>
            </w: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95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80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271DCC" w:rsidRPr="003B2DB0" w:rsidRDefault="00271DCC" w:rsidP="00271DCC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173</w:t>
            </w:r>
          </w:p>
        </w:tc>
      </w:tr>
    </w:tbl>
    <w:p w:rsidR="00C23D34" w:rsidRPr="007C1E39" w:rsidRDefault="00C23D34" w:rsidP="007C1E39">
      <w:pPr>
        <w:spacing w:line="480" w:lineRule="auto"/>
        <w:jc w:val="left"/>
        <w:rPr>
          <w:rFonts w:ascii="Palatino Linotype" w:hAnsi="Palatino Linotype"/>
          <w:b/>
          <w:sz w:val="20"/>
        </w:rPr>
      </w:pPr>
      <w:r w:rsidRPr="006A0C7B">
        <w:t xml:space="preserve">Abbreviations: </w:t>
      </w:r>
      <w:r>
        <w:rPr>
          <w:rFonts w:eastAsia="ＭＳ 明朝"/>
          <w:lang w:eastAsia="ja-JP"/>
        </w:rPr>
        <w:t xml:space="preserve">SBP, systolic blood pressure; </w:t>
      </w:r>
      <w:r w:rsidRPr="009842E3">
        <w:rPr>
          <w:szCs w:val="24"/>
        </w:rPr>
        <w:t>IR</w:t>
      </w:r>
      <w:r w:rsidRPr="009842E3">
        <w:rPr>
          <w:szCs w:val="24"/>
          <w:vertAlign w:val="subscript"/>
        </w:rPr>
        <w:t>CVD</w:t>
      </w:r>
      <w:r>
        <w:rPr>
          <w:rFonts w:eastAsia="ＭＳ 明朝"/>
          <w:szCs w:val="24"/>
          <w:lang w:eastAsia="ja-JP"/>
        </w:rPr>
        <w:t>, incidence rate of cardiovascular disease.</w:t>
      </w:r>
      <w:r>
        <w:br w:type="page"/>
      </w:r>
    </w:p>
    <w:p w:rsidR="008C6B29" w:rsidRPr="00527D7F" w:rsidRDefault="00C23D34" w:rsidP="008C6B29">
      <w:pPr>
        <w:tabs>
          <w:tab w:val="left" w:pos="1440"/>
        </w:tabs>
        <w:spacing w:line="480" w:lineRule="auto"/>
        <w:jc w:val="left"/>
        <w:rPr>
          <w:bCs/>
          <w:szCs w:val="24"/>
        </w:rPr>
      </w:pPr>
      <w:r w:rsidRPr="007C1E39">
        <w:rPr>
          <w:b/>
          <w:szCs w:val="24"/>
        </w:rPr>
        <w:lastRenderedPageBreak/>
        <w:t xml:space="preserve">Table </w:t>
      </w:r>
      <w:r w:rsidRPr="007C1E39">
        <w:rPr>
          <w:rFonts w:eastAsia="ＭＳ 明朝"/>
          <w:b/>
          <w:szCs w:val="24"/>
          <w:lang w:eastAsia="ja-JP"/>
        </w:rPr>
        <w:t>S1</w:t>
      </w:r>
      <w:r w:rsidR="00E975CC">
        <w:rPr>
          <w:rFonts w:eastAsia="ＭＳ 明朝"/>
          <w:b/>
          <w:szCs w:val="24"/>
          <w:lang w:eastAsia="ja-JP"/>
        </w:rPr>
        <w:t>3</w:t>
      </w:r>
      <w:r w:rsidRPr="007C1E39">
        <w:rPr>
          <w:b/>
          <w:szCs w:val="24"/>
        </w:rPr>
        <w:t>.</w:t>
      </w:r>
      <w:r w:rsidRPr="007C1E39">
        <w:rPr>
          <w:rFonts w:eastAsia="ＭＳ 明朝"/>
          <w:b/>
          <w:szCs w:val="24"/>
          <w:lang w:eastAsia="ja-JP"/>
        </w:rPr>
        <w:t xml:space="preserve">  </w:t>
      </w:r>
      <w:r w:rsidRPr="007C1E39">
        <w:rPr>
          <w:b/>
          <w:bCs/>
          <w:szCs w:val="24"/>
        </w:rPr>
        <w:t>Simulation-oriented Switching SBP level in over 80 year-old female subjects</w:t>
      </w:r>
      <w:r w:rsidRPr="007C1E39">
        <w:rPr>
          <w:rFonts w:eastAsia="ＭＳ 明朝"/>
          <w:b/>
          <w:bCs/>
          <w:szCs w:val="24"/>
          <w:lang w:eastAsia="ja-JP"/>
        </w:rPr>
        <w:t xml:space="preserve"> in </w:t>
      </w:r>
      <w:r>
        <w:rPr>
          <w:rFonts w:eastAsia="ＭＳ 明朝"/>
          <w:b/>
          <w:bCs/>
          <w:color w:val="auto"/>
          <w:szCs w:val="24"/>
          <w:lang w:eastAsia="ja-JP"/>
        </w:rPr>
        <w:t>the log-</w:t>
      </w:r>
      <w:r w:rsidRPr="007C1E39">
        <w:rPr>
          <w:rFonts w:eastAsia="ＭＳ 明朝"/>
          <w:b/>
          <w:bCs/>
          <w:color w:val="auto"/>
          <w:szCs w:val="24"/>
          <w:lang w:eastAsia="ja-JP"/>
        </w:rPr>
        <w:t>normal distribution of SBP under the quadratic relationship between SBP and</w:t>
      </w:r>
      <w:r w:rsidRPr="007C1E39">
        <w:rPr>
          <w:rFonts w:eastAsia="ＭＳ 明朝"/>
          <w:b/>
          <w:bCs/>
          <w:color w:val="FFC000"/>
          <w:szCs w:val="24"/>
          <w:lang w:eastAsia="ja-JP"/>
        </w:rPr>
        <w:t xml:space="preserve"> </w:t>
      </w:r>
      <w:r w:rsidRPr="007C1E39">
        <w:rPr>
          <w:b/>
          <w:szCs w:val="24"/>
        </w:rPr>
        <w:t>IR</w:t>
      </w:r>
      <w:r w:rsidRPr="007C1E39">
        <w:rPr>
          <w:b/>
          <w:szCs w:val="24"/>
          <w:vertAlign w:val="subscript"/>
        </w:rPr>
        <w:t>CVD</w:t>
      </w:r>
      <w:r w:rsidR="00AE58F5" w:rsidRPr="00AE58F5">
        <w:rPr>
          <w:rFonts w:eastAsia="ＭＳ 明朝"/>
          <w:b/>
          <w:bCs/>
          <w:color w:val="FFC000"/>
          <w:szCs w:val="24"/>
          <w:lang w:eastAsia="ja-JP"/>
        </w:rPr>
        <w:t xml:space="preserve"> 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1276"/>
        <w:gridCol w:w="1276"/>
        <w:gridCol w:w="1134"/>
        <w:gridCol w:w="1275"/>
      </w:tblGrid>
      <w:tr w:rsidR="008C6B29" w:rsidRPr="00527D7F" w:rsidTr="00F277E5"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B29" w:rsidRPr="00527D7F" w:rsidRDefault="008C6B29" w:rsidP="00F277E5">
            <w:pPr>
              <w:tabs>
                <w:tab w:val="left" w:pos="540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Lifestyle modifications</w:t>
            </w:r>
          </w:p>
          <w:p w:rsidR="008C6B29" w:rsidRPr="00527D7F" w:rsidRDefault="008C6B29" w:rsidP="00F277E5">
            <w:pPr>
              <w:tabs>
                <w:tab w:val="left" w:pos="540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supported by health nurses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6B29" w:rsidRPr="003B2DB0" w:rsidRDefault="008C6B29" w:rsidP="00F277E5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b/>
                <w:sz w:val="22"/>
                <w:szCs w:val="22"/>
                <w:highlight w:val="yellow"/>
                <w:lang w:eastAsia="ja-JP"/>
              </w:rPr>
            </w:pPr>
            <w:r w:rsidRPr="003B2DB0">
              <w:rPr>
                <w:rFonts w:eastAsiaTheme="minorEastAsia" w:hint="eastAsia"/>
                <w:b/>
                <w:sz w:val="22"/>
                <w:szCs w:val="22"/>
                <w:highlight w:val="yellow"/>
                <w:lang w:eastAsia="ja-JP"/>
              </w:rPr>
              <w:t>I</w:t>
            </w:r>
            <w:r w:rsidRPr="003B2DB0">
              <w:rPr>
                <w:rFonts w:eastAsiaTheme="minorEastAsia"/>
                <w:b/>
                <w:sz w:val="22"/>
                <w:szCs w:val="22"/>
                <w:highlight w:val="yellow"/>
                <w:lang w:eastAsia="ja-JP"/>
              </w:rPr>
              <w:t>deal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6B29" w:rsidRPr="00527D7F" w:rsidRDefault="008C6B29" w:rsidP="00F277E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 w:val="22"/>
                <w:szCs w:val="22"/>
              </w:rPr>
            </w:pPr>
            <w:r w:rsidRPr="00527D7F">
              <w:rPr>
                <w:b/>
                <w:sz w:val="22"/>
                <w:szCs w:val="22"/>
              </w:rPr>
              <w:t>Optimistic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6B29" w:rsidRPr="00527D7F" w:rsidRDefault="008C6B29" w:rsidP="00F277E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 w:val="22"/>
                <w:szCs w:val="22"/>
              </w:rPr>
            </w:pPr>
            <w:r w:rsidRPr="00527D7F">
              <w:rPr>
                <w:b/>
                <w:sz w:val="22"/>
                <w:szCs w:val="22"/>
              </w:rPr>
              <w:t>Realistic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6B29" w:rsidRPr="00527D7F" w:rsidRDefault="008C6B29" w:rsidP="00F277E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 w:val="22"/>
                <w:szCs w:val="22"/>
              </w:rPr>
            </w:pPr>
            <w:r w:rsidRPr="00527D7F">
              <w:rPr>
                <w:b/>
                <w:sz w:val="22"/>
                <w:szCs w:val="22"/>
              </w:rPr>
              <w:t>Pessimistic</w:t>
            </w:r>
          </w:p>
        </w:tc>
      </w:tr>
      <w:tr w:rsidR="008C6B29" w:rsidRPr="00527D7F" w:rsidTr="00F277E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</w:tcPr>
          <w:p w:rsidR="008C6B29" w:rsidRPr="00527D7F" w:rsidRDefault="008C6B29" w:rsidP="00F277E5">
            <w:pPr>
              <w:tabs>
                <w:tab w:val="left" w:pos="540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Antihypertensive medications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C6B29" w:rsidRPr="003B2DB0" w:rsidRDefault="008C6B29" w:rsidP="00F277E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C6B29" w:rsidRPr="00527D7F" w:rsidRDefault="008C6B29" w:rsidP="00F277E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C6B29" w:rsidRPr="00527D7F" w:rsidRDefault="008C6B29" w:rsidP="00F277E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C6B29" w:rsidRPr="00527D7F" w:rsidRDefault="008C6B29" w:rsidP="00F277E5">
            <w:pPr>
              <w:spacing w:line="480" w:lineRule="auto"/>
              <w:jc w:val="left"/>
              <w:rPr>
                <w:szCs w:val="24"/>
              </w:rPr>
            </w:pPr>
          </w:p>
        </w:tc>
      </w:tr>
      <w:tr w:rsidR="008C6B29" w:rsidRPr="00527D7F" w:rsidTr="00F277E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8C6B29" w:rsidRPr="00527D7F" w:rsidRDefault="008C6B29" w:rsidP="00F277E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Consultation rate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C6B29" w:rsidRPr="00527D7F" w:rsidRDefault="008C6B29" w:rsidP="00F277E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SBP lowering effect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C6B29" w:rsidRPr="003B2DB0" w:rsidRDefault="008C6B29" w:rsidP="00F277E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C6B29" w:rsidRPr="00527D7F" w:rsidRDefault="008C6B29" w:rsidP="00F277E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C6B29" w:rsidRPr="00527D7F" w:rsidRDefault="008C6B29" w:rsidP="00F277E5">
            <w:pPr>
              <w:tabs>
                <w:tab w:val="left" w:pos="540"/>
              </w:tabs>
              <w:spacing w:line="480" w:lineRule="auto"/>
              <w:jc w:val="left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C6B29" w:rsidRPr="00527D7F" w:rsidRDefault="008C6B29" w:rsidP="00F277E5">
            <w:pPr>
              <w:spacing w:line="480" w:lineRule="auto"/>
              <w:jc w:val="left"/>
              <w:rPr>
                <w:szCs w:val="24"/>
              </w:rPr>
            </w:pPr>
          </w:p>
        </w:tc>
      </w:tr>
      <w:tr w:rsidR="00AA5373" w:rsidRPr="00527D7F" w:rsidTr="00F277E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AA5373" w:rsidRPr="00527D7F" w:rsidRDefault="00AA5373" w:rsidP="00AA5373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5373" w:rsidRPr="00527D7F" w:rsidRDefault="00AA5373" w:rsidP="00AA5373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B2DB0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Theme="minorEastAsia"/>
                <w:szCs w:val="24"/>
                <w:highlight w:val="yellow"/>
                <w:lang w:eastAsia="ja-JP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5373" w:rsidRPr="0021636A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21636A">
              <w:rPr>
                <w:color w:val="auto"/>
                <w:szCs w:val="24"/>
              </w:rPr>
              <w:t>1</w:t>
            </w:r>
            <w:r w:rsidRPr="0021636A">
              <w:rPr>
                <w:rFonts w:eastAsia="ＭＳ 明朝"/>
                <w:color w:val="auto"/>
                <w:szCs w:val="24"/>
                <w:lang w:eastAsia="ja-JP"/>
              </w:rPr>
              <w:t>4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A5373" w:rsidRPr="0021636A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21636A">
              <w:rPr>
                <w:color w:val="auto"/>
                <w:szCs w:val="24"/>
              </w:rPr>
              <w:t>1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5373" w:rsidRPr="0021636A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21636A">
              <w:rPr>
                <w:color w:val="auto"/>
                <w:szCs w:val="24"/>
              </w:rPr>
              <w:t>1</w:t>
            </w:r>
            <w:r w:rsidRPr="0021636A">
              <w:rPr>
                <w:rFonts w:eastAsia="ＭＳ 明朝"/>
                <w:color w:val="auto"/>
                <w:szCs w:val="24"/>
                <w:lang w:eastAsia="ja-JP"/>
              </w:rPr>
              <w:t>3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7</w:t>
            </w:r>
          </w:p>
        </w:tc>
      </w:tr>
      <w:tr w:rsidR="00AA5373" w:rsidRPr="00527D7F" w:rsidTr="00F277E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AA5373" w:rsidRPr="00527D7F" w:rsidRDefault="00AA5373" w:rsidP="00AA5373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AA5373" w:rsidRPr="00527D7F" w:rsidRDefault="00AA5373" w:rsidP="00AA5373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1276" w:type="dxa"/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B2DB0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Theme="minorEastAsia"/>
                <w:szCs w:val="24"/>
                <w:highlight w:val="yellow"/>
                <w:lang w:eastAsia="ja-JP"/>
              </w:rPr>
              <w:t>68</w:t>
            </w:r>
          </w:p>
        </w:tc>
        <w:tc>
          <w:tcPr>
            <w:tcW w:w="1276" w:type="dxa"/>
          </w:tcPr>
          <w:p w:rsidR="00AA5373" w:rsidRPr="0021636A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21636A">
              <w:rPr>
                <w:color w:val="auto"/>
                <w:szCs w:val="24"/>
              </w:rPr>
              <w:t>1</w:t>
            </w:r>
            <w:r w:rsidRPr="0021636A"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3</w:t>
            </w:r>
          </w:p>
        </w:tc>
        <w:tc>
          <w:tcPr>
            <w:tcW w:w="1134" w:type="dxa"/>
          </w:tcPr>
          <w:p w:rsidR="00AA5373" w:rsidRPr="0021636A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21636A">
              <w:rPr>
                <w:color w:val="auto"/>
                <w:szCs w:val="24"/>
              </w:rPr>
              <w:t>1</w:t>
            </w:r>
            <w:r w:rsidRPr="0021636A">
              <w:rPr>
                <w:rFonts w:eastAsia="ＭＳ 明朝"/>
                <w:color w:val="auto"/>
                <w:szCs w:val="24"/>
                <w:lang w:eastAsia="ja-JP"/>
              </w:rPr>
              <w:t>4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7</w:t>
            </w:r>
          </w:p>
        </w:tc>
        <w:tc>
          <w:tcPr>
            <w:tcW w:w="1275" w:type="dxa"/>
          </w:tcPr>
          <w:p w:rsidR="00AA5373" w:rsidRPr="0021636A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21636A">
              <w:rPr>
                <w:color w:val="auto"/>
                <w:szCs w:val="24"/>
              </w:rPr>
              <w:t>1</w:t>
            </w:r>
            <w:r w:rsidRPr="0021636A">
              <w:rPr>
                <w:rFonts w:eastAsia="ＭＳ 明朝"/>
                <w:color w:val="auto"/>
                <w:szCs w:val="24"/>
                <w:lang w:eastAsia="ja-JP"/>
              </w:rPr>
              <w:t>4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4</w:t>
            </w:r>
          </w:p>
        </w:tc>
      </w:tr>
      <w:tr w:rsidR="00AA5373" w:rsidRPr="00527D7F" w:rsidTr="00F277E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AA5373" w:rsidRPr="00527D7F" w:rsidRDefault="00AA5373" w:rsidP="00AA5373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AA5373" w:rsidRPr="00C843C3" w:rsidRDefault="00AA5373" w:rsidP="00AA5373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Cs w:val="24"/>
                <w:lang w:eastAsia="ja-JP"/>
              </w:rPr>
              <w:t>Modest</w:t>
            </w:r>
          </w:p>
        </w:tc>
        <w:tc>
          <w:tcPr>
            <w:tcW w:w="1276" w:type="dxa"/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B2DB0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Theme="minorEastAsia"/>
                <w:szCs w:val="24"/>
                <w:highlight w:val="yellow"/>
                <w:lang w:eastAsia="ja-JP"/>
              </w:rPr>
              <w:t>71</w:t>
            </w:r>
          </w:p>
        </w:tc>
        <w:tc>
          <w:tcPr>
            <w:tcW w:w="1276" w:type="dxa"/>
          </w:tcPr>
          <w:p w:rsidR="00AA5373" w:rsidRPr="0021636A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21636A">
              <w:rPr>
                <w:color w:val="auto"/>
                <w:szCs w:val="24"/>
              </w:rPr>
              <w:t>1</w:t>
            </w:r>
            <w:r w:rsidRPr="0021636A"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</w:p>
        </w:tc>
        <w:tc>
          <w:tcPr>
            <w:tcW w:w="1134" w:type="dxa"/>
          </w:tcPr>
          <w:p w:rsidR="00AA5373" w:rsidRPr="0021636A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21636A">
              <w:rPr>
                <w:color w:val="auto"/>
                <w:szCs w:val="24"/>
              </w:rPr>
              <w:t>1</w:t>
            </w:r>
            <w:r w:rsidRPr="0021636A">
              <w:rPr>
                <w:rFonts w:eastAsia="ＭＳ 明朝"/>
                <w:color w:val="auto"/>
                <w:szCs w:val="24"/>
                <w:lang w:eastAsia="ja-JP"/>
              </w:rPr>
              <w:t>4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8</w:t>
            </w:r>
          </w:p>
        </w:tc>
        <w:tc>
          <w:tcPr>
            <w:tcW w:w="1275" w:type="dxa"/>
          </w:tcPr>
          <w:p w:rsidR="00AA5373" w:rsidRPr="0021636A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21636A">
              <w:rPr>
                <w:color w:val="auto"/>
                <w:szCs w:val="24"/>
              </w:rPr>
              <w:t>1</w:t>
            </w:r>
            <w:r w:rsidRPr="0021636A">
              <w:rPr>
                <w:rFonts w:eastAsia="ＭＳ 明朝"/>
                <w:color w:val="auto"/>
                <w:szCs w:val="24"/>
                <w:lang w:eastAsia="ja-JP"/>
              </w:rPr>
              <w:t>4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</w:p>
        </w:tc>
      </w:tr>
      <w:tr w:rsidR="00AA5373" w:rsidRPr="00527D7F" w:rsidTr="00F277E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AA5373" w:rsidRPr="00527D7F" w:rsidRDefault="00AA5373" w:rsidP="00AA5373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1276" w:type="dxa"/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B2DB0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Theme="minorEastAsia"/>
                <w:szCs w:val="24"/>
                <w:highlight w:val="yellow"/>
                <w:lang w:eastAsia="ja-JP"/>
              </w:rPr>
              <w:t>85</w:t>
            </w:r>
          </w:p>
        </w:tc>
        <w:tc>
          <w:tcPr>
            <w:tcW w:w="1276" w:type="dxa"/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65</w:t>
            </w:r>
          </w:p>
        </w:tc>
        <w:tc>
          <w:tcPr>
            <w:tcW w:w="1134" w:type="dxa"/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57</w:t>
            </w:r>
          </w:p>
        </w:tc>
        <w:tc>
          <w:tcPr>
            <w:tcW w:w="1275" w:type="dxa"/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54</w:t>
            </w:r>
            <w:bookmarkStart w:id="0" w:name="_GoBack"/>
            <w:bookmarkEnd w:id="0"/>
          </w:p>
        </w:tc>
      </w:tr>
      <w:tr w:rsidR="00AA5373" w:rsidRPr="00527D7F" w:rsidTr="00F277E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</w:tcPr>
          <w:p w:rsidR="00AA5373" w:rsidRPr="00527D7F" w:rsidRDefault="00AA5373" w:rsidP="00AA5373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2268" w:type="dxa"/>
          </w:tcPr>
          <w:p w:rsidR="00AA5373" w:rsidRPr="00527D7F" w:rsidRDefault="00AA5373" w:rsidP="00AA5373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1276" w:type="dxa"/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B2DB0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Theme="minorEastAsia"/>
                <w:szCs w:val="24"/>
                <w:highlight w:val="yellow"/>
                <w:lang w:eastAsia="ja-JP"/>
              </w:rPr>
              <w:t>69</w:t>
            </w:r>
          </w:p>
        </w:tc>
        <w:tc>
          <w:tcPr>
            <w:tcW w:w="1276" w:type="dxa"/>
          </w:tcPr>
          <w:p w:rsidR="00AA5373" w:rsidRPr="0021636A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21636A">
              <w:rPr>
                <w:color w:val="auto"/>
                <w:szCs w:val="24"/>
              </w:rPr>
              <w:t>1</w:t>
            </w:r>
            <w:r w:rsidRPr="0021636A"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</w:p>
        </w:tc>
        <w:tc>
          <w:tcPr>
            <w:tcW w:w="1134" w:type="dxa"/>
          </w:tcPr>
          <w:p w:rsidR="00AA5373" w:rsidRPr="0021636A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21636A">
              <w:rPr>
                <w:color w:val="auto"/>
                <w:szCs w:val="24"/>
              </w:rPr>
              <w:t>1</w:t>
            </w:r>
            <w:r w:rsidRPr="0021636A">
              <w:rPr>
                <w:rFonts w:eastAsia="ＭＳ 明朝"/>
                <w:color w:val="auto"/>
                <w:szCs w:val="24"/>
                <w:lang w:eastAsia="ja-JP"/>
              </w:rPr>
              <w:t>4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8</w:t>
            </w:r>
          </w:p>
        </w:tc>
        <w:tc>
          <w:tcPr>
            <w:tcW w:w="1275" w:type="dxa"/>
          </w:tcPr>
          <w:p w:rsidR="00AA5373" w:rsidRPr="0021636A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21636A">
              <w:rPr>
                <w:color w:val="auto"/>
                <w:szCs w:val="24"/>
              </w:rPr>
              <w:t>1</w:t>
            </w:r>
            <w:r w:rsidRPr="0021636A">
              <w:rPr>
                <w:rFonts w:eastAsia="ＭＳ 明朝"/>
                <w:color w:val="auto"/>
                <w:szCs w:val="24"/>
                <w:lang w:eastAsia="ja-JP"/>
              </w:rPr>
              <w:t>4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</w:p>
        </w:tc>
      </w:tr>
      <w:tr w:rsidR="00AA5373" w:rsidRPr="00527D7F" w:rsidTr="00F277E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AA5373" w:rsidRPr="00527D7F" w:rsidRDefault="00AA5373" w:rsidP="00AA5373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AA5373" w:rsidRPr="00527D7F" w:rsidRDefault="00AA5373" w:rsidP="00AA5373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1276" w:type="dxa"/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B2DB0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Theme="minorEastAsia"/>
                <w:szCs w:val="24"/>
                <w:highlight w:val="yellow"/>
                <w:lang w:eastAsia="ja-JP"/>
              </w:rPr>
              <w:t>77</w:t>
            </w:r>
          </w:p>
        </w:tc>
        <w:tc>
          <w:tcPr>
            <w:tcW w:w="1276" w:type="dxa"/>
          </w:tcPr>
          <w:p w:rsidR="00AA5373" w:rsidRPr="0021636A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21636A">
              <w:rPr>
                <w:color w:val="auto"/>
                <w:szCs w:val="24"/>
              </w:rPr>
              <w:t>1</w:t>
            </w:r>
            <w:r w:rsidRPr="0021636A">
              <w:rPr>
                <w:rFonts w:eastAsia="ＭＳ 明朝"/>
                <w:color w:val="auto"/>
                <w:szCs w:val="24"/>
                <w:lang w:eastAsia="ja-JP"/>
              </w:rPr>
              <w:t>6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1</w:t>
            </w:r>
          </w:p>
        </w:tc>
        <w:tc>
          <w:tcPr>
            <w:tcW w:w="1134" w:type="dxa"/>
          </w:tcPr>
          <w:p w:rsidR="00AA5373" w:rsidRPr="0021636A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21636A">
              <w:rPr>
                <w:color w:val="auto"/>
                <w:szCs w:val="24"/>
              </w:rPr>
              <w:t>1</w:t>
            </w:r>
            <w:r w:rsidRPr="0021636A"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3</w:t>
            </w:r>
          </w:p>
        </w:tc>
        <w:tc>
          <w:tcPr>
            <w:tcW w:w="1275" w:type="dxa"/>
          </w:tcPr>
          <w:p w:rsidR="00AA5373" w:rsidRPr="0021636A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21636A">
              <w:rPr>
                <w:rFonts w:eastAsia="ＭＳ 明朝"/>
                <w:color w:val="auto"/>
                <w:szCs w:val="24"/>
                <w:lang w:eastAsia="ja-JP"/>
              </w:rPr>
              <w:t>14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9</w:t>
            </w:r>
          </w:p>
        </w:tc>
      </w:tr>
      <w:tr w:rsidR="00AA5373" w:rsidRPr="00527D7F" w:rsidTr="00F277E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AA5373" w:rsidRPr="00527D7F" w:rsidRDefault="00AA5373" w:rsidP="00AA5373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A5373" w:rsidRPr="00C843C3" w:rsidRDefault="00AA5373" w:rsidP="00AA5373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Cs w:val="24"/>
                <w:lang w:eastAsia="ja-JP"/>
              </w:rPr>
              <w:t>Modest</w:t>
            </w:r>
          </w:p>
        </w:tc>
        <w:tc>
          <w:tcPr>
            <w:tcW w:w="1276" w:type="dxa"/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B2DB0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Theme="minorEastAsia"/>
                <w:szCs w:val="24"/>
                <w:highlight w:val="yellow"/>
                <w:lang w:eastAsia="ja-JP"/>
              </w:rPr>
              <w:t>81</w:t>
            </w:r>
          </w:p>
        </w:tc>
        <w:tc>
          <w:tcPr>
            <w:tcW w:w="1276" w:type="dxa"/>
          </w:tcPr>
          <w:p w:rsidR="00AA5373" w:rsidRPr="0021636A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21636A">
              <w:rPr>
                <w:color w:val="auto"/>
                <w:szCs w:val="24"/>
              </w:rPr>
              <w:t>1</w:t>
            </w:r>
            <w:r w:rsidRPr="0021636A">
              <w:rPr>
                <w:rFonts w:eastAsia="ＭＳ 明朝"/>
                <w:color w:val="auto"/>
                <w:szCs w:val="24"/>
                <w:lang w:eastAsia="ja-JP"/>
              </w:rPr>
              <w:t>6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3</w:t>
            </w:r>
          </w:p>
        </w:tc>
        <w:tc>
          <w:tcPr>
            <w:tcW w:w="1134" w:type="dxa"/>
          </w:tcPr>
          <w:p w:rsidR="00AA5373" w:rsidRPr="0021636A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21636A">
              <w:rPr>
                <w:color w:val="auto"/>
                <w:szCs w:val="24"/>
              </w:rPr>
              <w:t>1</w:t>
            </w:r>
            <w:r w:rsidRPr="0021636A"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4</w:t>
            </w:r>
          </w:p>
        </w:tc>
        <w:tc>
          <w:tcPr>
            <w:tcW w:w="1275" w:type="dxa"/>
          </w:tcPr>
          <w:p w:rsidR="00AA5373" w:rsidRPr="0021636A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>
              <w:rPr>
                <w:color w:val="auto"/>
                <w:szCs w:val="24"/>
              </w:rPr>
              <w:t>150</w:t>
            </w:r>
          </w:p>
        </w:tc>
      </w:tr>
      <w:tr w:rsidR="00AA5373" w:rsidRPr="00527D7F" w:rsidTr="00F277E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AA5373" w:rsidRPr="00527D7F" w:rsidRDefault="00AA5373" w:rsidP="00AA5373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1276" w:type="dxa"/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92</w:t>
            </w:r>
          </w:p>
        </w:tc>
        <w:tc>
          <w:tcPr>
            <w:tcW w:w="1276" w:type="dxa"/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71</w:t>
            </w:r>
          </w:p>
        </w:tc>
        <w:tc>
          <w:tcPr>
            <w:tcW w:w="1134" w:type="dxa"/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61</w:t>
            </w:r>
          </w:p>
        </w:tc>
        <w:tc>
          <w:tcPr>
            <w:tcW w:w="1275" w:type="dxa"/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57</w:t>
            </w:r>
          </w:p>
        </w:tc>
      </w:tr>
      <w:tr w:rsidR="00AA5373" w:rsidRPr="00527D7F" w:rsidTr="00F277E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</w:tcPr>
          <w:p w:rsidR="00AA5373" w:rsidRDefault="00AA5373" w:rsidP="00AA5373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rFonts w:eastAsiaTheme="minorEastAsia"/>
                <w:b/>
                <w:szCs w:val="24"/>
                <w:lang w:eastAsia="ja-JP"/>
              </w:rPr>
            </w:pPr>
            <w:r w:rsidRPr="00527D7F">
              <w:rPr>
                <w:b/>
                <w:szCs w:val="24"/>
              </w:rPr>
              <w:t>Modest</w:t>
            </w:r>
          </w:p>
          <w:p w:rsidR="00AA5373" w:rsidRPr="00CD3B0B" w:rsidRDefault="00AA5373" w:rsidP="00AA5373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rFonts w:eastAsiaTheme="minorEastAsia"/>
                <w:b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A5373" w:rsidRPr="00527D7F" w:rsidRDefault="00AA5373" w:rsidP="00AA5373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Strict</w:t>
            </w:r>
          </w:p>
        </w:tc>
        <w:tc>
          <w:tcPr>
            <w:tcW w:w="1276" w:type="dxa"/>
            <w:tcBorders>
              <w:bottom w:val="nil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B2DB0">
              <w:rPr>
                <w:rFonts w:eastAsiaTheme="minorEastAsia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Theme="minorEastAsia"/>
                <w:szCs w:val="24"/>
                <w:highlight w:val="yellow"/>
                <w:lang w:eastAsia="ja-JP"/>
              </w:rPr>
              <w:t>81</w:t>
            </w:r>
          </w:p>
        </w:tc>
        <w:tc>
          <w:tcPr>
            <w:tcW w:w="1276" w:type="dxa"/>
            <w:tcBorders>
              <w:bottom w:val="nil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/>
                <w:color w:val="auto"/>
                <w:szCs w:val="24"/>
                <w:highlight w:val="yellow"/>
                <w:lang w:eastAsia="ja-JP"/>
              </w:rPr>
              <w:t>165</w:t>
            </w:r>
          </w:p>
        </w:tc>
        <w:tc>
          <w:tcPr>
            <w:tcW w:w="1134" w:type="dxa"/>
            <w:tcBorders>
              <w:bottom w:val="nil"/>
            </w:tcBorders>
          </w:tcPr>
          <w:p w:rsidR="00AA5373" w:rsidRPr="0021636A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21636A">
              <w:rPr>
                <w:color w:val="auto"/>
                <w:szCs w:val="24"/>
              </w:rPr>
              <w:t>1</w:t>
            </w:r>
            <w:r w:rsidRPr="0021636A"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8</w:t>
            </w:r>
          </w:p>
        </w:tc>
        <w:tc>
          <w:tcPr>
            <w:tcW w:w="1275" w:type="dxa"/>
            <w:tcBorders>
              <w:bottom w:val="nil"/>
            </w:tcBorders>
          </w:tcPr>
          <w:p w:rsidR="00AA5373" w:rsidRPr="0021636A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21636A">
              <w:rPr>
                <w:color w:val="auto"/>
                <w:szCs w:val="24"/>
              </w:rPr>
              <w:t>15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</w:p>
        </w:tc>
      </w:tr>
      <w:tr w:rsidR="00AA5373" w:rsidRPr="00527D7F" w:rsidTr="00F277E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</w:tcPr>
          <w:p w:rsidR="00AA5373" w:rsidRPr="00527D7F" w:rsidRDefault="00AA5373" w:rsidP="00AA5373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A5373" w:rsidRPr="00527D7F" w:rsidRDefault="00AA5373" w:rsidP="00AA5373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b/>
                <w:szCs w:val="24"/>
              </w:rPr>
            </w:pPr>
            <w:r w:rsidRPr="00527D7F">
              <w:rPr>
                <w:b/>
                <w:szCs w:val="24"/>
              </w:rPr>
              <w:t>Realistic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188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/>
                <w:color w:val="auto"/>
                <w:szCs w:val="24"/>
                <w:highlight w:val="yellow"/>
                <w:lang w:eastAsia="ja-JP"/>
              </w:rPr>
              <w:t>170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A5373" w:rsidRPr="0021636A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21636A">
              <w:rPr>
                <w:rFonts w:eastAsia="ＭＳ 明朝"/>
                <w:color w:val="auto"/>
                <w:szCs w:val="24"/>
                <w:lang w:eastAsia="ja-JP"/>
              </w:rPr>
              <w:t>16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5373" w:rsidRPr="0021636A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21636A">
              <w:rPr>
                <w:color w:val="auto"/>
                <w:szCs w:val="24"/>
              </w:rPr>
              <w:t>1</w:t>
            </w:r>
            <w:r w:rsidRPr="0021636A"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7</w:t>
            </w:r>
          </w:p>
        </w:tc>
      </w:tr>
      <w:tr w:rsidR="00AA5373" w:rsidRPr="00527D7F" w:rsidTr="003B2DB0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AA5373" w:rsidRPr="00527D7F" w:rsidRDefault="00AA5373" w:rsidP="00AA5373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A5373" w:rsidRPr="00C843C3" w:rsidRDefault="00AA5373" w:rsidP="00AA5373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lang w:eastAsia="ja-JP"/>
              </w:rPr>
            </w:pPr>
            <w:r>
              <w:rPr>
                <w:rFonts w:eastAsia="ＭＳ 明朝" w:hint="eastAsia"/>
                <w:b/>
                <w:szCs w:val="24"/>
                <w:lang w:eastAsia="ja-JP"/>
              </w:rPr>
              <w:t>Modest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B2DB0">
              <w:rPr>
                <w:rFonts w:eastAsiaTheme="minorEastAsia"/>
                <w:szCs w:val="24"/>
                <w:highlight w:val="yellow"/>
                <w:lang w:eastAsia="ja-JP"/>
              </w:rPr>
              <w:t>192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/>
                <w:color w:val="auto"/>
                <w:szCs w:val="24"/>
                <w:highlight w:val="yellow"/>
                <w:lang w:eastAsia="ja-JP"/>
              </w:rPr>
              <w:t>172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A5373" w:rsidRPr="0021636A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21636A">
              <w:rPr>
                <w:color w:val="auto"/>
                <w:szCs w:val="24"/>
              </w:rPr>
              <w:t>1</w:t>
            </w:r>
            <w:r w:rsidRPr="0021636A">
              <w:rPr>
                <w:rFonts w:eastAsia="ＭＳ 明朝"/>
                <w:color w:val="auto"/>
                <w:szCs w:val="24"/>
                <w:lang w:eastAsia="ja-JP"/>
              </w:rPr>
              <w:t>6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5373" w:rsidRPr="0021636A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color w:val="auto"/>
                <w:szCs w:val="24"/>
                <w:lang w:eastAsia="ja-JP"/>
              </w:rPr>
            </w:pPr>
            <w:r w:rsidRPr="0021636A">
              <w:rPr>
                <w:color w:val="auto"/>
                <w:szCs w:val="24"/>
              </w:rPr>
              <w:t>1</w:t>
            </w:r>
            <w:r w:rsidRPr="0021636A">
              <w:rPr>
                <w:rFonts w:eastAsia="ＭＳ 明朝"/>
                <w:color w:val="auto"/>
                <w:szCs w:val="24"/>
                <w:lang w:eastAsia="ja-JP"/>
              </w:rPr>
              <w:t>5</w:t>
            </w:r>
            <w:r>
              <w:rPr>
                <w:rFonts w:eastAsia="ＭＳ 明朝"/>
                <w:color w:val="auto"/>
                <w:szCs w:val="24"/>
                <w:lang w:eastAsia="ja-JP"/>
              </w:rPr>
              <w:t>8</w:t>
            </w:r>
          </w:p>
        </w:tc>
      </w:tr>
      <w:tr w:rsidR="00AA5373" w:rsidRPr="00527D7F" w:rsidTr="003B2DB0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AA5373" w:rsidRPr="00527D7F" w:rsidRDefault="00AA5373" w:rsidP="00AA5373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ind w:firstLineChars="50" w:firstLine="120"/>
              <w:jc w:val="left"/>
              <w:rPr>
                <w:rFonts w:eastAsia="ＭＳ 明朝"/>
                <w:b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03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68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63</w:t>
            </w:r>
          </w:p>
        </w:tc>
      </w:tr>
      <w:tr w:rsidR="00AA5373" w:rsidRPr="00527D7F" w:rsidTr="003B2DB0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rFonts w:eastAsiaTheme="minorEastAsia"/>
                <w:b/>
                <w:szCs w:val="24"/>
                <w:highlight w:val="yellow"/>
                <w:lang w:eastAsia="ja-JP"/>
              </w:rPr>
            </w:pPr>
            <w:r w:rsidRPr="003B2DB0">
              <w:rPr>
                <w:rFonts w:eastAsiaTheme="minorEastAsia" w:hint="eastAsia"/>
                <w:b/>
                <w:szCs w:val="24"/>
                <w:highlight w:val="yellow"/>
                <w:lang w:eastAsia="ja-JP"/>
              </w:rPr>
              <w:t>Loose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3B2DB0">
              <w:rPr>
                <w:b/>
                <w:szCs w:val="24"/>
                <w:highlight w:val="yellow"/>
              </w:rPr>
              <w:t>Strict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B2DB0">
              <w:rPr>
                <w:rFonts w:eastAsiaTheme="minorEastAsia" w:hint="eastAsia"/>
                <w:szCs w:val="24"/>
                <w:highlight w:val="yellow"/>
                <w:lang w:eastAsia="ja-JP"/>
              </w:rPr>
              <w:t>2</w:t>
            </w:r>
            <w:r w:rsidRPr="003B2DB0">
              <w:rPr>
                <w:rFonts w:eastAsiaTheme="minorEastAsia"/>
                <w:szCs w:val="24"/>
                <w:highlight w:val="yellow"/>
                <w:lang w:eastAsia="ja-JP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66</w:t>
            </w:r>
          </w:p>
        </w:tc>
      </w:tr>
      <w:tr w:rsidR="00AA5373" w:rsidRPr="00527D7F" w:rsidTr="00F277E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3B2DB0">
              <w:rPr>
                <w:b/>
                <w:szCs w:val="24"/>
                <w:highlight w:val="yellow"/>
              </w:rPr>
              <w:t>Realistic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85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73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68</w:t>
            </w:r>
          </w:p>
        </w:tc>
      </w:tr>
      <w:tr w:rsidR="00AA5373" w:rsidRPr="00527D7F" w:rsidTr="00F277E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3B2DB0">
              <w:rPr>
                <w:rFonts w:hint="eastAsia"/>
                <w:b/>
                <w:szCs w:val="24"/>
                <w:highlight w:val="yellow"/>
              </w:rPr>
              <w:t>Modest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Theme="minorEastAsia"/>
                <w:szCs w:val="24"/>
                <w:highlight w:val="yellow"/>
                <w:lang w:eastAsia="ja-JP"/>
              </w:rPr>
            </w:pPr>
            <w:r w:rsidRPr="003B2DB0">
              <w:rPr>
                <w:rFonts w:eastAsiaTheme="minorEastAsia" w:hint="eastAsia"/>
                <w:szCs w:val="24"/>
                <w:highlight w:val="yellow"/>
                <w:lang w:eastAsia="ja-JP"/>
              </w:rPr>
              <w:t>2</w:t>
            </w:r>
            <w:r w:rsidRPr="003B2DB0">
              <w:rPr>
                <w:rFonts w:eastAsiaTheme="minorEastAsia"/>
                <w:szCs w:val="24"/>
                <w:highlight w:val="yellow"/>
                <w:lang w:eastAsia="ja-JP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75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69</w:t>
            </w:r>
          </w:p>
        </w:tc>
      </w:tr>
      <w:tr w:rsidR="00AA5373" w:rsidRPr="00527D7F" w:rsidTr="00F277E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ind w:firstLine="284"/>
              <w:jc w:val="left"/>
              <w:rPr>
                <w:b/>
                <w:szCs w:val="24"/>
                <w:highlight w:val="yellow"/>
              </w:rPr>
            </w:pPr>
            <w:r w:rsidRPr="003B2DB0">
              <w:rPr>
                <w:b/>
                <w:szCs w:val="24"/>
                <w:highlight w:val="yellow"/>
              </w:rPr>
              <w:t>Loose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2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2</w:t>
            </w: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95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80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AA5373" w:rsidRPr="003B2DB0" w:rsidRDefault="00AA5373" w:rsidP="00AA5373">
            <w:pPr>
              <w:tabs>
                <w:tab w:val="left" w:pos="540"/>
              </w:tabs>
              <w:spacing w:line="480" w:lineRule="auto"/>
              <w:jc w:val="left"/>
              <w:rPr>
                <w:rFonts w:eastAsia="ＭＳ 明朝"/>
                <w:szCs w:val="24"/>
                <w:highlight w:val="yellow"/>
                <w:lang w:eastAsia="ja-JP"/>
              </w:rPr>
            </w:pPr>
            <w:r w:rsidRPr="003B2DB0">
              <w:rPr>
                <w:rFonts w:eastAsia="ＭＳ 明朝" w:hint="eastAsia"/>
                <w:szCs w:val="24"/>
                <w:highlight w:val="yellow"/>
                <w:lang w:eastAsia="ja-JP"/>
              </w:rPr>
              <w:t>1</w:t>
            </w:r>
            <w:r w:rsidRPr="003B2DB0">
              <w:rPr>
                <w:rFonts w:eastAsia="ＭＳ 明朝"/>
                <w:szCs w:val="24"/>
                <w:highlight w:val="yellow"/>
                <w:lang w:eastAsia="ja-JP"/>
              </w:rPr>
              <w:t>73</w:t>
            </w:r>
          </w:p>
        </w:tc>
      </w:tr>
    </w:tbl>
    <w:p w:rsidR="00C23D34" w:rsidRPr="002221CD" w:rsidRDefault="00C23D34" w:rsidP="0021636A">
      <w:pPr>
        <w:spacing w:line="480" w:lineRule="auto"/>
        <w:jc w:val="left"/>
        <w:rPr>
          <w:rFonts w:eastAsia="ＭＳ 明朝"/>
          <w:b/>
          <w:szCs w:val="24"/>
          <w:lang w:eastAsia="ja-JP"/>
        </w:rPr>
      </w:pPr>
      <w:r w:rsidRPr="006A0C7B">
        <w:t xml:space="preserve">Abbreviations: </w:t>
      </w:r>
      <w:r>
        <w:rPr>
          <w:rFonts w:eastAsia="ＭＳ 明朝"/>
          <w:lang w:eastAsia="ja-JP"/>
        </w:rPr>
        <w:t xml:space="preserve">SBP, systolic blood pressure; </w:t>
      </w:r>
      <w:r w:rsidRPr="009842E3">
        <w:rPr>
          <w:szCs w:val="24"/>
        </w:rPr>
        <w:t>IR</w:t>
      </w:r>
      <w:r w:rsidRPr="009842E3">
        <w:rPr>
          <w:szCs w:val="24"/>
          <w:vertAlign w:val="subscript"/>
        </w:rPr>
        <w:t>CVD</w:t>
      </w:r>
      <w:r>
        <w:rPr>
          <w:rFonts w:eastAsia="ＭＳ 明朝"/>
          <w:szCs w:val="24"/>
          <w:lang w:eastAsia="ja-JP"/>
        </w:rPr>
        <w:t>, incidence rate of cardiovascular disease.</w:t>
      </w:r>
    </w:p>
    <w:sectPr w:rsidR="00C23D34" w:rsidRPr="002221CD" w:rsidSect="008A4261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941" w:rsidRDefault="00EA4941" w:rsidP="00CF5B76">
      <w:pPr>
        <w:spacing w:line="240" w:lineRule="auto"/>
      </w:pPr>
      <w:r>
        <w:separator/>
      </w:r>
    </w:p>
  </w:endnote>
  <w:endnote w:type="continuationSeparator" w:id="0">
    <w:p w:rsidR="00EA4941" w:rsidRDefault="00EA4941" w:rsidP="00CF5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941" w:rsidRDefault="00EA494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E720DB">
      <w:rPr>
        <w:noProof/>
        <w:lang w:val="ja-JP" w:eastAsia="ja-JP"/>
      </w:rPr>
      <w:t>8</w:t>
    </w:r>
    <w:r>
      <w:rPr>
        <w:noProof/>
        <w:lang w:val="ja-JP" w:eastAsia="ja-JP"/>
      </w:rPr>
      <w:fldChar w:fldCharType="end"/>
    </w:r>
  </w:p>
  <w:p w:rsidR="00EA4941" w:rsidRDefault="00EA49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941" w:rsidRDefault="00EA4941" w:rsidP="00CF5B76">
      <w:pPr>
        <w:spacing w:line="240" w:lineRule="auto"/>
      </w:pPr>
      <w:r>
        <w:separator/>
      </w:r>
    </w:p>
  </w:footnote>
  <w:footnote w:type="continuationSeparator" w:id="0">
    <w:p w:rsidR="00EA4941" w:rsidRDefault="00EA4941" w:rsidP="00CF5B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5C"/>
    <w:rsid w:val="00001C72"/>
    <w:rsid w:val="00006814"/>
    <w:rsid w:val="00006880"/>
    <w:rsid w:val="000078CE"/>
    <w:rsid w:val="0001271B"/>
    <w:rsid w:val="000224C8"/>
    <w:rsid w:val="00030846"/>
    <w:rsid w:val="00041E7C"/>
    <w:rsid w:val="00056791"/>
    <w:rsid w:val="00072910"/>
    <w:rsid w:val="000836F9"/>
    <w:rsid w:val="00085B94"/>
    <w:rsid w:val="00096D43"/>
    <w:rsid w:val="000B10D0"/>
    <w:rsid w:val="000B359D"/>
    <w:rsid w:val="000C378D"/>
    <w:rsid w:val="000D4309"/>
    <w:rsid w:val="000D6D35"/>
    <w:rsid w:val="000E2EE4"/>
    <w:rsid w:val="000F4A3E"/>
    <w:rsid w:val="00103A0D"/>
    <w:rsid w:val="00115685"/>
    <w:rsid w:val="00152D97"/>
    <w:rsid w:val="001551FA"/>
    <w:rsid w:val="00156ED7"/>
    <w:rsid w:val="001713DE"/>
    <w:rsid w:val="001727D9"/>
    <w:rsid w:val="001746B4"/>
    <w:rsid w:val="001778EF"/>
    <w:rsid w:val="00185407"/>
    <w:rsid w:val="00190B9D"/>
    <w:rsid w:val="001A25CA"/>
    <w:rsid w:val="001A2A3E"/>
    <w:rsid w:val="001B6B8A"/>
    <w:rsid w:val="001B7E2C"/>
    <w:rsid w:val="001C0C86"/>
    <w:rsid w:val="001C242F"/>
    <w:rsid w:val="001C44BB"/>
    <w:rsid w:val="001E35AB"/>
    <w:rsid w:val="001F3D5B"/>
    <w:rsid w:val="001F4B44"/>
    <w:rsid w:val="00201521"/>
    <w:rsid w:val="00204652"/>
    <w:rsid w:val="00207215"/>
    <w:rsid w:val="00215258"/>
    <w:rsid w:val="0021636A"/>
    <w:rsid w:val="0021703E"/>
    <w:rsid w:val="002221CD"/>
    <w:rsid w:val="0022621B"/>
    <w:rsid w:val="00226B12"/>
    <w:rsid w:val="00265B8F"/>
    <w:rsid w:val="00271DCC"/>
    <w:rsid w:val="00272E81"/>
    <w:rsid w:val="00276565"/>
    <w:rsid w:val="00276756"/>
    <w:rsid w:val="0028356F"/>
    <w:rsid w:val="002947C2"/>
    <w:rsid w:val="002A5E56"/>
    <w:rsid w:val="002A6D0E"/>
    <w:rsid w:val="002B38E1"/>
    <w:rsid w:val="002C0728"/>
    <w:rsid w:val="002C4D53"/>
    <w:rsid w:val="002D63C1"/>
    <w:rsid w:val="002E5349"/>
    <w:rsid w:val="002F2E21"/>
    <w:rsid w:val="002F327A"/>
    <w:rsid w:val="00307A4F"/>
    <w:rsid w:val="00326F1A"/>
    <w:rsid w:val="00365A14"/>
    <w:rsid w:val="00367590"/>
    <w:rsid w:val="00367738"/>
    <w:rsid w:val="00370917"/>
    <w:rsid w:val="00370E6E"/>
    <w:rsid w:val="00383A51"/>
    <w:rsid w:val="003863A8"/>
    <w:rsid w:val="00387229"/>
    <w:rsid w:val="00392CF9"/>
    <w:rsid w:val="003A04E5"/>
    <w:rsid w:val="003A5DE6"/>
    <w:rsid w:val="003A6DBF"/>
    <w:rsid w:val="003B2DB0"/>
    <w:rsid w:val="003B7BB2"/>
    <w:rsid w:val="003C1DE8"/>
    <w:rsid w:val="003C2DC6"/>
    <w:rsid w:val="003E69E4"/>
    <w:rsid w:val="0040270A"/>
    <w:rsid w:val="004266CB"/>
    <w:rsid w:val="00431E3C"/>
    <w:rsid w:val="0043357B"/>
    <w:rsid w:val="00437E9B"/>
    <w:rsid w:val="004455F4"/>
    <w:rsid w:val="004562F6"/>
    <w:rsid w:val="00460EDF"/>
    <w:rsid w:val="00461459"/>
    <w:rsid w:val="00461691"/>
    <w:rsid w:val="004640E6"/>
    <w:rsid w:val="004643D6"/>
    <w:rsid w:val="00471567"/>
    <w:rsid w:val="00474A6D"/>
    <w:rsid w:val="0047780B"/>
    <w:rsid w:val="004803BA"/>
    <w:rsid w:val="00485340"/>
    <w:rsid w:val="004A102F"/>
    <w:rsid w:val="004A6610"/>
    <w:rsid w:val="004A7555"/>
    <w:rsid w:val="004B1D40"/>
    <w:rsid w:val="004C025C"/>
    <w:rsid w:val="004C76B3"/>
    <w:rsid w:val="004D4D93"/>
    <w:rsid w:val="004D7731"/>
    <w:rsid w:val="004E09D7"/>
    <w:rsid w:val="004E5C38"/>
    <w:rsid w:val="00503FAE"/>
    <w:rsid w:val="00527D56"/>
    <w:rsid w:val="00527D7F"/>
    <w:rsid w:val="005639A1"/>
    <w:rsid w:val="005639AE"/>
    <w:rsid w:val="005667A1"/>
    <w:rsid w:val="00567FD6"/>
    <w:rsid w:val="0057595A"/>
    <w:rsid w:val="005945E1"/>
    <w:rsid w:val="00594E25"/>
    <w:rsid w:val="005A19BC"/>
    <w:rsid w:val="005B7A10"/>
    <w:rsid w:val="005C52ED"/>
    <w:rsid w:val="005E0B9C"/>
    <w:rsid w:val="005F5C78"/>
    <w:rsid w:val="005F63ED"/>
    <w:rsid w:val="00652271"/>
    <w:rsid w:val="006A0C7B"/>
    <w:rsid w:val="006C1E54"/>
    <w:rsid w:val="006D06E1"/>
    <w:rsid w:val="006D3D1E"/>
    <w:rsid w:val="006D6265"/>
    <w:rsid w:val="006F01AE"/>
    <w:rsid w:val="006F0879"/>
    <w:rsid w:val="006F4520"/>
    <w:rsid w:val="007040DE"/>
    <w:rsid w:val="007173C5"/>
    <w:rsid w:val="00734F58"/>
    <w:rsid w:val="00735B62"/>
    <w:rsid w:val="00737504"/>
    <w:rsid w:val="00742A4E"/>
    <w:rsid w:val="00754BD2"/>
    <w:rsid w:val="00754E61"/>
    <w:rsid w:val="00755BB0"/>
    <w:rsid w:val="00761F6F"/>
    <w:rsid w:val="0076542D"/>
    <w:rsid w:val="007755E3"/>
    <w:rsid w:val="00781D33"/>
    <w:rsid w:val="00794F09"/>
    <w:rsid w:val="00795571"/>
    <w:rsid w:val="007A18A6"/>
    <w:rsid w:val="007A795E"/>
    <w:rsid w:val="007C0835"/>
    <w:rsid w:val="007C1E39"/>
    <w:rsid w:val="007C3486"/>
    <w:rsid w:val="007C4EF7"/>
    <w:rsid w:val="007D702C"/>
    <w:rsid w:val="00803B35"/>
    <w:rsid w:val="008112E9"/>
    <w:rsid w:val="008169B1"/>
    <w:rsid w:val="00820672"/>
    <w:rsid w:val="00820DD3"/>
    <w:rsid w:val="00824AD7"/>
    <w:rsid w:val="0085719D"/>
    <w:rsid w:val="00873410"/>
    <w:rsid w:val="00887F0C"/>
    <w:rsid w:val="008A4261"/>
    <w:rsid w:val="008C6B29"/>
    <w:rsid w:val="008D04C5"/>
    <w:rsid w:val="008D68DB"/>
    <w:rsid w:val="008E2FB4"/>
    <w:rsid w:val="009146D4"/>
    <w:rsid w:val="0092649C"/>
    <w:rsid w:val="009306B1"/>
    <w:rsid w:val="00931193"/>
    <w:rsid w:val="0095170B"/>
    <w:rsid w:val="0095599C"/>
    <w:rsid w:val="0097031A"/>
    <w:rsid w:val="00970945"/>
    <w:rsid w:val="00975068"/>
    <w:rsid w:val="00982EB6"/>
    <w:rsid w:val="009842E3"/>
    <w:rsid w:val="0098720B"/>
    <w:rsid w:val="00990966"/>
    <w:rsid w:val="009924E4"/>
    <w:rsid w:val="00995AB1"/>
    <w:rsid w:val="009A2926"/>
    <w:rsid w:val="009B58A9"/>
    <w:rsid w:val="009C22C8"/>
    <w:rsid w:val="009C57BC"/>
    <w:rsid w:val="009D21C8"/>
    <w:rsid w:val="009D4483"/>
    <w:rsid w:val="009E128D"/>
    <w:rsid w:val="009F02D6"/>
    <w:rsid w:val="009F0D74"/>
    <w:rsid w:val="009F44A1"/>
    <w:rsid w:val="00A021AB"/>
    <w:rsid w:val="00A04BDB"/>
    <w:rsid w:val="00A1031F"/>
    <w:rsid w:val="00A4316E"/>
    <w:rsid w:val="00A6311D"/>
    <w:rsid w:val="00A734DB"/>
    <w:rsid w:val="00A73FD3"/>
    <w:rsid w:val="00A8576F"/>
    <w:rsid w:val="00A91532"/>
    <w:rsid w:val="00A91764"/>
    <w:rsid w:val="00AA1171"/>
    <w:rsid w:val="00AA2E99"/>
    <w:rsid w:val="00AA5373"/>
    <w:rsid w:val="00AC752D"/>
    <w:rsid w:val="00AD2C4E"/>
    <w:rsid w:val="00AD3670"/>
    <w:rsid w:val="00AE58F5"/>
    <w:rsid w:val="00AE7F18"/>
    <w:rsid w:val="00B041A8"/>
    <w:rsid w:val="00B3400C"/>
    <w:rsid w:val="00B7092D"/>
    <w:rsid w:val="00BA39F8"/>
    <w:rsid w:val="00BA3C2B"/>
    <w:rsid w:val="00BA483E"/>
    <w:rsid w:val="00BB22AA"/>
    <w:rsid w:val="00BB55D5"/>
    <w:rsid w:val="00BC6BE2"/>
    <w:rsid w:val="00BE20E5"/>
    <w:rsid w:val="00BF3BA2"/>
    <w:rsid w:val="00C0169D"/>
    <w:rsid w:val="00C04BD1"/>
    <w:rsid w:val="00C06406"/>
    <w:rsid w:val="00C108D6"/>
    <w:rsid w:val="00C135D0"/>
    <w:rsid w:val="00C21CDD"/>
    <w:rsid w:val="00C23D34"/>
    <w:rsid w:val="00C2749F"/>
    <w:rsid w:val="00C50575"/>
    <w:rsid w:val="00C51733"/>
    <w:rsid w:val="00C523CA"/>
    <w:rsid w:val="00C53872"/>
    <w:rsid w:val="00C631E5"/>
    <w:rsid w:val="00C7566A"/>
    <w:rsid w:val="00C77EAA"/>
    <w:rsid w:val="00C806AE"/>
    <w:rsid w:val="00C8431C"/>
    <w:rsid w:val="00C94543"/>
    <w:rsid w:val="00CC4CF3"/>
    <w:rsid w:val="00CF39FA"/>
    <w:rsid w:val="00CF5B76"/>
    <w:rsid w:val="00CF67CD"/>
    <w:rsid w:val="00D0559D"/>
    <w:rsid w:val="00D066CA"/>
    <w:rsid w:val="00D120BA"/>
    <w:rsid w:val="00D16A19"/>
    <w:rsid w:val="00D174B9"/>
    <w:rsid w:val="00D44DA8"/>
    <w:rsid w:val="00D5670F"/>
    <w:rsid w:val="00D61033"/>
    <w:rsid w:val="00D666B9"/>
    <w:rsid w:val="00D666CC"/>
    <w:rsid w:val="00D67ABA"/>
    <w:rsid w:val="00D74AF8"/>
    <w:rsid w:val="00D8176B"/>
    <w:rsid w:val="00D855C5"/>
    <w:rsid w:val="00D93620"/>
    <w:rsid w:val="00DA26A0"/>
    <w:rsid w:val="00DD765A"/>
    <w:rsid w:val="00DE133C"/>
    <w:rsid w:val="00DE3948"/>
    <w:rsid w:val="00DE600F"/>
    <w:rsid w:val="00DF22B9"/>
    <w:rsid w:val="00E00077"/>
    <w:rsid w:val="00E143E5"/>
    <w:rsid w:val="00E17B0E"/>
    <w:rsid w:val="00E45532"/>
    <w:rsid w:val="00E548BC"/>
    <w:rsid w:val="00E5706C"/>
    <w:rsid w:val="00E5794E"/>
    <w:rsid w:val="00E6162E"/>
    <w:rsid w:val="00E720DB"/>
    <w:rsid w:val="00E91F7B"/>
    <w:rsid w:val="00E975CC"/>
    <w:rsid w:val="00EA10CE"/>
    <w:rsid w:val="00EA4941"/>
    <w:rsid w:val="00EA7BF8"/>
    <w:rsid w:val="00EC0E58"/>
    <w:rsid w:val="00EC1C4A"/>
    <w:rsid w:val="00EE48B2"/>
    <w:rsid w:val="00EE542E"/>
    <w:rsid w:val="00F04424"/>
    <w:rsid w:val="00F277E5"/>
    <w:rsid w:val="00F42C08"/>
    <w:rsid w:val="00F53C6F"/>
    <w:rsid w:val="00F56374"/>
    <w:rsid w:val="00F56C6F"/>
    <w:rsid w:val="00F67D5B"/>
    <w:rsid w:val="00F87E0D"/>
    <w:rsid w:val="00FB1620"/>
    <w:rsid w:val="00FB282E"/>
    <w:rsid w:val="00FC3741"/>
    <w:rsid w:val="00FC68DB"/>
    <w:rsid w:val="00FD492F"/>
    <w:rsid w:val="00FF1EBB"/>
    <w:rsid w:val="00FF6180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C40E984"/>
  <w15:docId w15:val="{12AC52CC-4DF1-436A-8736-16D5AEE1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25C"/>
    <w:pPr>
      <w:spacing w:line="340" w:lineRule="atLeast"/>
      <w:jc w:val="both"/>
    </w:pPr>
    <w:rPr>
      <w:rFonts w:ascii="Times New Roman" w:eastAsia="SimSun" w:hAnsi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61Supplementary">
    <w:name w:val="MDPI_6.1_Supplementary"/>
    <w:basedOn w:val="a"/>
    <w:uiPriority w:val="99"/>
    <w:rsid w:val="004C025C"/>
    <w:pPr>
      <w:adjustRightInd w:val="0"/>
      <w:snapToGrid w:val="0"/>
      <w:spacing w:before="240" w:line="200" w:lineRule="atLeast"/>
    </w:pPr>
    <w:rPr>
      <w:rFonts w:ascii="Palatino Linotype" w:hAnsi="Palatino Linotype"/>
      <w:sz w:val="18"/>
      <w:lang w:eastAsia="en-US"/>
    </w:rPr>
  </w:style>
  <w:style w:type="paragraph" w:styleId="a3">
    <w:name w:val="header"/>
    <w:basedOn w:val="a"/>
    <w:link w:val="a4"/>
    <w:uiPriority w:val="99"/>
    <w:rsid w:val="00CF5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5B76"/>
    <w:rPr>
      <w:rFonts w:ascii="Times New Roman" w:eastAsia="SimSun" w:hAnsi="Times New Roman" w:cs="Times New Roman"/>
      <w:color w:val="000000"/>
      <w:kern w:val="0"/>
      <w:sz w:val="20"/>
      <w:szCs w:val="20"/>
      <w:lang w:eastAsia="de-DE"/>
    </w:rPr>
  </w:style>
  <w:style w:type="paragraph" w:styleId="a5">
    <w:name w:val="footer"/>
    <w:basedOn w:val="a"/>
    <w:link w:val="a6"/>
    <w:uiPriority w:val="99"/>
    <w:rsid w:val="00CF5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5B76"/>
    <w:rPr>
      <w:rFonts w:ascii="Times New Roman" w:eastAsia="SimSun" w:hAnsi="Times New Roman" w:cs="Times New Roman"/>
      <w:color w:val="000000"/>
      <w:kern w:val="0"/>
      <w:sz w:val="20"/>
      <w:szCs w:val="20"/>
      <w:lang w:eastAsia="de-DE"/>
    </w:rPr>
  </w:style>
  <w:style w:type="paragraph" w:customStyle="1" w:styleId="MDPI13authornames">
    <w:name w:val="MDPI_1.3_authornames"/>
    <w:basedOn w:val="a"/>
    <w:next w:val="a"/>
    <w:uiPriority w:val="99"/>
    <w:rsid w:val="002221CD"/>
    <w:pPr>
      <w:adjustRightInd w:val="0"/>
      <w:snapToGrid w:val="0"/>
      <w:spacing w:after="120" w:line="260" w:lineRule="atLeast"/>
      <w:jc w:val="left"/>
    </w:pPr>
    <w:rPr>
      <w:rFonts w:ascii="Palatino Linotype" w:hAnsi="Palatino Linotype"/>
      <w:b/>
      <w:sz w:val="20"/>
      <w:szCs w:val="22"/>
    </w:rPr>
  </w:style>
  <w:style w:type="paragraph" w:customStyle="1" w:styleId="MDPI31text">
    <w:name w:val="MDPI_3.1_text"/>
    <w:uiPriority w:val="99"/>
    <w:rsid w:val="00D44DA8"/>
    <w:pPr>
      <w:adjustRightInd w:val="0"/>
      <w:snapToGrid w:val="0"/>
      <w:spacing w:line="260" w:lineRule="atLeast"/>
      <w:ind w:firstLine="425"/>
      <w:jc w:val="both"/>
    </w:pPr>
    <w:rPr>
      <w:rFonts w:ascii="Palatino Linotype" w:eastAsia="SimSun" w:hAnsi="Palatino Linotype"/>
      <w:color w:val="000000"/>
      <w:kern w:val="0"/>
      <w:sz w:val="20"/>
      <w:lang w:eastAsia="de-DE"/>
    </w:rPr>
  </w:style>
  <w:style w:type="character" w:styleId="a7">
    <w:name w:val="line number"/>
    <w:basedOn w:val="a0"/>
    <w:uiPriority w:val="99"/>
    <w:semiHidden/>
    <w:rsid w:val="008A42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2090</Words>
  <Characters>42032</Characters>
  <Application>Microsoft Office Word</Application>
  <DocSecurity>0</DocSecurity>
  <Lines>350</Lines>
  <Paragraphs>88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Supplementary Materials:</vt:lpstr>
    </vt:vector>
  </TitlesOfParts>
  <Company/>
  <LinksUpToDate>false</LinksUpToDate>
  <CharactersWithSpaces>44034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Materials:</dc:title>
  <dc:subject/>
  <dc:creator>yo1-o</dc:creator>
  <cp:keywords/>
  <dc:description/>
  <cp:lastModifiedBy>yo1-ohno@bk2.so-net.ne.jp</cp:lastModifiedBy>
  <cp:revision>34</cp:revision>
  <dcterms:created xsi:type="dcterms:W3CDTF">2018-10-01T02:02:00Z</dcterms:created>
  <dcterms:modified xsi:type="dcterms:W3CDTF">2018-10-08T07:30:00Z</dcterms:modified>
</cp:coreProperties>
</file>