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8F3" w:rsidRPr="00FD0905" w:rsidRDefault="00C858F3" w:rsidP="00D42A50">
      <w:pPr>
        <w:shd w:val="clear" w:color="auto" w:fill="FFFFFF"/>
        <w:spacing w:line="360" w:lineRule="auto"/>
        <w:ind w:left="-709"/>
        <w:rPr>
          <w:rFonts w:eastAsia="Times New Roman" w:cs="Times New Roman"/>
          <w:color w:val="000000"/>
          <w:szCs w:val="24"/>
          <w:lang w:eastAsia="en-US"/>
        </w:rPr>
      </w:pPr>
      <w:r w:rsidRPr="00D42A50">
        <w:rPr>
          <w:rFonts w:eastAsia="Times New Roman" w:cs="Times New Roman"/>
          <w:b/>
          <w:bCs/>
          <w:color w:val="000000"/>
          <w:szCs w:val="24"/>
          <w:lang w:eastAsia="en-US"/>
        </w:rPr>
        <w:t>Table S1</w:t>
      </w:r>
      <w:r w:rsidR="00D42A50">
        <w:rPr>
          <w:rFonts w:eastAsia="Times New Roman" w:cs="Times New Roman"/>
          <w:b/>
          <w:bCs/>
          <w:color w:val="000000"/>
          <w:szCs w:val="24"/>
          <w:lang w:eastAsia="en-US"/>
        </w:rPr>
        <w:t>.</w:t>
      </w:r>
      <w:r w:rsidRPr="00FD0905">
        <w:rPr>
          <w:rFonts w:eastAsia="Times New Roman" w:cs="Times New Roman"/>
          <w:color w:val="000000"/>
          <w:szCs w:val="24"/>
          <w:lang w:eastAsia="en-US"/>
        </w:rPr>
        <w:t xml:space="preserve"> Scoring scale and calculating of mycorrhizal colonization and a</w:t>
      </w:r>
      <w:r w:rsidRPr="00FD0905">
        <w:rPr>
          <w:rFonts w:eastAsia="Times New Roman" w:cs="Times New Roman"/>
          <w:color w:val="000000"/>
          <w:szCs w:val="24"/>
          <w:lang w:eastAsia="en-US"/>
        </w:rPr>
        <w:t>rbuscule</w:t>
      </w:r>
      <w:r w:rsidRPr="00FD0905">
        <w:rPr>
          <w:rFonts w:eastAsia="Times New Roman" w:cs="Times New Roman"/>
          <w:color w:val="000000"/>
          <w:szCs w:val="24"/>
          <w:lang w:eastAsia="en-US"/>
        </w:rPr>
        <w:t xml:space="preserve"> </w:t>
      </w:r>
      <w:r w:rsidRPr="00FD0905">
        <w:rPr>
          <w:rFonts w:eastAsia="Times New Roman" w:cs="Times New Roman"/>
          <w:color w:val="000000"/>
          <w:szCs w:val="24"/>
          <w:lang w:eastAsia="en-US"/>
        </w:rPr>
        <w:t>abundance</w:t>
      </w:r>
    </w:p>
    <w:tbl>
      <w:tblPr>
        <w:tblStyle w:val="TableGrid"/>
        <w:tblW w:w="5528" w:type="pct"/>
        <w:tblInd w:w="-714" w:type="dxa"/>
        <w:tblLayout w:type="fixed"/>
        <w:tblLook w:val="04A0" w:firstRow="1" w:lastRow="0" w:firstColumn="1" w:lastColumn="0" w:noHBand="0" w:noVBand="1"/>
      </w:tblPr>
      <w:tblGrid>
        <w:gridCol w:w="2411"/>
        <w:gridCol w:w="4676"/>
        <w:gridCol w:w="7231"/>
      </w:tblGrid>
      <w:tr w:rsidR="00D328AB" w:rsidRPr="00FD0905" w:rsidTr="00D57217">
        <w:tc>
          <w:tcPr>
            <w:tcW w:w="5000" w:type="pct"/>
            <w:gridSpan w:val="3"/>
            <w:tcBorders>
              <w:bottom w:val="single" w:sz="4" w:space="0" w:color="auto"/>
            </w:tcBorders>
            <w:vAlign w:val="center"/>
          </w:tcPr>
          <w:p w:rsidR="00D328AB" w:rsidRPr="00D57217" w:rsidRDefault="00D328AB" w:rsidP="00D57217">
            <w:pPr>
              <w:spacing w:line="360" w:lineRule="auto"/>
              <w:rPr>
                <w:rFonts w:eastAsia="Times New Roman" w:cs="Times New Roman"/>
                <w:b/>
                <w:bCs/>
                <w:color w:val="000000"/>
                <w:szCs w:val="24"/>
                <w:lang w:eastAsia="en-US"/>
              </w:rPr>
            </w:pPr>
            <w:r w:rsidRPr="00D57217">
              <w:rPr>
                <w:rFonts w:eastAsia="Times New Roman" w:cs="Times New Roman"/>
                <w:b/>
                <w:bCs/>
                <w:color w:val="000000"/>
                <w:szCs w:val="24"/>
                <w:lang w:eastAsia="en-US"/>
              </w:rPr>
              <w:t>A. Scaling scale</w:t>
            </w:r>
            <w:r w:rsidR="00D57217">
              <w:rPr>
                <w:rFonts w:eastAsia="Times New Roman" w:cs="Times New Roman"/>
                <w:b/>
                <w:bCs/>
                <w:color w:val="000000"/>
                <w:szCs w:val="24"/>
                <w:lang w:eastAsia="en-US"/>
              </w:rPr>
              <w:t xml:space="preserve"> *</w:t>
            </w:r>
          </w:p>
        </w:tc>
      </w:tr>
      <w:tr w:rsidR="00D57217" w:rsidRPr="00FD0905" w:rsidTr="00D57217">
        <w:tc>
          <w:tcPr>
            <w:tcW w:w="842" w:type="pct"/>
            <w:tcBorders>
              <w:bottom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Degree of colonization</w:t>
            </w:r>
          </w:p>
        </w:tc>
        <w:tc>
          <w:tcPr>
            <w:tcW w:w="4158" w:type="pct"/>
            <w:gridSpan w:val="2"/>
            <w:tcBorders>
              <w:bottom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Explanation</w:t>
            </w:r>
          </w:p>
        </w:tc>
      </w:tr>
      <w:tr w:rsidR="00D57217" w:rsidRPr="00FD0905" w:rsidTr="00D57217">
        <w:tc>
          <w:tcPr>
            <w:tcW w:w="842" w:type="pct"/>
            <w:tcBorders>
              <w:top w:val="single" w:sz="4" w:space="0" w:color="auto"/>
              <w:left w:val="single" w:sz="4" w:space="0" w:color="auto"/>
              <w:bottom w:val="nil"/>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0</w:t>
            </w:r>
          </w:p>
        </w:tc>
        <w:tc>
          <w:tcPr>
            <w:tcW w:w="4158" w:type="pct"/>
            <w:gridSpan w:val="2"/>
            <w:tcBorders>
              <w:top w:val="single" w:sz="4" w:space="0" w:color="auto"/>
              <w:left w:val="single" w:sz="4" w:space="0" w:color="auto"/>
              <w:bottom w:val="nil"/>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No structures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w:t>
            </w:r>
            <w:r w:rsidRPr="00FD0905">
              <w:rPr>
                <w:rFonts w:eastAsiaTheme="minorHAnsi" w:cs="Times New Roman"/>
                <w:szCs w:val="24"/>
                <w:lang w:eastAsia="en-US"/>
              </w:rPr>
              <w:t>have formed within the root</w:t>
            </w:r>
            <w:r w:rsidRPr="00FD0905">
              <w:rPr>
                <w:rFonts w:eastAsiaTheme="minorHAnsi" w:cs="Times New Roman"/>
                <w:szCs w:val="24"/>
                <w:lang w:eastAsia="en-US"/>
              </w:rPr>
              <w:t xml:space="preserve"> segment</w:t>
            </w:r>
          </w:p>
        </w:tc>
      </w:tr>
      <w:tr w:rsidR="00D57217" w:rsidRPr="00FD0905" w:rsidTr="00D57217">
        <w:tc>
          <w:tcPr>
            <w:tcW w:w="842" w:type="pct"/>
            <w:tcBorders>
              <w:top w:val="nil"/>
              <w:left w:val="single" w:sz="4" w:space="0" w:color="auto"/>
              <w:bottom w:val="nil"/>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1</w:t>
            </w:r>
          </w:p>
        </w:tc>
        <w:tc>
          <w:tcPr>
            <w:tcW w:w="4158" w:type="pct"/>
            <w:gridSpan w:val="2"/>
            <w:tcBorders>
              <w:top w:val="nil"/>
              <w:left w:val="single" w:sz="4" w:space="0" w:color="auto"/>
              <w:bottom w:val="nil"/>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Structures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have formed </w:t>
            </w:r>
            <w:r w:rsidRPr="00FD0905">
              <w:rPr>
                <w:rFonts w:eastAsiaTheme="minorHAnsi" w:cs="Times New Roman"/>
                <w:szCs w:val="24"/>
                <w:lang w:eastAsia="en-US"/>
              </w:rPr>
              <w:t>which occupy less</w:t>
            </w:r>
            <w:r w:rsidRPr="00FD0905">
              <w:rPr>
                <w:rFonts w:eastAsiaTheme="minorHAnsi" w:cs="Times New Roman"/>
                <w:szCs w:val="24"/>
                <w:lang w:eastAsia="en-US"/>
              </w:rPr>
              <w:t xml:space="preserve"> than 1% of the root segment</w:t>
            </w:r>
          </w:p>
        </w:tc>
      </w:tr>
      <w:tr w:rsidR="00D57217" w:rsidRPr="00FD0905" w:rsidTr="00D57217">
        <w:tc>
          <w:tcPr>
            <w:tcW w:w="842" w:type="pct"/>
            <w:tcBorders>
              <w:top w:val="nil"/>
              <w:left w:val="single" w:sz="4" w:space="0" w:color="auto"/>
              <w:bottom w:val="nil"/>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2</w:t>
            </w:r>
          </w:p>
        </w:tc>
        <w:tc>
          <w:tcPr>
            <w:tcW w:w="4158" w:type="pct"/>
            <w:gridSpan w:val="2"/>
            <w:tcBorders>
              <w:top w:val="nil"/>
              <w:left w:val="single" w:sz="4" w:space="0" w:color="auto"/>
              <w:bottom w:val="nil"/>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Structures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w:t>
            </w:r>
            <w:r w:rsidRPr="00FD0905">
              <w:rPr>
                <w:rFonts w:eastAsiaTheme="minorHAnsi" w:cs="Times New Roman"/>
                <w:szCs w:val="24"/>
                <w:lang w:eastAsia="en-US"/>
              </w:rPr>
              <w:t>occupy less than 10% of the root</w:t>
            </w:r>
            <w:r w:rsidRPr="00FD0905">
              <w:rPr>
                <w:rFonts w:eastAsiaTheme="minorHAnsi" w:cs="Times New Roman"/>
                <w:szCs w:val="24"/>
                <w:lang w:eastAsia="en-US"/>
              </w:rPr>
              <w:t xml:space="preserve"> segment</w:t>
            </w:r>
          </w:p>
        </w:tc>
      </w:tr>
      <w:tr w:rsidR="00D57217" w:rsidRPr="00FD0905" w:rsidTr="00D57217">
        <w:tc>
          <w:tcPr>
            <w:tcW w:w="842" w:type="pct"/>
            <w:tcBorders>
              <w:top w:val="nil"/>
              <w:left w:val="single" w:sz="4" w:space="0" w:color="auto"/>
              <w:bottom w:val="nil"/>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3</w:t>
            </w:r>
          </w:p>
        </w:tc>
        <w:tc>
          <w:tcPr>
            <w:tcW w:w="4158" w:type="pct"/>
            <w:gridSpan w:val="2"/>
            <w:tcBorders>
              <w:top w:val="nil"/>
              <w:left w:val="single" w:sz="4" w:space="0" w:color="auto"/>
              <w:bottom w:val="nil"/>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Structures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w:t>
            </w:r>
            <w:r w:rsidRPr="00FD0905">
              <w:rPr>
                <w:rFonts w:eastAsiaTheme="minorHAnsi" w:cs="Times New Roman"/>
                <w:szCs w:val="24"/>
                <w:lang w:eastAsia="en-US"/>
              </w:rPr>
              <w:t>occupy less than 50% of the root</w:t>
            </w:r>
            <w:r w:rsidRPr="00FD0905">
              <w:rPr>
                <w:rFonts w:eastAsiaTheme="minorHAnsi" w:cs="Times New Roman"/>
                <w:szCs w:val="24"/>
                <w:lang w:eastAsia="en-US"/>
              </w:rPr>
              <w:t xml:space="preserve"> segment</w:t>
            </w:r>
          </w:p>
        </w:tc>
      </w:tr>
      <w:tr w:rsidR="00D57217" w:rsidRPr="00FD0905" w:rsidTr="00D57217">
        <w:tc>
          <w:tcPr>
            <w:tcW w:w="842" w:type="pct"/>
            <w:tcBorders>
              <w:top w:val="nil"/>
              <w:left w:val="single" w:sz="4" w:space="0" w:color="auto"/>
              <w:bottom w:val="nil"/>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4</w:t>
            </w:r>
          </w:p>
        </w:tc>
        <w:tc>
          <w:tcPr>
            <w:tcW w:w="4158" w:type="pct"/>
            <w:gridSpan w:val="2"/>
            <w:tcBorders>
              <w:top w:val="nil"/>
              <w:left w:val="single" w:sz="4" w:space="0" w:color="auto"/>
              <w:bottom w:val="nil"/>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Structures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w:t>
            </w:r>
            <w:r w:rsidRPr="00FD0905">
              <w:rPr>
                <w:rFonts w:eastAsiaTheme="minorHAnsi" w:cs="Times New Roman"/>
                <w:szCs w:val="24"/>
                <w:lang w:eastAsia="en-US"/>
              </w:rPr>
              <w:t>occupy more than 50% of the</w:t>
            </w:r>
            <w:r w:rsidRPr="00FD0905">
              <w:rPr>
                <w:rFonts w:eastAsiaTheme="minorHAnsi" w:cs="Times New Roman"/>
                <w:szCs w:val="24"/>
                <w:lang w:eastAsia="en-US"/>
              </w:rPr>
              <w:t xml:space="preserve"> root segment</w:t>
            </w:r>
          </w:p>
        </w:tc>
      </w:tr>
      <w:tr w:rsidR="00D57217" w:rsidRPr="00FD0905" w:rsidTr="00D57217">
        <w:tc>
          <w:tcPr>
            <w:tcW w:w="842" w:type="pct"/>
            <w:tcBorders>
              <w:top w:val="nil"/>
              <w:left w:val="single" w:sz="4" w:space="0" w:color="auto"/>
              <w:bottom w:val="single" w:sz="4" w:space="0" w:color="auto"/>
              <w:right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5</w:t>
            </w:r>
          </w:p>
        </w:tc>
        <w:tc>
          <w:tcPr>
            <w:tcW w:w="4158" w:type="pct"/>
            <w:gridSpan w:val="2"/>
            <w:tcBorders>
              <w:top w:val="nil"/>
              <w:left w:val="single" w:sz="4" w:space="0" w:color="auto"/>
              <w:bottom w:val="single" w:sz="4" w:space="0" w:color="auto"/>
              <w:right w:val="single" w:sz="4" w:space="0" w:color="auto"/>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S</w:t>
            </w:r>
            <w:r w:rsidRPr="00FD0905">
              <w:rPr>
                <w:rFonts w:eastAsiaTheme="minorHAnsi" w:cs="Times New Roman"/>
                <w:szCs w:val="24"/>
                <w:lang w:eastAsia="en-US"/>
              </w:rPr>
              <w:t xml:space="preserve">tructures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fungi</w:t>
            </w:r>
            <w:r w:rsidRPr="00FD0905">
              <w:rPr>
                <w:rFonts w:eastAsiaTheme="minorHAnsi" w:cs="Times New Roman"/>
                <w:szCs w:val="24"/>
                <w:lang w:eastAsia="en-US"/>
              </w:rPr>
              <w:t xml:space="preserve"> </w:t>
            </w:r>
            <w:r w:rsidRPr="00FD0905">
              <w:rPr>
                <w:rFonts w:eastAsiaTheme="minorHAnsi" w:cs="Times New Roman"/>
                <w:szCs w:val="24"/>
                <w:lang w:eastAsia="en-US"/>
              </w:rPr>
              <w:t>occupy more than 90% of the</w:t>
            </w:r>
            <w:r w:rsidRPr="00FD0905">
              <w:rPr>
                <w:rFonts w:eastAsiaTheme="minorHAnsi" w:cs="Times New Roman"/>
                <w:szCs w:val="24"/>
                <w:lang w:eastAsia="en-US"/>
              </w:rPr>
              <w:t xml:space="preserve"> root segment</w:t>
            </w:r>
          </w:p>
        </w:tc>
      </w:tr>
      <w:tr w:rsidR="00D57217" w:rsidRPr="00FD0905" w:rsidTr="00D57217">
        <w:tc>
          <w:tcPr>
            <w:tcW w:w="842" w:type="pct"/>
            <w:tcBorders>
              <w:top w:val="single" w:sz="4" w:space="0" w:color="auto"/>
              <w:bottom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w:t>
            </w:r>
            <w:r w:rsidRPr="00FD0905">
              <w:rPr>
                <w:rFonts w:eastAsia="Times New Roman" w:cs="Times New Roman"/>
                <w:color w:val="000000"/>
                <w:szCs w:val="24"/>
                <w:lang w:eastAsia="en-US"/>
              </w:rPr>
              <w:t xml:space="preserve">rbuscule </w:t>
            </w:r>
            <w:r w:rsidRPr="00FD0905">
              <w:rPr>
                <w:rFonts w:eastAsia="Times New Roman" w:cs="Times New Roman"/>
                <w:color w:val="000000"/>
                <w:szCs w:val="24"/>
                <w:lang w:eastAsia="en-US"/>
              </w:rPr>
              <w:t xml:space="preserve">of </w:t>
            </w:r>
            <w:r w:rsidRPr="00FD0905">
              <w:rPr>
                <w:rFonts w:eastAsia="Times New Roman" w:cs="Times New Roman"/>
                <w:color w:val="000000"/>
                <w:szCs w:val="24"/>
                <w:lang w:eastAsia="en-US"/>
              </w:rPr>
              <w:t>abundance</w:t>
            </w:r>
          </w:p>
        </w:tc>
        <w:tc>
          <w:tcPr>
            <w:tcW w:w="4158" w:type="pct"/>
            <w:gridSpan w:val="2"/>
            <w:tcBorders>
              <w:top w:val="single" w:sz="4" w:space="0" w:color="auto"/>
              <w:bottom w:val="single" w:sz="4" w:space="0" w:color="auto"/>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Explanation</w:t>
            </w:r>
          </w:p>
        </w:tc>
      </w:tr>
      <w:tr w:rsidR="00D57217" w:rsidRPr="00FD0905" w:rsidTr="00D57217">
        <w:tc>
          <w:tcPr>
            <w:tcW w:w="842" w:type="pct"/>
            <w:tcBorders>
              <w:bottom w:val="nil"/>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A0</w:t>
            </w:r>
          </w:p>
        </w:tc>
        <w:tc>
          <w:tcPr>
            <w:tcW w:w="4158" w:type="pct"/>
            <w:gridSpan w:val="2"/>
            <w:tcBorders>
              <w:bottom w:val="nil"/>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 xml:space="preserve">No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structures</w:t>
            </w:r>
          </w:p>
        </w:tc>
      </w:tr>
      <w:tr w:rsidR="00D57217" w:rsidRPr="00FD0905" w:rsidTr="00D57217">
        <w:tc>
          <w:tcPr>
            <w:tcW w:w="842" w:type="pct"/>
            <w:tcBorders>
              <w:top w:val="nil"/>
              <w:bottom w:val="nil"/>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A1</w:t>
            </w:r>
          </w:p>
        </w:tc>
        <w:tc>
          <w:tcPr>
            <w:tcW w:w="4158" w:type="pct"/>
            <w:gridSpan w:val="2"/>
            <w:tcBorders>
              <w:top w:val="nil"/>
              <w:bottom w:val="nil"/>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S</w:t>
            </w:r>
            <w:r w:rsidRPr="00FD0905">
              <w:rPr>
                <w:rFonts w:eastAsiaTheme="minorHAnsi" w:cs="Times New Roman"/>
                <w:szCs w:val="24"/>
                <w:lang w:eastAsia="en-US"/>
              </w:rPr>
              <w:t xml:space="preserve">ingle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structures</w:t>
            </w:r>
            <w:r w:rsidRPr="00FD0905">
              <w:rPr>
                <w:rFonts w:eastAsiaTheme="minorHAnsi" w:cs="Times New Roman"/>
                <w:szCs w:val="24"/>
                <w:lang w:eastAsia="en-US"/>
              </w:rPr>
              <w:t xml:space="preserve"> observed</w:t>
            </w:r>
          </w:p>
        </w:tc>
      </w:tr>
      <w:tr w:rsidR="00D57217" w:rsidRPr="00FD0905" w:rsidTr="00D57217">
        <w:tc>
          <w:tcPr>
            <w:tcW w:w="842" w:type="pct"/>
            <w:tcBorders>
              <w:top w:val="nil"/>
              <w:bottom w:val="nil"/>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A2</w:t>
            </w:r>
          </w:p>
        </w:tc>
        <w:tc>
          <w:tcPr>
            <w:tcW w:w="4158" w:type="pct"/>
            <w:gridSpan w:val="2"/>
            <w:tcBorders>
              <w:top w:val="nil"/>
              <w:bottom w:val="nil"/>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S</w:t>
            </w:r>
            <w:r w:rsidRPr="00FD0905">
              <w:rPr>
                <w:rFonts w:eastAsiaTheme="minorHAnsi" w:cs="Times New Roman"/>
                <w:szCs w:val="24"/>
                <w:lang w:eastAsia="en-US"/>
              </w:rPr>
              <w:t xml:space="preserve">mall groups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structures observed</w:t>
            </w:r>
          </w:p>
        </w:tc>
      </w:tr>
      <w:tr w:rsidR="00D57217" w:rsidRPr="00FD0905" w:rsidTr="00D57217">
        <w:tc>
          <w:tcPr>
            <w:tcW w:w="842" w:type="pct"/>
            <w:tcBorders>
              <w:top w:val="nil"/>
            </w:tcBorders>
            <w:vAlign w:val="center"/>
          </w:tcPr>
          <w:p w:rsidR="00D57217" w:rsidRPr="00FD0905" w:rsidRDefault="00D57217"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A3</w:t>
            </w:r>
          </w:p>
        </w:tc>
        <w:tc>
          <w:tcPr>
            <w:tcW w:w="4158" w:type="pct"/>
            <w:gridSpan w:val="2"/>
            <w:tcBorders>
              <w:top w:val="nil"/>
            </w:tcBorders>
            <w:vAlign w:val="center"/>
          </w:tcPr>
          <w:p w:rsidR="00D57217" w:rsidRPr="00FD0905" w:rsidRDefault="00D57217"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L</w:t>
            </w:r>
            <w:r w:rsidRPr="00FD0905">
              <w:rPr>
                <w:rFonts w:eastAsiaTheme="minorHAnsi" w:cs="Times New Roman"/>
                <w:szCs w:val="24"/>
                <w:lang w:eastAsia="en-US"/>
              </w:rPr>
              <w:t xml:space="preserve">arge groups of </w:t>
            </w:r>
            <w:proofErr w:type="spellStart"/>
            <w:r w:rsidRPr="00FD0905">
              <w:rPr>
                <w:rFonts w:eastAsiaTheme="minorHAnsi" w:cs="Times New Roman"/>
                <w:szCs w:val="24"/>
                <w:lang w:eastAsia="en-US"/>
              </w:rPr>
              <w:t>arbuscular</w:t>
            </w:r>
            <w:proofErr w:type="spellEnd"/>
            <w:r w:rsidRPr="00FD0905">
              <w:rPr>
                <w:rFonts w:eastAsiaTheme="minorHAnsi" w:cs="Times New Roman"/>
                <w:szCs w:val="24"/>
                <w:lang w:eastAsia="en-US"/>
              </w:rPr>
              <w:t xml:space="preserve"> </w:t>
            </w:r>
            <w:r w:rsidRPr="00FD0905">
              <w:rPr>
                <w:rFonts w:eastAsiaTheme="minorHAnsi" w:cs="Times New Roman"/>
                <w:szCs w:val="24"/>
                <w:lang w:eastAsia="en-US"/>
              </w:rPr>
              <w:t>structures observed</w:t>
            </w:r>
          </w:p>
        </w:tc>
      </w:tr>
      <w:tr w:rsidR="00D57217" w:rsidRPr="00FD0905" w:rsidTr="00D57217">
        <w:tc>
          <w:tcPr>
            <w:tcW w:w="5000" w:type="pct"/>
            <w:gridSpan w:val="3"/>
            <w:vAlign w:val="center"/>
          </w:tcPr>
          <w:p w:rsidR="00D57217" w:rsidRPr="00D57217" w:rsidRDefault="00D57217" w:rsidP="00D57217">
            <w:pPr>
              <w:autoSpaceDE w:val="0"/>
              <w:autoSpaceDN w:val="0"/>
              <w:adjustRightInd w:val="0"/>
              <w:spacing w:line="360" w:lineRule="auto"/>
              <w:rPr>
                <w:rFonts w:eastAsiaTheme="minorHAnsi" w:cs="Times New Roman"/>
                <w:b/>
                <w:bCs/>
                <w:szCs w:val="24"/>
                <w:lang w:eastAsia="en-US"/>
              </w:rPr>
            </w:pPr>
            <w:r>
              <w:rPr>
                <w:rFonts w:eastAsia="Times New Roman" w:cs="Times New Roman"/>
                <w:b/>
                <w:bCs/>
                <w:color w:val="000000"/>
                <w:szCs w:val="24"/>
                <w:lang w:eastAsia="en-US"/>
              </w:rPr>
              <w:t xml:space="preserve">B. </w:t>
            </w:r>
            <w:r w:rsidRPr="00D57217">
              <w:rPr>
                <w:rFonts w:eastAsia="Times New Roman" w:cs="Times New Roman"/>
                <w:b/>
                <w:bCs/>
                <w:color w:val="000000"/>
                <w:szCs w:val="24"/>
                <w:lang w:eastAsia="en-US"/>
              </w:rPr>
              <w:t>Calculating Formulae</w:t>
            </w:r>
            <w:r>
              <w:rPr>
                <w:rFonts w:eastAsiaTheme="minorHAnsi" w:cs="Times New Roman"/>
                <w:b/>
                <w:bCs/>
                <w:szCs w:val="24"/>
                <w:lang w:eastAsia="en-US"/>
              </w:rPr>
              <w:t xml:space="preserve"> **</w:t>
            </w:r>
          </w:p>
        </w:tc>
      </w:tr>
      <w:tr w:rsidR="00D57217" w:rsidRPr="00FD0905" w:rsidTr="00D57217">
        <w:tc>
          <w:tcPr>
            <w:tcW w:w="842" w:type="pct"/>
            <w:vAlign w:val="center"/>
          </w:tcPr>
          <w:p w:rsidR="00D57217" w:rsidRPr="00D57217" w:rsidRDefault="00D57217" w:rsidP="00D57217">
            <w:pPr>
              <w:spacing w:line="360" w:lineRule="auto"/>
              <w:rPr>
                <w:rFonts w:eastAsia="Times New Roman" w:cs="Times New Roman"/>
                <w:color w:val="000000"/>
                <w:szCs w:val="24"/>
                <w:lang w:eastAsia="en-US"/>
              </w:rPr>
            </w:pPr>
            <w:r w:rsidRPr="00D57217">
              <w:rPr>
                <w:rFonts w:eastAsia="Times New Roman" w:cs="Times New Roman"/>
                <w:color w:val="000000"/>
                <w:szCs w:val="24"/>
                <w:lang w:eastAsia="en-US"/>
              </w:rPr>
              <w:t xml:space="preserve"> Parameters</w:t>
            </w:r>
          </w:p>
        </w:tc>
        <w:tc>
          <w:tcPr>
            <w:tcW w:w="1633" w:type="pct"/>
            <w:vAlign w:val="center"/>
          </w:tcPr>
          <w:p w:rsidR="00D57217" w:rsidRPr="00D57217" w:rsidRDefault="00D57217" w:rsidP="00D57217">
            <w:pPr>
              <w:spacing w:line="360" w:lineRule="auto"/>
              <w:jc w:val="center"/>
              <w:rPr>
                <w:rFonts w:eastAsia="Times New Roman" w:cs="Times New Roman"/>
                <w:color w:val="000000"/>
                <w:szCs w:val="24"/>
                <w:lang w:eastAsia="en-US"/>
              </w:rPr>
            </w:pPr>
            <w:r w:rsidRPr="00D57217">
              <w:rPr>
                <w:rFonts w:eastAsia="Times New Roman" w:cs="Times New Roman"/>
                <w:color w:val="000000"/>
                <w:szCs w:val="24"/>
                <w:lang w:eastAsia="en-US"/>
              </w:rPr>
              <w:t>Formulae</w:t>
            </w:r>
          </w:p>
        </w:tc>
        <w:tc>
          <w:tcPr>
            <w:tcW w:w="2525" w:type="pct"/>
            <w:vAlign w:val="center"/>
          </w:tcPr>
          <w:p w:rsidR="00D57217" w:rsidRPr="00D57217" w:rsidRDefault="00D57217" w:rsidP="00D57217">
            <w:pPr>
              <w:autoSpaceDE w:val="0"/>
              <w:autoSpaceDN w:val="0"/>
              <w:adjustRightInd w:val="0"/>
              <w:spacing w:line="360" w:lineRule="auto"/>
              <w:jc w:val="center"/>
              <w:rPr>
                <w:rFonts w:eastAsiaTheme="minorHAnsi" w:cs="Times New Roman"/>
                <w:szCs w:val="24"/>
                <w:lang w:eastAsia="en-US"/>
              </w:rPr>
            </w:pPr>
            <w:r w:rsidRPr="00D57217">
              <w:rPr>
                <w:rFonts w:eastAsiaTheme="minorHAnsi" w:cs="Times New Roman"/>
                <w:szCs w:val="24"/>
                <w:lang w:eastAsia="en-US"/>
              </w:rPr>
              <w:t>where</w:t>
            </w:r>
          </w:p>
        </w:tc>
      </w:tr>
      <w:tr w:rsidR="00FD0905" w:rsidRPr="00FD0905" w:rsidTr="00D57217">
        <w:tc>
          <w:tcPr>
            <w:tcW w:w="842" w:type="pct"/>
            <w:vAlign w:val="center"/>
          </w:tcPr>
          <w:p w:rsidR="00320F2C" w:rsidRPr="00FD0905" w:rsidRDefault="00D328AB"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Frequency of mycorrhizal in the root system</w:t>
            </w:r>
            <w:r w:rsidR="00D57217">
              <w:rPr>
                <w:rFonts w:eastAsia="Times New Roman" w:cs="Times New Roman"/>
                <w:color w:val="000000"/>
                <w:szCs w:val="24"/>
                <w:lang w:eastAsia="en-US"/>
              </w:rPr>
              <w:t xml:space="preserve"> (</w:t>
            </w:r>
            <w:proofErr w:type="gramStart"/>
            <w:r w:rsidR="00D57217">
              <w:rPr>
                <w:rFonts w:eastAsia="Times New Roman" w:cs="Times New Roman"/>
                <w:color w:val="000000"/>
                <w:szCs w:val="24"/>
                <w:lang w:eastAsia="en-US"/>
              </w:rPr>
              <w:t>F%</w:t>
            </w:r>
            <w:proofErr w:type="gramEnd"/>
            <w:r w:rsidR="00D57217">
              <w:rPr>
                <w:rFonts w:eastAsia="Times New Roman" w:cs="Times New Roman"/>
                <w:color w:val="000000"/>
                <w:szCs w:val="24"/>
                <w:lang w:eastAsia="en-US"/>
              </w:rPr>
              <w:t>)</w:t>
            </w:r>
          </w:p>
        </w:tc>
        <w:tc>
          <w:tcPr>
            <w:tcW w:w="1633" w:type="pct"/>
            <w:vAlign w:val="center"/>
          </w:tcPr>
          <w:p w:rsidR="00320F2C"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F%</m:t>
                </m:r>
                <m:r>
                  <m:rPr>
                    <m:sty m:val="p"/>
                  </m:rPr>
                  <w:rPr>
                    <w:rFonts w:ascii="Cambria Math" w:eastAsia="Times New Roman" w:hAnsi="Cambria Math" w:cs="Times New Roman"/>
                    <w:color w:val="000000"/>
                    <w:szCs w:val="24"/>
                    <w:cs/>
                    <w:lang w:eastAsia="en-US"/>
                  </w:rPr>
                  <m:t>=</m:t>
                </m:r>
                <m:d>
                  <m:dPr>
                    <m:begChr m:val="["/>
                    <m:endChr m:val="]"/>
                    <m:ctrlPr>
                      <w:rPr>
                        <w:rFonts w:ascii="Cambria Math" w:eastAsia="Times New Roman" w:hAnsi="Cambria Math" w:cs="Times New Roman"/>
                        <w:i/>
                        <w:color w:val="000000"/>
                        <w:szCs w:val="24"/>
                        <w:lang w:eastAsia="en-US"/>
                      </w:rPr>
                    </m:ctrlPr>
                  </m:dPr>
                  <m:e>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lm</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lt</m:t>
                        </m:r>
                        <m:ctrlPr>
                          <w:rPr>
                            <w:rFonts w:ascii="Cambria Math" w:eastAsia="Times New Roman" w:hAnsi="Cambria Math" w:cs="Times New Roman"/>
                            <w:color w:val="000000"/>
                            <w:szCs w:val="24"/>
                            <w:cs/>
                            <w:lang w:eastAsia="en-US"/>
                          </w:rPr>
                        </m:ctrlPr>
                      </m:den>
                    </m:f>
                  </m:e>
                </m:d>
                <m:r>
                  <w:rPr>
                    <w:rFonts w:ascii="Cambria Math" w:eastAsia="Times New Roman" w:hAnsi="Cambria Math" w:cs="Times New Roman"/>
                    <w:color w:val="000000"/>
                    <w:szCs w:val="24"/>
                    <w:lang w:eastAsia="en-US"/>
                  </w:rPr>
                  <m:t>×100</m:t>
                </m:r>
              </m:oMath>
            </m:oMathPara>
          </w:p>
        </w:tc>
        <w:tc>
          <w:tcPr>
            <w:tcW w:w="2525" w:type="pct"/>
            <w:vAlign w:val="center"/>
          </w:tcPr>
          <w:p w:rsidR="00D328AB" w:rsidRPr="00FD0905" w:rsidRDefault="00D328AB"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F </w:t>
            </w:r>
            <w:r w:rsidR="00FD0905" w:rsidRPr="00FD0905">
              <w:rPr>
                <w:rFonts w:eastAsiaTheme="minorHAnsi" w:cs="Times New Roman"/>
                <w:szCs w:val="24"/>
                <w:lang w:eastAsia="en-US"/>
              </w:rPr>
              <w:t xml:space="preserve">  </w:t>
            </w:r>
            <w:r w:rsidRPr="00FD0905">
              <w:rPr>
                <w:rFonts w:eastAsiaTheme="minorHAnsi" w:cs="Times New Roman"/>
                <w:szCs w:val="24"/>
                <w:lang w:eastAsia="en-US"/>
              </w:rPr>
              <w:t>– mycor</w:t>
            </w:r>
            <w:r w:rsidR="00FD0905" w:rsidRPr="00FD0905">
              <w:rPr>
                <w:rFonts w:eastAsiaTheme="minorHAnsi" w:cs="Times New Roman"/>
                <w:szCs w:val="24"/>
                <w:lang w:eastAsia="en-US"/>
              </w:rPr>
              <w:t>rhizal frequency</w:t>
            </w:r>
          </w:p>
          <w:p w:rsidR="00D328AB" w:rsidRPr="00FD0905" w:rsidRDefault="00D328AB" w:rsidP="00D57217">
            <w:pPr>
              <w:autoSpaceDE w:val="0"/>
              <w:autoSpaceDN w:val="0"/>
              <w:adjustRightInd w:val="0"/>
              <w:spacing w:line="360" w:lineRule="auto"/>
              <w:ind w:left="460" w:hanging="460"/>
              <w:rPr>
                <w:rFonts w:eastAsiaTheme="minorHAnsi" w:cs="Times New Roman"/>
                <w:szCs w:val="24"/>
                <w:lang w:eastAsia="en-US"/>
              </w:rPr>
            </w:pPr>
            <w:r w:rsidRPr="00FD0905">
              <w:rPr>
                <w:rFonts w:eastAsiaTheme="minorHAnsi" w:cs="Times New Roman"/>
                <w:szCs w:val="24"/>
                <w:lang w:eastAsia="en-US"/>
              </w:rPr>
              <w:t>lm – t</w:t>
            </w:r>
            <w:r w:rsidR="00FD0905" w:rsidRPr="00FD0905">
              <w:rPr>
                <w:rFonts w:eastAsiaTheme="minorHAnsi" w:cs="Times New Roman"/>
                <w:szCs w:val="24"/>
                <w:lang w:eastAsia="en-US"/>
              </w:rPr>
              <w:t>otal number of root segments in which         mycelium had formed</w:t>
            </w:r>
          </w:p>
          <w:p w:rsidR="00320F2C" w:rsidRPr="00FD0905" w:rsidRDefault="00FD0905" w:rsidP="00D57217">
            <w:pPr>
              <w:autoSpaceDE w:val="0"/>
              <w:autoSpaceDN w:val="0"/>
              <w:adjustRightInd w:val="0"/>
              <w:spacing w:line="360" w:lineRule="auto"/>
              <w:rPr>
                <w:rFonts w:eastAsiaTheme="minorHAnsi" w:cs="Times New Roman"/>
                <w:szCs w:val="24"/>
                <w:lang w:eastAsia="en-US"/>
              </w:rPr>
            </w:pPr>
            <w:proofErr w:type="spellStart"/>
            <w:proofErr w:type="gramStart"/>
            <w:r w:rsidRPr="00FD0905">
              <w:rPr>
                <w:rFonts w:eastAsiaTheme="minorHAnsi" w:cs="Times New Roman"/>
                <w:szCs w:val="24"/>
                <w:lang w:eastAsia="en-US"/>
              </w:rPr>
              <w:t>l</w:t>
            </w:r>
            <w:r w:rsidR="00D328AB" w:rsidRPr="00FD0905">
              <w:rPr>
                <w:rFonts w:eastAsiaTheme="minorHAnsi" w:cs="Times New Roman"/>
                <w:szCs w:val="24"/>
                <w:lang w:eastAsia="en-US"/>
              </w:rPr>
              <w:t>t</w:t>
            </w:r>
            <w:proofErr w:type="spellEnd"/>
            <w:proofErr w:type="gramEnd"/>
            <w:r w:rsidR="00D328AB" w:rsidRPr="00FD0905">
              <w:rPr>
                <w:rFonts w:eastAsiaTheme="minorHAnsi" w:cs="Times New Roman"/>
                <w:szCs w:val="24"/>
                <w:lang w:eastAsia="en-US"/>
              </w:rPr>
              <w:t xml:space="preserve"> </w:t>
            </w:r>
            <w:r w:rsidRPr="00FD0905">
              <w:rPr>
                <w:rFonts w:eastAsiaTheme="minorHAnsi" w:cs="Times New Roman"/>
                <w:szCs w:val="24"/>
                <w:lang w:eastAsia="en-US"/>
              </w:rPr>
              <w:t xml:space="preserve">  – total number of the segments </w:t>
            </w:r>
            <w:r w:rsidR="00D328AB" w:rsidRPr="00FD0905">
              <w:rPr>
                <w:rFonts w:eastAsiaTheme="minorHAnsi" w:cs="Times New Roman"/>
                <w:szCs w:val="24"/>
                <w:lang w:eastAsia="en-US"/>
              </w:rPr>
              <w:t>examined.</w:t>
            </w:r>
          </w:p>
        </w:tc>
      </w:tr>
      <w:tr w:rsidR="00FD0905" w:rsidRPr="00FD0905" w:rsidTr="00D57217">
        <w:tc>
          <w:tcPr>
            <w:tcW w:w="842" w:type="pct"/>
            <w:vAlign w:val="center"/>
          </w:tcPr>
          <w:p w:rsidR="00320F2C" w:rsidRPr="00FD0905" w:rsidRDefault="00D328AB"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Intensity of the mycorrhizal colonization in the root system</w:t>
            </w:r>
            <w:r w:rsidR="00D57217">
              <w:rPr>
                <w:rFonts w:eastAsia="Times New Roman" w:cs="Times New Roman"/>
                <w:color w:val="000000"/>
                <w:szCs w:val="24"/>
                <w:lang w:eastAsia="en-US"/>
              </w:rPr>
              <w:t xml:space="preserve"> (</w:t>
            </w:r>
            <w:proofErr w:type="gramStart"/>
            <w:r w:rsidR="00D57217">
              <w:rPr>
                <w:rFonts w:eastAsia="Times New Roman" w:cs="Times New Roman"/>
                <w:color w:val="000000"/>
                <w:szCs w:val="24"/>
                <w:lang w:eastAsia="en-US"/>
              </w:rPr>
              <w:t>M%</w:t>
            </w:r>
            <w:proofErr w:type="gramEnd"/>
            <w:r w:rsidR="00D57217">
              <w:rPr>
                <w:rFonts w:eastAsia="Times New Roman" w:cs="Times New Roman"/>
                <w:color w:val="000000"/>
                <w:szCs w:val="24"/>
                <w:lang w:eastAsia="en-US"/>
              </w:rPr>
              <w:t>)</w:t>
            </w:r>
          </w:p>
        </w:tc>
        <w:tc>
          <w:tcPr>
            <w:tcW w:w="1633" w:type="pct"/>
            <w:vAlign w:val="center"/>
          </w:tcPr>
          <w:p w:rsidR="00320F2C"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M%</m:t>
                </m:r>
                <m:r>
                  <m:rPr>
                    <m:sty m:val="p"/>
                  </m:rPr>
                  <w:rPr>
                    <w:rFonts w:ascii="Cambria Math" w:eastAsia="Times New Roman" w:hAnsi="Cambria Math" w:cs="Times New Roman"/>
                    <w:color w:val="000000"/>
                    <w:szCs w:val="24"/>
                    <w:cs/>
                    <w:lang w:eastAsia="en-US"/>
                  </w:rPr>
                  <m:t>=</m:t>
                </m:r>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(95n5+70n4+30n3+5n2+n1)</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(lt)</m:t>
                    </m:r>
                    <m:ctrlPr>
                      <w:rPr>
                        <w:rFonts w:ascii="Cambria Math" w:eastAsia="Times New Roman" w:hAnsi="Cambria Math" w:cs="Times New Roman"/>
                        <w:color w:val="000000"/>
                        <w:szCs w:val="24"/>
                        <w:cs/>
                        <w:lang w:eastAsia="en-US"/>
                      </w:rPr>
                    </m:ctrlPr>
                  </m:den>
                </m:f>
              </m:oMath>
            </m:oMathPara>
          </w:p>
        </w:tc>
        <w:tc>
          <w:tcPr>
            <w:tcW w:w="2525" w:type="pct"/>
            <w:vAlign w:val="center"/>
          </w:tcPr>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M</w:t>
            </w:r>
            <w:r w:rsidRPr="00FD0905">
              <w:rPr>
                <w:rFonts w:eastAsiaTheme="minorHAnsi" w:cs="Times New Roman"/>
                <w:szCs w:val="24"/>
                <w:lang w:eastAsia="en-US"/>
              </w:rPr>
              <w:t xml:space="preserve">  </w:t>
            </w:r>
            <w:r w:rsidRPr="00FD0905">
              <w:rPr>
                <w:rFonts w:eastAsiaTheme="minorHAnsi" w:cs="Times New Roman"/>
                <w:szCs w:val="24"/>
                <w:lang w:eastAsia="en-US"/>
              </w:rPr>
              <w:t>– relative mycorrhizal frequency,</w:t>
            </w:r>
          </w:p>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n5 </w:t>
            </w:r>
            <w:r w:rsidRPr="00FD0905">
              <w:rPr>
                <w:rFonts w:eastAsiaTheme="minorHAnsi" w:cs="Times New Roman"/>
                <w:szCs w:val="24"/>
                <w:lang w:eastAsia="en-US"/>
              </w:rPr>
              <w:t xml:space="preserve"> </w:t>
            </w:r>
            <w:r w:rsidRPr="00FD0905">
              <w:rPr>
                <w:rFonts w:eastAsiaTheme="minorHAnsi" w:cs="Times New Roman"/>
                <w:szCs w:val="24"/>
                <w:lang w:eastAsia="en-US"/>
              </w:rPr>
              <w:t>– n</w:t>
            </w:r>
            <w:r w:rsidRPr="00FD0905">
              <w:rPr>
                <w:rFonts w:eastAsiaTheme="minorHAnsi" w:cs="Times New Roman"/>
                <w:szCs w:val="24"/>
                <w:lang w:eastAsia="en-US"/>
              </w:rPr>
              <w:t>1</w:t>
            </w:r>
            <w:r w:rsidRPr="00FD0905">
              <w:rPr>
                <w:rFonts w:eastAsiaTheme="minorHAnsi" w:cs="Times New Roman"/>
                <w:szCs w:val="24"/>
                <w:lang w:eastAsia="en-US"/>
              </w:rPr>
              <w:t xml:space="preserve"> – total number of root segments</w:t>
            </w:r>
            <w:r w:rsidRPr="00FD0905">
              <w:rPr>
                <w:rFonts w:eastAsiaTheme="minorHAnsi" w:cs="Times New Roman"/>
                <w:szCs w:val="24"/>
                <w:lang w:eastAsia="en-US"/>
              </w:rPr>
              <w:t xml:space="preserve"> </w:t>
            </w:r>
            <w:r w:rsidRPr="00FD0905">
              <w:rPr>
                <w:rFonts w:eastAsiaTheme="minorHAnsi" w:cs="Times New Roman"/>
                <w:szCs w:val="24"/>
                <w:lang w:eastAsia="en-US"/>
              </w:rPr>
              <w:t>in which the degree of colonization</w:t>
            </w:r>
            <w:r w:rsidRPr="00FD0905">
              <w:rPr>
                <w:rFonts w:eastAsiaTheme="minorHAnsi" w:cs="Times New Roman"/>
                <w:szCs w:val="24"/>
                <w:lang w:eastAsia="en-US"/>
              </w:rPr>
              <w:t xml:space="preserve"> </w:t>
            </w:r>
            <w:r w:rsidRPr="00FD0905">
              <w:rPr>
                <w:rFonts w:eastAsiaTheme="minorHAnsi" w:cs="Times New Roman"/>
                <w:szCs w:val="24"/>
                <w:lang w:eastAsia="en-US"/>
              </w:rPr>
              <w:t>by</w:t>
            </w:r>
            <w:r w:rsidRPr="00FD0905">
              <w:rPr>
                <w:rFonts w:eastAsiaTheme="minorHAnsi" w:cs="Times New Roman"/>
                <w:szCs w:val="24"/>
                <w:lang w:eastAsia="en-US"/>
              </w:rPr>
              <w:t xml:space="preserve"> </w:t>
            </w:r>
            <w:r w:rsidR="00D57217">
              <w:rPr>
                <w:rFonts w:eastAsiaTheme="minorHAnsi" w:cs="Times New Roman"/>
                <w:szCs w:val="24"/>
                <w:lang w:eastAsia="en-US"/>
              </w:rPr>
              <w:t>mycorrhizal structures was 5-1</w:t>
            </w:r>
          </w:p>
          <w:p w:rsidR="00320F2C" w:rsidRPr="00FD0905" w:rsidRDefault="00FD0905" w:rsidP="00D57217">
            <w:pPr>
              <w:autoSpaceDE w:val="0"/>
              <w:autoSpaceDN w:val="0"/>
              <w:adjustRightInd w:val="0"/>
              <w:spacing w:line="360" w:lineRule="auto"/>
              <w:rPr>
                <w:rFonts w:eastAsia="Times New Roman" w:cs="Times New Roman"/>
                <w:color w:val="000000"/>
                <w:szCs w:val="24"/>
                <w:lang w:eastAsia="en-US"/>
              </w:rPr>
            </w:pPr>
            <w:proofErr w:type="spellStart"/>
            <w:proofErr w:type="gramStart"/>
            <w:r w:rsidRPr="00FD0905">
              <w:rPr>
                <w:rFonts w:eastAsiaTheme="minorHAnsi" w:cs="Times New Roman"/>
                <w:szCs w:val="24"/>
                <w:lang w:eastAsia="en-US"/>
              </w:rPr>
              <w:t>l</w:t>
            </w:r>
            <w:r w:rsidRPr="00FD0905">
              <w:rPr>
                <w:rFonts w:eastAsiaTheme="minorHAnsi" w:cs="Times New Roman"/>
                <w:szCs w:val="24"/>
                <w:lang w:eastAsia="en-US"/>
              </w:rPr>
              <w:t>t</w:t>
            </w:r>
            <w:proofErr w:type="spellEnd"/>
            <w:proofErr w:type="gramEnd"/>
            <w:r w:rsidRPr="00FD0905">
              <w:rPr>
                <w:rFonts w:eastAsiaTheme="minorHAnsi" w:cs="Times New Roman"/>
                <w:szCs w:val="24"/>
                <w:lang w:eastAsia="en-US"/>
              </w:rPr>
              <w:t xml:space="preserve"> </w:t>
            </w:r>
            <w:r w:rsidRPr="00FD0905">
              <w:rPr>
                <w:rFonts w:eastAsiaTheme="minorHAnsi" w:cs="Times New Roman"/>
                <w:szCs w:val="24"/>
                <w:lang w:eastAsia="en-US"/>
              </w:rPr>
              <w:t xml:space="preserve">  </w:t>
            </w:r>
            <w:r w:rsidRPr="00FD0905">
              <w:rPr>
                <w:rFonts w:eastAsiaTheme="minorHAnsi" w:cs="Times New Roman"/>
                <w:szCs w:val="24"/>
                <w:lang w:eastAsia="en-US"/>
              </w:rPr>
              <w:t>– total number of the segments</w:t>
            </w:r>
            <w:r w:rsidRPr="00FD0905">
              <w:rPr>
                <w:rFonts w:eastAsiaTheme="minorHAnsi" w:cs="Times New Roman"/>
                <w:szCs w:val="24"/>
                <w:lang w:eastAsia="en-US"/>
              </w:rPr>
              <w:t xml:space="preserve"> e</w:t>
            </w:r>
            <w:r w:rsidRPr="00FD0905">
              <w:rPr>
                <w:rFonts w:eastAsiaTheme="minorHAnsi" w:cs="Times New Roman"/>
                <w:szCs w:val="24"/>
                <w:lang w:eastAsia="en-US"/>
              </w:rPr>
              <w:t>xamined.</w:t>
            </w:r>
          </w:p>
        </w:tc>
      </w:tr>
      <w:tr w:rsidR="00FD0905" w:rsidRPr="00FD0905" w:rsidTr="00D57217">
        <w:tc>
          <w:tcPr>
            <w:tcW w:w="842" w:type="pct"/>
            <w:vAlign w:val="center"/>
          </w:tcPr>
          <w:p w:rsidR="00D328AB" w:rsidRPr="00FD0905" w:rsidRDefault="00D328AB"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lastRenderedPageBreak/>
              <w:t>Intensity of the mycorrhizal colonization in the root fragments</w:t>
            </w:r>
            <w:r w:rsidR="00D57217">
              <w:rPr>
                <w:rFonts w:eastAsia="Times New Roman" w:cs="Times New Roman"/>
                <w:color w:val="000000"/>
                <w:szCs w:val="24"/>
                <w:lang w:eastAsia="en-US"/>
              </w:rPr>
              <w:t xml:space="preserve"> (</w:t>
            </w:r>
            <w:proofErr w:type="gramStart"/>
            <w:r w:rsidR="00D57217">
              <w:rPr>
                <w:rFonts w:eastAsia="Times New Roman" w:cs="Times New Roman"/>
                <w:color w:val="000000"/>
                <w:szCs w:val="24"/>
                <w:lang w:eastAsia="en-US"/>
              </w:rPr>
              <w:t>m%</w:t>
            </w:r>
            <w:proofErr w:type="gramEnd"/>
            <w:r w:rsidR="00D57217">
              <w:rPr>
                <w:rFonts w:eastAsia="Times New Roman" w:cs="Times New Roman"/>
                <w:color w:val="000000"/>
                <w:szCs w:val="24"/>
                <w:lang w:eastAsia="en-US"/>
              </w:rPr>
              <w:t>)</w:t>
            </w:r>
          </w:p>
          <w:p w:rsidR="00320F2C" w:rsidRPr="00FD0905" w:rsidRDefault="00320F2C" w:rsidP="00D57217">
            <w:pPr>
              <w:spacing w:line="360" w:lineRule="auto"/>
              <w:jc w:val="center"/>
              <w:rPr>
                <w:rFonts w:eastAsia="Times New Roman" w:cs="Times New Roman"/>
                <w:color w:val="000000"/>
                <w:szCs w:val="24"/>
                <w:lang w:eastAsia="en-US"/>
              </w:rPr>
            </w:pPr>
          </w:p>
        </w:tc>
        <w:tc>
          <w:tcPr>
            <w:tcW w:w="1633" w:type="pct"/>
            <w:vAlign w:val="center"/>
          </w:tcPr>
          <w:p w:rsidR="00320F2C"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m%</m:t>
                </m:r>
                <m:r>
                  <w:rPr>
                    <w:rFonts w:ascii="Cambria Math" w:eastAsia="Times New Roman" w:hAnsi="Cambria Math" w:cs="Times New Roman"/>
                    <w:color w:val="000000"/>
                    <w:szCs w:val="24"/>
                    <w:lang w:eastAsia="en-US"/>
                  </w:rPr>
                  <m:t>=</m:t>
                </m:r>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M%×</m:t>
                    </m:r>
                    <m:r>
                      <m:rPr>
                        <m:sty m:val="p"/>
                      </m:rPr>
                      <w:rPr>
                        <w:rFonts w:ascii="Cambria Math" w:eastAsia="Times New Roman" w:hAnsi="Cambria Math" w:cs="Times New Roman"/>
                        <w:color w:val="000000"/>
                        <w:szCs w:val="24"/>
                        <w:lang w:eastAsia="en-US"/>
                      </w:rPr>
                      <m:t>lt</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lm</m:t>
                    </m:r>
                    <m:ctrlPr>
                      <w:rPr>
                        <w:rFonts w:ascii="Cambria Math" w:eastAsia="Times New Roman" w:hAnsi="Cambria Math" w:cs="Times New Roman"/>
                        <w:color w:val="000000"/>
                        <w:szCs w:val="24"/>
                        <w:cs/>
                        <w:lang w:eastAsia="en-US"/>
                      </w:rPr>
                    </m:ctrlPr>
                  </m:den>
                </m:f>
              </m:oMath>
            </m:oMathPara>
          </w:p>
        </w:tc>
        <w:tc>
          <w:tcPr>
            <w:tcW w:w="2525" w:type="pct"/>
            <w:vAlign w:val="center"/>
          </w:tcPr>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m </w:t>
            </w:r>
            <w:r w:rsidRPr="00FD0905">
              <w:rPr>
                <w:rFonts w:eastAsiaTheme="minorHAnsi" w:cs="Times New Roman"/>
                <w:szCs w:val="24"/>
                <w:lang w:eastAsia="en-US"/>
              </w:rPr>
              <w:t>– absolute mycorrhizal intensity</w:t>
            </w:r>
          </w:p>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M – relati</w:t>
            </w:r>
            <w:r w:rsidRPr="00FD0905">
              <w:rPr>
                <w:rFonts w:eastAsiaTheme="minorHAnsi" w:cs="Times New Roman"/>
                <w:szCs w:val="24"/>
                <w:lang w:eastAsia="en-US"/>
              </w:rPr>
              <w:t>ve mycorrhizal frequency</w:t>
            </w:r>
          </w:p>
          <w:p w:rsidR="00FD0905" w:rsidRPr="00FD0905" w:rsidRDefault="00FD0905" w:rsidP="00D57217">
            <w:pPr>
              <w:autoSpaceDE w:val="0"/>
              <w:autoSpaceDN w:val="0"/>
              <w:adjustRightInd w:val="0"/>
              <w:spacing w:line="360" w:lineRule="auto"/>
              <w:ind w:left="460" w:hanging="460"/>
              <w:rPr>
                <w:rFonts w:eastAsiaTheme="minorHAnsi" w:cs="Times New Roman"/>
                <w:szCs w:val="24"/>
                <w:lang w:eastAsia="en-US"/>
              </w:rPr>
            </w:pPr>
            <w:r w:rsidRPr="00FD0905">
              <w:rPr>
                <w:rFonts w:eastAsiaTheme="minorHAnsi" w:cs="Times New Roman"/>
                <w:szCs w:val="24"/>
                <w:lang w:eastAsia="en-US"/>
              </w:rPr>
              <w:t xml:space="preserve">lm </w:t>
            </w:r>
            <w:r w:rsidRPr="00FD0905">
              <w:rPr>
                <w:rFonts w:eastAsiaTheme="minorHAnsi" w:cs="Times New Roman"/>
                <w:szCs w:val="24"/>
                <w:lang w:eastAsia="en-US"/>
              </w:rPr>
              <w:t xml:space="preserve"> </w:t>
            </w:r>
            <w:r w:rsidRPr="00FD0905">
              <w:rPr>
                <w:rFonts w:eastAsiaTheme="minorHAnsi" w:cs="Times New Roman"/>
                <w:szCs w:val="24"/>
                <w:lang w:eastAsia="en-US"/>
              </w:rPr>
              <w:t>– total number of root segments in</w:t>
            </w:r>
            <w:r w:rsidRPr="00FD0905">
              <w:rPr>
                <w:rFonts w:eastAsiaTheme="minorHAnsi" w:cs="Times New Roman"/>
                <w:szCs w:val="24"/>
                <w:lang w:eastAsia="en-US"/>
              </w:rPr>
              <w:t xml:space="preserve"> which mycelium had formed</w:t>
            </w:r>
          </w:p>
          <w:p w:rsidR="00320F2C" w:rsidRPr="00FD0905" w:rsidRDefault="00FD0905" w:rsidP="00D57217">
            <w:pPr>
              <w:autoSpaceDE w:val="0"/>
              <w:autoSpaceDN w:val="0"/>
              <w:adjustRightInd w:val="0"/>
              <w:spacing w:line="360" w:lineRule="auto"/>
              <w:ind w:left="460" w:hanging="460"/>
              <w:rPr>
                <w:rFonts w:eastAsiaTheme="minorHAnsi" w:cs="Times New Roman"/>
                <w:szCs w:val="24"/>
                <w:lang w:eastAsia="en-US"/>
              </w:rPr>
            </w:pPr>
            <w:proofErr w:type="spellStart"/>
            <w:proofErr w:type="gramStart"/>
            <w:r w:rsidRPr="00FD0905">
              <w:rPr>
                <w:rFonts w:eastAsiaTheme="minorHAnsi" w:cs="Times New Roman"/>
                <w:szCs w:val="24"/>
                <w:lang w:eastAsia="en-US"/>
              </w:rPr>
              <w:t>l</w:t>
            </w:r>
            <w:r w:rsidRPr="00FD0905">
              <w:rPr>
                <w:rFonts w:eastAsiaTheme="minorHAnsi" w:cs="Times New Roman"/>
                <w:szCs w:val="24"/>
                <w:lang w:eastAsia="en-US"/>
              </w:rPr>
              <w:t>t</w:t>
            </w:r>
            <w:proofErr w:type="spellEnd"/>
            <w:r w:rsidRPr="00FD0905">
              <w:rPr>
                <w:rFonts w:eastAsiaTheme="minorHAnsi" w:cs="Times New Roman"/>
                <w:szCs w:val="24"/>
                <w:lang w:eastAsia="en-US"/>
              </w:rPr>
              <w:t xml:space="preserve"> </w:t>
            </w:r>
            <w:r w:rsidRPr="00FD0905">
              <w:rPr>
                <w:rFonts w:eastAsiaTheme="minorHAnsi" w:cs="Times New Roman"/>
                <w:szCs w:val="24"/>
                <w:lang w:eastAsia="en-US"/>
              </w:rPr>
              <w:t xml:space="preserve"> </w:t>
            </w:r>
            <w:r w:rsidRPr="00FD0905">
              <w:rPr>
                <w:rFonts w:eastAsiaTheme="minorHAnsi" w:cs="Times New Roman"/>
                <w:szCs w:val="24"/>
                <w:lang w:eastAsia="en-US"/>
              </w:rPr>
              <w:t>–</w:t>
            </w:r>
            <w:proofErr w:type="gramEnd"/>
            <w:r w:rsidRPr="00FD0905">
              <w:rPr>
                <w:rFonts w:eastAsiaTheme="minorHAnsi" w:cs="Times New Roman"/>
                <w:szCs w:val="24"/>
                <w:lang w:eastAsia="en-US"/>
              </w:rPr>
              <w:t xml:space="preserve"> total number of the segments </w:t>
            </w:r>
            <w:r w:rsidRPr="00FD0905">
              <w:rPr>
                <w:rFonts w:eastAsiaTheme="minorHAnsi" w:cs="Times New Roman"/>
                <w:szCs w:val="24"/>
                <w:lang w:eastAsia="en-US"/>
              </w:rPr>
              <w:t>examined.</w:t>
            </w:r>
          </w:p>
        </w:tc>
      </w:tr>
      <w:tr w:rsidR="00FD0905" w:rsidRPr="00FD0905" w:rsidTr="00D57217">
        <w:trPr>
          <w:trHeight w:val="4142"/>
        </w:trPr>
        <w:tc>
          <w:tcPr>
            <w:tcW w:w="842" w:type="pct"/>
            <w:vAlign w:val="center"/>
          </w:tcPr>
          <w:p w:rsidR="00320F2C" w:rsidRPr="00FD0905" w:rsidRDefault="00D328AB"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Arbuscule abundance in mycorrhizal parts of root fragments</w:t>
            </w:r>
            <w:r w:rsidR="00D57217">
              <w:rPr>
                <w:rFonts w:eastAsia="Times New Roman" w:cs="Times New Roman"/>
                <w:color w:val="000000"/>
                <w:szCs w:val="24"/>
                <w:lang w:eastAsia="en-US"/>
              </w:rPr>
              <w:t xml:space="preserve"> (</w:t>
            </w:r>
            <w:proofErr w:type="gramStart"/>
            <w:r w:rsidR="00D57217">
              <w:rPr>
                <w:rFonts w:eastAsia="Times New Roman" w:cs="Times New Roman"/>
                <w:color w:val="000000"/>
                <w:szCs w:val="24"/>
                <w:lang w:eastAsia="en-US"/>
              </w:rPr>
              <w:t>a%</w:t>
            </w:r>
            <w:proofErr w:type="gramEnd"/>
            <w:r w:rsidR="00D57217">
              <w:rPr>
                <w:rFonts w:eastAsia="Times New Roman" w:cs="Times New Roman"/>
                <w:color w:val="000000"/>
                <w:szCs w:val="24"/>
                <w:lang w:eastAsia="en-US"/>
              </w:rPr>
              <w:t>)</w:t>
            </w:r>
          </w:p>
        </w:tc>
        <w:tc>
          <w:tcPr>
            <w:tcW w:w="1633" w:type="pct"/>
            <w:vAlign w:val="center"/>
          </w:tcPr>
          <w:p w:rsidR="00320F2C"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a%=</m:t>
                </m:r>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(100m%A3+50m%A2+10m%A1)</m:t>
                    </m:r>
                  </m:num>
                  <m:den>
                    <m:r>
                      <m:rPr>
                        <m:sty m:val="p"/>
                      </m:rPr>
                      <w:rPr>
                        <w:rFonts w:ascii="Cambria Math" w:eastAsia="Times New Roman" w:hAnsi="Cambria Math" w:cs="Times New Roman"/>
                        <w:color w:val="000000"/>
                        <w:szCs w:val="24"/>
                        <w:lang w:eastAsia="en-US"/>
                      </w:rPr>
                      <m:t>100</m:t>
                    </m:r>
                  </m:den>
                </m:f>
              </m:oMath>
            </m:oMathPara>
          </w:p>
        </w:tc>
        <w:tc>
          <w:tcPr>
            <w:tcW w:w="2525" w:type="pct"/>
            <w:vAlign w:val="center"/>
          </w:tcPr>
          <w:p w:rsidR="00FD0905"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m%A3</m:t>
                </m:r>
                <m:r>
                  <w:rPr>
                    <w:rFonts w:ascii="Cambria Math" w:eastAsia="Times New Roman" w:hAnsi="Cambria Math" w:cs="Times New Roman"/>
                    <w:color w:val="000000"/>
                    <w:szCs w:val="24"/>
                    <w:lang w:eastAsia="en-US"/>
                  </w:rPr>
                  <m:t>=</m:t>
                </m:r>
                <m:d>
                  <m:dPr>
                    <m:begChr m:val="["/>
                    <m:endChr m:val="]"/>
                    <m:ctrlPr>
                      <w:rPr>
                        <w:rFonts w:ascii="Cambria Math" w:eastAsia="Times New Roman" w:hAnsi="Cambria Math" w:cs="Times New Roman"/>
                        <w:i/>
                        <w:color w:val="000000"/>
                        <w:szCs w:val="24"/>
                        <w:lang w:eastAsia="en-US"/>
                      </w:rPr>
                    </m:ctrlPr>
                  </m:dPr>
                  <m:e>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(95n5A3+70n4A3+30n3A3+5n2A3+n1A3)</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Number of mycorrhizal root fragments</m:t>
                        </m:r>
                        <m:ctrlPr>
                          <w:rPr>
                            <w:rFonts w:ascii="Cambria Math" w:eastAsia="Times New Roman" w:hAnsi="Cambria Math" w:cs="Times New Roman"/>
                            <w:color w:val="000000"/>
                            <w:szCs w:val="24"/>
                            <w:cs/>
                            <w:lang w:eastAsia="en-US"/>
                          </w:rPr>
                        </m:ctrlPr>
                      </m:den>
                    </m:f>
                    <m:r>
                      <w:rPr>
                        <w:rFonts w:ascii="Cambria Math" w:eastAsia="Times New Roman" w:hAnsi="Cambria Math" w:cs="Times New Roman"/>
                        <w:color w:val="000000"/>
                        <w:szCs w:val="24"/>
                        <w:cs/>
                        <w:lang w:eastAsia="en-US"/>
                      </w:rPr>
                      <m:t>×</m:t>
                    </m:r>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100</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m%</m:t>
                        </m:r>
                        <m:ctrlPr>
                          <w:rPr>
                            <w:rFonts w:ascii="Cambria Math" w:eastAsia="Times New Roman" w:hAnsi="Cambria Math" w:cs="Times New Roman"/>
                            <w:color w:val="000000"/>
                            <w:szCs w:val="24"/>
                            <w:cs/>
                            <w:lang w:eastAsia="en-US"/>
                          </w:rPr>
                        </m:ctrlPr>
                      </m:den>
                    </m:f>
                  </m:e>
                </m:d>
              </m:oMath>
            </m:oMathPara>
          </w:p>
          <w:p w:rsidR="00D57217" w:rsidRDefault="00FD0905" w:rsidP="00D57217">
            <w:pPr>
              <w:spacing w:line="360" w:lineRule="auto"/>
              <w:rPr>
                <w:rFonts w:eastAsiaTheme="minorHAnsi" w:cs="Times New Roman"/>
                <w:szCs w:val="24"/>
                <w:lang w:eastAsia="en-US"/>
              </w:rPr>
            </w:pPr>
            <w:r w:rsidRPr="00FD0905">
              <w:rPr>
                <w:rFonts w:eastAsiaTheme="minorHAnsi" w:cs="Times New Roman"/>
                <w:szCs w:val="24"/>
                <w:lang w:eastAsia="en-US"/>
              </w:rPr>
              <w:t>where:</w:t>
            </w:r>
          </w:p>
          <w:p w:rsidR="00D57217" w:rsidRDefault="00FD0905" w:rsidP="00D57217">
            <w:pPr>
              <w:spacing w:line="360" w:lineRule="auto"/>
              <w:rPr>
                <w:rFonts w:eastAsiaTheme="minorHAnsi" w:cs="Times New Roman"/>
                <w:szCs w:val="24"/>
                <w:lang w:eastAsia="en-US"/>
              </w:rPr>
            </w:pPr>
            <w:r w:rsidRPr="00FD0905">
              <w:rPr>
                <w:rFonts w:eastAsiaTheme="minorHAnsi" w:cs="Times New Roman"/>
                <w:szCs w:val="24"/>
                <w:lang w:eastAsia="en-US"/>
              </w:rPr>
              <w:t>a – a</w:t>
            </w:r>
            <w:r w:rsidR="00D57217">
              <w:rPr>
                <w:rFonts w:eastAsiaTheme="minorHAnsi" w:cs="Times New Roman"/>
                <w:szCs w:val="24"/>
                <w:lang w:eastAsia="en-US"/>
              </w:rPr>
              <w:t xml:space="preserve">bsolute abundance of </w:t>
            </w:r>
            <w:proofErr w:type="spellStart"/>
            <w:r w:rsidR="00D57217">
              <w:rPr>
                <w:rFonts w:eastAsiaTheme="minorHAnsi" w:cs="Times New Roman"/>
                <w:szCs w:val="24"/>
                <w:lang w:eastAsia="en-US"/>
              </w:rPr>
              <w:t>arbuscules</w:t>
            </w:r>
          </w:p>
          <w:p w:rsidR="00D57217" w:rsidRDefault="00FD0905" w:rsidP="00D57217">
            <w:pPr>
              <w:spacing w:line="360" w:lineRule="auto"/>
              <w:rPr>
                <w:rFonts w:eastAsiaTheme="minorHAnsi" w:cs="Times New Roman"/>
                <w:szCs w:val="24"/>
                <w:lang w:eastAsia="en-US"/>
              </w:rPr>
            </w:pPr>
            <w:proofErr w:type="spellEnd"/>
            <w:r w:rsidRPr="00FD0905">
              <w:rPr>
                <w:rFonts w:eastAsiaTheme="minorHAnsi" w:cs="Times New Roman"/>
                <w:szCs w:val="24"/>
                <w:lang w:eastAsia="en-US"/>
              </w:rPr>
              <w:t>m –</w:t>
            </w:r>
            <w:r w:rsidR="00D57217">
              <w:rPr>
                <w:rFonts w:eastAsiaTheme="minorHAnsi" w:cs="Times New Roman"/>
                <w:szCs w:val="24"/>
                <w:lang w:eastAsia="en-US"/>
              </w:rPr>
              <w:t xml:space="preserve"> absolute mycorrhizal intensity</w:t>
            </w:r>
          </w:p>
          <w:p w:rsidR="00D57217" w:rsidRDefault="00FD0905" w:rsidP="00D57217">
            <w:pPr>
              <w:spacing w:line="360" w:lineRule="auto"/>
              <w:rPr>
                <w:rFonts w:eastAsiaTheme="minorHAnsi" w:cs="Times New Roman"/>
                <w:szCs w:val="24"/>
                <w:lang w:eastAsia="en-US"/>
              </w:rPr>
            </w:pPr>
            <w:r w:rsidRPr="00FD0905">
              <w:rPr>
                <w:rFonts w:eastAsiaTheme="minorHAnsi" w:cs="Times New Roman"/>
                <w:szCs w:val="24"/>
                <w:lang w:eastAsia="en-US"/>
              </w:rPr>
              <w:t>lm – total number of root segments in</w:t>
            </w:r>
            <w:r w:rsidRPr="00FD0905">
              <w:rPr>
                <w:rFonts w:eastAsiaTheme="minorHAnsi" w:cs="Times New Roman"/>
                <w:szCs w:val="24"/>
                <w:lang w:eastAsia="en-US"/>
              </w:rPr>
              <w:t xml:space="preserve"> which mycelium had formed</w:t>
            </w:r>
          </w:p>
          <w:p w:rsidR="00FD0905" w:rsidRPr="00FD0905" w:rsidRDefault="00FD0905" w:rsidP="00D57217">
            <w:pPr>
              <w:spacing w:line="360" w:lineRule="auto"/>
              <w:rPr>
                <w:rFonts w:eastAsia="Times New Roman" w:cs="Times New Roman"/>
                <w:color w:val="000000"/>
                <w:szCs w:val="24"/>
                <w:lang w:eastAsia="en-US"/>
              </w:rPr>
            </w:pPr>
            <w:r w:rsidRPr="00FD0905">
              <w:rPr>
                <w:rFonts w:eastAsiaTheme="minorHAnsi" w:cs="Times New Roman"/>
                <w:szCs w:val="24"/>
                <w:lang w:eastAsia="en-US"/>
              </w:rPr>
              <w:t>n5 –n1– total number of root segments in</w:t>
            </w:r>
            <w:r w:rsidRPr="00FD0905">
              <w:rPr>
                <w:rFonts w:eastAsiaTheme="minorHAnsi" w:cs="Times New Roman"/>
                <w:szCs w:val="24"/>
                <w:lang w:eastAsia="en-US"/>
              </w:rPr>
              <w:t xml:space="preserve"> </w:t>
            </w:r>
            <w:r w:rsidRPr="00FD0905">
              <w:rPr>
                <w:rFonts w:eastAsiaTheme="minorHAnsi" w:cs="Times New Roman"/>
                <w:szCs w:val="24"/>
                <w:lang w:eastAsia="en-US"/>
              </w:rPr>
              <w:t>which the degree of colonization by</w:t>
            </w:r>
            <w:r w:rsidRPr="00FD0905">
              <w:rPr>
                <w:rFonts w:eastAsiaTheme="minorHAnsi" w:cs="Times New Roman"/>
                <w:szCs w:val="24"/>
                <w:lang w:eastAsia="en-US"/>
              </w:rPr>
              <w:t xml:space="preserve"> mycorrhizal structures was 5-1</w:t>
            </w:r>
          </w:p>
        </w:tc>
      </w:tr>
      <w:tr w:rsidR="00FD0905" w:rsidRPr="00FD0905" w:rsidTr="00D57217">
        <w:tc>
          <w:tcPr>
            <w:tcW w:w="842" w:type="pct"/>
            <w:vAlign w:val="center"/>
          </w:tcPr>
          <w:p w:rsidR="00320F2C" w:rsidRPr="00FD0905" w:rsidRDefault="00D328AB" w:rsidP="00D57217">
            <w:pPr>
              <w:spacing w:line="360" w:lineRule="auto"/>
              <w:jc w:val="center"/>
              <w:rPr>
                <w:rFonts w:eastAsia="Times New Roman" w:cs="Times New Roman"/>
                <w:color w:val="000000"/>
                <w:szCs w:val="24"/>
                <w:lang w:eastAsia="en-US"/>
              </w:rPr>
            </w:pPr>
            <w:r w:rsidRPr="00FD0905">
              <w:rPr>
                <w:rFonts w:eastAsia="Times New Roman" w:cs="Times New Roman"/>
                <w:color w:val="000000"/>
                <w:szCs w:val="24"/>
                <w:lang w:eastAsia="en-US"/>
              </w:rPr>
              <w:t>Arbuscule abundance in the root system</w:t>
            </w:r>
            <w:r w:rsidR="00D57217">
              <w:rPr>
                <w:rFonts w:eastAsia="Times New Roman" w:cs="Times New Roman"/>
                <w:color w:val="000000"/>
                <w:szCs w:val="24"/>
                <w:lang w:eastAsia="en-US"/>
              </w:rPr>
              <w:t xml:space="preserve"> (</w:t>
            </w:r>
            <w:proofErr w:type="gramStart"/>
            <w:r w:rsidR="00D57217">
              <w:rPr>
                <w:rFonts w:eastAsia="Times New Roman" w:cs="Times New Roman"/>
                <w:color w:val="000000"/>
                <w:szCs w:val="24"/>
                <w:lang w:eastAsia="en-US"/>
              </w:rPr>
              <w:t>A%</w:t>
            </w:r>
            <w:proofErr w:type="gramEnd"/>
            <w:r w:rsidR="00D57217">
              <w:rPr>
                <w:rFonts w:eastAsia="Times New Roman" w:cs="Times New Roman"/>
                <w:color w:val="000000"/>
                <w:szCs w:val="24"/>
                <w:lang w:eastAsia="en-US"/>
              </w:rPr>
              <w:t>)</w:t>
            </w:r>
          </w:p>
        </w:tc>
        <w:tc>
          <w:tcPr>
            <w:tcW w:w="1633" w:type="pct"/>
            <w:vAlign w:val="center"/>
          </w:tcPr>
          <w:p w:rsidR="00320F2C" w:rsidRPr="00FD0905" w:rsidRDefault="00FD0905" w:rsidP="00D57217">
            <w:pPr>
              <w:spacing w:line="360" w:lineRule="auto"/>
              <w:jc w:val="center"/>
              <w:rPr>
                <w:rFonts w:eastAsia="Times New Roman" w:cs="Times New Roman"/>
                <w:color w:val="000000"/>
                <w:szCs w:val="24"/>
                <w:lang w:eastAsia="en-US"/>
              </w:rPr>
            </w:pPr>
            <m:oMathPara>
              <m:oMath>
                <m:r>
                  <m:rPr>
                    <m:sty m:val="p"/>
                  </m:rPr>
                  <w:rPr>
                    <w:rFonts w:ascii="Cambria Math" w:eastAsia="Times New Roman" w:hAnsi="Cambria Math" w:cs="Times New Roman"/>
                    <w:color w:val="000000"/>
                    <w:szCs w:val="24"/>
                    <w:lang w:eastAsia="en-US"/>
                  </w:rPr>
                  <m:t>A%</m:t>
                </m:r>
                <m:r>
                  <m:rPr>
                    <m:sty m:val="p"/>
                  </m:rPr>
                  <w:rPr>
                    <w:rFonts w:ascii="Cambria Math" w:eastAsia="Times New Roman" w:hAnsi="Cambria Math" w:cs="Times New Roman"/>
                    <w:color w:val="000000"/>
                    <w:szCs w:val="24"/>
                    <w:cs/>
                    <w:lang w:eastAsia="en-US"/>
                  </w:rPr>
                  <m:t>=</m:t>
                </m:r>
                <m:d>
                  <m:dPr>
                    <m:begChr m:val="["/>
                    <m:endChr m:val="]"/>
                    <m:ctrlPr>
                      <w:rPr>
                        <w:rFonts w:ascii="Cambria Math" w:eastAsia="Times New Roman" w:hAnsi="Cambria Math" w:cs="Times New Roman"/>
                        <w:color w:val="000000"/>
                        <w:szCs w:val="24"/>
                        <w:lang w:eastAsia="en-US"/>
                      </w:rPr>
                    </m:ctrlPr>
                  </m:dPr>
                  <m:e>
                    <m:f>
                      <m:fPr>
                        <m:ctrlPr>
                          <w:rPr>
                            <w:rFonts w:ascii="Cambria Math" w:eastAsia="Times New Roman" w:hAnsi="Cambria Math" w:cs="Times New Roman"/>
                            <w:color w:val="000000"/>
                            <w:szCs w:val="24"/>
                            <w:lang w:eastAsia="en-US"/>
                          </w:rPr>
                        </m:ctrlPr>
                      </m:fPr>
                      <m:num>
                        <m:r>
                          <m:rPr>
                            <m:sty m:val="p"/>
                          </m:rPr>
                          <w:rPr>
                            <w:rFonts w:ascii="Cambria Math" w:eastAsia="Times New Roman" w:hAnsi="Cambria Math" w:cs="Times New Roman"/>
                            <w:color w:val="000000"/>
                            <w:szCs w:val="24"/>
                            <w:lang w:eastAsia="en-US"/>
                          </w:rPr>
                          <m:t>M%</m:t>
                        </m:r>
                        <m:ctrlPr>
                          <w:rPr>
                            <w:rFonts w:ascii="Cambria Math" w:eastAsia="Times New Roman" w:hAnsi="Cambria Math" w:cs="Times New Roman"/>
                            <w:color w:val="000000"/>
                            <w:szCs w:val="24"/>
                            <w:cs/>
                            <w:lang w:eastAsia="en-US"/>
                          </w:rPr>
                        </m:ctrlPr>
                      </m:num>
                      <m:den>
                        <m:r>
                          <m:rPr>
                            <m:sty m:val="p"/>
                          </m:rPr>
                          <w:rPr>
                            <w:rFonts w:ascii="Cambria Math" w:eastAsia="Times New Roman" w:hAnsi="Cambria Math" w:cs="Times New Roman"/>
                            <w:color w:val="000000"/>
                            <w:szCs w:val="24"/>
                            <w:lang w:eastAsia="en-US"/>
                          </w:rPr>
                          <m:t>100</m:t>
                        </m:r>
                        <m:ctrlPr>
                          <w:rPr>
                            <w:rFonts w:ascii="Cambria Math" w:eastAsia="Times New Roman" w:hAnsi="Cambria Math" w:cs="Times New Roman"/>
                            <w:color w:val="000000"/>
                            <w:szCs w:val="24"/>
                            <w:cs/>
                            <w:lang w:eastAsia="en-US"/>
                          </w:rPr>
                        </m:ctrlPr>
                      </m:den>
                    </m:f>
                  </m:e>
                </m:d>
                <m:r>
                  <w:rPr>
                    <w:rFonts w:ascii="Cambria Math" w:eastAsia="Times New Roman" w:hAnsi="Cambria Math" w:cs="Times New Roman"/>
                    <w:color w:val="000000"/>
                    <w:szCs w:val="24"/>
                    <w:lang w:eastAsia="en-US"/>
                  </w:rPr>
                  <m:t>×</m:t>
                </m:r>
                <m:r>
                  <m:rPr>
                    <m:sty m:val="p"/>
                  </m:rPr>
                  <w:rPr>
                    <w:rFonts w:ascii="Cambria Math" w:eastAsia="Times New Roman" w:hAnsi="Cambria Math" w:cs="Times New Roman"/>
                    <w:color w:val="000000"/>
                    <w:szCs w:val="24"/>
                    <w:lang w:eastAsia="en-US"/>
                  </w:rPr>
                  <m:t>a%</m:t>
                </m:r>
              </m:oMath>
            </m:oMathPara>
          </w:p>
        </w:tc>
        <w:tc>
          <w:tcPr>
            <w:tcW w:w="2525" w:type="pct"/>
            <w:vAlign w:val="center"/>
          </w:tcPr>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A – relative abundance of </w:t>
            </w:r>
            <w:proofErr w:type="spellStart"/>
            <w:r w:rsidRPr="00FD0905">
              <w:rPr>
                <w:rFonts w:eastAsiaTheme="minorHAnsi" w:cs="Times New Roman"/>
                <w:szCs w:val="24"/>
                <w:lang w:eastAsia="en-US"/>
              </w:rPr>
              <w:t>arbuscules</w:t>
            </w:r>
            <w:proofErr w:type="spellEnd"/>
            <w:r w:rsidRPr="00FD0905">
              <w:rPr>
                <w:rFonts w:eastAsiaTheme="minorHAnsi" w:cs="Times New Roman"/>
                <w:szCs w:val="24"/>
                <w:lang w:eastAsia="en-US"/>
              </w:rPr>
              <w:t>,</w:t>
            </w:r>
          </w:p>
          <w:p w:rsidR="00FD0905"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M– </w:t>
            </w:r>
            <w:r w:rsidRPr="00FD0905">
              <w:rPr>
                <w:rFonts w:eastAsiaTheme="minorHAnsi" w:cs="Times New Roman"/>
                <w:szCs w:val="24"/>
                <w:lang w:eastAsia="en-US"/>
              </w:rPr>
              <w:t>relative mycorrhizal intensity</w:t>
            </w:r>
          </w:p>
          <w:p w:rsidR="00320F2C" w:rsidRPr="00FD0905" w:rsidRDefault="00FD0905" w:rsidP="00D57217">
            <w:pPr>
              <w:autoSpaceDE w:val="0"/>
              <w:autoSpaceDN w:val="0"/>
              <w:adjustRightInd w:val="0"/>
              <w:spacing w:line="360" w:lineRule="auto"/>
              <w:rPr>
                <w:rFonts w:eastAsiaTheme="minorHAnsi" w:cs="Times New Roman"/>
                <w:szCs w:val="24"/>
                <w:lang w:eastAsia="en-US"/>
              </w:rPr>
            </w:pPr>
            <w:r w:rsidRPr="00FD0905">
              <w:rPr>
                <w:rFonts w:eastAsiaTheme="minorHAnsi" w:cs="Times New Roman"/>
                <w:szCs w:val="24"/>
                <w:lang w:eastAsia="en-US"/>
              </w:rPr>
              <w:t xml:space="preserve">a – absolute abundance of </w:t>
            </w:r>
            <w:proofErr w:type="spellStart"/>
            <w:r w:rsidRPr="00FD0905">
              <w:rPr>
                <w:rFonts w:eastAsiaTheme="minorHAnsi" w:cs="Times New Roman"/>
                <w:szCs w:val="24"/>
                <w:lang w:eastAsia="en-US"/>
              </w:rPr>
              <w:t>arbuscules</w:t>
            </w:r>
            <w:proofErr w:type="spellEnd"/>
            <w:r w:rsidRPr="00FD0905">
              <w:rPr>
                <w:rFonts w:eastAsiaTheme="minorHAnsi" w:cs="Times New Roman"/>
                <w:szCs w:val="24"/>
                <w:lang w:eastAsia="en-US"/>
              </w:rPr>
              <w:t>.</w:t>
            </w:r>
          </w:p>
        </w:tc>
      </w:tr>
    </w:tbl>
    <w:p w:rsidR="00D57217" w:rsidRDefault="00D57217" w:rsidP="00D57217">
      <w:pPr>
        <w:shd w:val="clear" w:color="auto" w:fill="FFFFFF"/>
        <w:spacing w:line="360" w:lineRule="auto"/>
        <w:rPr>
          <w:rFonts w:eastAsia="Times New Roman" w:cs="Times New Roman"/>
          <w:color w:val="000000"/>
          <w:szCs w:val="24"/>
          <w:lang w:eastAsia="en-US"/>
        </w:rPr>
      </w:pPr>
      <w:r w:rsidRPr="00D57217">
        <w:rPr>
          <w:rFonts w:eastAsia="Times New Roman" w:cs="Times New Roman"/>
          <w:color w:val="000000"/>
          <w:szCs w:val="24"/>
          <w:lang w:eastAsia="en-US"/>
        </w:rPr>
        <w:t>*</w:t>
      </w:r>
      <w:r>
        <w:rPr>
          <w:rFonts w:eastAsia="Times New Roman" w:cs="Times New Roman"/>
          <w:color w:val="000000"/>
          <w:szCs w:val="24"/>
          <w:lang w:eastAsia="en-US"/>
        </w:rPr>
        <w:t xml:space="preserve"> </w:t>
      </w:r>
      <w:r w:rsidR="00BD6944">
        <w:rPr>
          <w:rFonts w:eastAsia="Times New Roman" w:cs="Times New Roman"/>
          <w:color w:val="000000"/>
          <w:szCs w:val="24"/>
          <w:lang w:eastAsia="en-US"/>
        </w:rPr>
        <w:t xml:space="preserve">adapted from </w:t>
      </w:r>
      <w:proofErr w:type="spellStart"/>
      <w:r>
        <w:rPr>
          <w:rFonts w:eastAsia="Times New Roman" w:cs="Times New Roman"/>
          <w:color w:val="000000"/>
          <w:szCs w:val="24"/>
          <w:lang w:eastAsia="en-US"/>
        </w:rPr>
        <w:t>mycorrhiza</w:t>
      </w:r>
      <w:proofErr w:type="spellEnd"/>
      <w:r>
        <w:rPr>
          <w:rFonts w:eastAsia="Times New Roman" w:cs="Times New Roman"/>
          <w:color w:val="000000"/>
          <w:szCs w:val="24"/>
          <w:lang w:eastAsia="en-US"/>
        </w:rPr>
        <w:t xml:space="preserve"> m</w:t>
      </w:r>
      <w:r w:rsidRPr="00D57217">
        <w:rPr>
          <w:rFonts w:eastAsia="Times New Roman" w:cs="Times New Roman"/>
          <w:color w:val="000000"/>
          <w:szCs w:val="24"/>
          <w:lang w:eastAsia="en-US"/>
        </w:rPr>
        <w:t>anual</w:t>
      </w:r>
      <w:r>
        <w:rPr>
          <w:rFonts w:eastAsia="Times New Roman" w:cs="Times New Roman"/>
          <w:color w:val="000000"/>
          <w:szCs w:val="24"/>
          <w:lang w:eastAsia="en-US"/>
        </w:rPr>
        <w:t xml:space="preserve"> (</w:t>
      </w:r>
      <w:r w:rsidRPr="00D57217">
        <w:rPr>
          <w:rFonts w:eastAsia="Times New Roman" w:cs="Times New Roman"/>
          <w:color w:val="000000"/>
          <w:szCs w:val="24"/>
          <w:lang w:eastAsia="en-US"/>
        </w:rPr>
        <w:t>https://www2.dijon.inra.fr/mychintec/Protocole/Workshop_Procedures.html#1.5</w:t>
      </w:r>
      <w:r>
        <w:rPr>
          <w:rFonts w:eastAsia="Times New Roman" w:cs="Times New Roman"/>
          <w:color w:val="000000"/>
          <w:szCs w:val="24"/>
          <w:lang w:eastAsia="en-US"/>
        </w:rPr>
        <w:t>), Session 1.5 Estimation of AMF colonization</w:t>
      </w:r>
    </w:p>
    <w:p w:rsidR="00BD6944" w:rsidRDefault="00D57217" w:rsidP="00D57217">
      <w:pPr>
        <w:shd w:val="clear" w:color="auto" w:fill="FFFFFF"/>
        <w:spacing w:line="360" w:lineRule="auto"/>
        <w:rPr>
          <w:rFonts w:eastAsia="Times New Roman" w:cs="Times New Roman"/>
          <w:color w:val="000000"/>
          <w:szCs w:val="24"/>
          <w:lang w:eastAsia="en-US"/>
        </w:rPr>
      </w:pPr>
      <w:r>
        <w:rPr>
          <w:rFonts w:eastAsia="Times New Roman" w:cs="Times New Roman"/>
          <w:color w:val="000000"/>
          <w:szCs w:val="24"/>
          <w:lang w:eastAsia="en-US"/>
        </w:rPr>
        <w:t xml:space="preserve">** </w:t>
      </w:r>
      <w:r w:rsidR="00BD6944">
        <w:rPr>
          <w:rFonts w:eastAsia="Times New Roman" w:cs="Times New Roman"/>
          <w:color w:val="000000"/>
          <w:szCs w:val="24"/>
          <w:lang w:eastAsia="en-US"/>
        </w:rPr>
        <w:t>adapted</w:t>
      </w:r>
      <w:r>
        <w:rPr>
          <w:rFonts w:eastAsia="Times New Roman" w:cs="Times New Roman"/>
          <w:color w:val="000000"/>
          <w:szCs w:val="24"/>
          <w:lang w:eastAsia="en-US"/>
        </w:rPr>
        <w:t xml:space="preserve"> from </w:t>
      </w:r>
      <w:proofErr w:type="spellStart"/>
      <w:r w:rsidR="00BD6944" w:rsidRPr="00BD6944">
        <w:rPr>
          <w:rFonts w:cs="Times New Roman"/>
          <w:color w:val="222222"/>
          <w:szCs w:val="24"/>
          <w:shd w:val="clear" w:color="auto" w:fill="FFFFFF"/>
        </w:rPr>
        <w:t>Derkowska</w:t>
      </w:r>
      <w:proofErr w:type="spellEnd"/>
      <w:r w:rsidR="00BD6944" w:rsidRPr="00BD6944">
        <w:rPr>
          <w:rFonts w:cs="Times New Roman"/>
          <w:color w:val="222222"/>
          <w:szCs w:val="24"/>
          <w:shd w:val="clear" w:color="auto" w:fill="FFFFFF"/>
        </w:rPr>
        <w:t xml:space="preserve">, E., </w:t>
      </w:r>
      <w:proofErr w:type="spellStart"/>
      <w:r w:rsidR="00BD6944" w:rsidRPr="00BD6944">
        <w:rPr>
          <w:rFonts w:cs="Times New Roman"/>
          <w:color w:val="222222"/>
          <w:szCs w:val="24"/>
          <w:shd w:val="clear" w:color="auto" w:fill="FFFFFF"/>
        </w:rPr>
        <w:t>Sas-Paszt</w:t>
      </w:r>
      <w:proofErr w:type="spellEnd"/>
      <w:r w:rsidR="00BD6944" w:rsidRPr="00BD6944">
        <w:rPr>
          <w:rFonts w:cs="Times New Roman"/>
          <w:color w:val="222222"/>
          <w:szCs w:val="24"/>
          <w:shd w:val="clear" w:color="auto" w:fill="FFFFFF"/>
        </w:rPr>
        <w:t xml:space="preserve">, L., </w:t>
      </w:r>
      <w:proofErr w:type="spellStart"/>
      <w:r w:rsidR="00BD6944" w:rsidRPr="00BD6944">
        <w:rPr>
          <w:rFonts w:cs="Times New Roman"/>
          <w:color w:val="222222"/>
          <w:szCs w:val="24"/>
          <w:shd w:val="clear" w:color="auto" w:fill="FFFFFF"/>
        </w:rPr>
        <w:t>Sumorok</w:t>
      </w:r>
      <w:proofErr w:type="spellEnd"/>
      <w:r w:rsidR="00BD6944" w:rsidRPr="00BD6944">
        <w:rPr>
          <w:rFonts w:cs="Times New Roman"/>
          <w:color w:val="222222"/>
          <w:szCs w:val="24"/>
          <w:shd w:val="clear" w:color="auto" w:fill="FFFFFF"/>
        </w:rPr>
        <w:t xml:space="preserve">, B., </w:t>
      </w:r>
      <w:proofErr w:type="spellStart"/>
      <w:r w:rsidR="00BD6944" w:rsidRPr="00BD6944">
        <w:rPr>
          <w:rFonts w:cs="Times New Roman"/>
          <w:color w:val="222222"/>
          <w:szCs w:val="24"/>
          <w:shd w:val="clear" w:color="auto" w:fill="FFFFFF"/>
        </w:rPr>
        <w:t>Szwonek</w:t>
      </w:r>
      <w:proofErr w:type="spellEnd"/>
      <w:r w:rsidR="00BD6944" w:rsidRPr="00BD6944">
        <w:rPr>
          <w:rFonts w:cs="Times New Roman"/>
          <w:color w:val="222222"/>
          <w:szCs w:val="24"/>
          <w:shd w:val="clear" w:color="auto" w:fill="FFFFFF"/>
        </w:rPr>
        <w:t xml:space="preserve">, E., </w:t>
      </w:r>
      <w:r w:rsidR="00BD6944" w:rsidRPr="00BD6944">
        <w:rPr>
          <w:rFonts w:cs="Times New Roman"/>
          <w:color w:val="222222"/>
          <w:szCs w:val="24"/>
          <w:shd w:val="clear" w:color="auto" w:fill="FFFFFF"/>
        </w:rPr>
        <w:t>and</w:t>
      </w:r>
      <w:r w:rsidR="00BD6944">
        <w:rPr>
          <w:rFonts w:cs="Times New Roman"/>
          <w:color w:val="222222"/>
          <w:szCs w:val="24"/>
          <w:shd w:val="clear" w:color="auto" w:fill="FFFFFF"/>
        </w:rPr>
        <w:t xml:space="preserve"> </w:t>
      </w:r>
      <w:proofErr w:type="spellStart"/>
      <w:r w:rsidR="00BD6944">
        <w:rPr>
          <w:rFonts w:cs="Times New Roman"/>
          <w:color w:val="222222"/>
          <w:szCs w:val="24"/>
          <w:shd w:val="clear" w:color="auto" w:fill="FFFFFF"/>
        </w:rPr>
        <w:t>Gluszek</w:t>
      </w:r>
      <w:proofErr w:type="spellEnd"/>
      <w:r w:rsidR="00BD6944">
        <w:rPr>
          <w:rFonts w:cs="Times New Roman"/>
          <w:color w:val="222222"/>
          <w:szCs w:val="24"/>
          <w:shd w:val="clear" w:color="auto" w:fill="FFFFFF"/>
        </w:rPr>
        <w:t xml:space="preserve">, S. </w:t>
      </w:r>
      <w:r w:rsidR="00BD6944" w:rsidRPr="00BD6944">
        <w:rPr>
          <w:rFonts w:cs="Times New Roman"/>
          <w:color w:val="222222"/>
          <w:szCs w:val="24"/>
          <w:shd w:val="clear" w:color="auto" w:fill="FFFFFF"/>
        </w:rPr>
        <w:t xml:space="preserve">2008. The influence of </w:t>
      </w:r>
      <w:proofErr w:type="spellStart"/>
      <w:r w:rsidR="00BD6944" w:rsidRPr="00BD6944">
        <w:rPr>
          <w:rFonts w:cs="Times New Roman"/>
          <w:color w:val="222222"/>
          <w:szCs w:val="24"/>
          <w:shd w:val="clear" w:color="auto" w:fill="FFFFFF"/>
        </w:rPr>
        <w:t>mycorrhization</w:t>
      </w:r>
      <w:proofErr w:type="spellEnd"/>
      <w:r w:rsidR="00BD6944" w:rsidRPr="00BD6944">
        <w:rPr>
          <w:rFonts w:cs="Times New Roman"/>
          <w:color w:val="222222"/>
          <w:szCs w:val="24"/>
          <w:shd w:val="clear" w:color="auto" w:fill="FFFFFF"/>
        </w:rPr>
        <w:t xml:space="preserve"> and organic mulches on mycorrhizal frequency in apple and strawberry roots. Journal of Fruit and Ornamental Plant Research, 16, 227-242.</w:t>
      </w:r>
    </w:p>
    <w:p w:rsidR="008D35F2" w:rsidRDefault="008D35F2" w:rsidP="008D35F2">
      <w:pPr>
        <w:rPr>
          <w:rFonts w:cs="Times New Roman"/>
          <w:b/>
          <w:bCs/>
          <w:szCs w:val="24"/>
        </w:rPr>
      </w:pPr>
    </w:p>
    <w:p w:rsidR="008D35F2" w:rsidRDefault="008D35F2" w:rsidP="008D35F2">
      <w:pPr>
        <w:rPr>
          <w:rFonts w:cs="Times New Roman"/>
          <w:szCs w:val="24"/>
        </w:rPr>
      </w:pPr>
    </w:p>
    <w:p w:rsidR="008D35F2" w:rsidRDefault="008D35F2" w:rsidP="008D35F2">
      <w:pPr>
        <w:rPr>
          <w:rFonts w:cs="Times New Roman"/>
          <w:szCs w:val="24"/>
        </w:rPr>
      </w:pPr>
    </w:p>
    <w:p w:rsidR="008D35F2" w:rsidRDefault="008D35F2" w:rsidP="008D35F2">
      <w:pPr>
        <w:rPr>
          <w:rFonts w:cs="Times New Roman"/>
          <w:szCs w:val="24"/>
        </w:rPr>
      </w:pPr>
    </w:p>
    <w:p w:rsidR="008D35F2" w:rsidRDefault="008D35F2" w:rsidP="008D35F2">
      <w:pPr>
        <w:rPr>
          <w:rFonts w:cs="Times New Roman"/>
          <w:szCs w:val="24"/>
        </w:rPr>
      </w:pPr>
    </w:p>
    <w:p w:rsidR="008D35F2" w:rsidRDefault="008D35F2" w:rsidP="008D35F2">
      <w:pPr>
        <w:rPr>
          <w:rFonts w:cs="Times New Roman"/>
          <w:szCs w:val="24"/>
        </w:rPr>
      </w:pPr>
    </w:p>
    <w:p w:rsidR="008D35F2" w:rsidRDefault="008D35F2" w:rsidP="008D35F2">
      <w:pPr>
        <w:rPr>
          <w:rFonts w:cs="Times New Roman"/>
          <w:b/>
          <w:bCs/>
          <w:szCs w:val="24"/>
        </w:rPr>
      </w:pPr>
    </w:p>
    <w:p w:rsidR="008D35F2" w:rsidRDefault="008D35F2" w:rsidP="008D35F2">
      <w:pPr>
        <w:rPr>
          <w:rFonts w:cs="Times New Roman"/>
          <w:b/>
          <w:bCs/>
          <w:szCs w:val="24"/>
        </w:rPr>
      </w:pPr>
    </w:p>
    <w:p w:rsidR="008D35F2" w:rsidRPr="00833263" w:rsidRDefault="008D35F2" w:rsidP="008D35F2">
      <w:pPr>
        <w:rPr>
          <w:rFonts w:cs="Times New Roman"/>
          <w:b/>
          <w:bCs/>
          <w:szCs w:val="24"/>
        </w:rPr>
      </w:pPr>
      <w:r>
        <w:rPr>
          <w:rFonts w:cs="Times New Roman"/>
          <w:b/>
          <w:bCs/>
          <w:szCs w:val="24"/>
        </w:rPr>
        <w:t>Table S</w:t>
      </w:r>
      <w:r>
        <w:rPr>
          <w:rFonts w:cs="Times New Roman"/>
          <w:b/>
          <w:bCs/>
          <w:szCs w:val="24"/>
        </w:rPr>
        <w:t>2</w:t>
      </w:r>
      <w:r>
        <w:rPr>
          <w:rFonts w:cs="Times New Roman"/>
          <w:b/>
          <w:bCs/>
          <w:szCs w:val="24"/>
        </w:rPr>
        <w:t xml:space="preserve">. </w:t>
      </w:r>
      <w:r w:rsidRPr="00BC682B">
        <w:rPr>
          <w:rFonts w:cs="Times New Roman"/>
          <w:szCs w:val="24"/>
        </w:rPr>
        <w:t xml:space="preserve">Influence of SUT47 on </w:t>
      </w:r>
      <w:proofErr w:type="spellStart"/>
      <w:r w:rsidRPr="00BC682B">
        <w:rPr>
          <w:rFonts w:cs="Times New Roman"/>
          <w:i/>
          <w:iCs/>
          <w:szCs w:val="24"/>
        </w:rPr>
        <w:t>Acaulospora</w:t>
      </w:r>
      <w:proofErr w:type="spellEnd"/>
      <w:r w:rsidRPr="00BC682B">
        <w:rPr>
          <w:rFonts w:cs="Times New Roman"/>
          <w:i/>
          <w:iCs/>
          <w:szCs w:val="24"/>
        </w:rPr>
        <w:t xml:space="preserve"> </w:t>
      </w:r>
      <w:proofErr w:type="spellStart"/>
      <w:r w:rsidRPr="00BC682B">
        <w:rPr>
          <w:rFonts w:cs="Times New Roman"/>
          <w:i/>
          <w:iCs/>
          <w:szCs w:val="24"/>
        </w:rPr>
        <w:t>tuberculata</w:t>
      </w:r>
      <w:proofErr w:type="spellEnd"/>
      <w:r w:rsidRPr="00BC682B">
        <w:rPr>
          <w:rFonts w:cs="Times New Roman"/>
          <w:szCs w:val="24"/>
        </w:rPr>
        <w:t xml:space="preserve"> root establishment at different sample dates.</w:t>
      </w:r>
    </w:p>
    <w:tbl>
      <w:tblPr>
        <w:tblStyle w:val="TableGrid"/>
        <w:tblW w:w="4594" w:type="pct"/>
        <w:tblLook w:val="04A0" w:firstRow="1" w:lastRow="0" w:firstColumn="1" w:lastColumn="0" w:noHBand="0" w:noVBand="1"/>
      </w:tblPr>
      <w:tblGrid>
        <w:gridCol w:w="4629"/>
        <w:gridCol w:w="1017"/>
        <w:gridCol w:w="1017"/>
        <w:gridCol w:w="1017"/>
        <w:gridCol w:w="1017"/>
        <w:gridCol w:w="1017"/>
        <w:gridCol w:w="236"/>
        <w:gridCol w:w="693"/>
        <w:gridCol w:w="1265"/>
      </w:tblGrid>
      <w:tr w:rsidR="008D35F2" w:rsidTr="008D35F2">
        <w:trPr>
          <w:trHeight w:val="578"/>
        </w:trPr>
        <w:tc>
          <w:tcPr>
            <w:tcW w:w="1944" w:type="pct"/>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Interactions</w:t>
            </w:r>
          </w:p>
        </w:tc>
        <w:tc>
          <w:tcPr>
            <w:tcW w:w="427" w:type="pct"/>
            <w:tcBorders>
              <w:left w:val="nil"/>
              <w:bottom w:val="single" w:sz="4" w:space="0" w:color="auto"/>
              <w:right w:val="nil"/>
            </w:tcBorders>
          </w:tcPr>
          <w:p w:rsidR="008D35F2" w:rsidRPr="00E91936" w:rsidRDefault="008D35F2" w:rsidP="006151DC">
            <w:pPr>
              <w:jc w:val="center"/>
              <w:rPr>
                <w:rFonts w:cs="Times New Roman"/>
                <w:b/>
                <w:bCs/>
                <w:szCs w:val="24"/>
              </w:rPr>
            </w:pPr>
            <w:r>
              <w:rPr>
                <w:rFonts w:cs="Times New Roman"/>
                <w:b/>
                <w:bCs/>
                <w:szCs w:val="24"/>
              </w:rPr>
              <w:t>% F</w:t>
            </w:r>
          </w:p>
        </w:tc>
        <w:tc>
          <w:tcPr>
            <w:tcW w:w="427" w:type="pct"/>
            <w:tcBorders>
              <w:left w:val="nil"/>
              <w:bottom w:val="single" w:sz="4" w:space="0" w:color="auto"/>
              <w:right w:val="nil"/>
            </w:tcBorders>
          </w:tcPr>
          <w:p w:rsidR="008D35F2" w:rsidRPr="00E91936" w:rsidRDefault="008D35F2" w:rsidP="006151DC">
            <w:pPr>
              <w:jc w:val="center"/>
              <w:rPr>
                <w:rFonts w:cs="Times New Roman"/>
                <w:b/>
                <w:bCs/>
                <w:szCs w:val="24"/>
              </w:rPr>
            </w:pPr>
            <w:r>
              <w:rPr>
                <w:rFonts w:cs="Times New Roman"/>
                <w:b/>
                <w:bCs/>
                <w:szCs w:val="24"/>
              </w:rPr>
              <w:t>%M</w:t>
            </w:r>
          </w:p>
        </w:tc>
        <w:tc>
          <w:tcPr>
            <w:tcW w:w="427" w:type="pct"/>
            <w:tcBorders>
              <w:left w:val="nil"/>
              <w:bottom w:val="single" w:sz="4" w:space="0" w:color="auto"/>
              <w:right w:val="nil"/>
            </w:tcBorders>
          </w:tcPr>
          <w:p w:rsidR="008D35F2" w:rsidRPr="00E91936" w:rsidRDefault="008D35F2" w:rsidP="006151DC">
            <w:pPr>
              <w:jc w:val="center"/>
              <w:rPr>
                <w:rFonts w:cs="Times New Roman"/>
                <w:b/>
                <w:bCs/>
                <w:szCs w:val="24"/>
              </w:rPr>
            </w:pPr>
            <w:r>
              <w:rPr>
                <w:rFonts w:cs="Times New Roman"/>
                <w:b/>
                <w:bCs/>
                <w:szCs w:val="24"/>
              </w:rPr>
              <w:t>%A</w:t>
            </w:r>
          </w:p>
        </w:tc>
        <w:tc>
          <w:tcPr>
            <w:tcW w:w="427" w:type="pct"/>
            <w:tcBorders>
              <w:left w:val="nil"/>
              <w:bottom w:val="single" w:sz="4" w:space="0" w:color="auto"/>
              <w:right w:val="nil"/>
            </w:tcBorders>
          </w:tcPr>
          <w:p w:rsidR="008D35F2" w:rsidRPr="00E91936" w:rsidRDefault="008D35F2" w:rsidP="006151DC">
            <w:pPr>
              <w:jc w:val="center"/>
              <w:rPr>
                <w:rFonts w:cs="Times New Roman"/>
                <w:b/>
                <w:bCs/>
                <w:szCs w:val="24"/>
              </w:rPr>
            </w:pPr>
            <w:r>
              <w:rPr>
                <w:rFonts w:cs="Times New Roman"/>
                <w:b/>
                <w:bCs/>
                <w:szCs w:val="24"/>
              </w:rPr>
              <w:t>%V</w:t>
            </w:r>
          </w:p>
        </w:tc>
        <w:tc>
          <w:tcPr>
            <w:tcW w:w="427" w:type="pct"/>
            <w:tcBorders>
              <w:left w:val="nil"/>
              <w:bottom w:val="single" w:sz="4" w:space="0" w:color="auto"/>
              <w:right w:val="nil"/>
            </w:tcBorders>
          </w:tcPr>
          <w:p w:rsidR="008D35F2" w:rsidRDefault="008D35F2" w:rsidP="006151DC">
            <w:pPr>
              <w:jc w:val="center"/>
              <w:rPr>
                <w:rFonts w:cs="Times New Roman"/>
                <w:b/>
                <w:bCs/>
                <w:szCs w:val="24"/>
              </w:rPr>
            </w:pPr>
            <w:r>
              <w:rPr>
                <w:rFonts w:cs="Times New Roman"/>
                <w:b/>
                <w:bCs/>
                <w:szCs w:val="24"/>
              </w:rPr>
              <w:t>%m</w:t>
            </w:r>
          </w:p>
        </w:tc>
        <w:tc>
          <w:tcPr>
            <w:tcW w:w="99" w:type="pct"/>
            <w:tcBorders>
              <w:left w:val="nil"/>
              <w:bottom w:val="single" w:sz="4" w:space="0" w:color="auto"/>
              <w:right w:val="nil"/>
            </w:tcBorders>
          </w:tcPr>
          <w:p w:rsidR="008D35F2" w:rsidRDefault="008D35F2" w:rsidP="006151DC">
            <w:pPr>
              <w:jc w:val="center"/>
              <w:rPr>
                <w:rFonts w:cs="Times New Roman"/>
                <w:b/>
                <w:bCs/>
                <w:szCs w:val="24"/>
              </w:rPr>
            </w:pPr>
          </w:p>
        </w:tc>
        <w:tc>
          <w:tcPr>
            <w:tcW w:w="291" w:type="pct"/>
            <w:tcBorders>
              <w:left w:val="nil"/>
              <w:bottom w:val="single" w:sz="4" w:space="0" w:color="auto"/>
              <w:right w:val="nil"/>
            </w:tcBorders>
          </w:tcPr>
          <w:p w:rsidR="008D35F2" w:rsidRDefault="008D35F2" w:rsidP="006151DC">
            <w:pPr>
              <w:jc w:val="center"/>
              <w:rPr>
                <w:rFonts w:cs="Times New Roman"/>
                <w:b/>
                <w:bCs/>
                <w:szCs w:val="24"/>
              </w:rPr>
            </w:pPr>
            <w:r>
              <w:rPr>
                <w:rFonts w:cs="Times New Roman"/>
                <w:b/>
                <w:bCs/>
                <w:szCs w:val="24"/>
              </w:rPr>
              <w:t>%a</w:t>
            </w:r>
          </w:p>
        </w:tc>
        <w:tc>
          <w:tcPr>
            <w:tcW w:w="532" w:type="pct"/>
            <w:tcBorders>
              <w:left w:val="nil"/>
              <w:bottom w:val="single" w:sz="4" w:space="0" w:color="auto"/>
              <w:right w:val="nil"/>
            </w:tcBorders>
          </w:tcPr>
          <w:p w:rsidR="008D35F2" w:rsidRDefault="008D35F2" w:rsidP="006151DC">
            <w:pPr>
              <w:jc w:val="center"/>
              <w:rPr>
                <w:rFonts w:cs="Times New Roman"/>
                <w:b/>
                <w:bCs/>
                <w:szCs w:val="24"/>
              </w:rPr>
            </w:pPr>
            <w:r>
              <w:rPr>
                <w:rFonts w:cs="Times New Roman"/>
                <w:b/>
                <w:bCs/>
                <w:szCs w:val="24"/>
              </w:rPr>
              <w:t>%v</w:t>
            </w:r>
          </w:p>
        </w:tc>
      </w:tr>
      <w:tr w:rsidR="008D35F2" w:rsidTr="008D35F2">
        <w:trPr>
          <w:trHeight w:val="578"/>
        </w:trPr>
        <w:tc>
          <w:tcPr>
            <w:tcW w:w="1944" w:type="pct"/>
            <w:tcBorders>
              <w:left w:val="nil"/>
              <w:bottom w:val="nil"/>
              <w:right w:val="nil"/>
            </w:tcBorders>
          </w:tcPr>
          <w:p w:rsidR="008D35F2" w:rsidRPr="00D00851" w:rsidRDefault="008D35F2" w:rsidP="006151DC">
            <w:pPr>
              <w:rPr>
                <w:rFonts w:cs="Times New Roman"/>
                <w:szCs w:val="24"/>
              </w:rPr>
            </w:pPr>
            <w:r w:rsidRPr="00D00851">
              <w:rPr>
                <w:rFonts w:cs="Times New Roman"/>
                <w:szCs w:val="24"/>
              </w:rPr>
              <w:t>Sampling date</w:t>
            </w:r>
          </w:p>
        </w:tc>
        <w:tc>
          <w:tcPr>
            <w:tcW w:w="427"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99" w:type="pct"/>
            <w:tcBorders>
              <w:left w:val="nil"/>
              <w:bottom w:val="nil"/>
              <w:right w:val="nil"/>
            </w:tcBorders>
          </w:tcPr>
          <w:p w:rsidR="008D35F2" w:rsidRPr="000A07F9" w:rsidRDefault="008D35F2" w:rsidP="006151DC">
            <w:pPr>
              <w:jc w:val="center"/>
              <w:rPr>
                <w:rFonts w:cs="Times New Roman"/>
                <w:szCs w:val="24"/>
              </w:rPr>
            </w:pPr>
          </w:p>
        </w:tc>
        <w:tc>
          <w:tcPr>
            <w:tcW w:w="291"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532" w:type="pct"/>
            <w:tcBorders>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r>
      <w:tr w:rsidR="008D35F2" w:rsidTr="008D35F2">
        <w:trPr>
          <w:trHeight w:val="578"/>
        </w:trPr>
        <w:tc>
          <w:tcPr>
            <w:tcW w:w="1944" w:type="pct"/>
            <w:tcBorders>
              <w:top w:val="nil"/>
              <w:left w:val="nil"/>
              <w:bottom w:val="nil"/>
              <w:right w:val="nil"/>
            </w:tcBorders>
          </w:tcPr>
          <w:p w:rsidR="008D35F2" w:rsidRPr="00D00851" w:rsidRDefault="008D35F2" w:rsidP="006151DC">
            <w:pPr>
              <w:rPr>
                <w:rFonts w:cs="Times New Roman"/>
                <w:szCs w:val="24"/>
              </w:rPr>
            </w:pPr>
            <w:r>
              <w:rPr>
                <w:rFonts w:cs="Times New Roman"/>
                <w:szCs w:val="24"/>
              </w:rPr>
              <w:t>Inoculated plant</w:t>
            </w:r>
          </w:p>
        </w:tc>
        <w:tc>
          <w:tcPr>
            <w:tcW w:w="427"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ns</w:t>
            </w:r>
          </w:p>
        </w:tc>
        <w:tc>
          <w:tcPr>
            <w:tcW w:w="427"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ns</w:t>
            </w:r>
          </w:p>
        </w:tc>
        <w:tc>
          <w:tcPr>
            <w:tcW w:w="427"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99" w:type="pct"/>
            <w:tcBorders>
              <w:top w:val="nil"/>
              <w:left w:val="nil"/>
              <w:bottom w:val="nil"/>
              <w:right w:val="nil"/>
            </w:tcBorders>
          </w:tcPr>
          <w:p w:rsidR="008D35F2" w:rsidRPr="000A07F9" w:rsidRDefault="008D35F2" w:rsidP="006151DC">
            <w:pPr>
              <w:jc w:val="center"/>
              <w:rPr>
                <w:rFonts w:cs="Times New Roman"/>
                <w:szCs w:val="24"/>
              </w:rPr>
            </w:pPr>
          </w:p>
        </w:tc>
        <w:tc>
          <w:tcPr>
            <w:tcW w:w="291"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532" w:type="pct"/>
            <w:tcBorders>
              <w:top w:val="nil"/>
              <w:left w:val="nil"/>
              <w:bottom w:val="nil"/>
              <w:right w:val="nil"/>
            </w:tcBorders>
          </w:tcPr>
          <w:p w:rsidR="008D35F2" w:rsidRPr="000A07F9" w:rsidRDefault="008D35F2" w:rsidP="006151DC">
            <w:pPr>
              <w:jc w:val="center"/>
              <w:rPr>
                <w:rFonts w:cs="Times New Roman"/>
                <w:szCs w:val="24"/>
              </w:rPr>
            </w:pPr>
            <w:r w:rsidRPr="000A07F9">
              <w:rPr>
                <w:rFonts w:cs="Times New Roman"/>
                <w:szCs w:val="24"/>
              </w:rPr>
              <w:t>*</w:t>
            </w:r>
          </w:p>
        </w:tc>
      </w:tr>
      <w:tr w:rsidR="008D35F2" w:rsidTr="008D35F2">
        <w:trPr>
          <w:trHeight w:val="578"/>
        </w:trPr>
        <w:tc>
          <w:tcPr>
            <w:tcW w:w="1944" w:type="pct"/>
            <w:tcBorders>
              <w:top w:val="nil"/>
              <w:left w:val="nil"/>
              <w:right w:val="nil"/>
            </w:tcBorders>
          </w:tcPr>
          <w:p w:rsidR="008D35F2" w:rsidRPr="00D00851" w:rsidRDefault="008D35F2" w:rsidP="006151DC">
            <w:pPr>
              <w:rPr>
                <w:rFonts w:cs="Times New Roman"/>
                <w:szCs w:val="24"/>
              </w:rPr>
            </w:pPr>
            <w:r>
              <w:rPr>
                <w:rFonts w:cs="Times New Roman"/>
                <w:szCs w:val="24"/>
              </w:rPr>
              <w:t>Sampling date</w:t>
            </w:r>
            <w:r w:rsidRPr="00D00851">
              <w:rPr>
                <w:rFonts w:cs="Times New Roman"/>
                <w:szCs w:val="24"/>
              </w:rPr>
              <w:t xml:space="preserve"> × </w:t>
            </w:r>
            <w:r>
              <w:rPr>
                <w:rFonts w:cs="Times New Roman"/>
                <w:szCs w:val="24"/>
              </w:rPr>
              <w:t>Inoculated plant</w:t>
            </w:r>
          </w:p>
        </w:tc>
        <w:tc>
          <w:tcPr>
            <w:tcW w:w="427"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ns</w:t>
            </w:r>
          </w:p>
        </w:tc>
        <w:tc>
          <w:tcPr>
            <w:tcW w:w="427"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ns</w:t>
            </w:r>
          </w:p>
        </w:tc>
        <w:tc>
          <w:tcPr>
            <w:tcW w:w="427"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427"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ns</w:t>
            </w:r>
          </w:p>
        </w:tc>
        <w:tc>
          <w:tcPr>
            <w:tcW w:w="99" w:type="pct"/>
            <w:tcBorders>
              <w:top w:val="nil"/>
              <w:left w:val="nil"/>
              <w:right w:val="nil"/>
            </w:tcBorders>
          </w:tcPr>
          <w:p w:rsidR="008D35F2" w:rsidRPr="000A07F9" w:rsidRDefault="008D35F2" w:rsidP="006151DC">
            <w:pPr>
              <w:jc w:val="center"/>
              <w:rPr>
                <w:rFonts w:cs="Times New Roman"/>
                <w:szCs w:val="24"/>
              </w:rPr>
            </w:pPr>
          </w:p>
        </w:tc>
        <w:tc>
          <w:tcPr>
            <w:tcW w:w="291"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w:t>
            </w:r>
          </w:p>
        </w:tc>
        <w:tc>
          <w:tcPr>
            <w:tcW w:w="532" w:type="pct"/>
            <w:tcBorders>
              <w:top w:val="nil"/>
              <w:left w:val="nil"/>
              <w:right w:val="nil"/>
            </w:tcBorders>
          </w:tcPr>
          <w:p w:rsidR="008D35F2" w:rsidRPr="000A07F9" w:rsidRDefault="008D35F2" w:rsidP="006151DC">
            <w:pPr>
              <w:jc w:val="center"/>
              <w:rPr>
                <w:rFonts w:cs="Times New Roman"/>
                <w:szCs w:val="24"/>
              </w:rPr>
            </w:pPr>
            <w:r w:rsidRPr="000A07F9">
              <w:rPr>
                <w:rFonts w:cs="Times New Roman"/>
                <w:szCs w:val="24"/>
              </w:rPr>
              <w:t>*</w:t>
            </w:r>
          </w:p>
        </w:tc>
      </w:tr>
    </w:tbl>
    <w:p w:rsidR="008D35F2" w:rsidRPr="00E91936" w:rsidRDefault="008D35F2" w:rsidP="008D35F2">
      <w:pPr>
        <w:rPr>
          <w:szCs w:val="22"/>
          <w:cs/>
        </w:rPr>
      </w:pPr>
      <w:r w:rsidRPr="00E91936">
        <w:rPr>
          <w:rFonts w:cs="Times New Roman"/>
          <w:szCs w:val="22"/>
          <w:cs/>
        </w:rPr>
        <w:t xml:space="preserve">* </w:t>
      </w:r>
      <w:r w:rsidRPr="00E91936">
        <w:rPr>
          <w:rFonts w:cs="Times New Roman"/>
          <w:i/>
          <w:iCs/>
          <w:szCs w:val="22"/>
          <w:cs/>
        </w:rPr>
        <w:t xml:space="preserve"> p &lt;</w:t>
      </w:r>
      <w:r w:rsidRPr="00E91936">
        <w:rPr>
          <w:rFonts w:cs="Times New Roman"/>
          <w:szCs w:val="22"/>
          <w:cs/>
        </w:rPr>
        <w:t xml:space="preserve"> </w:t>
      </w:r>
      <w:r w:rsidRPr="00E91936">
        <w:rPr>
          <w:rFonts w:cs="Times New Roman"/>
          <w:i/>
          <w:iCs/>
          <w:szCs w:val="22"/>
          <w:cs/>
        </w:rPr>
        <w:t>0.05</w:t>
      </w:r>
      <w:r w:rsidRPr="00E91936">
        <w:rPr>
          <w:rFonts w:cs="Times New Roman"/>
          <w:szCs w:val="22"/>
          <w:cs/>
        </w:rPr>
        <w:t xml:space="preserve">; </w:t>
      </w:r>
      <w:r w:rsidRPr="00E91936">
        <w:rPr>
          <w:rFonts w:cs="Times New Roman"/>
          <w:szCs w:val="22"/>
        </w:rPr>
        <w:t xml:space="preserve">** </w:t>
      </w:r>
      <w:r w:rsidRPr="00E91936">
        <w:rPr>
          <w:rFonts w:cs="Times New Roman"/>
          <w:i/>
          <w:iCs/>
          <w:szCs w:val="22"/>
          <w:cs/>
        </w:rPr>
        <w:t>p</w:t>
      </w:r>
      <w:r w:rsidRPr="00E91936">
        <w:rPr>
          <w:rFonts w:hint="cs"/>
          <w:szCs w:val="22"/>
          <w:cs/>
        </w:rPr>
        <w:t xml:space="preserve"> </w:t>
      </w:r>
      <w:r w:rsidRPr="00E91936">
        <w:rPr>
          <w:rFonts w:cs="Times New Roman"/>
          <w:i/>
          <w:iCs/>
          <w:szCs w:val="22"/>
          <w:cs/>
        </w:rPr>
        <w:t>&lt; 0.01</w:t>
      </w:r>
      <w:r w:rsidRPr="00E91936">
        <w:rPr>
          <w:rFonts w:cs="Times New Roman"/>
          <w:szCs w:val="22"/>
          <w:cs/>
        </w:rPr>
        <w:t xml:space="preserve">; </w:t>
      </w:r>
      <w:proofErr w:type="spellStart"/>
      <w:r w:rsidRPr="00E91936">
        <w:rPr>
          <w:rFonts w:cs="Times New Roman"/>
          <w:szCs w:val="22"/>
          <w:cs/>
        </w:rPr>
        <w:t>ns</w:t>
      </w:r>
      <w:proofErr w:type="spellEnd"/>
      <w:r w:rsidRPr="00E91936">
        <w:rPr>
          <w:rFonts w:cs="Times New Roman"/>
          <w:szCs w:val="22"/>
          <w:cs/>
        </w:rPr>
        <w:t xml:space="preserve">, </w:t>
      </w:r>
      <w:proofErr w:type="spellStart"/>
      <w:r w:rsidRPr="00E91936">
        <w:rPr>
          <w:rFonts w:cs="Times New Roman"/>
          <w:szCs w:val="22"/>
          <w:cs/>
        </w:rPr>
        <w:t>not</w:t>
      </w:r>
      <w:proofErr w:type="spellEnd"/>
      <w:r w:rsidRPr="00E91936">
        <w:rPr>
          <w:rFonts w:cs="Times New Roman"/>
          <w:szCs w:val="22"/>
          <w:cs/>
        </w:rPr>
        <w:t xml:space="preserve"> </w:t>
      </w:r>
      <w:proofErr w:type="spellStart"/>
      <w:r w:rsidRPr="00E91936">
        <w:rPr>
          <w:rFonts w:cs="Times New Roman"/>
          <w:szCs w:val="22"/>
          <w:cs/>
        </w:rPr>
        <w:t>significant</w:t>
      </w:r>
      <w:proofErr w:type="spellEnd"/>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b/>
          <w:bCs/>
          <w:szCs w:val="22"/>
        </w:rPr>
      </w:pPr>
    </w:p>
    <w:p w:rsidR="008D35F2" w:rsidRDefault="008D35F2" w:rsidP="008D35F2">
      <w:pPr>
        <w:rPr>
          <w:rFonts w:cs="Times New Roman"/>
          <w:b/>
          <w:bCs/>
          <w:szCs w:val="24"/>
        </w:rPr>
      </w:pPr>
    </w:p>
    <w:tbl>
      <w:tblPr>
        <w:tblpPr w:leftFromText="180" w:rightFromText="180" w:vertAnchor="text" w:horzAnchor="margin" w:tblpXSpec="center" w:tblpY="1033"/>
        <w:tblW w:w="9600" w:type="dxa"/>
        <w:tblLook w:val="04A0" w:firstRow="1" w:lastRow="0" w:firstColumn="1" w:lastColumn="0" w:noHBand="0" w:noVBand="1"/>
      </w:tblPr>
      <w:tblGrid>
        <w:gridCol w:w="1096"/>
        <w:gridCol w:w="1346"/>
        <w:gridCol w:w="1408"/>
        <w:gridCol w:w="1679"/>
        <w:gridCol w:w="1679"/>
        <w:gridCol w:w="1096"/>
        <w:gridCol w:w="1296"/>
      </w:tblGrid>
      <w:tr w:rsidR="008D35F2" w:rsidRPr="00393E1A" w:rsidTr="008D35F2">
        <w:trPr>
          <w:trHeight w:val="254"/>
        </w:trPr>
        <w:tc>
          <w:tcPr>
            <w:tcW w:w="1096" w:type="dxa"/>
            <w:vMerge w:val="restart"/>
            <w:tcBorders>
              <w:top w:val="single" w:sz="4" w:space="0" w:color="auto"/>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Protein spot No.</w:t>
            </w:r>
          </w:p>
        </w:tc>
        <w:tc>
          <w:tcPr>
            <w:tcW w:w="6112" w:type="dxa"/>
            <w:gridSpan w:val="4"/>
            <w:tcBorders>
              <w:top w:val="single" w:sz="4" w:space="0" w:color="auto"/>
              <w:bottom w:val="single" w:sz="4" w:space="0" w:color="auto"/>
            </w:tcBorders>
            <w:vAlign w:val="center"/>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Intensity</w:t>
            </w:r>
          </w:p>
        </w:tc>
        <w:tc>
          <w:tcPr>
            <w:tcW w:w="1096" w:type="dxa"/>
            <w:vMerge w:val="restart"/>
            <w:tcBorders>
              <w:top w:val="single" w:sz="4" w:space="0" w:color="auto"/>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p &lt;0.05</w:t>
            </w:r>
          </w:p>
        </w:tc>
        <w:tc>
          <w:tcPr>
            <w:tcW w:w="1296" w:type="dxa"/>
            <w:vMerge w:val="restart"/>
            <w:tcBorders>
              <w:top w:val="single" w:sz="4" w:space="0" w:color="auto"/>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&gt; 2 folds</w:t>
            </w:r>
          </w:p>
        </w:tc>
      </w:tr>
      <w:tr w:rsidR="008D35F2" w:rsidRPr="00393E1A" w:rsidTr="008D35F2">
        <w:trPr>
          <w:trHeight w:val="254"/>
        </w:trPr>
        <w:tc>
          <w:tcPr>
            <w:tcW w:w="1096" w:type="dxa"/>
            <w:vMerge/>
            <w:tcBorders>
              <w:top w:val="single" w:sz="4" w:space="0" w:color="auto"/>
              <w:bottom w:val="single" w:sz="4" w:space="0" w:color="auto"/>
            </w:tcBorders>
            <w:vAlign w:val="center"/>
            <w:hideMark/>
          </w:tcPr>
          <w:p w:rsidR="008D35F2" w:rsidRPr="00393E1A" w:rsidRDefault="008D35F2" w:rsidP="008D35F2">
            <w:pPr>
              <w:jc w:val="center"/>
              <w:rPr>
                <w:rFonts w:eastAsia="Times New Roman" w:cs="Times New Roman"/>
                <w:b/>
                <w:bCs/>
                <w:color w:val="000000"/>
                <w:szCs w:val="24"/>
              </w:rPr>
            </w:pPr>
          </w:p>
        </w:tc>
        <w:tc>
          <w:tcPr>
            <w:tcW w:w="1346" w:type="dxa"/>
            <w:tcBorders>
              <w:top w:val="single" w:sz="4" w:space="0" w:color="auto"/>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Control</w:t>
            </w:r>
          </w:p>
        </w:tc>
        <w:tc>
          <w:tcPr>
            <w:tcW w:w="1408" w:type="dxa"/>
            <w:tcBorders>
              <w:top w:val="single" w:sz="4" w:space="0" w:color="auto"/>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AM</w:t>
            </w:r>
          </w:p>
        </w:tc>
        <w:tc>
          <w:tcPr>
            <w:tcW w:w="1679" w:type="dxa"/>
            <w:tcBorders>
              <w:top w:val="single" w:sz="4" w:space="0" w:color="auto"/>
              <w:bottom w:val="single" w:sz="4" w:space="0" w:color="auto"/>
              <w:right w:val="nil"/>
            </w:tcBorders>
            <w:vAlign w:val="center"/>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SUT47</w:t>
            </w:r>
          </w:p>
        </w:tc>
        <w:tc>
          <w:tcPr>
            <w:tcW w:w="1679" w:type="dxa"/>
            <w:tcBorders>
              <w:top w:val="single" w:sz="4" w:space="0" w:color="auto"/>
              <w:left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b/>
                <w:bCs/>
                <w:color w:val="000000"/>
                <w:szCs w:val="24"/>
              </w:rPr>
            </w:pPr>
            <w:r w:rsidRPr="00393E1A">
              <w:rPr>
                <w:rFonts w:eastAsia="Times New Roman" w:cs="Times New Roman"/>
                <w:b/>
                <w:bCs/>
                <w:color w:val="000000"/>
                <w:szCs w:val="24"/>
              </w:rPr>
              <w:t>AM+SUT47</w:t>
            </w:r>
          </w:p>
        </w:tc>
        <w:tc>
          <w:tcPr>
            <w:tcW w:w="1096" w:type="dxa"/>
            <w:vMerge/>
            <w:tcBorders>
              <w:bottom w:val="single" w:sz="4" w:space="0" w:color="auto"/>
            </w:tcBorders>
            <w:vAlign w:val="center"/>
            <w:hideMark/>
          </w:tcPr>
          <w:p w:rsidR="008D35F2" w:rsidRPr="00393E1A" w:rsidRDefault="008D35F2" w:rsidP="008D35F2">
            <w:pPr>
              <w:jc w:val="center"/>
              <w:rPr>
                <w:rFonts w:eastAsia="Times New Roman" w:cs="Times New Roman"/>
                <w:b/>
                <w:bCs/>
                <w:color w:val="000000"/>
                <w:szCs w:val="24"/>
              </w:rPr>
            </w:pPr>
          </w:p>
        </w:tc>
        <w:tc>
          <w:tcPr>
            <w:tcW w:w="1296" w:type="dxa"/>
            <w:vMerge/>
            <w:tcBorders>
              <w:bottom w:val="single" w:sz="4" w:space="0" w:color="auto"/>
            </w:tcBorders>
            <w:vAlign w:val="center"/>
            <w:hideMark/>
          </w:tcPr>
          <w:p w:rsidR="008D35F2" w:rsidRPr="00393E1A" w:rsidRDefault="008D35F2" w:rsidP="008D35F2">
            <w:pPr>
              <w:jc w:val="center"/>
              <w:rPr>
                <w:rFonts w:eastAsia="Times New Roman" w:cs="Times New Roman"/>
                <w:b/>
                <w:bCs/>
                <w:color w:val="000000"/>
                <w:szCs w:val="24"/>
              </w:rPr>
            </w:pPr>
          </w:p>
        </w:tc>
      </w:tr>
      <w:tr w:rsidR="008D35F2" w:rsidRPr="00393E1A" w:rsidTr="008D35F2">
        <w:trPr>
          <w:trHeight w:val="254"/>
        </w:trPr>
        <w:tc>
          <w:tcPr>
            <w:tcW w:w="1096"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w:t>
            </w:r>
          </w:p>
        </w:tc>
        <w:tc>
          <w:tcPr>
            <w:tcW w:w="1346"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5.67^</w:t>
            </w:r>
          </w:p>
        </w:tc>
        <w:tc>
          <w:tcPr>
            <w:tcW w:w="1679" w:type="dxa"/>
            <w:tcBorders>
              <w:top w:val="single" w:sz="4" w:space="0" w:color="auto"/>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36.00^</w:t>
            </w:r>
          </w:p>
        </w:tc>
        <w:tc>
          <w:tcPr>
            <w:tcW w:w="1096"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single" w:sz="4" w:space="0" w:color="auto"/>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24.33^</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31.67^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15</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5.33^</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15.33</w:t>
            </w:r>
            <w:r w:rsidRPr="00393E1A">
              <w:rPr>
                <w:rFonts w:cs="Times New Roman"/>
                <w:szCs w:val="24"/>
              </w:rPr>
              <w:t>^</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21.67^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7</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18.00^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18.66</w:t>
            </w:r>
            <w:r w:rsidRPr="00393E1A">
              <w:rPr>
                <w:rFonts w:cs="Times New Roman"/>
                <w:szCs w:val="24"/>
              </w:rPr>
              <w:t>^</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19.67^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6</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15.33^</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11</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11.67^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13.67^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12</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12.67^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28.00^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31.33^</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4</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9.33^</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11.33^</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9</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4.00^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9.00^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8</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16.33</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8.67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6.66</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8.00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10</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8.00^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8.00^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13</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7.67^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16</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6.67^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6.00^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14</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10.00^</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5.00^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6.33^</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3.67^</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0</w:t>
            </w:r>
          </w:p>
        </w:tc>
        <w:tc>
          <w:tcPr>
            <w:tcW w:w="134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408"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44.67^</w:t>
            </w:r>
          </w:p>
        </w:tc>
        <w:tc>
          <w:tcPr>
            <w:tcW w:w="1679" w:type="dxa"/>
            <w:tcBorders>
              <w:top w:val="nil"/>
              <w:bottom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19</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11.00</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15.67^</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57.00^</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24</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6.67^</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32.66^</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20</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16.00</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10.00</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32.00^</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23</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8.00^</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9.33^</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18</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7.67</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32.66^</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7.00</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22</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408"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6.00^</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6.33^</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17</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Pr>
                <w:rFonts w:eastAsia="Times New Roman" w:cs="Times New Roman"/>
                <w:szCs w:val="24"/>
              </w:rPr>
              <w:t>2</w:t>
            </w:r>
            <w:r w:rsidRPr="009254B0">
              <w:rPr>
                <w:rFonts w:eastAsia="Times New Roman" w:cs="Times New Roman"/>
                <w:szCs w:val="24"/>
              </w:rPr>
              <w:t>.00</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3.33^</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5.33^</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21</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15.33</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8.99</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4.67</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26</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Pr>
                <w:rFonts w:eastAsia="Times New Roman" w:cs="Times New Roman"/>
                <w:szCs w:val="24"/>
              </w:rPr>
              <w:t>5.</w:t>
            </w:r>
            <w:r w:rsidRPr="009254B0">
              <w:rPr>
                <w:rFonts w:eastAsia="Times New Roman" w:cs="Times New Roman"/>
                <w:szCs w:val="24"/>
              </w:rPr>
              <w:t>33</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12.33^</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n</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28</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12.67</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2.00</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n</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30</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Pr>
                <w:rFonts w:eastAsia="Times New Roman" w:cs="Times New Roman"/>
                <w:szCs w:val="24"/>
              </w:rPr>
              <w:t>14</w:t>
            </w:r>
            <w:r w:rsidRPr="009254B0">
              <w:rPr>
                <w:rFonts w:eastAsia="Times New Roman" w:cs="Times New Roman"/>
                <w:szCs w:val="24"/>
              </w:rPr>
              <w:t>.67</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2.33</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n</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11.00</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29</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Pr>
                <w:rFonts w:eastAsia="Times New Roman" w:cs="Times New Roman"/>
                <w:szCs w:val="24"/>
              </w:rPr>
              <w:t>10</w:t>
            </w:r>
            <w:r w:rsidRPr="009254B0">
              <w:rPr>
                <w:rFonts w:eastAsia="Times New Roman" w:cs="Times New Roman"/>
                <w:szCs w:val="24"/>
              </w:rPr>
              <w:t>.67</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4.33</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n</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27</w:t>
            </w:r>
          </w:p>
        </w:tc>
        <w:tc>
          <w:tcPr>
            <w:tcW w:w="1346"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Pr>
                <w:rFonts w:eastAsia="Times New Roman" w:cs="Times New Roman"/>
                <w:szCs w:val="24"/>
              </w:rPr>
              <w:t>11</w:t>
            </w:r>
            <w:r w:rsidRPr="009254B0">
              <w:rPr>
                <w:rFonts w:eastAsia="Times New Roman" w:cs="Times New Roman"/>
                <w:szCs w:val="24"/>
              </w:rPr>
              <w:t>.33</w:t>
            </w:r>
          </w:p>
        </w:tc>
        <w:tc>
          <w:tcPr>
            <w:tcW w:w="1408" w:type="dxa"/>
            <w:tcBorders>
              <w:top w:val="nil"/>
              <w:bottom w:val="nil"/>
            </w:tcBorders>
            <w:shd w:val="clear" w:color="auto" w:fill="auto"/>
            <w:noWrap/>
            <w:vAlign w:val="center"/>
            <w:hideMark/>
          </w:tcPr>
          <w:p w:rsidR="008D35F2" w:rsidRPr="00823459" w:rsidRDefault="008D35F2" w:rsidP="008D35F2">
            <w:pPr>
              <w:jc w:val="center"/>
              <w:rPr>
                <w:rFonts w:eastAsia="Times New Roman" w:cs="Times New Roman"/>
                <w:szCs w:val="24"/>
              </w:rPr>
            </w:pPr>
            <w:r w:rsidRPr="00823459">
              <w:rPr>
                <w:rFonts w:eastAsia="Times New Roman" w:cs="Times New Roman"/>
                <w:szCs w:val="24"/>
              </w:rPr>
              <w:t>4.67</w:t>
            </w:r>
          </w:p>
        </w:tc>
        <w:tc>
          <w:tcPr>
            <w:tcW w:w="1679" w:type="dxa"/>
            <w:tcBorders>
              <w:top w:val="nil"/>
              <w:bottom w:val="nil"/>
            </w:tcBorders>
            <w:vAlign w:val="center"/>
          </w:tcPr>
          <w:p w:rsidR="008D35F2" w:rsidRPr="009254B0" w:rsidRDefault="008D35F2" w:rsidP="008D35F2">
            <w:pPr>
              <w:jc w:val="center"/>
              <w:rPr>
                <w:rFonts w:cs="Times New Roman"/>
                <w:szCs w:val="24"/>
              </w:rPr>
            </w:pPr>
            <w:r w:rsidRPr="009254B0">
              <w:rPr>
                <w:rFonts w:cs="Times New Roman"/>
                <w:szCs w:val="24"/>
              </w:rPr>
              <w:t>n</w:t>
            </w:r>
          </w:p>
        </w:tc>
        <w:tc>
          <w:tcPr>
            <w:tcW w:w="1679" w:type="dxa"/>
            <w:tcBorders>
              <w:top w:val="nil"/>
              <w:bottom w:val="nil"/>
            </w:tcBorders>
            <w:shd w:val="clear" w:color="auto" w:fill="auto"/>
            <w:noWrap/>
            <w:vAlign w:val="center"/>
            <w:hideMark/>
          </w:tcPr>
          <w:p w:rsidR="008D35F2" w:rsidRPr="009254B0" w:rsidRDefault="008D35F2" w:rsidP="008D35F2">
            <w:pPr>
              <w:jc w:val="center"/>
              <w:rPr>
                <w:rFonts w:eastAsia="Times New Roman" w:cs="Times New Roman"/>
                <w:szCs w:val="24"/>
              </w:rPr>
            </w:pPr>
            <w:r w:rsidRPr="009254B0">
              <w:rPr>
                <w:rFonts w:eastAsia="Times New Roman" w:cs="Times New Roman"/>
                <w:szCs w:val="24"/>
              </w:rPr>
              <w:t>n</w:t>
            </w:r>
          </w:p>
        </w:tc>
        <w:tc>
          <w:tcPr>
            <w:tcW w:w="10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254"/>
        </w:trPr>
        <w:tc>
          <w:tcPr>
            <w:tcW w:w="1096"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31</w:t>
            </w:r>
          </w:p>
        </w:tc>
        <w:tc>
          <w:tcPr>
            <w:tcW w:w="1346"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Pr>
                <w:rFonts w:eastAsia="Times New Roman" w:cs="Times New Roman"/>
                <w:color w:val="000000"/>
                <w:szCs w:val="24"/>
              </w:rPr>
              <w:t>11</w:t>
            </w:r>
            <w:r w:rsidRPr="00393E1A">
              <w:rPr>
                <w:rFonts w:eastAsia="Times New Roman" w:cs="Times New Roman"/>
                <w:color w:val="000000"/>
                <w:szCs w:val="24"/>
              </w:rPr>
              <w:t>.67</w:t>
            </w:r>
          </w:p>
        </w:tc>
        <w:tc>
          <w:tcPr>
            <w:tcW w:w="1408"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Pr>
                <w:rFonts w:eastAsia="Times New Roman" w:cs="Times New Roman"/>
                <w:color w:val="000000"/>
                <w:szCs w:val="24"/>
              </w:rPr>
              <w:t>3</w:t>
            </w:r>
            <w:r w:rsidRPr="00393E1A">
              <w:rPr>
                <w:rFonts w:eastAsia="Times New Roman" w:cs="Times New Roman"/>
                <w:color w:val="000000"/>
                <w:szCs w:val="24"/>
              </w:rPr>
              <w:t>.33</w:t>
            </w:r>
          </w:p>
        </w:tc>
        <w:tc>
          <w:tcPr>
            <w:tcW w:w="1679" w:type="dxa"/>
            <w:tcBorders>
              <w:top w:val="nil"/>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096"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r w:rsidR="008D35F2" w:rsidRPr="00393E1A" w:rsidTr="008D35F2">
        <w:trPr>
          <w:trHeight w:val="80"/>
        </w:trPr>
        <w:tc>
          <w:tcPr>
            <w:tcW w:w="1096"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25</w:t>
            </w:r>
          </w:p>
        </w:tc>
        <w:tc>
          <w:tcPr>
            <w:tcW w:w="1346"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Pr>
                <w:rFonts w:eastAsia="Times New Roman" w:cs="Times New Roman"/>
                <w:color w:val="000000"/>
                <w:szCs w:val="24"/>
              </w:rPr>
              <w:t>10</w:t>
            </w:r>
            <w:r w:rsidRPr="00393E1A">
              <w:rPr>
                <w:rFonts w:eastAsia="Times New Roman" w:cs="Times New Roman"/>
                <w:color w:val="000000"/>
                <w:szCs w:val="24"/>
              </w:rPr>
              <w:t>.67</w:t>
            </w:r>
          </w:p>
        </w:tc>
        <w:tc>
          <w:tcPr>
            <w:tcW w:w="1408"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Pr>
                <w:rFonts w:eastAsia="Times New Roman" w:cs="Times New Roman"/>
                <w:color w:val="000000"/>
                <w:szCs w:val="24"/>
              </w:rPr>
              <w:t>2</w:t>
            </w:r>
            <w:r w:rsidRPr="00393E1A">
              <w:rPr>
                <w:rFonts w:eastAsia="Times New Roman" w:cs="Times New Roman"/>
                <w:color w:val="000000"/>
                <w:szCs w:val="24"/>
              </w:rPr>
              <w:t>.33</w:t>
            </w:r>
          </w:p>
        </w:tc>
        <w:tc>
          <w:tcPr>
            <w:tcW w:w="1679" w:type="dxa"/>
            <w:tcBorders>
              <w:top w:val="nil"/>
              <w:bottom w:val="single" w:sz="4" w:space="0" w:color="auto"/>
            </w:tcBorders>
            <w:vAlign w:val="center"/>
          </w:tcPr>
          <w:p w:rsidR="008D35F2" w:rsidRPr="00393E1A" w:rsidRDefault="008D35F2" w:rsidP="008D35F2">
            <w:pPr>
              <w:jc w:val="center"/>
              <w:rPr>
                <w:rFonts w:cs="Times New Roman"/>
                <w:szCs w:val="24"/>
              </w:rPr>
            </w:pPr>
            <w:r>
              <w:rPr>
                <w:rFonts w:cs="Times New Roman"/>
                <w:szCs w:val="24"/>
              </w:rPr>
              <w:t>n</w:t>
            </w:r>
          </w:p>
        </w:tc>
        <w:tc>
          <w:tcPr>
            <w:tcW w:w="1679"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n</w:t>
            </w:r>
          </w:p>
        </w:tc>
        <w:tc>
          <w:tcPr>
            <w:tcW w:w="1096"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c>
          <w:tcPr>
            <w:tcW w:w="1296" w:type="dxa"/>
            <w:tcBorders>
              <w:top w:val="nil"/>
              <w:bottom w:val="single" w:sz="4" w:space="0" w:color="auto"/>
            </w:tcBorders>
            <w:shd w:val="clear" w:color="auto" w:fill="auto"/>
            <w:noWrap/>
            <w:vAlign w:val="center"/>
            <w:hideMark/>
          </w:tcPr>
          <w:p w:rsidR="008D35F2" w:rsidRPr="00393E1A" w:rsidRDefault="008D35F2" w:rsidP="008D35F2">
            <w:pPr>
              <w:jc w:val="center"/>
              <w:rPr>
                <w:rFonts w:eastAsia="Times New Roman" w:cs="Times New Roman"/>
                <w:color w:val="000000"/>
                <w:szCs w:val="24"/>
              </w:rPr>
            </w:pPr>
            <w:r w:rsidRPr="00393E1A">
              <w:rPr>
                <w:rFonts w:eastAsia="Times New Roman" w:cs="Times New Roman"/>
                <w:color w:val="000000"/>
                <w:szCs w:val="24"/>
              </w:rPr>
              <w:t>+</w:t>
            </w:r>
          </w:p>
        </w:tc>
      </w:tr>
    </w:tbl>
    <w:p w:rsidR="008D35F2" w:rsidRPr="000716B8" w:rsidRDefault="008D35F2" w:rsidP="008D35F2">
      <w:pPr>
        <w:rPr>
          <w:rFonts w:cs="Times New Roman"/>
          <w:b/>
          <w:bCs/>
          <w:szCs w:val="24"/>
        </w:rPr>
      </w:pPr>
      <w:r w:rsidRPr="00685F4B">
        <w:rPr>
          <w:rFonts w:cs="Times New Roman"/>
          <w:b/>
          <w:bCs/>
          <w:noProof/>
          <w:szCs w:val="24"/>
        </w:rPr>
        <mc:AlternateContent>
          <mc:Choice Requires="wps">
            <w:drawing>
              <wp:anchor distT="45720" distB="45720" distL="114300" distR="114300" simplePos="0" relativeHeight="251659264" behindDoc="0" locked="0" layoutInCell="1" allowOverlap="1" wp14:anchorId="52B4B9E1" wp14:editId="7A4BDF00">
                <wp:simplePos x="0" y="0"/>
                <wp:positionH relativeFrom="column">
                  <wp:posOffset>1018736</wp:posOffset>
                </wp:positionH>
                <wp:positionV relativeFrom="paragraph">
                  <wp:posOffset>49909</wp:posOffset>
                </wp:positionV>
                <wp:extent cx="6124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404620"/>
                        </a:xfrm>
                        <a:prstGeom prst="rect">
                          <a:avLst/>
                        </a:prstGeom>
                        <a:noFill/>
                        <a:ln w="9525">
                          <a:noFill/>
                          <a:miter lim="800000"/>
                          <a:headEnd/>
                          <a:tailEnd/>
                        </a:ln>
                      </wps:spPr>
                      <wps:txbx>
                        <w:txbxContent>
                          <w:p w:rsidR="008D35F2" w:rsidRPr="00A94538" w:rsidRDefault="008D35F2" w:rsidP="008D35F2">
                            <w:pPr>
                              <w:rPr>
                                <w:rFonts w:cs="Times New Roman"/>
                                <w:szCs w:val="24"/>
                              </w:rPr>
                            </w:pPr>
                            <w:r>
                              <w:rPr>
                                <w:rFonts w:cs="Times New Roman"/>
                                <w:b/>
                                <w:bCs/>
                                <w:szCs w:val="24"/>
                              </w:rPr>
                              <w:t>Table S3</w:t>
                            </w:r>
                            <w:r>
                              <w:rPr>
                                <w:rFonts w:cs="Times New Roman"/>
                                <w:b/>
                                <w:bCs/>
                                <w:szCs w:val="24"/>
                              </w:rPr>
                              <w:t>.</w:t>
                            </w:r>
                            <w:r w:rsidRPr="00685F4B">
                              <w:rPr>
                                <w:rFonts w:cs="Times New Roman"/>
                                <w:b/>
                                <w:bCs/>
                                <w:szCs w:val="24"/>
                              </w:rPr>
                              <w:t xml:space="preserve"> </w:t>
                            </w:r>
                            <w:r w:rsidRPr="00685F4B">
                              <w:rPr>
                                <w:rFonts w:cs="Times New Roman"/>
                                <w:szCs w:val="24"/>
                              </w:rPr>
                              <w:t xml:space="preserve">The </w:t>
                            </w:r>
                            <w:r>
                              <w:rPr>
                                <w:rFonts w:cs="Times New Roman"/>
                                <w:szCs w:val="24"/>
                              </w:rPr>
                              <w:t xml:space="preserve">intensity of protein spots from different treatments that show at list </w:t>
                            </w:r>
                            <w:r w:rsidRPr="00A94538">
                              <w:rPr>
                                <w:rFonts w:cs="Times New Roman"/>
                                <w:szCs w:val="24"/>
                              </w:rPr>
                              <w:t xml:space="preserve">2 folds </w:t>
                            </w:r>
                            <w:r>
                              <w:rPr>
                                <w:rFonts w:cs="Times New Roman"/>
                                <w:szCs w:val="24"/>
                              </w:rPr>
                              <w:t>spot intensity</w:t>
                            </w:r>
                            <w:r>
                              <w:rPr>
                                <w:rFonts w:cs="Times New Roman"/>
                                <w:b/>
                                <w:bCs/>
                                <w:szCs w:val="24"/>
                              </w:rPr>
                              <w:t xml:space="preserve"> </w:t>
                            </w:r>
                            <w:r>
                              <w:rPr>
                                <w:rFonts w:cs="Times New Roman"/>
                                <w:szCs w:val="24"/>
                              </w:rPr>
                              <w:t>different when compared with non-inoculated maize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4B9E1" id="_x0000_t202" coordsize="21600,21600" o:spt="202" path="m,l,21600r21600,l21600,xe">
                <v:stroke joinstyle="miter"/>
                <v:path gradientshapeok="t" o:connecttype="rect"/>
              </v:shapetype>
              <v:shape id="Text Box 2" o:spid="_x0000_s1026" type="#_x0000_t202" style="position:absolute;margin-left:80.2pt;margin-top:3.95pt;width:48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" filled="f" stroked="f">
                <v:textbox style="mso-fit-shape-to-text:t">
                  <w:txbxContent>
                    <w:p w:rsidR="008D35F2" w:rsidRPr="00A94538" w:rsidRDefault="008D35F2" w:rsidP="008D35F2">
                      <w:pPr>
                        <w:rPr>
                          <w:rFonts w:cs="Times New Roman"/>
                          <w:szCs w:val="24"/>
                        </w:rPr>
                      </w:pPr>
                      <w:r>
                        <w:rPr>
                          <w:rFonts w:cs="Times New Roman"/>
                          <w:b/>
                          <w:bCs/>
                          <w:szCs w:val="24"/>
                        </w:rPr>
                        <w:t>Table S3</w:t>
                      </w:r>
                      <w:r>
                        <w:rPr>
                          <w:rFonts w:cs="Times New Roman"/>
                          <w:b/>
                          <w:bCs/>
                          <w:szCs w:val="24"/>
                        </w:rPr>
                        <w:t>.</w:t>
                      </w:r>
                      <w:r w:rsidRPr="00685F4B">
                        <w:rPr>
                          <w:rFonts w:cs="Times New Roman"/>
                          <w:b/>
                          <w:bCs/>
                          <w:szCs w:val="24"/>
                        </w:rPr>
                        <w:t xml:space="preserve"> </w:t>
                      </w:r>
                      <w:r w:rsidRPr="00685F4B">
                        <w:rPr>
                          <w:rFonts w:cs="Times New Roman"/>
                          <w:szCs w:val="24"/>
                        </w:rPr>
                        <w:t xml:space="preserve">The </w:t>
                      </w:r>
                      <w:r>
                        <w:rPr>
                          <w:rFonts w:cs="Times New Roman"/>
                          <w:szCs w:val="24"/>
                        </w:rPr>
                        <w:t xml:space="preserve">intensity of protein spots from different treatments that show at list </w:t>
                      </w:r>
                      <w:r w:rsidRPr="00A94538">
                        <w:rPr>
                          <w:rFonts w:cs="Times New Roman"/>
                          <w:szCs w:val="24"/>
                        </w:rPr>
                        <w:t xml:space="preserve">2 folds </w:t>
                      </w:r>
                      <w:r>
                        <w:rPr>
                          <w:rFonts w:cs="Times New Roman"/>
                          <w:szCs w:val="24"/>
                        </w:rPr>
                        <w:t>spot intensity</w:t>
                      </w:r>
                      <w:r>
                        <w:rPr>
                          <w:rFonts w:cs="Times New Roman"/>
                          <w:b/>
                          <w:bCs/>
                          <w:szCs w:val="24"/>
                        </w:rPr>
                        <w:t xml:space="preserve"> </w:t>
                      </w:r>
                      <w:r>
                        <w:rPr>
                          <w:rFonts w:cs="Times New Roman"/>
                          <w:szCs w:val="24"/>
                        </w:rPr>
                        <w:t>different when compared with non-inoculated maize (control).</w:t>
                      </w:r>
                    </w:p>
                  </w:txbxContent>
                </v:textbox>
              </v:shape>
            </w:pict>
          </mc:Fallback>
        </mc:AlternateContent>
      </w:r>
    </w:p>
    <w:p w:rsidR="008D35F2" w:rsidRDefault="008D35F2" w:rsidP="008D35F2">
      <w:pPr>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Default="008D35F2" w:rsidP="008D35F2">
      <w:pPr>
        <w:ind w:left="-142"/>
        <w:rPr>
          <w:rFonts w:cs="Times New Roman"/>
          <w:b/>
          <w:bCs/>
          <w:szCs w:val="24"/>
        </w:rPr>
      </w:pPr>
    </w:p>
    <w:p w:rsidR="008D35F2" w:rsidRPr="0079269D" w:rsidRDefault="008D35F2" w:rsidP="008D35F2">
      <w:pPr>
        <w:ind w:left="-142"/>
        <w:rPr>
          <w:rFonts w:cs="Times New Roman"/>
          <w:b/>
          <w:bCs/>
          <w:sz w:val="8"/>
          <w:szCs w:val="8"/>
        </w:rPr>
      </w:pPr>
    </w:p>
    <w:p w:rsidR="008D35F2" w:rsidRDefault="008D35F2" w:rsidP="008D35F2">
      <w:pPr>
        <w:ind w:left="-142"/>
        <w:rPr>
          <w:rFonts w:cs="Times New Roman"/>
          <w:b/>
          <w:bCs/>
          <w:szCs w:val="24"/>
        </w:rPr>
      </w:pPr>
      <w:r w:rsidRPr="00685F4B">
        <w:rPr>
          <w:rFonts w:cs="Times New Roman"/>
          <w:b/>
          <w:bCs/>
          <w:noProof/>
          <w:szCs w:val="24"/>
        </w:rPr>
        <mc:AlternateContent>
          <mc:Choice Requires="wps">
            <w:drawing>
              <wp:anchor distT="45720" distB="45720" distL="114300" distR="114300" simplePos="0" relativeHeight="251660288" behindDoc="0" locked="0" layoutInCell="1" allowOverlap="1" wp14:anchorId="6007FBC3" wp14:editId="2D525E9A">
                <wp:simplePos x="0" y="0"/>
                <wp:positionH relativeFrom="column">
                  <wp:posOffset>1645920</wp:posOffset>
                </wp:positionH>
                <wp:positionV relativeFrom="paragraph">
                  <wp:posOffset>3711272</wp:posOffset>
                </wp:positionV>
                <wp:extent cx="5366606"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606" cy="1404620"/>
                        </a:xfrm>
                        <a:prstGeom prst="rect">
                          <a:avLst/>
                        </a:prstGeom>
                        <a:noFill/>
                        <a:ln w="9525">
                          <a:noFill/>
                          <a:miter lim="800000"/>
                          <a:headEnd/>
                          <a:tailEnd/>
                        </a:ln>
                      </wps:spPr>
                      <wps:txbx>
                        <w:txbxContent>
                          <w:p w:rsidR="008D35F2" w:rsidRPr="00AE5BA3" w:rsidRDefault="008D35F2" w:rsidP="008D35F2">
                            <w:pPr>
                              <w:rPr>
                                <w:rFonts w:cs="Times New Roman"/>
                                <w:sz w:val="20"/>
                                <w:szCs w:val="20"/>
                              </w:rPr>
                            </w:pPr>
                            <w:r w:rsidRPr="00AE5BA3">
                              <w:rPr>
                                <w:rFonts w:cs="Times New Roman"/>
                                <w:sz w:val="20"/>
                                <w:szCs w:val="20"/>
                              </w:rPr>
                              <w:t>n = none detected protein spot, ^ = up-regulated protein spots when compared with control</w:t>
                            </w:r>
                          </w:p>
                          <w:p w:rsidR="008D35F2" w:rsidRPr="00AE5BA3" w:rsidRDefault="008D35F2" w:rsidP="008D35F2">
                            <w:pPr>
                              <w:rPr>
                                <w:rFonts w:cs="Times New Roman"/>
                                <w:sz w:val="20"/>
                                <w:szCs w:val="20"/>
                              </w:rPr>
                            </w:pPr>
                            <w:r w:rsidRPr="00AE5BA3">
                              <w:rPr>
                                <w:rFonts w:cs="Times New Roman"/>
                                <w:sz w:val="20"/>
                                <w:szCs w:val="20"/>
                              </w:rPr>
                              <w:t>+ = significant differentially expressed</w:t>
                            </w:r>
                            <w:r>
                              <w:rPr>
                                <w:rFonts w:cs="Times New Roman"/>
                                <w:sz w:val="20"/>
                                <w:szCs w:val="20"/>
                              </w:rPr>
                              <w:t xml:space="preserve"> </w:t>
                            </w:r>
                            <w:r w:rsidRPr="00AE5BA3">
                              <w:rPr>
                                <w:rFonts w:cs="Times New Roman"/>
                                <w:sz w:val="20"/>
                                <w:szCs w:val="20"/>
                              </w:rPr>
                              <w:t>protein spots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07FBC3" id="_x0000_s1027" type="#_x0000_t202" style="position:absolute;left:0;text-align:left;margin-left:129.6pt;margin-top:292.25pt;width:422.55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" filled="f" stroked="f">
                <v:textbox style="mso-fit-shape-to-text:t">
                  <w:txbxContent>
                    <w:p w:rsidR="008D35F2" w:rsidRPr="00AE5BA3" w:rsidRDefault="008D35F2" w:rsidP="008D35F2">
                      <w:pPr>
                        <w:rPr>
                          <w:rFonts w:cs="Times New Roman"/>
                          <w:sz w:val="20"/>
                          <w:szCs w:val="20"/>
                        </w:rPr>
                      </w:pPr>
                      <w:r w:rsidRPr="00AE5BA3">
                        <w:rPr>
                          <w:rFonts w:cs="Times New Roman"/>
                          <w:sz w:val="20"/>
                          <w:szCs w:val="20"/>
                        </w:rPr>
                        <w:t>n = none detected protein spot, ^ = up-regulated protein spots when compared with control</w:t>
                      </w:r>
                    </w:p>
                    <w:p w:rsidR="008D35F2" w:rsidRPr="00AE5BA3" w:rsidRDefault="008D35F2" w:rsidP="008D35F2">
                      <w:pPr>
                        <w:rPr>
                          <w:rFonts w:cs="Times New Roman"/>
                          <w:sz w:val="20"/>
                          <w:szCs w:val="20"/>
                        </w:rPr>
                      </w:pPr>
                      <w:r w:rsidRPr="00AE5BA3">
                        <w:rPr>
                          <w:rFonts w:cs="Times New Roman"/>
                          <w:sz w:val="20"/>
                          <w:szCs w:val="20"/>
                        </w:rPr>
                        <w:t>+ = significant differentially expressed</w:t>
                      </w:r>
                      <w:r>
                        <w:rPr>
                          <w:rFonts w:cs="Times New Roman"/>
                          <w:sz w:val="20"/>
                          <w:szCs w:val="20"/>
                        </w:rPr>
                        <w:t xml:space="preserve"> </w:t>
                      </w:r>
                      <w:r w:rsidRPr="00AE5BA3">
                        <w:rPr>
                          <w:rFonts w:cs="Times New Roman"/>
                          <w:sz w:val="20"/>
                          <w:szCs w:val="20"/>
                        </w:rPr>
                        <w:t>protein spots</w:t>
                      </w:r>
                    </w:p>
                  </w:txbxContent>
                </v:textbox>
              </v:shape>
            </w:pict>
          </mc:Fallback>
        </mc:AlternateConten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Pr="004E6C58">
        <w:rPr>
          <w:rFonts w:cs="Times New Roman"/>
          <w:sz w:val="20"/>
          <w:szCs w:val="20"/>
        </w:rPr>
        <w:t>^ = up regulated protein when compare with control</w:t>
      </w:r>
      <w:r w:rsidRPr="00685F4B">
        <w:rPr>
          <w:rFonts w:cs="Times New Roman"/>
          <w:b/>
          <w:bCs/>
          <w:noProof/>
          <w:szCs w:val="24"/>
        </w:rPr>
        <mc:AlternateContent>
          <mc:Choice Requires="wps">
            <w:drawing>
              <wp:anchor distT="45720" distB="45720" distL="114300" distR="114300" simplePos="0" relativeHeight="251661312" behindDoc="0" locked="0" layoutInCell="1" allowOverlap="1" wp14:anchorId="4C040FF6" wp14:editId="52E53E49">
                <wp:simplePos x="0" y="0"/>
                <wp:positionH relativeFrom="margin">
                  <wp:align>right</wp:align>
                </wp:positionH>
                <wp:positionV relativeFrom="paragraph">
                  <wp:posOffset>5060702</wp:posOffset>
                </wp:positionV>
                <wp:extent cx="6858304"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304" cy="1404620"/>
                        </a:xfrm>
                        <a:prstGeom prst="rect">
                          <a:avLst/>
                        </a:prstGeom>
                        <a:noFill/>
                        <a:ln w="9525">
                          <a:noFill/>
                          <a:miter lim="800000"/>
                          <a:headEnd/>
                          <a:tailEnd/>
                        </a:ln>
                      </wps:spPr>
                      <wps:txbx>
                        <w:txbxContent>
                          <w:p w:rsidR="008D35F2" w:rsidRPr="00197F04" w:rsidRDefault="008D35F2" w:rsidP="008D35F2">
                            <w:pPr>
                              <w:rPr>
                                <w:rFonts w:cs="Times New Roman"/>
                                <w:b/>
                                <w:bCs/>
                                <w:szCs w:val="24"/>
                              </w:rPr>
                            </w:pPr>
                            <w:r>
                              <w:rPr>
                                <w:rFonts w:cs="Times New Roman"/>
                                <w:b/>
                                <w:bCs/>
                                <w:szCs w:val="24"/>
                              </w:rPr>
                              <w:t>Figure</w:t>
                            </w:r>
                            <w:r w:rsidRPr="00685F4B">
                              <w:rPr>
                                <w:rFonts w:cs="Times New Roman"/>
                                <w:b/>
                                <w:bCs/>
                                <w:szCs w:val="24"/>
                              </w:rPr>
                              <w:t xml:space="preserve"> S</w:t>
                            </w:r>
                            <w:r>
                              <w:rPr>
                                <w:rFonts w:cs="Times New Roman"/>
                                <w:b/>
                                <w:bCs/>
                                <w:szCs w:val="24"/>
                              </w:rPr>
                              <w:t>2.</w:t>
                            </w:r>
                            <w:r w:rsidRPr="00685F4B">
                              <w:rPr>
                                <w:rFonts w:cs="Times New Roman"/>
                                <w:b/>
                                <w:bCs/>
                                <w:szCs w:val="24"/>
                              </w:rPr>
                              <w:t xml:space="preserve"> </w:t>
                            </w:r>
                            <w:r w:rsidRPr="00E22857">
                              <w:rPr>
                                <w:rFonts w:cs="Times New Roman"/>
                                <w:b/>
                                <w:bCs/>
                                <w:szCs w:val="24"/>
                              </w:rPr>
                              <w:t xml:space="preserve">AM root establishment of maize root inoculated with AM and AM+SUT47 at different time tested 7, 14, 21, and 30 </w:t>
                            </w:r>
                            <w:proofErr w:type="spellStart"/>
                            <w:proofErr w:type="gramStart"/>
                            <w:r w:rsidRPr="00E22857">
                              <w:rPr>
                                <w:rFonts w:cs="Times New Roman"/>
                                <w:b/>
                                <w:bCs/>
                                <w:szCs w:val="24"/>
                              </w:rPr>
                              <w:t>dai</w:t>
                            </w:r>
                            <w:proofErr w:type="spellEnd"/>
                            <w:proofErr w:type="gramEnd"/>
                            <w:r w:rsidRPr="00E22857">
                              <w:rPr>
                                <w:rFonts w:cs="Times New Roman"/>
                                <w:b/>
                                <w:bCs/>
                                <w:szCs w:val="24"/>
                              </w:rPr>
                              <w:t xml:space="preserve">. </w:t>
                            </w:r>
                            <w:r w:rsidRPr="00E22857">
                              <w:rPr>
                                <w:rFonts w:cs="Times New Roman"/>
                                <w:szCs w:val="24"/>
                              </w:rPr>
                              <w:t xml:space="preserve"> (</w:t>
                            </w:r>
                            <w:proofErr w:type="gramStart"/>
                            <w:r w:rsidRPr="00E22857">
                              <w:rPr>
                                <w:rFonts w:cs="Times New Roman"/>
                                <w:szCs w:val="24"/>
                              </w:rPr>
                              <w:t>a</w:t>
                            </w:r>
                            <w:proofErr w:type="gramEnd"/>
                            <w:r w:rsidRPr="00E22857">
                              <w:rPr>
                                <w:rFonts w:cs="Times New Roman"/>
                                <w:szCs w:val="24"/>
                              </w:rPr>
                              <w:t xml:space="preserve">, b, e, f, </w:t>
                            </w:r>
                            <w:proofErr w:type="spellStart"/>
                            <w:r w:rsidRPr="00E22857">
                              <w:rPr>
                                <w:rFonts w:cs="Times New Roman"/>
                                <w:szCs w:val="24"/>
                              </w:rPr>
                              <w:t>i</w:t>
                            </w:r>
                            <w:proofErr w:type="spellEnd"/>
                            <w:r w:rsidRPr="00E22857">
                              <w:rPr>
                                <w:rFonts w:cs="Times New Roman"/>
                                <w:szCs w:val="24"/>
                              </w:rPr>
                              <w:t xml:space="preserve">, j, m and n) AM root, (c, d, g, h, k, l, o and p) AM+SUT47 root, (b, f, j, n, d, h, l and p) zoom picture; v = vesicle, </w:t>
                            </w:r>
                            <w:r>
                              <w:rPr>
                                <w:rFonts w:cs="Times New Roman"/>
                                <w:szCs w:val="24"/>
                              </w:rPr>
                              <w:t>a</w:t>
                            </w:r>
                            <w:r w:rsidRPr="00E22857">
                              <w:rPr>
                                <w:rFonts w:cs="Times New Roman"/>
                                <w:szCs w:val="24"/>
                              </w:rPr>
                              <w:t xml:space="preserve">rrow = </w:t>
                            </w:r>
                            <w:proofErr w:type="spellStart"/>
                            <w:r w:rsidRPr="00E22857">
                              <w:rPr>
                                <w:rFonts w:cs="Times New Roman"/>
                                <w:szCs w:val="24"/>
                              </w:rPr>
                              <w:t>arbuscular</w:t>
                            </w:r>
                            <w:proofErr w:type="spellEnd"/>
                            <w:r w:rsidRPr="00E22857">
                              <w:rPr>
                                <w:rFonts w:cs="Times New Roman"/>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40FF6" id="_x0000_s1028" type="#_x0000_t202" style="position:absolute;left:0;text-align:left;margin-left:488.8pt;margin-top:398.5pt;width:540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" filled="f" stroked="f">
                <v:textbox style="mso-fit-shape-to-text:t">
                  <w:txbxContent>
                    <w:p w:rsidR="008D35F2" w:rsidRPr="00197F04" w:rsidRDefault="008D35F2" w:rsidP="008D35F2">
                      <w:pPr>
                        <w:rPr>
                          <w:rFonts w:cs="Times New Roman"/>
                          <w:b/>
                          <w:bCs/>
                          <w:szCs w:val="24"/>
                        </w:rPr>
                      </w:pPr>
                      <w:r>
                        <w:rPr>
                          <w:rFonts w:cs="Times New Roman"/>
                          <w:b/>
                          <w:bCs/>
                          <w:szCs w:val="24"/>
                        </w:rPr>
                        <w:t>Figure</w:t>
                      </w:r>
                      <w:r w:rsidRPr="00685F4B">
                        <w:rPr>
                          <w:rFonts w:cs="Times New Roman"/>
                          <w:b/>
                          <w:bCs/>
                          <w:szCs w:val="24"/>
                        </w:rPr>
                        <w:t xml:space="preserve"> S</w:t>
                      </w:r>
                      <w:r>
                        <w:rPr>
                          <w:rFonts w:cs="Times New Roman"/>
                          <w:b/>
                          <w:bCs/>
                          <w:szCs w:val="24"/>
                        </w:rPr>
                        <w:t>2.</w:t>
                      </w:r>
                      <w:r w:rsidRPr="00685F4B">
                        <w:rPr>
                          <w:rFonts w:cs="Times New Roman"/>
                          <w:b/>
                          <w:bCs/>
                          <w:szCs w:val="24"/>
                        </w:rPr>
                        <w:t xml:space="preserve"> </w:t>
                      </w:r>
                      <w:r w:rsidRPr="00E22857">
                        <w:rPr>
                          <w:rFonts w:cs="Times New Roman"/>
                          <w:b/>
                          <w:bCs/>
                          <w:szCs w:val="24"/>
                        </w:rPr>
                        <w:t xml:space="preserve">AM root establishment of maize root inoculated with AM and AM+SUT47 at different time tested 7, 14, 21, and 30 </w:t>
                      </w:r>
                      <w:proofErr w:type="spellStart"/>
                      <w:proofErr w:type="gramStart"/>
                      <w:r w:rsidRPr="00E22857">
                        <w:rPr>
                          <w:rFonts w:cs="Times New Roman"/>
                          <w:b/>
                          <w:bCs/>
                          <w:szCs w:val="24"/>
                        </w:rPr>
                        <w:t>dai</w:t>
                      </w:r>
                      <w:proofErr w:type="spellEnd"/>
                      <w:proofErr w:type="gramEnd"/>
                      <w:r w:rsidRPr="00E22857">
                        <w:rPr>
                          <w:rFonts w:cs="Times New Roman"/>
                          <w:b/>
                          <w:bCs/>
                          <w:szCs w:val="24"/>
                        </w:rPr>
                        <w:t xml:space="preserve">. </w:t>
                      </w:r>
                      <w:r w:rsidRPr="00E22857">
                        <w:rPr>
                          <w:rFonts w:cs="Times New Roman"/>
                          <w:szCs w:val="24"/>
                        </w:rPr>
                        <w:t xml:space="preserve"> (</w:t>
                      </w:r>
                      <w:proofErr w:type="gramStart"/>
                      <w:r w:rsidRPr="00E22857">
                        <w:rPr>
                          <w:rFonts w:cs="Times New Roman"/>
                          <w:szCs w:val="24"/>
                        </w:rPr>
                        <w:t>a</w:t>
                      </w:r>
                      <w:proofErr w:type="gramEnd"/>
                      <w:r w:rsidRPr="00E22857">
                        <w:rPr>
                          <w:rFonts w:cs="Times New Roman"/>
                          <w:szCs w:val="24"/>
                        </w:rPr>
                        <w:t xml:space="preserve">, b, e, f, </w:t>
                      </w:r>
                      <w:proofErr w:type="spellStart"/>
                      <w:r w:rsidRPr="00E22857">
                        <w:rPr>
                          <w:rFonts w:cs="Times New Roman"/>
                          <w:szCs w:val="24"/>
                        </w:rPr>
                        <w:t>i</w:t>
                      </w:r>
                      <w:proofErr w:type="spellEnd"/>
                      <w:r w:rsidRPr="00E22857">
                        <w:rPr>
                          <w:rFonts w:cs="Times New Roman"/>
                          <w:szCs w:val="24"/>
                        </w:rPr>
                        <w:t xml:space="preserve">, j, m and n) AM root, (c, d, g, h, k, l, o and p) AM+SUT47 root, (b, f, j, n, d, h, l and p) zoom picture; v = vesicle, </w:t>
                      </w:r>
                      <w:r>
                        <w:rPr>
                          <w:rFonts w:cs="Times New Roman"/>
                          <w:szCs w:val="24"/>
                        </w:rPr>
                        <w:t>a</w:t>
                      </w:r>
                      <w:r w:rsidRPr="00E22857">
                        <w:rPr>
                          <w:rFonts w:cs="Times New Roman"/>
                          <w:szCs w:val="24"/>
                        </w:rPr>
                        <w:t xml:space="preserve">rrow = </w:t>
                      </w:r>
                      <w:proofErr w:type="spellStart"/>
                      <w:r w:rsidRPr="00E22857">
                        <w:rPr>
                          <w:rFonts w:cs="Times New Roman"/>
                          <w:szCs w:val="24"/>
                        </w:rPr>
                        <w:t>arbuscular</w:t>
                      </w:r>
                      <w:proofErr w:type="spellEnd"/>
                      <w:r w:rsidRPr="00E22857">
                        <w:rPr>
                          <w:rFonts w:cs="Times New Roman"/>
                          <w:szCs w:val="24"/>
                        </w:rPr>
                        <w:t xml:space="preserve">.  </w:t>
                      </w:r>
                    </w:p>
                  </w:txbxContent>
                </v:textbox>
                <w10:wrap anchorx="margin"/>
              </v:shape>
            </w:pict>
          </mc:Fallback>
        </mc:AlternateContent>
      </w:r>
    </w:p>
    <w:p w:rsidR="008D35F2" w:rsidRDefault="008D35F2" w:rsidP="008D35F2">
      <w:pPr>
        <w:rPr>
          <w:b/>
          <w:bCs/>
          <w:szCs w:val="22"/>
        </w:rPr>
        <w:sectPr w:rsidR="008D35F2" w:rsidSect="0079269D">
          <w:pgSz w:w="15840" w:h="12240" w:orient="landscape"/>
          <w:pgMar w:top="426" w:right="1440" w:bottom="568" w:left="1440" w:header="709" w:footer="709" w:gutter="0"/>
          <w:cols w:space="708"/>
          <w:docGrid w:linePitch="360"/>
        </w:sectPr>
      </w:pPr>
    </w:p>
    <w:p w:rsidR="008D35F2" w:rsidRDefault="008D35F2" w:rsidP="008D35F2">
      <w:pPr>
        <w:rPr>
          <w:rFonts w:cs="Times New Roman"/>
          <w:b/>
          <w:bCs/>
          <w:szCs w:val="24"/>
        </w:rPr>
      </w:pPr>
    </w:p>
    <w:p w:rsidR="008D35F2" w:rsidRDefault="008D35F2" w:rsidP="008D35F2">
      <w:pPr>
        <w:rPr>
          <w:rFonts w:cs="Times New Roman"/>
          <w:b/>
          <w:bCs/>
          <w:szCs w:val="24"/>
        </w:rPr>
      </w:pPr>
    </w:p>
    <w:p w:rsidR="008D35F2" w:rsidRDefault="008D35F2" w:rsidP="008D35F2">
      <w:pPr>
        <w:rPr>
          <w:rFonts w:cs="Times New Roman"/>
          <w:b/>
          <w:bCs/>
          <w:szCs w:val="24"/>
        </w:rPr>
      </w:pPr>
    </w:p>
    <w:p w:rsidR="008D35F2" w:rsidRPr="00833263" w:rsidRDefault="008D35F2" w:rsidP="008D35F2">
      <w:pPr>
        <w:rPr>
          <w:rFonts w:cs="Times New Roman"/>
          <w:b/>
          <w:bCs/>
          <w:szCs w:val="24"/>
        </w:rPr>
      </w:pPr>
      <w:r>
        <w:rPr>
          <w:rFonts w:cs="Times New Roman"/>
          <w:b/>
          <w:bCs/>
          <w:szCs w:val="24"/>
        </w:rPr>
        <w:t>Table S</w:t>
      </w:r>
      <w:r>
        <w:rPr>
          <w:rFonts w:cs="Times New Roman"/>
          <w:b/>
          <w:bCs/>
          <w:szCs w:val="24"/>
        </w:rPr>
        <w:t>4</w:t>
      </w:r>
      <w:r>
        <w:rPr>
          <w:rFonts w:cs="Times New Roman"/>
          <w:b/>
          <w:bCs/>
          <w:szCs w:val="24"/>
        </w:rPr>
        <w:t xml:space="preserve">. </w:t>
      </w:r>
      <w:r w:rsidRPr="00D61856">
        <w:rPr>
          <w:rFonts w:cs="Times New Roman"/>
          <w:szCs w:val="24"/>
        </w:rPr>
        <w:t xml:space="preserve">Influence of AM and SUT47 on </w:t>
      </w:r>
      <w:proofErr w:type="spellStart"/>
      <w:r w:rsidRPr="00D61856">
        <w:rPr>
          <w:rFonts w:cs="Times New Roman"/>
          <w:szCs w:val="24"/>
        </w:rPr>
        <w:t>antioxidative</w:t>
      </w:r>
      <w:proofErr w:type="spellEnd"/>
      <w:r w:rsidRPr="00D61856">
        <w:rPr>
          <w:rFonts w:cs="Times New Roman"/>
          <w:szCs w:val="24"/>
        </w:rPr>
        <w:t xml:space="preserve"> enzymes activity and the content of SA and H</w:t>
      </w:r>
      <w:r w:rsidRPr="00D61856">
        <w:rPr>
          <w:rFonts w:cs="Times New Roman"/>
          <w:szCs w:val="24"/>
          <w:vertAlign w:val="subscript"/>
        </w:rPr>
        <w:t>2</w:t>
      </w:r>
      <w:r w:rsidRPr="00D61856">
        <w:rPr>
          <w:rFonts w:cs="Times New Roman"/>
          <w:szCs w:val="24"/>
        </w:rPr>
        <w:t>O</w:t>
      </w:r>
      <w:r w:rsidRPr="00D61856">
        <w:rPr>
          <w:rFonts w:cs="Times New Roman"/>
          <w:szCs w:val="24"/>
          <w:vertAlign w:val="subscript"/>
        </w:rPr>
        <w:t>2</w:t>
      </w:r>
      <w:r w:rsidRPr="00D61856">
        <w:rPr>
          <w:rFonts w:cs="Times New Roman"/>
          <w:szCs w:val="24"/>
        </w:rPr>
        <w:t xml:space="preserve"> at different sample dates.</w:t>
      </w:r>
    </w:p>
    <w:tbl>
      <w:tblPr>
        <w:tblStyle w:val="TableGrid"/>
        <w:tblW w:w="12673" w:type="dxa"/>
        <w:tblLayout w:type="fixed"/>
        <w:tblLook w:val="04A0" w:firstRow="1" w:lastRow="0" w:firstColumn="1" w:lastColumn="0" w:noHBand="0" w:noVBand="1"/>
      </w:tblPr>
      <w:tblGrid>
        <w:gridCol w:w="4903"/>
        <w:gridCol w:w="1554"/>
        <w:gridCol w:w="1554"/>
        <w:gridCol w:w="1554"/>
        <w:gridCol w:w="1554"/>
        <w:gridCol w:w="1554"/>
      </w:tblGrid>
      <w:tr w:rsidR="008D35F2" w:rsidTr="006151DC">
        <w:trPr>
          <w:trHeight w:val="479"/>
        </w:trPr>
        <w:tc>
          <w:tcPr>
            <w:tcW w:w="4903"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Interactions</w:t>
            </w:r>
          </w:p>
        </w:tc>
        <w:tc>
          <w:tcPr>
            <w:tcW w:w="1554"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H</w:t>
            </w:r>
            <w:r w:rsidRPr="00E91936">
              <w:rPr>
                <w:rFonts w:cs="Times New Roman"/>
                <w:b/>
                <w:bCs/>
                <w:szCs w:val="24"/>
                <w:vertAlign w:val="subscript"/>
              </w:rPr>
              <w:t>2</w:t>
            </w:r>
            <w:r w:rsidRPr="00E91936">
              <w:rPr>
                <w:rFonts w:cs="Times New Roman"/>
                <w:b/>
                <w:bCs/>
                <w:szCs w:val="24"/>
              </w:rPr>
              <w:t>O</w:t>
            </w:r>
            <w:r w:rsidRPr="00E91936">
              <w:rPr>
                <w:rFonts w:cs="Times New Roman"/>
                <w:b/>
                <w:bCs/>
                <w:szCs w:val="24"/>
                <w:vertAlign w:val="subscript"/>
              </w:rPr>
              <w:t>2</w:t>
            </w:r>
          </w:p>
        </w:tc>
        <w:tc>
          <w:tcPr>
            <w:tcW w:w="1554"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SA</w:t>
            </w:r>
          </w:p>
        </w:tc>
        <w:tc>
          <w:tcPr>
            <w:tcW w:w="1554"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T-SOD</w:t>
            </w:r>
          </w:p>
        </w:tc>
        <w:tc>
          <w:tcPr>
            <w:tcW w:w="1554"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APX</w:t>
            </w:r>
          </w:p>
        </w:tc>
        <w:tc>
          <w:tcPr>
            <w:tcW w:w="1554" w:type="dxa"/>
            <w:tcBorders>
              <w:left w:val="nil"/>
              <w:bottom w:val="single" w:sz="4" w:space="0" w:color="auto"/>
              <w:right w:val="nil"/>
            </w:tcBorders>
          </w:tcPr>
          <w:p w:rsidR="008D35F2" w:rsidRPr="00E91936" w:rsidRDefault="008D35F2" w:rsidP="006151DC">
            <w:pPr>
              <w:jc w:val="center"/>
              <w:rPr>
                <w:rFonts w:cs="Times New Roman"/>
                <w:b/>
                <w:bCs/>
                <w:szCs w:val="24"/>
              </w:rPr>
            </w:pPr>
            <w:r w:rsidRPr="00E91936">
              <w:rPr>
                <w:rFonts w:cs="Times New Roman"/>
                <w:b/>
                <w:bCs/>
                <w:szCs w:val="24"/>
              </w:rPr>
              <w:t>POD</w:t>
            </w:r>
          </w:p>
        </w:tc>
      </w:tr>
      <w:tr w:rsidR="008D35F2" w:rsidTr="006151DC">
        <w:trPr>
          <w:trHeight w:val="479"/>
        </w:trPr>
        <w:tc>
          <w:tcPr>
            <w:tcW w:w="4903" w:type="dxa"/>
            <w:tcBorders>
              <w:left w:val="nil"/>
              <w:bottom w:val="nil"/>
              <w:right w:val="nil"/>
            </w:tcBorders>
          </w:tcPr>
          <w:p w:rsidR="008D35F2" w:rsidRPr="00D00851" w:rsidRDefault="008D35F2" w:rsidP="006151DC">
            <w:pPr>
              <w:rPr>
                <w:rFonts w:cs="Times New Roman"/>
                <w:szCs w:val="24"/>
              </w:rPr>
            </w:pPr>
            <w:r w:rsidRPr="00D00851">
              <w:rPr>
                <w:rFonts w:cs="Times New Roman"/>
                <w:szCs w:val="24"/>
              </w:rPr>
              <w:t>Sampling date</w:t>
            </w:r>
          </w:p>
        </w:tc>
        <w:tc>
          <w:tcPr>
            <w:tcW w:w="1554" w:type="dxa"/>
            <w:tcBorders>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left w:val="nil"/>
              <w:bottom w:val="nil"/>
              <w:right w:val="nil"/>
            </w:tcBorders>
          </w:tcPr>
          <w:p w:rsidR="008D35F2" w:rsidRDefault="008D35F2" w:rsidP="006151DC">
            <w:pPr>
              <w:jc w:val="center"/>
            </w:pPr>
            <w:r w:rsidRPr="00F34A18">
              <w:rPr>
                <w:rFonts w:cs="Times New Roman"/>
                <w:szCs w:val="24"/>
              </w:rPr>
              <w:t>**</w:t>
            </w:r>
          </w:p>
        </w:tc>
        <w:tc>
          <w:tcPr>
            <w:tcW w:w="1554" w:type="dxa"/>
            <w:tcBorders>
              <w:left w:val="nil"/>
              <w:bottom w:val="nil"/>
              <w:right w:val="nil"/>
            </w:tcBorders>
          </w:tcPr>
          <w:p w:rsidR="008D35F2" w:rsidRDefault="008D35F2" w:rsidP="006151DC">
            <w:pPr>
              <w:jc w:val="center"/>
            </w:pPr>
            <w:r w:rsidRPr="007A01EC">
              <w:rPr>
                <w:rFonts w:cs="Times New Roman"/>
                <w:szCs w:val="24"/>
              </w:rPr>
              <w:t>**</w:t>
            </w:r>
          </w:p>
        </w:tc>
        <w:tc>
          <w:tcPr>
            <w:tcW w:w="1554" w:type="dxa"/>
            <w:tcBorders>
              <w:left w:val="nil"/>
              <w:bottom w:val="nil"/>
              <w:right w:val="nil"/>
            </w:tcBorders>
          </w:tcPr>
          <w:p w:rsidR="008D35F2" w:rsidRDefault="008D35F2" w:rsidP="006151DC">
            <w:pPr>
              <w:jc w:val="center"/>
            </w:pPr>
            <w:r w:rsidRPr="00FA60AC">
              <w:rPr>
                <w:rFonts w:cs="Times New Roman"/>
                <w:szCs w:val="24"/>
              </w:rPr>
              <w:t>**</w:t>
            </w:r>
          </w:p>
        </w:tc>
        <w:tc>
          <w:tcPr>
            <w:tcW w:w="1554" w:type="dxa"/>
            <w:tcBorders>
              <w:left w:val="nil"/>
              <w:bottom w:val="nil"/>
              <w:right w:val="nil"/>
            </w:tcBorders>
          </w:tcPr>
          <w:p w:rsidR="008D35F2" w:rsidRDefault="008D35F2" w:rsidP="006151DC">
            <w:pPr>
              <w:jc w:val="center"/>
            </w:pPr>
            <w:r w:rsidRPr="00B625F9">
              <w:rPr>
                <w:rFonts w:cs="Times New Roman"/>
                <w:szCs w:val="24"/>
              </w:rPr>
              <w:t>**</w:t>
            </w:r>
          </w:p>
        </w:tc>
      </w:tr>
      <w:tr w:rsidR="008D35F2" w:rsidTr="006151DC">
        <w:trPr>
          <w:trHeight w:val="509"/>
        </w:trPr>
        <w:tc>
          <w:tcPr>
            <w:tcW w:w="4903" w:type="dxa"/>
            <w:tcBorders>
              <w:top w:val="nil"/>
              <w:left w:val="nil"/>
              <w:bottom w:val="nil"/>
              <w:right w:val="nil"/>
            </w:tcBorders>
          </w:tcPr>
          <w:p w:rsidR="008D35F2" w:rsidRPr="00D00851" w:rsidRDefault="008D35F2" w:rsidP="006151DC">
            <w:pPr>
              <w:rPr>
                <w:rFonts w:cs="Times New Roman"/>
                <w:szCs w:val="24"/>
              </w:rPr>
            </w:pPr>
            <w:r w:rsidRPr="00D00851">
              <w:rPr>
                <w:rFonts w:cs="Times New Roman"/>
                <w:szCs w:val="24"/>
              </w:rPr>
              <w:t>AM</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bottom w:val="nil"/>
              <w:right w:val="nil"/>
            </w:tcBorders>
          </w:tcPr>
          <w:p w:rsidR="008D35F2" w:rsidRDefault="008D35F2" w:rsidP="006151DC">
            <w:pPr>
              <w:jc w:val="center"/>
            </w:pPr>
            <w:r w:rsidRPr="00F34A18">
              <w:rPr>
                <w:rFonts w:cs="Times New Roman"/>
                <w:szCs w:val="24"/>
              </w:rPr>
              <w:t>**</w:t>
            </w:r>
          </w:p>
        </w:tc>
        <w:tc>
          <w:tcPr>
            <w:tcW w:w="1554" w:type="dxa"/>
            <w:tcBorders>
              <w:top w:val="nil"/>
              <w:left w:val="nil"/>
              <w:bottom w:val="nil"/>
              <w:right w:val="nil"/>
            </w:tcBorders>
          </w:tcPr>
          <w:p w:rsidR="008D35F2" w:rsidRDefault="008D35F2" w:rsidP="006151DC">
            <w:pPr>
              <w:jc w:val="center"/>
            </w:pPr>
            <w:r w:rsidRPr="007A01EC">
              <w:rPr>
                <w:rFonts w:cs="Times New Roman"/>
                <w:szCs w:val="24"/>
              </w:rPr>
              <w:t>**</w:t>
            </w:r>
          </w:p>
        </w:tc>
        <w:tc>
          <w:tcPr>
            <w:tcW w:w="1554" w:type="dxa"/>
            <w:tcBorders>
              <w:top w:val="nil"/>
              <w:left w:val="nil"/>
              <w:bottom w:val="nil"/>
              <w:right w:val="nil"/>
            </w:tcBorders>
          </w:tcPr>
          <w:p w:rsidR="008D35F2" w:rsidRDefault="008D35F2" w:rsidP="006151DC">
            <w:pPr>
              <w:jc w:val="center"/>
            </w:pPr>
            <w:r w:rsidRPr="00FA60AC">
              <w:rPr>
                <w:rFonts w:cs="Times New Roman"/>
                <w:szCs w:val="24"/>
              </w:rPr>
              <w:t>**</w:t>
            </w:r>
          </w:p>
        </w:tc>
        <w:tc>
          <w:tcPr>
            <w:tcW w:w="1554" w:type="dxa"/>
            <w:tcBorders>
              <w:top w:val="nil"/>
              <w:left w:val="nil"/>
              <w:bottom w:val="nil"/>
              <w:right w:val="nil"/>
            </w:tcBorders>
          </w:tcPr>
          <w:p w:rsidR="008D35F2" w:rsidRDefault="008D35F2" w:rsidP="006151DC">
            <w:pPr>
              <w:jc w:val="center"/>
            </w:pPr>
            <w:r w:rsidRPr="00B625F9">
              <w:rPr>
                <w:rFonts w:cs="Times New Roman"/>
                <w:szCs w:val="24"/>
              </w:rPr>
              <w:t>**</w:t>
            </w:r>
          </w:p>
        </w:tc>
      </w:tr>
      <w:tr w:rsidR="008D35F2" w:rsidTr="006151DC">
        <w:trPr>
          <w:trHeight w:val="479"/>
        </w:trPr>
        <w:tc>
          <w:tcPr>
            <w:tcW w:w="4903" w:type="dxa"/>
            <w:tcBorders>
              <w:top w:val="nil"/>
              <w:left w:val="nil"/>
              <w:bottom w:val="nil"/>
              <w:right w:val="nil"/>
            </w:tcBorders>
          </w:tcPr>
          <w:p w:rsidR="008D35F2" w:rsidRPr="00D00851" w:rsidRDefault="008D35F2" w:rsidP="006151DC">
            <w:pPr>
              <w:rPr>
                <w:rFonts w:cs="Times New Roman"/>
                <w:szCs w:val="24"/>
              </w:rPr>
            </w:pPr>
            <w:r w:rsidRPr="00D00851">
              <w:rPr>
                <w:rFonts w:cs="Times New Roman"/>
                <w:szCs w:val="24"/>
              </w:rPr>
              <w:t>SUT47</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bottom w:val="nil"/>
              <w:right w:val="nil"/>
            </w:tcBorders>
          </w:tcPr>
          <w:p w:rsidR="008D35F2" w:rsidRDefault="008D35F2" w:rsidP="006151DC">
            <w:pPr>
              <w:jc w:val="center"/>
            </w:pPr>
            <w:r w:rsidRPr="00F34A18">
              <w:rPr>
                <w:rFonts w:cs="Times New Roman"/>
                <w:szCs w:val="24"/>
              </w:rPr>
              <w:t>**</w:t>
            </w:r>
          </w:p>
        </w:tc>
        <w:tc>
          <w:tcPr>
            <w:tcW w:w="1554" w:type="dxa"/>
            <w:tcBorders>
              <w:top w:val="nil"/>
              <w:left w:val="nil"/>
              <w:bottom w:val="nil"/>
              <w:right w:val="nil"/>
            </w:tcBorders>
          </w:tcPr>
          <w:p w:rsidR="008D35F2" w:rsidRDefault="008D35F2" w:rsidP="006151DC">
            <w:pPr>
              <w:jc w:val="center"/>
            </w:pPr>
            <w:r w:rsidRPr="007A01EC">
              <w:rPr>
                <w:rFonts w:cs="Times New Roman"/>
                <w:szCs w:val="24"/>
              </w:rPr>
              <w:t>**</w:t>
            </w:r>
          </w:p>
        </w:tc>
        <w:tc>
          <w:tcPr>
            <w:tcW w:w="1554" w:type="dxa"/>
            <w:tcBorders>
              <w:top w:val="nil"/>
              <w:left w:val="nil"/>
              <w:bottom w:val="nil"/>
              <w:right w:val="nil"/>
            </w:tcBorders>
          </w:tcPr>
          <w:p w:rsidR="008D35F2" w:rsidRDefault="008D35F2" w:rsidP="006151DC">
            <w:pPr>
              <w:jc w:val="center"/>
            </w:pPr>
            <w:r>
              <w:rPr>
                <w:rFonts w:cs="Times New Roman"/>
                <w:szCs w:val="24"/>
              </w:rPr>
              <w:t>ns</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r>
      <w:tr w:rsidR="008D35F2" w:rsidTr="006151DC">
        <w:trPr>
          <w:trHeight w:val="479"/>
        </w:trPr>
        <w:tc>
          <w:tcPr>
            <w:tcW w:w="4903" w:type="dxa"/>
            <w:tcBorders>
              <w:top w:val="nil"/>
              <w:left w:val="nil"/>
              <w:bottom w:val="nil"/>
              <w:right w:val="nil"/>
            </w:tcBorders>
          </w:tcPr>
          <w:p w:rsidR="008D35F2" w:rsidRPr="00D00851" w:rsidRDefault="008D35F2" w:rsidP="006151DC">
            <w:pPr>
              <w:rPr>
                <w:rFonts w:cs="Times New Roman"/>
                <w:szCs w:val="24"/>
              </w:rPr>
            </w:pPr>
            <w:r w:rsidRPr="00D00851">
              <w:rPr>
                <w:rFonts w:cs="Times New Roman"/>
                <w:szCs w:val="24"/>
              </w:rPr>
              <w:t>AM × SUT47</w:t>
            </w:r>
          </w:p>
        </w:tc>
        <w:tc>
          <w:tcPr>
            <w:tcW w:w="1554" w:type="dxa"/>
            <w:tcBorders>
              <w:top w:val="nil"/>
              <w:left w:val="nil"/>
              <w:bottom w:val="nil"/>
              <w:right w:val="nil"/>
            </w:tcBorders>
          </w:tcPr>
          <w:p w:rsidR="008D35F2" w:rsidRDefault="008D35F2" w:rsidP="006151DC">
            <w:pPr>
              <w:jc w:val="center"/>
            </w:pPr>
            <w:r w:rsidRPr="00946464">
              <w:rPr>
                <w:rFonts w:cs="Times New Roman"/>
                <w:szCs w:val="24"/>
              </w:rPr>
              <w:t>**</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bottom w:val="nil"/>
              <w:right w:val="nil"/>
            </w:tcBorders>
          </w:tcPr>
          <w:p w:rsidR="008D35F2" w:rsidRDefault="008D35F2" w:rsidP="006151DC">
            <w:pPr>
              <w:jc w:val="center"/>
            </w:pPr>
            <w:r w:rsidRPr="007A01EC">
              <w:rPr>
                <w:rFonts w:cs="Times New Roman"/>
                <w:szCs w:val="24"/>
              </w:rPr>
              <w:t>**</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ns</w:t>
            </w:r>
          </w:p>
        </w:tc>
      </w:tr>
      <w:tr w:rsidR="008D35F2" w:rsidTr="006151DC">
        <w:trPr>
          <w:trHeight w:val="509"/>
        </w:trPr>
        <w:tc>
          <w:tcPr>
            <w:tcW w:w="4903" w:type="dxa"/>
            <w:tcBorders>
              <w:top w:val="nil"/>
              <w:left w:val="nil"/>
              <w:bottom w:val="nil"/>
              <w:right w:val="nil"/>
            </w:tcBorders>
          </w:tcPr>
          <w:p w:rsidR="008D35F2" w:rsidRPr="00D00851" w:rsidRDefault="008D35F2" w:rsidP="006151DC">
            <w:pPr>
              <w:rPr>
                <w:rFonts w:cs="Times New Roman"/>
                <w:szCs w:val="24"/>
              </w:rPr>
            </w:pPr>
            <w:r w:rsidRPr="00D00851">
              <w:rPr>
                <w:rFonts w:cs="Times New Roman"/>
                <w:szCs w:val="24"/>
              </w:rPr>
              <w:t>Sampling date × AM</w:t>
            </w:r>
          </w:p>
        </w:tc>
        <w:tc>
          <w:tcPr>
            <w:tcW w:w="1554" w:type="dxa"/>
            <w:tcBorders>
              <w:top w:val="nil"/>
              <w:left w:val="nil"/>
              <w:bottom w:val="nil"/>
              <w:right w:val="nil"/>
            </w:tcBorders>
          </w:tcPr>
          <w:p w:rsidR="008D35F2" w:rsidRDefault="008D35F2" w:rsidP="006151DC">
            <w:pPr>
              <w:jc w:val="center"/>
            </w:pPr>
            <w:r w:rsidRPr="00946464">
              <w:rPr>
                <w:rFonts w:cs="Times New Roman"/>
                <w:szCs w:val="24"/>
              </w:rPr>
              <w:t>**</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bottom w:val="nil"/>
              <w:right w:val="nil"/>
            </w:tcBorders>
          </w:tcPr>
          <w:p w:rsidR="008D35F2" w:rsidRDefault="008D35F2" w:rsidP="006151DC">
            <w:pPr>
              <w:jc w:val="center"/>
            </w:pPr>
            <w:r w:rsidRPr="007A01EC">
              <w:rPr>
                <w:rFonts w:cs="Times New Roman"/>
                <w:szCs w:val="24"/>
              </w:rPr>
              <w:t>**</w:t>
            </w:r>
          </w:p>
        </w:tc>
        <w:tc>
          <w:tcPr>
            <w:tcW w:w="1554" w:type="dxa"/>
            <w:tcBorders>
              <w:top w:val="nil"/>
              <w:left w:val="nil"/>
              <w:bottom w:val="nil"/>
              <w:right w:val="nil"/>
            </w:tcBorders>
          </w:tcPr>
          <w:p w:rsidR="008D35F2" w:rsidRDefault="008D35F2" w:rsidP="006151DC">
            <w:pPr>
              <w:jc w:val="center"/>
            </w:pPr>
            <w:r w:rsidRPr="00FA60AC">
              <w:rPr>
                <w:rFonts w:cs="Times New Roman"/>
                <w:szCs w:val="24"/>
              </w:rPr>
              <w:t>**</w:t>
            </w:r>
          </w:p>
        </w:tc>
        <w:tc>
          <w:tcPr>
            <w:tcW w:w="1554" w:type="dxa"/>
            <w:tcBorders>
              <w:top w:val="nil"/>
              <w:left w:val="nil"/>
              <w:bottom w:val="nil"/>
              <w:right w:val="nil"/>
            </w:tcBorders>
          </w:tcPr>
          <w:p w:rsidR="008D35F2" w:rsidRDefault="008D35F2" w:rsidP="006151DC">
            <w:pPr>
              <w:jc w:val="center"/>
            </w:pPr>
            <w:r w:rsidRPr="0006297F">
              <w:rPr>
                <w:rFonts w:cs="Times New Roman"/>
                <w:szCs w:val="24"/>
              </w:rPr>
              <w:t>**</w:t>
            </w:r>
          </w:p>
        </w:tc>
      </w:tr>
      <w:tr w:rsidR="008D35F2" w:rsidTr="006151DC">
        <w:trPr>
          <w:trHeight w:val="479"/>
        </w:trPr>
        <w:tc>
          <w:tcPr>
            <w:tcW w:w="4903" w:type="dxa"/>
            <w:tcBorders>
              <w:top w:val="nil"/>
              <w:left w:val="nil"/>
              <w:bottom w:val="nil"/>
              <w:right w:val="nil"/>
            </w:tcBorders>
          </w:tcPr>
          <w:p w:rsidR="008D35F2" w:rsidRPr="00D00851" w:rsidRDefault="008D35F2" w:rsidP="006151DC">
            <w:pPr>
              <w:rPr>
                <w:rFonts w:cs="Times New Roman"/>
                <w:szCs w:val="24"/>
              </w:rPr>
            </w:pPr>
            <w:r w:rsidRPr="00D00851">
              <w:rPr>
                <w:rFonts w:cs="Times New Roman"/>
                <w:szCs w:val="24"/>
              </w:rPr>
              <w:t>Sampling date × SUT47</w:t>
            </w:r>
          </w:p>
        </w:tc>
        <w:tc>
          <w:tcPr>
            <w:tcW w:w="1554" w:type="dxa"/>
            <w:tcBorders>
              <w:top w:val="nil"/>
              <w:left w:val="nil"/>
              <w:bottom w:val="nil"/>
              <w:right w:val="nil"/>
            </w:tcBorders>
          </w:tcPr>
          <w:p w:rsidR="008D35F2" w:rsidRDefault="008D35F2" w:rsidP="006151DC">
            <w:pPr>
              <w:jc w:val="center"/>
            </w:pPr>
            <w:r w:rsidRPr="00946464">
              <w:rPr>
                <w:rFonts w:cs="Times New Roman"/>
                <w:szCs w:val="24"/>
              </w:rPr>
              <w:t>**</w:t>
            </w:r>
          </w:p>
        </w:tc>
        <w:tc>
          <w:tcPr>
            <w:tcW w:w="1554" w:type="dxa"/>
            <w:tcBorders>
              <w:top w:val="nil"/>
              <w:left w:val="nil"/>
              <w:bottom w:val="nil"/>
              <w:right w:val="nil"/>
            </w:tcBorders>
          </w:tcPr>
          <w:p w:rsidR="008D35F2" w:rsidRDefault="008D35F2" w:rsidP="006151DC">
            <w:pPr>
              <w:jc w:val="center"/>
              <w:rPr>
                <w:rFonts w:cs="Times New Roman"/>
                <w:szCs w:val="24"/>
              </w:rPr>
            </w:pPr>
            <w:r>
              <w:rPr>
                <w:rFonts w:cs="Times New Roman"/>
                <w:szCs w:val="24"/>
              </w:rPr>
              <w:t>ns</w:t>
            </w:r>
          </w:p>
        </w:tc>
        <w:tc>
          <w:tcPr>
            <w:tcW w:w="1554" w:type="dxa"/>
            <w:tcBorders>
              <w:top w:val="nil"/>
              <w:left w:val="nil"/>
              <w:bottom w:val="nil"/>
              <w:right w:val="nil"/>
            </w:tcBorders>
          </w:tcPr>
          <w:p w:rsidR="008D35F2" w:rsidRDefault="008D35F2" w:rsidP="006151DC">
            <w:pPr>
              <w:jc w:val="center"/>
            </w:pPr>
            <w:r w:rsidRPr="007A01EC">
              <w:rPr>
                <w:rFonts w:cs="Times New Roman"/>
                <w:szCs w:val="24"/>
              </w:rPr>
              <w:t>**</w:t>
            </w:r>
          </w:p>
        </w:tc>
        <w:tc>
          <w:tcPr>
            <w:tcW w:w="1554" w:type="dxa"/>
            <w:tcBorders>
              <w:top w:val="nil"/>
              <w:left w:val="nil"/>
              <w:bottom w:val="nil"/>
              <w:right w:val="nil"/>
            </w:tcBorders>
          </w:tcPr>
          <w:p w:rsidR="008D35F2" w:rsidRDefault="008D35F2" w:rsidP="006151DC">
            <w:pPr>
              <w:jc w:val="center"/>
            </w:pPr>
            <w:r w:rsidRPr="00FA60AC">
              <w:rPr>
                <w:rFonts w:cs="Times New Roman"/>
                <w:szCs w:val="24"/>
              </w:rPr>
              <w:t>**</w:t>
            </w:r>
          </w:p>
        </w:tc>
        <w:tc>
          <w:tcPr>
            <w:tcW w:w="1554" w:type="dxa"/>
            <w:tcBorders>
              <w:top w:val="nil"/>
              <w:left w:val="nil"/>
              <w:bottom w:val="nil"/>
              <w:right w:val="nil"/>
            </w:tcBorders>
          </w:tcPr>
          <w:p w:rsidR="008D35F2" w:rsidRDefault="008D35F2" w:rsidP="006151DC">
            <w:pPr>
              <w:jc w:val="center"/>
            </w:pPr>
            <w:r w:rsidRPr="0006297F">
              <w:rPr>
                <w:rFonts w:cs="Times New Roman"/>
                <w:szCs w:val="24"/>
              </w:rPr>
              <w:t>**</w:t>
            </w:r>
          </w:p>
        </w:tc>
      </w:tr>
      <w:tr w:rsidR="008D35F2" w:rsidTr="006151DC">
        <w:trPr>
          <w:trHeight w:val="479"/>
        </w:trPr>
        <w:tc>
          <w:tcPr>
            <w:tcW w:w="4903" w:type="dxa"/>
            <w:tcBorders>
              <w:top w:val="nil"/>
              <w:left w:val="nil"/>
              <w:right w:val="nil"/>
            </w:tcBorders>
          </w:tcPr>
          <w:p w:rsidR="008D35F2" w:rsidRPr="00D00851" w:rsidRDefault="008D35F2" w:rsidP="006151DC">
            <w:pPr>
              <w:rPr>
                <w:rFonts w:cs="Times New Roman"/>
                <w:szCs w:val="24"/>
              </w:rPr>
            </w:pPr>
            <w:r w:rsidRPr="00D00851">
              <w:rPr>
                <w:rFonts w:cs="Times New Roman"/>
                <w:szCs w:val="24"/>
              </w:rPr>
              <w:t>Sampling date × AM × SUT47</w:t>
            </w:r>
          </w:p>
        </w:tc>
        <w:tc>
          <w:tcPr>
            <w:tcW w:w="1554" w:type="dxa"/>
            <w:tcBorders>
              <w:top w:val="nil"/>
              <w:left w:val="nil"/>
              <w:right w:val="nil"/>
            </w:tcBorders>
          </w:tcPr>
          <w:p w:rsidR="008D35F2" w:rsidRDefault="008D35F2" w:rsidP="006151DC">
            <w:pPr>
              <w:jc w:val="center"/>
            </w:pPr>
            <w:r w:rsidRPr="00946464">
              <w:rPr>
                <w:rFonts w:cs="Times New Roman"/>
                <w:szCs w:val="24"/>
              </w:rPr>
              <w:t>**</w:t>
            </w:r>
          </w:p>
        </w:tc>
        <w:tc>
          <w:tcPr>
            <w:tcW w:w="1554" w:type="dxa"/>
            <w:tcBorders>
              <w:top w:val="nil"/>
              <w:left w:val="nil"/>
              <w:right w:val="nil"/>
            </w:tcBorders>
          </w:tcPr>
          <w:p w:rsidR="008D35F2" w:rsidRDefault="008D35F2" w:rsidP="006151DC">
            <w:pPr>
              <w:jc w:val="center"/>
              <w:rPr>
                <w:rFonts w:cs="Times New Roman"/>
                <w:szCs w:val="24"/>
              </w:rPr>
            </w:pPr>
            <w:r>
              <w:rPr>
                <w:rFonts w:cs="Times New Roman"/>
                <w:szCs w:val="24"/>
              </w:rPr>
              <w:t>**</w:t>
            </w:r>
          </w:p>
        </w:tc>
        <w:tc>
          <w:tcPr>
            <w:tcW w:w="1554" w:type="dxa"/>
            <w:tcBorders>
              <w:top w:val="nil"/>
              <w:left w:val="nil"/>
              <w:right w:val="nil"/>
            </w:tcBorders>
          </w:tcPr>
          <w:p w:rsidR="008D35F2" w:rsidRDefault="008D35F2" w:rsidP="006151DC">
            <w:pPr>
              <w:jc w:val="center"/>
            </w:pPr>
            <w:r w:rsidRPr="007A01EC">
              <w:rPr>
                <w:rFonts w:cs="Times New Roman"/>
                <w:szCs w:val="24"/>
              </w:rPr>
              <w:t>**</w:t>
            </w:r>
          </w:p>
        </w:tc>
        <w:tc>
          <w:tcPr>
            <w:tcW w:w="1554" w:type="dxa"/>
            <w:tcBorders>
              <w:top w:val="nil"/>
              <w:left w:val="nil"/>
              <w:right w:val="nil"/>
            </w:tcBorders>
          </w:tcPr>
          <w:p w:rsidR="008D35F2" w:rsidRDefault="008D35F2" w:rsidP="006151DC">
            <w:pPr>
              <w:jc w:val="center"/>
              <w:rPr>
                <w:rFonts w:cs="Times New Roman"/>
                <w:szCs w:val="24"/>
              </w:rPr>
            </w:pPr>
            <w:r>
              <w:rPr>
                <w:rFonts w:cs="Times New Roman"/>
                <w:szCs w:val="24"/>
              </w:rPr>
              <w:t>ns</w:t>
            </w:r>
          </w:p>
        </w:tc>
        <w:tc>
          <w:tcPr>
            <w:tcW w:w="1554" w:type="dxa"/>
            <w:tcBorders>
              <w:top w:val="nil"/>
              <w:left w:val="nil"/>
              <w:right w:val="nil"/>
            </w:tcBorders>
          </w:tcPr>
          <w:p w:rsidR="008D35F2" w:rsidRDefault="008D35F2" w:rsidP="006151DC">
            <w:pPr>
              <w:jc w:val="center"/>
              <w:rPr>
                <w:rFonts w:cs="Times New Roman"/>
                <w:szCs w:val="24"/>
              </w:rPr>
            </w:pPr>
            <w:r>
              <w:rPr>
                <w:rFonts w:cs="Times New Roman"/>
                <w:szCs w:val="24"/>
              </w:rPr>
              <w:t>ns</w:t>
            </w:r>
          </w:p>
        </w:tc>
      </w:tr>
    </w:tbl>
    <w:p w:rsidR="008D35F2" w:rsidRDefault="008D35F2" w:rsidP="008D35F2">
      <w:pPr>
        <w:rPr>
          <w:szCs w:val="22"/>
        </w:rPr>
      </w:pPr>
      <w:r w:rsidRPr="00E91936">
        <w:rPr>
          <w:rFonts w:cs="Times New Roman"/>
          <w:szCs w:val="22"/>
          <w:cs/>
        </w:rPr>
        <w:t xml:space="preserve">* </w:t>
      </w:r>
      <w:r w:rsidRPr="00E91936">
        <w:rPr>
          <w:rFonts w:cs="Times New Roman"/>
          <w:i/>
          <w:iCs/>
          <w:szCs w:val="22"/>
          <w:cs/>
        </w:rPr>
        <w:t xml:space="preserve"> p &lt;</w:t>
      </w:r>
      <w:r w:rsidRPr="00E91936">
        <w:rPr>
          <w:rFonts w:cs="Times New Roman"/>
          <w:szCs w:val="22"/>
          <w:cs/>
        </w:rPr>
        <w:t xml:space="preserve"> </w:t>
      </w:r>
      <w:r w:rsidRPr="00E91936">
        <w:rPr>
          <w:rFonts w:cs="Times New Roman"/>
          <w:i/>
          <w:iCs/>
          <w:szCs w:val="22"/>
          <w:cs/>
        </w:rPr>
        <w:t>0.05</w:t>
      </w:r>
      <w:r w:rsidRPr="00E91936">
        <w:rPr>
          <w:rFonts w:cs="Times New Roman"/>
          <w:szCs w:val="22"/>
          <w:cs/>
        </w:rPr>
        <w:t xml:space="preserve">; </w:t>
      </w:r>
      <w:r w:rsidRPr="00E91936">
        <w:rPr>
          <w:rFonts w:cs="Times New Roman"/>
          <w:szCs w:val="22"/>
        </w:rPr>
        <w:t xml:space="preserve">** </w:t>
      </w:r>
      <w:r w:rsidRPr="00E91936">
        <w:rPr>
          <w:rFonts w:cs="Times New Roman"/>
          <w:i/>
          <w:iCs/>
          <w:szCs w:val="22"/>
          <w:cs/>
        </w:rPr>
        <w:t>p</w:t>
      </w:r>
      <w:r w:rsidRPr="00E91936">
        <w:rPr>
          <w:rFonts w:hint="cs"/>
          <w:szCs w:val="22"/>
          <w:cs/>
        </w:rPr>
        <w:t xml:space="preserve"> </w:t>
      </w:r>
      <w:r w:rsidRPr="00E91936">
        <w:rPr>
          <w:rFonts w:cs="Times New Roman"/>
          <w:i/>
          <w:iCs/>
          <w:szCs w:val="22"/>
          <w:cs/>
        </w:rPr>
        <w:t>&lt; 0.01</w:t>
      </w:r>
      <w:r w:rsidRPr="00E91936">
        <w:rPr>
          <w:rFonts w:cs="Times New Roman"/>
          <w:szCs w:val="22"/>
          <w:cs/>
        </w:rPr>
        <w:t xml:space="preserve">; </w:t>
      </w:r>
      <w:proofErr w:type="spellStart"/>
      <w:r w:rsidRPr="00E91936">
        <w:rPr>
          <w:rFonts w:cs="Times New Roman"/>
          <w:szCs w:val="22"/>
          <w:cs/>
        </w:rPr>
        <w:t>ns</w:t>
      </w:r>
      <w:proofErr w:type="spellEnd"/>
      <w:r w:rsidRPr="00E91936">
        <w:rPr>
          <w:rFonts w:cs="Times New Roman"/>
          <w:szCs w:val="22"/>
          <w:cs/>
        </w:rPr>
        <w:t xml:space="preserve">, </w:t>
      </w:r>
      <w:proofErr w:type="spellStart"/>
      <w:r w:rsidRPr="00E91936">
        <w:rPr>
          <w:rFonts w:cs="Times New Roman"/>
          <w:szCs w:val="22"/>
          <w:cs/>
        </w:rPr>
        <w:t>not</w:t>
      </w:r>
      <w:proofErr w:type="spellEnd"/>
      <w:r w:rsidRPr="00E91936">
        <w:rPr>
          <w:rFonts w:cs="Times New Roman"/>
          <w:szCs w:val="22"/>
          <w:cs/>
        </w:rPr>
        <w:t xml:space="preserve"> </w:t>
      </w:r>
      <w:proofErr w:type="spellStart"/>
      <w:r w:rsidRPr="00E91936">
        <w:rPr>
          <w:rFonts w:cs="Times New Roman"/>
          <w:szCs w:val="22"/>
          <w:cs/>
        </w:rPr>
        <w:t>significant</w:t>
      </w:r>
      <w:proofErr w:type="spellEnd"/>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rPr>
          <w:szCs w:val="22"/>
        </w:rPr>
      </w:pPr>
    </w:p>
    <w:p w:rsidR="008D35F2" w:rsidRDefault="008D35F2" w:rsidP="008D35F2">
      <w:pPr>
        <w:ind w:left="-142"/>
        <w:jc w:val="center"/>
        <w:rPr>
          <w:rFonts w:cs="Times New Roman"/>
          <w:b/>
          <w:bCs/>
          <w:szCs w:val="24"/>
        </w:rPr>
      </w:pPr>
      <w:r w:rsidRPr="00583FD3">
        <w:rPr>
          <w:rFonts w:cs="Times New Roman"/>
          <w:b/>
          <w:bCs/>
          <w:noProof/>
          <w:szCs w:val="24"/>
        </w:rPr>
        <mc:AlternateContent>
          <mc:Choice Requires="wps">
            <w:drawing>
              <wp:anchor distT="45720" distB="45720" distL="114300" distR="114300" simplePos="0" relativeHeight="251662336" behindDoc="0" locked="0" layoutInCell="1" allowOverlap="1" wp14:anchorId="3F936244" wp14:editId="142DAC30">
                <wp:simplePos x="0" y="0"/>
                <wp:positionH relativeFrom="page">
                  <wp:posOffset>902021</wp:posOffset>
                </wp:positionH>
                <wp:positionV relativeFrom="paragraph">
                  <wp:posOffset>23413</wp:posOffset>
                </wp:positionV>
                <wp:extent cx="1412875" cy="1404620"/>
                <wp:effectExtent l="0" t="0" r="0"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404620"/>
                        </a:xfrm>
                        <a:prstGeom prst="rect">
                          <a:avLst/>
                        </a:prstGeom>
                        <a:solidFill>
                          <a:srgbClr val="FFFFFF"/>
                        </a:solidFill>
                        <a:ln w="9525">
                          <a:noFill/>
                          <a:miter lim="800000"/>
                          <a:headEnd/>
                          <a:tailEnd/>
                        </a:ln>
                      </wps:spPr>
                      <wps:txbx>
                        <w:txbxContent>
                          <w:p w:rsidR="008D35F2" w:rsidRPr="00926E48" w:rsidRDefault="008D35F2" w:rsidP="008D35F2">
                            <w:pPr>
                              <w:rPr>
                                <w:rFonts w:cs="Times New Roman"/>
                                <w:b/>
                                <w:bCs/>
                                <w:szCs w:val="24"/>
                              </w:rPr>
                            </w:pPr>
                            <w:r>
                              <w:rPr>
                                <w:rFonts w:cs="Times New Roman"/>
                                <w:b/>
                                <w:bCs/>
                                <w:szCs w:val="24"/>
                              </w:rPr>
                              <w:t xml:space="preserve">Figure S1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36244" id="_x0000_s1029" type="#_x0000_t202" style="position:absolute;left:0;text-align:left;margin-left:71.05pt;margin-top:1.85pt;width:111.2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jIwIAACM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" stroked="f">
                <v:textbox style="mso-fit-shape-to-text:t">
                  <w:txbxContent>
                    <w:p w:rsidR="008D35F2" w:rsidRPr="00926E48" w:rsidRDefault="008D35F2" w:rsidP="008D35F2">
                      <w:pPr>
                        <w:rPr>
                          <w:rFonts w:cs="Times New Roman"/>
                          <w:b/>
                          <w:bCs/>
                          <w:szCs w:val="24"/>
                        </w:rPr>
                      </w:pPr>
                      <w:r>
                        <w:rPr>
                          <w:rFonts w:cs="Times New Roman"/>
                          <w:b/>
                          <w:bCs/>
                          <w:szCs w:val="24"/>
                        </w:rPr>
                        <w:t xml:space="preserve">Figure S1 </w:t>
                      </w:r>
                    </w:p>
                  </w:txbxContent>
                </v:textbox>
                <w10:wrap type="square" anchorx="page"/>
              </v:shape>
            </w:pict>
          </mc:Fallback>
        </mc:AlternateContent>
      </w:r>
    </w:p>
    <w:p w:rsidR="008D35F2" w:rsidRDefault="008D35F2" w:rsidP="008D35F2">
      <w:pPr>
        <w:ind w:left="-142"/>
        <w:jc w:val="center"/>
        <w:rPr>
          <w:rFonts w:cs="Times New Roman"/>
          <w:b/>
          <w:bCs/>
          <w:szCs w:val="24"/>
        </w:rPr>
      </w:pPr>
      <w:r>
        <w:rPr>
          <w:rFonts w:cs="Times New Roman"/>
          <w:b/>
          <w:bCs/>
          <w:noProof/>
          <w:szCs w:val="24"/>
        </w:rPr>
        <w:drawing>
          <wp:anchor distT="0" distB="0" distL="114300" distR="114300" simplePos="0" relativeHeight="251665408" behindDoc="0" locked="0" layoutInCell="1" allowOverlap="1" wp14:anchorId="37336CFA" wp14:editId="4AE88DDC">
            <wp:simplePos x="0" y="0"/>
            <wp:positionH relativeFrom="page">
              <wp:align>center</wp:align>
            </wp:positionH>
            <wp:positionV relativeFrom="paragraph">
              <wp:posOffset>162604</wp:posOffset>
            </wp:positionV>
            <wp:extent cx="7184257" cy="46678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tif"/>
                    <pic:cNvPicPr/>
                  </pic:nvPicPr>
                  <pic:blipFill>
                    <a:blip r:embed="rId5">
                      <a:extLst>
                        <a:ext uri="{28A0092B-C50C-407E-A947-70E740481C1C}">
                          <a14:useLocalDpi xmlns:a14="http://schemas.microsoft.com/office/drawing/2010/main" val="0"/>
                        </a:ext>
                      </a:extLst>
                    </a:blip>
                    <a:stretch>
                      <a:fillRect/>
                    </a:stretch>
                  </pic:blipFill>
                  <pic:spPr>
                    <a:xfrm>
                      <a:off x="0" y="0"/>
                      <a:ext cx="7184257" cy="4667885"/>
                    </a:xfrm>
                    <a:prstGeom prst="rect">
                      <a:avLst/>
                    </a:prstGeom>
                  </pic:spPr>
                </pic:pic>
              </a:graphicData>
            </a:graphic>
            <wp14:sizeRelH relativeFrom="margin">
              <wp14:pctWidth>0</wp14:pctWidth>
            </wp14:sizeRelH>
            <wp14:sizeRelV relativeFrom="margin">
              <wp14:pctHeight>0</wp14:pctHeight>
            </wp14:sizeRelV>
          </wp:anchor>
        </w:drawing>
      </w:r>
    </w:p>
    <w:p w:rsidR="008D35F2" w:rsidRDefault="008D35F2" w:rsidP="008D35F2">
      <w:pPr>
        <w:spacing w:line="480" w:lineRule="auto"/>
        <w:jc w:val="center"/>
        <w:rPr>
          <w:rFonts w:cs="Times New Roman"/>
          <w:b/>
          <w:bCs/>
          <w:szCs w:val="24"/>
        </w:rPr>
      </w:pPr>
    </w:p>
    <w:p w:rsidR="008D35F2" w:rsidRDefault="008D35F2" w:rsidP="008D35F2">
      <w:pPr>
        <w:rPr>
          <w:b/>
          <w:bCs/>
          <w:szCs w:val="22"/>
        </w:rPr>
      </w:pPr>
    </w:p>
    <w:p w:rsidR="008D35F2" w:rsidRDefault="008D35F2" w:rsidP="008D35F2">
      <w:pPr>
        <w:rPr>
          <w:b/>
          <w:bCs/>
          <w:szCs w:val="22"/>
        </w:rPr>
      </w:pPr>
    </w:p>
    <w:p w:rsidR="008D35F2" w:rsidRDefault="008D35F2" w:rsidP="008D35F2">
      <w:pPr>
        <w:rPr>
          <w:szCs w:val="22"/>
        </w:rPr>
      </w:pPr>
    </w:p>
    <w:p w:rsidR="008D35F2" w:rsidRDefault="008D35F2" w:rsidP="008D35F2">
      <w:pPr>
        <w:ind w:firstLine="720"/>
        <w:rPr>
          <w:rFonts w:cs="Times New Roman"/>
          <w:b/>
          <w:bCs/>
          <w:szCs w:val="24"/>
        </w:rPr>
      </w:pPr>
    </w:p>
    <w:p w:rsidR="008D35F2" w:rsidRDefault="008D35F2" w:rsidP="008D35F2">
      <w:pPr>
        <w:ind w:firstLine="720"/>
        <w:rPr>
          <w:rFonts w:cs="Times New Roman"/>
          <w:b/>
          <w:bCs/>
          <w:szCs w:val="24"/>
        </w:rPr>
      </w:pPr>
      <w:r w:rsidRPr="00685F4B">
        <w:rPr>
          <w:rFonts w:cs="Times New Roman"/>
          <w:b/>
          <w:bCs/>
          <w:noProof/>
          <w:szCs w:val="24"/>
        </w:rPr>
        <mc:AlternateContent>
          <mc:Choice Requires="wps">
            <w:drawing>
              <wp:anchor distT="45720" distB="45720" distL="114300" distR="114300" simplePos="0" relativeHeight="251663360" behindDoc="0" locked="0" layoutInCell="1" allowOverlap="1" wp14:anchorId="64D451B1" wp14:editId="404EF168">
                <wp:simplePos x="0" y="0"/>
                <wp:positionH relativeFrom="margin">
                  <wp:posOffset>946084</wp:posOffset>
                </wp:positionH>
                <wp:positionV relativeFrom="paragraph">
                  <wp:posOffset>3902732</wp:posOffset>
                </wp:positionV>
                <wp:extent cx="6858304"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304" cy="1404620"/>
                        </a:xfrm>
                        <a:prstGeom prst="rect">
                          <a:avLst/>
                        </a:prstGeom>
                        <a:noFill/>
                        <a:ln w="9525">
                          <a:noFill/>
                          <a:miter lim="800000"/>
                          <a:headEnd/>
                          <a:tailEnd/>
                        </a:ln>
                      </wps:spPr>
                      <wps:txbx>
                        <w:txbxContent>
                          <w:p w:rsidR="008D35F2" w:rsidRPr="001804DD" w:rsidRDefault="008D35F2" w:rsidP="008D35F2">
                            <w:pPr>
                              <w:rPr>
                                <w:rFonts w:cs="Times New Roman"/>
                                <w:szCs w:val="24"/>
                              </w:rPr>
                            </w:pPr>
                            <w:r w:rsidRPr="001804DD">
                              <w:rPr>
                                <w:rFonts w:cs="Times New Roman"/>
                                <w:szCs w:val="24"/>
                              </w:rPr>
                              <w:t xml:space="preserve">AM root establishment of maize root inoculated with AM and AM+SUT47 at different times tested 7, 14, 21, and 30 </w:t>
                            </w:r>
                            <w:proofErr w:type="spellStart"/>
                            <w:proofErr w:type="gramStart"/>
                            <w:r w:rsidRPr="001804DD">
                              <w:rPr>
                                <w:rFonts w:cs="Times New Roman"/>
                                <w:szCs w:val="24"/>
                              </w:rPr>
                              <w:t>dai</w:t>
                            </w:r>
                            <w:proofErr w:type="spellEnd"/>
                            <w:proofErr w:type="gramEnd"/>
                            <w:r w:rsidRPr="001804DD">
                              <w:rPr>
                                <w:rFonts w:cs="Times New Roman"/>
                                <w:szCs w:val="24"/>
                              </w:rPr>
                              <w:t>.  (</w:t>
                            </w:r>
                            <w:proofErr w:type="gramStart"/>
                            <w:r w:rsidRPr="001804DD">
                              <w:rPr>
                                <w:rFonts w:cs="Times New Roman"/>
                                <w:szCs w:val="24"/>
                              </w:rPr>
                              <w:t>a</w:t>
                            </w:r>
                            <w:proofErr w:type="gramEnd"/>
                            <w:r w:rsidRPr="001804DD">
                              <w:rPr>
                                <w:rFonts w:cs="Times New Roman"/>
                                <w:szCs w:val="24"/>
                              </w:rPr>
                              <w:t xml:space="preserve">, b, e, f, </w:t>
                            </w:r>
                            <w:proofErr w:type="spellStart"/>
                            <w:r w:rsidRPr="001804DD">
                              <w:rPr>
                                <w:rFonts w:cs="Times New Roman"/>
                                <w:szCs w:val="24"/>
                              </w:rPr>
                              <w:t>i</w:t>
                            </w:r>
                            <w:proofErr w:type="spellEnd"/>
                            <w:r w:rsidRPr="001804DD">
                              <w:rPr>
                                <w:rFonts w:cs="Times New Roman"/>
                                <w:szCs w:val="24"/>
                              </w:rPr>
                              <w:t xml:space="preserve">, j, m and n) AM root, (c, d, g, h, k, l, o and p) AM+SUT47 root, (b, f, j, n, d, h, l and p) zoom picture; v = vesicle, arrow = </w:t>
                            </w:r>
                            <w:proofErr w:type="spellStart"/>
                            <w:r w:rsidRPr="001804DD">
                              <w:rPr>
                                <w:rFonts w:cs="Times New Roman"/>
                                <w:szCs w:val="24"/>
                              </w:rPr>
                              <w:t>arbuscular</w:t>
                            </w:r>
                            <w:proofErr w:type="spellEnd"/>
                            <w:r w:rsidRPr="001804DD">
                              <w:rPr>
                                <w:rFonts w:cs="Times New Roman"/>
                                <w:szCs w:val="24"/>
                              </w:rPr>
                              <w:t xml:space="preserve">.  </w:t>
                            </w:r>
                          </w:p>
                          <w:p w:rsidR="008D35F2" w:rsidRPr="00197F04" w:rsidRDefault="008D35F2" w:rsidP="008D35F2">
                            <w:pPr>
                              <w:rPr>
                                <w:rFonts w:cs="Times New Roman"/>
                                <w:b/>
                                <w:bCs/>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451B1" id="_x0000_s1030" type="#_x0000_t202" style="position:absolute;left:0;text-align:left;margin-left:74.5pt;margin-top:307.3pt;width:540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" filled="f" stroked="f">
                <v:textbox style="mso-fit-shape-to-text:t">
                  <w:txbxContent>
                    <w:p w:rsidR="008D35F2" w:rsidRPr="001804DD" w:rsidRDefault="008D35F2" w:rsidP="008D35F2">
                      <w:pPr>
                        <w:rPr>
                          <w:rFonts w:cs="Times New Roman"/>
                          <w:szCs w:val="24"/>
                        </w:rPr>
                      </w:pPr>
                      <w:r w:rsidRPr="001804DD">
                        <w:rPr>
                          <w:rFonts w:cs="Times New Roman"/>
                          <w:szCs w:val="24"/>
                        </w:rPr>
                        <w:t xml:space="preserve">AM root establishment of maize root inoculated with AM and AM+SUT47 at different times tested 7, 14, 21, and 30 </w:t>
                      </w:r>
                      <w:proofErr w:type="spellStart"/>
                      <w:proofErr w:type="gramStart"/>
                      <w:r w:rsidRPr="001804DD">
                        <w:rPr>
                          <w:rFonts w:cs="Times New Roman"/>
                          <w:szCs w:val="24"/>
                        </w:rPr>
                        <w:t>dai</w:t>
                      </w:r>
                      <w:proofErr w:type="spellEnd"/>
                      <w:proofErr w:type="gramEnd"/>
                      <w:r w:rsidRPr="001804DD">
                        <w:rPr>
                          <w:rFonts w:cs="Times New Roman"/>
                          <w:szCs w:val="24"/>
                        </w:rPr>
                        <w:t>.  (</w:t>
                      </w:r>
                      <w:proofErr w:type="gramStart"/>
                      <w:r w:rsidRPr="001804DD">
                        <w:rPr>
                          <w:rFonts w:cs="Times New Roman"/>
                          <w:szCs w:val="24"/>
                        </w:rPr>
                        <w:t>a</w:t>
                      </w:r>
                      <w:proofErr w:type="gramEnd"/>
                      <w:r w:rsidRPr="001804DD">
                        <w:rPr>
                          <w:rFonts w:cs="Times New Roman"/>
                          <w:szCs w:val="24"/>
                        </w:rPr>
                        <w:t xml:space="preserve">, b, e, f, </w:t>
                      </w:r>
                      <w:proofErr w:type="spellStart"/>
                      <w:r w:rsidRPr="001804DD">
                        <w:rPr>
                          <w:rFonts w:cs="Times New Roman"/>
                          <w:szCs w:val="24"/>
                        </w:rPr>
                        <w:t>i</w:t>
                      </w:r>
                      <w:proofErr w:type="spellEnd"/>
                      <w:r w:rsidRPr="001804DD">
                        <w:rPr>
                          <w:rFonts w:cs="Times New Roman"/>
                          <w:szCs w:val="24"/>
                        </w:rPr>
                        <w:t xml:space="preserve">, j, m and n) AM root, (c, d, g, h, k, l, o and p) AM+SUT47 root, (b, f, j, n, d, h, l and p) zoom picture; v = vesicle, arrow = </w:t>
                      </w:r>
                      <w:proofErr w:type="spellStart"/>
                      <w:r w:rsidRPr="001804DD">
                        <w:rPr>
                          <w:rFonts w:cs="Times New Roman"/>
                          <w:szCs w:val="24"/>
                        </w:rPr>
                        <w:t>arbuscular</w:t>
                      </w:r>
                      <w:proofErr w:type="spellEnd"/>
                      <w:r w:rsidRPr="001804DD">
                        <w:rPr>
                          <w:rFonts w:cs="Times New Roman"/>
                          <w:szCs w:val="24"/>
                        </w:rPr>
                        <w:t xml:space="preserve">.  </w:t>
                      </w:r>
                    </w:p>
                    <w:p w:rsidR="008D35F2" w:rsidRPr="00197F04" w:rsidRDefault="008D35F2" w:rsidP="008D35F2">
                      <w:pPr>
                        <w:rPr>
                          <w:rFonts w:cs="Times New Roman"/>
                          <w:b/>
                          <w:bCs/>
                          <w:szCs w:val="24"/>
                        </w:rPr>
                      </w:pPr>
                    </w:p>
                  </w:txbxContent>
                </v:textbox>
                <w10:wrap anchorx="margin"/>
              </v:shape>
            </w:pict>
          </mc:Fallback>
        </mc:AlternateContent>
      </w:r>
    </w:p>
    <w:p w:rsidR="008D35F2" w:rsidRDefault="008D35F2" w:rsidP="008D35F2">
      <w:pPr>
        <w:ind w:firstLine="720"/>
        <w:rPr>
          <w:rFonts w:cs="Times New Roman"/>
          <w:b/>
          <w:bCs/>
          <w:szCs w:val="24"/>
        </w:rPr>
        <w:sectPr w:rsidR="008D35F2" w:rsidSect="00D61856">
          <w:pgSz w:w="15840" w:h="12240" w:orient="landscape"/>
          <w:pgMar w:top="425" w:right="709" w:bottom="567" w:left="1440" w:header="709" w:footer="709" w:gutter="0"/>
          <w:cols w:space="708"/>
          <w:docGrid w:linePitch="360"/>
        </w:sectPr>
      </w:pPr>
    </w:p>
    <w:p w:rsidR="008D35F2" w:rsidRDefault="008D35F2" w:rsidP="008D35F2">
      <w:pPr>
        <w:ind w:firstLine="720"/>
        <w:rPr>
          <w:rFonts w:cs="Times New Roman"/>
          <w:b/>
          <w:bCs/>
          <w:szCs w:val="24"/>
        </w:rPr>
      </w:pPr>
      <w:r w:rsidRPr="00583FD3">
        <w:rPr>
          <w:rFonts w:cs="Times New Roman"/>
          <w:b/>
          <w:bCs/>
          <w:noProof/>
          <w:szCs w:val="24"/>
        </w:rPr>
        <w:lastRenderedPageBreak/>
        <mc:AlternateContent>
          <mc:Choice Requires="wps">
            <w:drawing>
              <wp:anchor distT="45720" distB="45720" distL="114300" distR="114300" simplePos="0" relativeHeight="251664384" behindDoc="1" locked="0" layoutInCell="1" allowOverlap="1" wp14:anchorId="41ECACF3" wp14:editId="2FB3C896">
                <wp:simplePos x="0" y="0"/>
                <wp:positionH relativeFrom="page">
                  <wp:posOffset>373380</wp:posOffset>
                </wp:positionH>
                <wp:positionV relativeFrom="paragraph">
                  <wp:posOffset>10795</wp:posOffset>
                </wp:positionV>
                <wp:extent cx="1009650" cy="140462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rsidR="008D35F2" w:rsidRPr="00926E48" w:rsidRDefault="008D35F2" w:rsidP="008D35F2">
                            <w:pPr>
                              <w:rPr>
                                <w:rFonts w:cs="Times New Roman"/>
                                <w:b/>
                                <w:bCs/>
                                <w:szCs w:val="24"/>
                              </w:rPr>
                            </w:pPr>
                            <w:r>
                              <w:rPr>
                                <w:rFonts w:cs="Times New Roman"/>
                                <w:b/>
                                <w:bCs/>
                                <w:szCs w:val="24"/>
                              </w:rPr>
                              <w:t xml:space="preserve">Figure S2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CACF3" id="_x0000_s1031" type="#_x0000_t202" style="position:absolute;left:0;text-align:left;margin-left:29.4pt;margin-top:.85pt;width:79.5pt;height:110.6pt;z-index:-2516520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" stroked="f">
                <v:textbox style="mso-fit-shape-to-text:t">
                  <w:txbxContent>
                    <w:p w:rsidR="008D35F2" w:rsidRPr="00926E48" w:rsidRDefault="008D35F2" w:rsidP="008D35F2">
                      <w:pPr>
                        <w:rPr>
                          <w:rFonts w:cs="Times New Roman"/>
                          <w:b/>
                          <w:bCs/>
                          <w:szCs w:val="24"/>
                        </w:rPr>
                      </w:pPr>
                      <w:r>
                        <w:rPr>
                          <w:rFonts w:cs="Times New Roman"/>
                          <w:b/>
                          <w:bCs/>
                          <w:szCs w:val="24"/>
                        </w:rPr>
                        <w:t xml:space="preserve">Figure S2 </w:t>
                      </w:r>
                    </w:p>
                  </w:txbxContent>
                </v:textbox>
                <w10:wrap anchorx="page"/>
              </v:shape>
            </w:pict>
          </mc:Fallback>
        </mc:AlternateContent>
      </w:r>
    </w:p>
    <w:p w:rsidR="008D35F2" w:rsidRDefault="008D35F2" w:rsidP="008D35F2">
      <w:pPr>
        <w:ind w:firstLine="720"/>
        <w:rPr>
          <w:rFonts w:cs="Times New Roman"/>
          <w:b/>
          <w:bCs/>
          <w:szCs w:val="24"/>
        </w:rPr>
      </w:pPr>
    </w:p>
    <w:p w:rsidR="008D35F2" w:rsidRPr="00C839B1" w:rsidRDefault="008D35F2" w:rsidP="008D35F2">
      <w:pPr>
        <w:ind w:firstLine="720"/>
        <w:rPr>
          <w:rFonts w:cs="Times New Roman"/>
          <w:b/>
          <w:bCs/>
          <w:szCs w:val="24"/>
        </w:rPr>
      </w:pPr>
      <w:r>
        <w:rPr>
          <w:rFonts w:cs="Times New Roman"/>
          <w:b/>
          <w:bCs/>
          <w:szCs w:val="24"/>
        </w:rPr>
        <w:t>T</w:t>
      </w:r>
      <w:r w:rsidRPr="00E56D24">
        <w:rPr>
          <w:rFonts w:cs="Times New Roman"/>
          <w:b/>
          <w:bCs/>
          <w:szCs w:val="24"/>
        </w:rPr>
        <w:t>he protein-protein interaction</w:t>
      </w:r>
    </w:p>
    <w:p w:rsidR="008D35F2" w:rsidRPr="00E56D24" w:rsidRDefault="008D35F2" w:rsidP="008D35F2">
      <w:pPr>
        <w:spacing w:line="360" w:lineRule="auto"/>
        <w:ind w:firstLine="720"/>
        <w:jc w:val="thaiDistribute"/>
        <w:rPr>
          <w:rFonts w:cs="Times New Roman"/>
          <w:szCs w:val="24"/>
        </w:rPr>
      </w:pPr>
      <w:r w:rsidRPr="00E56D24">
        <w:rPr>
          <w:rFonts w:cs="Times New Roman"/>
          <w:szCs w:val="24"/>
        </w:rPr>
        <w:t>The 15 selected spot proteins were analyze</w:t>
      </w:r>
      <w:r>
        <w:rPr>
          <w:rFonts w:cs="Times New Roman"/>
          <w:szCs w:val="24"/>
        </w:rPr>
        <w:t>d</w:t>
      </w:r>
      <w:r w:rsidRPr="00E56D24">
        <w:rPr>
          <w:rFonts w:cs="Times New Roman"/>
          <w:szCs w:val="24"/>
        </w:rPr>
        <w:t xml:space="preserve"> the protein-protein interaction network using STRING system, and only 13 proteins were matched with this database</w:t>
      </w:r>
      <w:r>
        <w:rPr>
          <w:rFonts w:cs="Times New Roman"/>
          <w:szCs w:val="24"/>
        </w:rPr>
        <w:t xml:space="preserve"> (Show in below figure)</w:t>
      </w:r>
      <w:r w:rsidRPr="00E56D24">
        <w:rPr>
          <w:rFonts w:cs="Times New Roman"/>
          <w:szCs w:val="24"/>
        </w:rPr>
        <w:t>.  The first group contains two proteins, BX9 and PR1</w:t>
      </w:r>
      <w:r>
        <w:rPr>
          <w:rFonts w:cs="Times New Roman"/>
          <w:szCs w:val="24"/>
        </w:rPr>
        <w:t>,</w:t>
      </w:r>
      <w:r w:rsidRPr="00E56D24">
        <w:rPr>
          <w:rFonts w:cs="Times New Roman"/>
          <w:szCs w:val="24"/>
        </w:rPr>
        <w:t xml:space="preserve"> which did not have</w:t>
      </w:r>
      <w:r>
        <w:rPr>
          <w:rFonts w:cs="Times New Roman"/>
          <w:szCs w:val="24"/>
        </w:rPr>
        <w:t xml:space="preserve"> the</w:t>
      </w:r>
      <w:r w:rsidRPr="00E56D24">
        <w:rPr>
          <w:rFonts w:cs="Times New Roman"/>
          <w:szCs w:val="24"/>
        </w:rPr>
        <w:t xml:space="preserve"> protein-protein interaction between them.  However, these two proteins were linked with the reduced form of </w:t>
      </w:r>
      <w:proofErr w:type="spellStart"/>
      <w:r w:rsidRPr="00E56D24">
        <w:rPr>
          <w:rFonts w:cs="Times New Roman"/>
          <w:szCs w:val="24"/>
        </w:rPr>
        <w:t>nicotinamide</w:t>
      </w:r>
      <w:proofErr w:type="spellEnd"/>
      <w:r w:rsidRPr="00E56D24">
        <w:rPr>
          <w:rFonts w:cs="Times New Roman"/>
          <w:szCs w:val="24"/>
        </w:rPr>
        <w:t xml:space="preserve"> adenine dinucleotide (NADH).  Although NADH was not significantly altered in our proteomics analysis, this protein has a common function in energy production. It was found that this protein interacted with all other proteins in different groups. Especially in the group of energy metabolism, a network of NADH, GLXI, GLN4, MDH, and TPI interacted among themselves.  Interestingly, the TPI protein interacted with the </w:t>
      </w:r>
      <w:proofErr w:type="spellStart"/>
      <w:r w:rsidRPr="00E56D24">
        <w:rPr>
          <w:rFonts w:cs="Times New Roman"/>
          <w:szCs w:val="24"/>
        </w:rPr>
        <w:t>SOD_Mn</w:t>
      </w:r>
      <w:proofErr w:type="spellEnd"/>
      <w:r w:rsidRPr="00E56D24">
        <w:rPr>
          <w:rFonts w:cs="Times New Roman"/>
          <w:szCs w:val="24"/>
        </w:rPr>
        <w:t xml:space="preserve"> presence in the ROS-scavenging enzyme group.  However, other proteins including CPN20, CPN60, and actin showed the protein interaction and also interacted with several proteins in ROS-scavenging enzyme group. Our result of the protein-protein interaction network predicted the information which supports the possible functional relationship among them.</w:t>
      </w:r>
    </w:p>
    <w:p w:rsidR="008D35F2" w:rsidRPr="00E56D24" w:rsidRDefault="008D35F2" w:rsidP="008D35F2">
      <w:pPr>
        <w:ind w:left="-142"/>
        <w:jc w:val="center"/>
        <w:rPr>
          <w:rFonts w:cs="Times New Roman"/>
          <w:b/>
          <w:bCs/>
          <w:szCs w:val="24"/>
        </w:rPr>
      </w:pPr>
      <w:bookmarkStart w:id="0" w:name="_GoBack"/>
      <w:r w:rsidRPr="00E56D24">
        <w:rPr>
          <w:rFonts w:cs="Times New Roman"/>
          <w:b/>
          <w:bCs/>
          <w:noProof/>
          <w:szCs w:val="24"/>
        </w:rPr>
        <w:drawing>
          <wp:inline distT="0" distB="0" distL="0" distR="0" wp14:anchorId="083477F8" wp14:editId="5FEB1738">
            <wp:extent cx="6029325" cy="36738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1341" cy="3681209"/>
                    </a:xfrm>
                    <a:prstGeom prst="rect">
                      <a:avLst/>
                    </a:prstGeom>
                  </pic:spPr>
                </pic:pic>
              </a:graphicData>
            </a:graphic>
          </wp:inline>
        </w:drawing>
      </w:r>
      <w:bookmarkEnd w:id="0"/>
    </w:p>
    <w:p w:rsidR="008D35F2" w:rsidRPr="004D6814" w:rsidRDefault="008D35F2" w:rsidP="008D35F2">
      <w:pPr>
        <w:spacing w:before="100" w:beforeAutospacing="1" w:after="100" w:afterAutospacing="1"/>
        <w:jc w:val="both"/>
        <w:rPr>
          <w:szCs w:val="22"/>
          <w:cs/>
        </w:rPr>
      </w:pPr>
      <w:r w:rsidRPr="00E56D24">
        <w:rPr>
          <w:rFonts w:cs="Times New Roman"/>
          <w:b/>
          <w:bCs/>
          <w:szCs w:val="24"/>
        </w:rPr>
        <w:t>The protein-protein interaction network of the identified differentially expressed proteins.</w:t>
      </w:r>
      <w:r w:rsidRPr="00E56D24">
        <w:rPr>
          <w:rFonts w:cs="Times New Roman"/>
          <w:szCs w:val="24"/>
        </w:rPr>
        <w:t xml:space="preserve"> The network containing 13 identified differentially expressed proteins was mapped using the STRING system based on evidence with different types. The links between proteins represent possible interaction. Different line colors represent the types of evidence for the associations, which are show</w:t>
      </w:r>
      <w:r>
        <w:rPr>
          <w:rFonts w:cs="Times New Roman"/>
          <w:szCs w:val="24"/>
        </w:rPr>
        <w:t>n</w:t>
      </w:r>
      <w:r w:rsidRPr="00E56D24">
        <w:rPr>
          <w:rFonts w:cs="Times New Roman"/>
          <w:szCs w:val="24"/>
        </w:rPr>
        <w:t xml:space="preserve"> in the legend. (</w:t>
      </w:r>
      <w:r w:rsidRPr="00E56D24">
        <w:rPr>
          <w:rFonts w:eastAsia="Times New Roman" w:cs="Times New Roman"/>
          <w:szCs w:val="24"/>
        </w:rPr>
        <w:t xml:space="preserve">Red line - indicates the presence of fusion evidence, Green line - neighborhood evidence, Blue line - </w:t>
      </w:r>
      <w:proofErr w:type="spellStart"/>
      <w:r w:rsidRPr="00E56D24">
        <w:rPr>
          <w:rFonts w:eastAsia="Times New Roman" w:cs="Times New Roman"/>
          <w:szCs w:val="24"/>
        </w:rPr>
        <w:t>cooccurrence</w:t>
      </w:r>
      <w:proofErr w:type="spellEnd"/>
      <w:r w:rsidRPr="00E56D24">
        <w:rPr>
          <w:rFonts w:eastAsia="Times New Roman" w:cs="Times New Roman"/>
          <w:szCs w:val="24"/>
        </w:rPr>
        <w:t xml:space="preserve"> evidence, Purple line - experimental evidence,</w:t>
      </w:r>
      <w:r w:rsidRPr="00E56D24">
        <w:rPr>
          <w:rFonts w:ascii="Arial" w:eastAsia="Times New Roman" w:hAnsi="Arial" w:cs="Arial"/>
          <w:color w:val="404040"/>
          <w:szCs w:val="24"/>
        </w:rPr>
        <w:t xml:space="preserve"> </w:t>
      </w:r>
      <w:r w:rsidRPr="00E56D24">
        <w:rPr>
          <w:rFonts w:eastAsia="Times New Roman" w:cs="Times New Roman"/>
          <w:szCs w:val="24"/>
        </w:rPr>
        <w:t xml:space="preserve">Yellow line - </w:t>
      </w:r>
      <w:proofErr w:type="spellStart"/>
      <w:r w:rsidRPr="00E56D24">
        <w:rPr>
          <w:rFonts w:eastAsia="Times New Roman" w:cs="Times New Roman"/>
          <w:szCs w:val="24"/>
        </w:rPr>
        <w:t>textmining</w:t>
      </w:r>
      <w:proofErr w:type="spellEnd"/>
      <w:r w:rsidRPr="00E56D24">
        <w:rPr>
          <w:rFonts w:eastAsia="Times New Roman" w:cs="Times New Roman"/>
          <w:szCs w:val="24"/>
        </w:rPr>
        <w:t xml:space="preserve"> evidence, Light blue line - database evidence, and Black line - </w:t>
      </w:r>
      <w:proofErr w:type="spellStart"/>
      <w:r w:rsidRPr="00E56D24">
        <w:rPr>
          <w:rFonts w:eastAsia="Times New Roman" w:cs="Times New Roman"/>
          <w:szCs w:val="24"/>
        </w:rPr>
        <w:t>coexpression</w:t>
      </w:r>
      <w:proofErr w:type="spellEnd"/>
      <w:r w:rsidRPr="00E56D24">
        <w:rPr>
          <w:rFonts w:eastAsia="Times New Roman" w:cs="Times New Roman"/>
          <w:szCs w:val="24"/>
        </w:rPr>
        <w:t xml:space="preserve"> evidence)</w:t>
      </w:r>
    </w:p>
    <w:p w:rsidR="008D35F2" w:rsidRPr="00D57217" w:rsidRDefault="008D35F2" w:rsidP="00D57217">
      <w:pPr>
        <w:shd w:val="clear" w:color="auto" w:fill="FFFFFF"/>
        <w:spacing w:line="360" w:lineRule="auto"/>
        <w:rPr>
          <w:rFonts w:eastAsia="Times New Roman" w:cs="Times New Roman"/>
          <w:color w:val="000000"/>
          <w:szCs w:val="24"/>
          <w:lang w:eastAsia="en-US"/>
        </w:rPr>
      </w:pPr>
    </w:p>
    <w:sectPr w:rsidR="008D35F2" w:rsidRPr="00D57217" w:rsidSect="008D35F2">
      <w:pgSz w:w="12240" w:h="15840"/>
      <w:pgMar w:top="709" w:right="902" w:bottom="709" w:left="9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7BA3"/>
    <w:multiLevelType w:val="hybridMultilevel"/>
    <w:tmpl w:val="01F21D2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D4EF8"/>
    <w:multiLevelType w:val="hybridMultilevel"/>
    <w:tmpl w:val="A8FEB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45B94"/>
    <w:multiLevelType w:val="hybridMultilevel"/>
    <w:tmpl w:val="2A2E6C4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B399D"/>
    <w:multiLevelType w:val="hybridMultilevel"/>
    <w:tmpl w:val="D3305C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12E34"/>
    <w:multiLevelType w:val="hybridMultilevel"/>
    <w:tmpl w:val="B97EC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4168FB"/>
    <w:multiLevelType w:val="hybridMultilevel"/>
    <w:tmpl w:val="3672197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CB4"/>
    <w:rsid w:val="00262D67"/>
    <w:rsid w:val="00320F2C"/>
    <w:rsid w:val="006F4CB4"/>
    <w:rsid w:val="008D35F2"/>
    <w:rsid w:val="00BD4013"/>
    <w:rsid w:val="00BD6944"/>
    <w:rsid w:val="00C858F3"/>
    <w:rsid w:val="00D328AB"/>
    <w:rsid w:val="00D42A50"/>
    <w:rsid w:val="00D57217"/>
    <w:rsid w:val="00FD090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A26FA1-61DC-4254-8BF7-648CF398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B4"/>
    <w:pPr>
      <w:spacing w:after="0" w:line="240" w:lineRule="auto"/>
    </w:pPr>
    <w:rPr>
      <w:rFonts w:ascii="Times New Roman" w:eastAsia="SimSun" w:hAnsi="Times New Roman" w:cs="Angsana New"/>
      <w:sz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8F3"/>
    <w:rPr>
      <w:rFonts w:ascii="Segoe UI" w:hAnsi="Segoe UI"/>
      <w:sz w:val="18"/>
      <w:szCs w:val="22"/>
    </w:rPr>
  </w:style>
  <w:style w:type="character" w:customStyle="1" w:styleId="BalloonTextChar">
    <w:name w:val="Balloon Text Char"/>
    <w:basedOn w:val="DefaultParagraphFont"/>
    <w:link w:val="BalloonText"/>
    <w:uiPriority w:val="99"/>
    <w:semiHidden/>
    <w:rsid w:val="00C858F3"/>
    <w:rPr>
      <w:rFonts w:ascii="Segoe UI" w:eastAsia="SimSun" w:hAnsi="Segoe UI" w:cs="Angsana New"/>
      <w:sz w:val="18"/>
      <w:szCs w:val="22"/>
      <w:lang w:eastAsia="zh-CN"/>
    </w:rPr>
  </w:style>
  <w:style w:type="table" w:styleId="TableGrid">
    <w:name w:val="Table Grid"/>
    <w:basedOn w:val="TableNormal"/>
    <w:uiPriority w:val="39"/>
    <w:rsid w:val="00320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0F2C"/>
    <w:pPr>
      <w:ind w:left="720"/>
      <w:contextualSpacing/>
    </w:pPr>
  </w:style>
  <w:style w:type="character" w:styleId="Hyperlink">
    <w:name w:val="Hyperlink"/>
    <w:basedOn w:val="DefaultParagraphFont"/>
    <w:uiPriority w:val="99"/>
    <w:unhideWhenUsed/>
    <w:rsid w:val="00D572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7</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watcharin yuttavanichakul</dc:creator>
  <cp:keywords/>
  <dc:description/>
  <cp:lastModifiedBy>Watcharin Yuttavanichakul</cp:lastModifiedBy>
  <cp:revision>6</cp:revision>
  <dcterms:created xsi:type="dcterms:W3CDTF">2018-10-29T03:07:00Z</dcterms:created>
  <dcterms:modified xsi:type="dcterms:W3CDTF">2018-10-30T14:52:00Z</dcterms:modified>
</cp:coreProperties>
</file>