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8A" w:rsidRPr="0008397F" w:rsidRDefault="0094208A" w:rsidP="00F57FA1">
      <w:pPr>
        <w:spacing w:after="0" w:line="240" w:lineRule="auto"/>
        <w:rPr>
          <w:rFonts w:ascii="Times New Roman" w:hAnsi="Times New Roman" w:cs="Times New Roman"/>
        </w:rPr>
      </w:pPr>
    </w:p>
    <w:p w:rsidR="009033EC" w:rsidRPr="0008397F" w:rsidRDefault="00015C1C" w:rsidP="00F57FA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en-US"/>
        </w:rPr>
      </w:pPr>
      <w:r w:rsidRPr="0008397F">
        <w:rPr>
          <w:rFonts w:ascii="Times New Roman" w:hAnsi="Times New Roman" w:cs="Times New Roman"/>
          <w:b/>
          <w:u w:val="single"/>
          <w:lang w:val="en-US"/>
        </w:rPr>
        <w:t>SUPLEMENTARY DATA</w:t>
      </w:r>
      <w:r w:rsidR="00E7506D" w:rsidRPr="0008397F">
        <w:rPr>
          <w:rFonts w:ascii="Times New Roman" w:hAnsi="Times New Roman" w:cs="Times New Roman"/>
          <w:b/>
          <w:u w:val="single"/>
          <w:lang w:val="en-US"/>
        </w:rPr>
        <w:t xml:space="preserve"> FOR</w:t>
      </w:r>
    </w:p>
    <w:p w:rsidR="00E7506D" w:rsidRPr="0008397F" w:rsidRDefault="00E7506D" w:rsidP="00F57FA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en-US"/>
        </w:rPr>
      </w:pPr>
    </w:p>
    <w:p w:rsidR="00E7506D" w:rsidRPr="0008397F" w:rsidRDefault="00E7506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61FB2" w:rsidRPr="0008397F" w:rsidRDefault="00F61FB2" w:rsidP="00F61FB2">
      <w:pPr>
        <w:spacing w:line="48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  <w:r w:rsidRPr="0008397F">
        <w:rPr>
          <w:rFonts w:ascii="Times New Roman" w:hAnsi="Times New Roman" w:cs="Times New Roman"/>
          <w:b/>
          <w:sz w:val="28"/>
          <w:szCs w:val="18"/>
          <w:lang w:val="en-US"/>
        </w:rPr>
        <w:t>Magnetic composite adsorbents of phenolic compounds with superior corrosion resistance</w:t>
      </w:r>
    </w:p>
    <w:p w:rsidR="00E7506D" w:rsidRPr="0008397F" w:rsidRDefault="005611C4" w:rsidP="005611C4">
      <w:pPr>
        <w:spacing w:line="480" w:lineRule="auto"/>
        <w:jc w:val="center"/>
        <w:rPr>
          <w:rFonts w:ascii="Times New Roman" w:hAnsi="Times New Roman" w:cs="Times New Roman"/>
          <w:vertAlign w:val="superscript"/>
        </w:rPr>
      </w:pPr>
      <w:r w:rsidRPr="0008397F">
        <w:rPr>
          <w:rFonts w:ascii="Times New Roman" w:hAnsi="Times New Roman" w:cs="Times New Roman"/>
        </w:rPr>
        <w:t>Maciej Fronczak</w:t>
      </w:r>
      <w:r w:rsidRPr="0008397F">
        <w:rPr>
          <w:rFonts w:ascii="Times New Roman" w:hAnsi="Times New Roman" w:cs="Times New Roman"/>
          <w:vertAlign w:val="superscript"/>
        </w:rPr>
        <w:t>1</w:t>
      </w:r>
      <w:r w:rsidRPr="0008397F">
        <w:rPr>
          <w:rFonts w:ascii="Times New Roman" w:hAnsi="Times New Roman" w:cs="Times New Roman"/>
        </w:rPr>
        <w:t xml:space="preserve">, </w:t>
      </w:r>
      <w:r w:rsidR="00E7506D" w:rsidRPr="0008397F">
        <w:rPr>
          <w:rFonts w:ascii="Times New Roman" w:hAnsi="Times New Roman" w:cs="Times New Roman"/>
        </w:rPr>
        <w:t>Przemysław Strachowski</w:t>
      </w:r>
      <w:r w:rsidR="00E7506D" w:rsidRPr="0008397F">
        <w:rPr>
          <w:rFonts w:ascii="Times New Roman" w:hAnsi="Times New Roman" w:cs="Times New Roman"/>
          <w:vertAlign w:val="superscript"/>
        </w:rPr>
        <w:t>1</w:t>
      </w:r>
      <w:r w:rsidR="00E7506D" w:rsidRPr="0008397F">
        <w:rPr>
          <w:rFonts w:ascii="Times New Roman" w:hAnsi="Times New Roman" w:cs="Times New Roman"/>
        </w:rPr>
        <w:t>, Waldemar Kaszuwara</w:t>
      </w:r>
      <w:r w:rsidR="00E7506D" w:rsidRPr="0008397F">
        <w:rPr>
          <w:rFonts w:ascii="Times New Roman" w:hAnsi="Times New Roman" w:cs="Times New Roman"/>
          <w:vertAlign w:val="superscript"/>
        </w:rPr>
        <w:t>2</w:t>
      </w:r>
      <w:r w:rsidR="00E7506D" w:rsidRPr="0008397F">
        <w:rPr>
          <w:rFonts w:ascii="Times New Roman" w:hAnsi="Times New Roman" w:cs="Times New Roman"/>
        </w:rPr>
        <w:t xml:space="preserve"> and Michał Bystrzejewski</w:t>
      </w:r>
      <w:r w:rsidR="00E7506D" w:rsidRPr="0008397F">
        <w:rPr>
          <w:rFonts w:ascii="Times New Roman" w:hAnsi="Times New Roman" w:cs="Times New Roman"/>
          <w:vertAlign w:val="superscript"/>
        </w:rPr>
        <w:t>1*</w:t>
      </w:r>
    </w:p>
    <w:p w:rsidR="00E7506D" w:rsidRPr="0008397F" w:rsidRDefault="00E7506D" w:rsidP="0008397F">
      <w:pPr>
        <w:spacing w:line="480" w:lineRule="auto"/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08397F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1</w:t>
      </w:r>
      <w:r w:rsidRPr="0008397F">
        <w:rPr>
          <w:rFonts w:ascii="Times New Roman" w:hAnsi="Times New Roman" w:cs="Times New Roman"/>
          <w:i/>
          <w:sz w:val="20"/>
          <w:szCs w:val="20"/>
          <w:lang w:val="en-US"/>
        </w:rPr>
        <w:t>Faculty of Chemistry, University of Warsaw, Pasteur 1 str., 02-093 Warsaw, Poland</w:t>
      </w:r>
      <w:r w:rsidR="0008397F">
        <w:rPr>
          <w:rFonts w:ascii="Times New Roman" w:hAnsi="Times New Roman" w:cs="Times New Roman"/>
          <w:i/>
          <w:sz w:val="20"/>
          <w:szCs w:val="20"/>
          <w:lang w:val="en-US"/>
        </w:rPr>
        <w:br/>
      </w:r>
      <w:r w:rsidRPr="0008397F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2</w:t>
      </w:r>
      <w:r w:rsidRPr="0008397F">
        <w:rPr>
          <w:rFonts w:ascii="Times New Roman" w:hAnsi="Times New Roman" w:cs="Times New Roman"/>
          <w:i/>
          <w:sz w:val="20"/>
          <w:szCs w:val="20"/>
          <w:lang w:val="en-US"/>
        </w:rPr>
        <w:t>Faculty of Materials Science, Warsaw University of Technology, 00-141 Warsaw, Poland</w:t>
      </w:r>
    </w:p>
    <w:p w:rsidR="00E7506D" w:rsidRPr="0008397F" w:rsidRDefault="00E7506D" w:rsidP="00E7506D">
      <w:pPr>
        <w:spacing w:line="480" w:lineRule="auto"/>
        <w:rPr>
          <w:rFonts w:ascii="Times New Roman" w:hAnsi="Times New Roman" w:cs="Times New Roman"/>
          <w:i/>
          <w:lang w:val="en-US"/>
        </w:rPr>
      </w:pPr>
    </w:p>
    <w:p w:rsidR="004E01DD" w:rsidRPr="0008397F" w:rsidRDefault="004E01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3599786" cy="2779200"/>
            <wp:effectExtent l="0" t="0" r="127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dajność karbonizacji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786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6D" w:rsidRPr="0008397F" w:rsidRDefault="00E7506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015C1C" w:rsidRPr="0008397F" w:rsidRDefault="004E01DD" w:rsidP="00F57FA1">
      <w:pPr>
        <w:spacing w:after="0" w:line="240" w:lineRule="auto"/>
        <w:jc w:val="center"/>
        <w:rPr>
          <w:rFonts w:ascii="Times New Roman" w:hAnsi="Times New Roman" w:cs="Times New Roman"/>
          <w:noProof/>
          <w:lang w:val="en-US"/>
        </w:rPr>
      </w:pPr>
      <w:r w:rsidRPr="0008397F">
        <w:rPr>
          <w:rFonts w:ascii="Times New Roman" w:hAnsi="Times New Roman" w:cs="Times New Roman"/>
          <w:noProof/>
          <w:lang w:val="en-US"/>
        </w:rPr>
        <w:t>Figure S1</w:t>
      </w:r>
      <w:r w:rsidR="00F61FB2" w:rsidRPr="0008397F">
        <w:rPr>
          <w:rFonts w:ascii="Times New Roman" w:hAnsi="Times New Roman" w:cs="Times New Roman"/>
          <w:noProof/>
          <w:lang w:val="en-US"/>
        </w:rPr>
        <w:t>.</w:t>
      </w:r>
      <w:r w:rsidRPr="0008397F">
        <w:rPr>
          <w:rFonts w:ascii="Times New Roman" w:hAnsi="Times New Roman" w:cs="Times New Roman"/>
          <w:noProof/>
          <w:lang w:val="en-US"/>
        </w:rPr>
        <w:t xml:space="preserve"> Carbonization yield of impregnates with differen</w:t>
      </w:r>
      <w:r w:rsidR="00F61FB2" w:rsidRPr="0008397F">
        <w:rPr>
          <w:rFonts w:ascii="Times New Roman" w:hAnsi="Times New Roman" w:cs="Times New Roman"/>
          <w:noProof/>
          <w:lang w:val="en-US"/>
        </w:rPr>
        <w:t>t contentof carbon-encapsulated iron nanoparticles.</w:t>
      </w:r>
    </w:p>
    <w:p w:rsidR="00E7506D" w:rsidRPr="0008397F" w:rsidRDefault="00E7506D" w:rsidP="00F57FA1">
      <w:pPr>
        <w:spacing w:after="0" w:line="240" w:lineRule="auto"/>
        <w:jc w:val="center"/>
        <w:rPr>
          <w:rFonts w:ascii="Times New Roman" w:hAnsi="Times New Roman" w:cs="Times New Roman"/>
          <w:noProof/>
          <w:lang w:val="en-US"/>
        </w:rPr>
      </w:pPr>
    </w:p>
    <w:p w:rsidR="00E7506D" w:rsidRPr="0008397F" w:rsidRDefault="00E7506D" w:rsidP="00F57FA1">
      <w:pPr>
        <w:spacing w:after="0" w:line="240" w:lineRule="auto"/>
        <w:jc w:val="center"/>
        <w:rPr>
          <w:rFonts w:ascii="Times New Roman" w:hAnsi="Times New Roman" w:cs="Times New Roman"/>
          <w:noProof/>
          <w:lang w:val="en-US"/>
        </w:rPr>
      </w:pPr>
    </w:p>
    <w:p w:rsidR="00E7506D" w:rsidRPr="0008397F" w:rsidRDefault="00E7506D" w:rsidP="00F57FA1">
      <w:pPr>
        <w:spacing w:after="0" w:line="240" w:lineRule="auto"/>
        <w:jc w:val="center"/>
        <w:rPr>
          <w:rFonts w:ascii="Times New Roman" w:hAnsi="Times New Roman" w:cs="Times New Roman"/>
          <w:noProof/>
          <w:lang w:val="en-US"/>
        </w:rPr>
      </w:pPr>
    </w:p>
    <w:p w:rsidR="00E7506D" w:rsidRPr="0008397F" w:rsidRDefault="00E7506D" w:rsidP="00E7506D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512635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3 TG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6D" w:rsidRPr="0008397F" w:rsidRDefault="00E7506D" w:rsidP="00E7506D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E7506D" w:rsidRPr="0008397F" w:rsidRDefault="00E7506D" w:rsidP="00E7506D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S2. Thermogravimetric curves</w:t>
      </w:r>
      <w:r w:rsidR="00F61FB2" w:rsidRPr="0008397F">
        <w:rPr>
          <w:rFonts w:ascii="Times New Roman" w:hAnsi="Times New Roman" w:cs="Times New Roman"/>
          <w:lang w:val="en-US"/>
        </w:rPr>
        <w:t xml:space="preserve"> (in N</w:t>
      </w:r>
      <w:r w:rsidR="00F61FB2"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="00F61FB2" w:rsidRPr="0008397F">
        <w:rPr>
          <w:rFonts w:ascii="Times New Roman" w:hAnsi="Times New Roman" w:cs="Times New Roman"/>
          <w:lang w:val="en-US"/>
        </w:rPr>
        <w:t>-O</w:t>
      </w:r>
      <w:r w:rsidR="00F61FB2"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="00F61FB2" w:rsidRPr="0008397F">
        <w:rPr>
          <w:rFonts w:ascii="Times New Roman" w:hAnsi="Times New Roman" w:cs="Times New Roman"/>
          <w:lang w:val="en-US"/>
        </w:rPr>
        <w:t>)</w:t>
      </w:r>
      <w:r w:rsidRPr="0008397F">
        <w:rPr>
          <w:rFonts w:ascii="Times New Roman" w:hAnsi="Times New Roman" w:cs="Times New Roman"/>
          <w:lang w:val="en-US"/>
        </w:rPr>
        <w:t xml:space="preserve"> of composites: (a) Sucrose(KOH), (b) Glucose(KOH), (c) sucrose(ZnCl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), (d) glucose(ZnCl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 with different CEINs content.</w:t>
      </w:r>
    </w:p>
    <w:p w:rsidR="00E7506D" w:rsidRPr="0008397F" w:rsidRDefault="00E7506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015C1C" w:rsidRPr="0008397F" w:rsidRDefault="00015C1C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90460" cy="2772000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a wydajność vs zaw CEIN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46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3590460" cy="2772000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b zaw Fe vs zaw CEIN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46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 xml:space="preserve">Figure S3. </w:t>
      </w:r>
      <w:r w:rsidR="005D6B14" w:rsidRPr="0008397F">
        <w:rPr>
          <w:rFonts w:ascii="Times New Roman" w:hAnsi="Times New Roman" w:cs="Times New Roman"/>
          <w:lang w:val="en-US"/>
        </w:rPr>
        <w:t>T</w:t>
      </w:r>
      <w:r w:rsidRPr="0008397F">
        <w:rPr>
          <w:rFonts w:ascii="Times New Roman" w:hAnsi="Times New Roman" w:cs="Times New Roman"/>
          <w:lang w:val="en-US"/>
        </w:rPr>
        <w:t>otal</w:t>
      </w:r>
      <w:r w:rsidR="005D6B14" w:rsidRPr="0008397F">
        <w:rPr>
          <w:rFonts w:ascii="Times New Roman" w:hAnsi="Times New Roman" w:cs="Times New Roman"/>
          <w:lang w:val="en-US"/>
        </w:rPr>
        <w:t xml:space="preserve"> synthesis</w:t>
      </w:r>
      <w:r w:rsidRPr="0008397F">
        <w:rPr>
          <w:rFonts w:ascii="Times New Roman" w:hAnsi="Times New Roman" w:cs="Times New Roman"/>
          <w:lang w:val="en-US"/>
        </w:rPr>
        <w:t xml:space="preserve"> yield</w:t>
      </w:r>
      <w:r w:rsidR="005D6B14" w:rsidRPr="0008397F">
        <w:rPr>
          <w:rFonts w:ascii="Times New Roman" w:hAnsi="Times New Roman" w:cs="Times New Roman"/>
          <w:lang w:val="en-US"/>
        </w:rPr>
        <w:t xml:space="preserve"> (a) </w:t>
      </w:r>
      <w:r w:rsidRPr="0008397F">
        <w:rPr>
          <w:rFonts w:ascii="Times New Roman" w:hAnsi="Times New Roman" w:cs="Times New Roman"/>
          <w:lang w:val="en-US"/>
        </w:rPr>
        <w:t xml:space="preserve"> and  Fe content in final composite vs CEINs content in initial </w:t>
      </w:r>
      <w:r w:rsidR="005D6B14" w:rsidRPr="0008397F">
        <w:rPr>
          <w:rFonts w:ascii="Times New Roman" w:hAnsi="Times New Roman" w:cs="Times New Roman"/>
          <w:lang w:val="en-US"/>
        </w:rPr>
        <w:t>mixture (b)</w:t>
      </w:r>
      <w:r w:rsidRPr="0008397F">
        <w:rPr>
          <w:rFonts w:ascii="Times New Roman" w:hAnsi="Times New Roman" w:cs="Times New Roman"/>
          <w:lang w:val="en-US"/>
        </w:rPr>
        <w:t>.</w:t>
      </w: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85790" cy="5132041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etometria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51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S4. Hysteresis loops of (a) sucrose(KOH), (b) glucose(KOH), (c) sucrose(ZnCl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</w:t>
      </w:r>
      <w:r w:rsidR="005D6B14" w:rsidRPr="0008397F">
        <w:rPr>
          <w:rFonts w:ascii="Times New Roman" w:hAnsi="Times New Roman" w:cs="Times New Roman"/>
          <w:lang w:val="en-US"/>
        </w:rPr>
        <w:t xml:space="preserve"> and</w:t>
      </w:r>
      <w:r w:rsidRPr="0008397F">
        <w:rPr>
          <w:rFonts w:ascii="Times New Roman" w:hAnsi="Times New Roman" w:cs="Times New Roman"/>
          <w:lang w:val="en-US"/>
        </w:rPr>
        <w:t xml:space="preserve"> (d) glucose(ZnCl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 xml:space="preserve">). </w:t>
      </w:r>
    </w:p>
    <w:p w:rsidR="00785069" w:rsidRPr="0008397F" w:rsidRDefault="00785069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015C1C" w:rsidRPr="0008397F" w:rsidRDefault="00934BD4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3599786" cy="2779200"/>
            <wp:effectExtent l="0" t="0" r="127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agnesowanie vs fe content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786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1C" w:rsidRPr="0008397F" w:rsidRDefault="009733B3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785069" w:rsidRPr="0008397F">
        <w:rPr>
          <w:rFonts w:ascii="Times New Roman" w:hAnsi="Times New Roman" w:cs="Times New Roman"/>
          <w:lang w:val="en-US"/>
        </w:rPr>
        <w:t>5.</w:t>
      </w:r>
      <w:r w:rsidRPr="0008397F">
        <w:rPr>
          <w:rFonts w:ascii="Times New Roman" w:hAnsi="Times New Roman" w:cs="Times New Roman"/>
          <w:lang w:val="en-US"/>
        </w:rPr>
        <w:t xml:space="preserve"> Magnetization saturation </w:t>
      </w:r>
      <w:r w:rsidR="005D6B14" w:rsidRPr="0008397F">
        <w:rPr>
          <w:rFonts w:ascii="Times New Roman" w:hAnsi="Times New Roman" w:cs="Times New Roman"/>
          <w:lang w:val="en-US"/>
        </w:rPr>
        <w:t>vs</w:t>
      </w:r>
      <w:r w:rsidRPr="0008397F">
        <w:rPr>
          <w:rFonts w:ascii="Times New Roman" w:hAnsi="Times New Roman" w:cs="Times New Roman"/>
          <w:lang w:val="en-US"/>
        </w:rPr>
        <w:t xml:space="preserve"> Fe content in composites</w:t>
      </w:r>
      <w:r w:rsidR="005D6B14" w:rsidRPr="0008397F">
        <w:rPr>
          <w:rFonts w:ascii="Times New Roman" w:hAnsi="Times New Roman" w:cs="Times New Roman"/>
          <w:lang w:val="en-US"/>
        </w:rPr>
        <w:t>.</w:t>
      </w:r>
    </w:p>
    <w:p w:rsidR="009D3908" w:rsidRPr="0008397F" w:rsidRDefault="009D3908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9D3908" w:rsidRPr="0008397F" w:rsidRDefault="009D3908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3590460" cy="2772000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4 raman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46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69" w:rsidRPr="0008397F" w:rsidRDefault="00785069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S6. Raman spectra of composites with 9 wt. % of CEINs in comparison with pristine CEINs and commercial activated carbon.</w:t>
      </w:r>
    </w:p>
    <w:p w:rsidR="004B634E" w:rsidRPr="0008397F" w:rsidRDefault="004B634E" w:rsidP="0078506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78506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8397F">
        <w:rPr>
          <w:rFonts w:ascii="Times New Roman" w:hAnsi="Times New Roman" w:cs="Times New Roman"/>
        </w:rPr>
        <w:object w:dxaOrig="6148" w:dyaOrig="5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pt;height:250.4pt" o:ole="">
            <v:imagedata r:id="rId13" o:title=""/>
          </v:shape>
          <o:OLEObject Type="Embed" ProgID="Origin50.Graph" ShapeID="_x0000_i1025" DrawAspect="Content" ObjectID="_1600599507" r:id="rId14"/>
        </w:object>
      </w:r>
    </w:p>
    <w:p w:rsidR="004B634E" w:rsidRPr="0008397F" w:rsidRDefault="004B634E" w:rsidP="004B634E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S7. Powder XRD patterns acquired for composites with 9 wt. % of CEINs and pure CEINs</w:t>
      </w:r>
    </w:p>
    <w:p w:rsidR="00356FCA" w:rsidRPr="0008397F" w:rsidRDefault="00356FCA" w:rsidP="00FD767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16137" w:rsidRPr="0008397F" w:rsidRDefault="00116137">
      <w:pPr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br w:type="page"/>
      </w:r>
    </w:p>
    <w:p w:rsidR="00116137" w:rsidRPr="0008397F" w:rsidRDefault="00116137" w:rsidP="00116137">
      <w:pPr>
        <w:pStyle w:val="Legenda"/>
        <w:keepNext/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r w:rsidRPr="0008397F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lastRenderedPageBreak/>
        <w:t>Table S</w:t>
      </w:r>
      <w:r w:rsidR="00715DD1" w:rsidRPr="0008397F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08397F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instrText xml:space="preserve"> SEQ Table_S \* ARABIC </w:instrText>
      </w:r>
      <w:r w:rsidR="00715DD1" w:rsidRPr="0008397F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Pr="0008397F">
        <w:rPr>
          <w:rFonts w:ascii="Times New Roman" w:hAnsi="Times New Roman" w:cs="Times New Roman"/>
          <w:noProof/>
          <w:color w:val="000000" w:themeColor="text1"/>
          <w:sz w:val="22"/>
          <w:szCs w:val="22"/>
          <w:lang w:val="en-US"/>
        </w:rPr>
        <w:t>1</w:t>
      </w:r>
      <w:r w:rsidR="00715DD1" w:rsidRPr="0008397F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08397F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. Chemical composition via EDX spectroscopy (weight %).</w:t>
      </w:r>
    </w:p>
    <w:tbl>
      <w:tblPr>
        <w:tblStyle w:val="redniecieniowanie11"/>
        <w:tblW w:w="5000" w:type="pct"/>
        <w:tblLook w:val="04A0"/>
      </w:tblPr>
      <w:tblGrid>
        <w:gridCol w:w="2109"/>
        <w:gridCol w:w="1217"/>
        <w:gridCol w:w="1217"/>
        <w:gridCol w:w="1217"/>
        <w:gridCol w:w="1195"/>
        <w:gridCol w:w="1217"/>
        <w:gridCol w:w="1116"/>
      </w:tblGrid>
      <w:tr w:rsidR="0049495E" w:rsidRPr="0008397F" w:rsidTr="00116137">
        <w:trPr>
          <w:cnfStyle w:val="100000000000"/>
          <w:trHeight w:val="285"/>
        </w:trPr>
        <w:tc>
          <w:tcPr>
            <w:cnfStyle w:val="001000000000"/>
            <w:tcW w:w="1317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sz w:val="20"/>
                <w:szCs w:val="20"/>
              </w:rPr>
              <w:t>Material</w:t>
            </w:r>
            <w:proofErr w:type="spellEnd"/>
          </w:p>
        </w:tc>
        <w:tc>
          <w:tcPr>
            <w:tcW w:w="581" w:type="pct"/>
            <w:noWrap/>
            <w:vAlign w:val="center"/>
            <w:hideMark/>
          </w:tcPr>
          <w:p w:rsidR="00116137" w:rsidRPr="0008397F" w:rsidRDefault="00116137" w:rsidP="0008397F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sz w:val="20"/>
                <w:szCs w:val="20"/>
              </w:rPr>
              <w:t>Carbon</w:t>
            </w:r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>Kα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 xml:space="preserve"> 0.</w:t>
            </w:r>
            <w:r w:rsidR="0008397F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</w:p>
        </w:tc>
        <w:tc>
          <w:tcPr>
            <w:tcW w:w="603" w:type="pct"/>
            <w:noWrap/>
            <w:vAlign w:val="center"/>
            <w:hideMark/>
          </w:tcPr>
          <w:p w:rsidR="00116137" w:rsidRPr="0008397F" w:rsidRDefault="00116137" w:rsidP="0008397F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sz w:val="20"/>
                <w:szCs w:val="20"/>
              </w:rPr>
              <w:t>Oxygen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>Kα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 xml:space="preserve"> 0.</w:t>
            </w:r>
            <w:r w:rsidR="0008397F"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</w:p>
        </w:tc>
        <w:tc>
          <w:tcPr>
            <w:tcW w:w="568" w:type="pct"/>
            <w:noWrap/>
            <w:vAlign w:val="center"/>
            <w:hideMark/>
          </w:tcPr>
          <w:p w:rsidR="00116137" w:rsidRPr="0008397F" w:rsidRDefault="00116137" w:rsidP="0049495E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sz w:val="20"/>
                <w:szCs w:val="20"/>
              </w:rPr>
              <w:t>Iron</w:t>
            </w:r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>Kα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 xml:space="preserve"> 6.398eV</w:t>
            </w:r>
          </w:p>
        </w:tc>
        <w:tc>
          <w:tcPr>
            <w:tcW w:w="495" w:type="pct"/>
            <w:noWrap/>
            <w:vAlign w:val="center"/>
            <w:hideMark/>
          </w:tcPr>
          <w:p w:rsidR="00116137" w:rsidRPr="0008397F" w:rsidRDefault="00116137" w:rsidP="0049495E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sz w:val="20"/>
                <w:szCs w:val="20"/>
              </w:rPr>
              <w:t>Zinc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>Lα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 xml:space="preserve"> 1.012eV</w:t>
            </w:r>
          </w:p>
        </w:tc>
        <w:tc>
          <w:tcPr>
            <w:tcW w:w="654" w:type="pct"/>
            <w:noWrap/>
            <w:vAlign w:val="center"/>
            <w:hideMark/>
          </w:tcPr>
          <w:p w:rsidR="00116137" w:rsidRPr="0008397F" w:rsidRDefault="00116137" w:rsidP="0049495E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sz w:val="20"/>
                <w:szCs w:val="20"/>
              </w:rPr>
              <w:t>Chlorine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>Kα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 xml:space="preserve"> 2.621eV</w:t>
            </w:r>
          </w:p>
        </w:tc>
        <w:tc>
          <w:tcPr>
            <w:tcW w:w="782" w:type="pct"/>
            <w:noWrap/>
            <w:vAlign w:val="center"/>
            <w:hideMark/>
          </w:tcPr>
          <w:p w:rsidR="00116137" w:rsidRPr="0008397F" w:rsidRDefault="00116137" w:rsidP="0049495E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sz w:val="20"/>
                <w:szCs w:val="20"/>
              </w:rPr>
              <w:t>Potassium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>Kα</w:t>
            </w:r>
            <w:proofErr w:type="spellEnd"/>
            <w:r w:rsidR="0049495E" w:rsidRPr="0008397F">
              <w:rPr>
                <w:rFonts w:ascii="Times New Roman" w:hAnsi="Times New Roman" w:cs="Times New Roman"/>
                <w:sz w:val="20"/>
                <w:szCs w:val="20"/>
              </w:rPr>
              <w:t xml:space="preserve"> 3.312</w:t>
            </w:r>
          </w:p>
        </w:tc>
      </w:tr>
      <w:tr w:rsidR="0049495E" w:rsidRPr="0008397F" w:rsidTr="00116137">
        <w:trPr>
          <w:cnfStyle w:val="000000100000"/>
          <w:trHeight w:val="285"/>
        </w:trPr>
        <w:tc>
          <w:tcPr>
            <w:cnfStyle w:val="001000000000"/>
            <w:tcW w:w="1317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CEINs</w:t>
            </w:r>
          </w:p>
        </w:tc>
        <w:tc>
          <w:tcPr>
            <w:tcW w:w="581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73.81%</w:t>
            </w:r>
          </w:p>
        </w:tc>
        <w:tc>
          <w:tcPr>
            <w:tcW w:w="603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2.75%</w:t>
            </w:r>
          </w:p>
        </w:tc>
        <w:tc>
          <w:tcPr>
            <w:tcW w:w="568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23.44%</w:t>
            </w:r>
          </w:p>
        </w:tc>
        <w:tc>
          <w:tcPr>
            <w:tcW w:w="495" w:type="pct"/>
            <w:noWrap/>
            <w:vAlign w:val="center"/>
            <w:hideMark/>
          </w:tcPr>
          <w:p w:rsidR="00116137" w:rsidRPr="0008397F" w:rsidRDefault="0049495E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54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82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49495E" w:rsidRPr="0008397F" w:rsidTr="00116137">
        <w:trPr>
          <w:cnfStyle w:val="000000010000"/>
          <w:trHeight w:val="285"/>
        </w:trPr>
        <w:tc>
          <w:tcPr>
            <w:cnfStyle w:val="001000000000"/>
            <w:tcW w:w="1317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Glucose</w:t>
            </w:r>
            <w:proofErr w:type="spellEnd"/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(KOH)-9%</w:t>
            </w:r>
          </w:p>
        </w:tc>
        <w:tc>
          <w:tcPr>
            <w:tcW w:w="581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80.43%</w:t>
            </w:r>
          </w:p>
        </w:tc>
        <w:tc>
          <w:tcPr>
            <w:tcW w:w="603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13.74%</w:t>
            </w:r>
          </w:p>
        </w:tc>
        <w:tc>
          <w:tcPr>
            <w:tcW w:w="568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5.82%</w:t>
            </w:r>
          </w:p>
        </w:tc>
        <w:tc>
          <w:tcPr>
            <w:tcW w:w="495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54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82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49495E" w:rsidRPr="0008397F" w:rsidTr="00116137">
        <w:trPr>
          <w:cnfStyle w:val="000000100000"/>
          <w:trHeight w:val="285"/>
        </w:trPr>
        <w:tc>
          <w:tcPr>
            <w:cnfStyle w:val="001000000000"/>
            <w:tcW w:w="1317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Glucose</w:t>
            </w:r>
            <w:proofErr w:type="spellEnd"/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(ZnCl</w:t>
            </w: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)-9%</w:t>
            </w:r>
          </w:p>
        </w:tc>
        <w:tc>
          <w:tcPr>
            <w:tcW w:w="581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85.01%</w:t>
            </w:r>
          </w:p>
        </w:tc>
        <w:tc>
          <w:tcPr>
            <w:tcW w:w="603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3.91%</w:t>
            </w:r>
          </w:p>
        </w:tc>
        <w:tc>
          <w:tcPr>
            <w:tcW w:w="568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7.80%</w:t>
            </w:r>
          </w:p>
        </w:tc>
        <w:tc>
          <w:tcPr>
            <w:tcW w:w="495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1.13%</w:t>
            </w:r>
          </w:p>
        </w:tc>
        <w:tc>
          <w:tcPr>
            <w:tcW w:w="654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2.15%</w:t>
            </w:r>
          </w:p>
        </w:tc>
        <w:tc>
          <w:tcPr>
            <w:tcW w:w="782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49495E" w:rsidRPr="0008397F" w:rsidTr="00116137">
        <w:trPr>
          <w:cnfStyle w:val="000000010000"/>
          <w:trHeight w:val="285"/>
        </w:trPr>
        <w:tc>
          <w:tcPr>
            <w:cnfStyle w:val="001000000000"/>
            <w:tcW w:w="1317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Sucrose</w:t>
            </w:r>
            <w:proofErr w:type="spellEnd"/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(KOH)-9%</w:t>
            </w:r>
          </w:p>
        </w:tc>
        <w:tc>
          <w:tcPr>
            <w:tcW w:w="581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90.57%</w:t>
            </w:r>
          </w:p>
        </w:tc>
        <w:tc>
          <w:tcPr>
            <w:tcW w:w="603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4.57%</w:t>
            </w:r>
          </w:p>
        </w:tc>
        <w:tc>
          <w:tcPr>
            <w:tcW w:w="568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2.06%</w:t>
            </w:r>
          </w:p>
        </w:tc>
        <w:tc>
          <w:tcPr>
            <w:tcW w:w="495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54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82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2.80%</w:t>
            </w:r>
          </w:p>
        </w:tc>
      </w:tr>
      <w:tr w:rsidR="0049495E" w:rsidRPr="0008397F" w:rsidTr="00116137">
        <w:trPr>
          <w:cnfStyle w:val="000000100000"/>
          <w:trHeight w:val="285"/>
        </w:trPr>
        <w:tc>
          <w:tcPr>
            <w:cnfStyle w:val="001000000000"/>
            <w:tcW w:w="1317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Sucrose</w:t>
            </w:r>
            <w:proofErr w:type="spellEnd"/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(ZnCl</w:t>
            </w: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)-9%</w:t>
            </w:r>
          </w:p>
        </w:tc>
        <w:tc>
          <w:tcPr>
            <w:tcW w:w="581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86.83%</w:t>
            </w:r>
          </w:p>
        </w:tc>
        <w:tc>
          <w:tcPr>
            <w:tcW w:w="603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8.21%</w:t>
            </w:r>
          </w:p>
        </w:tc>
        <w:tc>
          <w:tcPr>
            <w:tcW w:w="568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3.42%</w:t>
            </w:r>
          </w:p>
        </w:tc>
        <w:tc>
          <w:tcPr>
            <w:tcW w:w="495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0.45%</w:t>
            </w:r>
          </w:p>
        </w:tc>
        <w:tc>
          <w:tcPr>
            <w:tcW w:w="654" w:type="pct"/>
            <w:noWrap/>
            <w:vAlign w:val="center"/>
            <w:hideMark/>
          </w:tcPr>
          <w:p w:rsidR="00116137" w:rsidRPr="0008397F" w:rsidRDefault="00116137" w:rsidP="00116137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1.09%</w:t>
            </w:r>
          </w:p>
        </w:tc>
        <w:tc>
          <w:tcPr>
            <w:tcW w:w="782" w:type="pct"/>
            <w:noWrap/>
            <w:vAlign w:val="center"/>
            <w:hideMark/>
          </w:tcPr>
          <w:p w:rsidR="00116137" w:rsidRPr="0008397F" w:rsidRDefault="0049495E" w:rsidP="0049495E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9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</w:tr>
    </w:tbl>
    <w:p w:rsidR="00116137" w:rsidRPr="0008397F" w:rsidRDefault="0049495E">
      <w:pPr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N.D. - not detected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2"/>
        <w:gridCol w:w="4706"/>
      </w:tblGrid>
      <w:tr w:rsidR="0008397F" w:rsidTr="0008397F">
        <w:tc>
          <w:tcPr>
            <w:tcW w:w="4606" w:type="dxa"/>
          </w:tcPr>
          <w:p w:rsidR="0008397F" w:rsidRDefault="0008397F" w:rsidP="0049495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20580" cy="2700000"/>
                  <wp:effectExtent l="19050" t="0" r="0" b="0"/>
                  <wp:docPr id="37" name="Obraz 36" descr="Graph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1.TIF"/>
                          <pic:cNvPicPr/>
                        </pic:nvPicPr>
                        <pic:blipFill>
                          <a:blip r:embed="rId15"/>
                          <a:srcRect l="11131" t="4635" r="12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8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8397F" w:rsidRDefault="0008397F" w:rsidP="0049495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00710" cy="2700000"/>
                  <wp:effectExtent l="19050" t="0" r="0" b="0"/>
                  <wp:docPr id="41" name="Obraz 40" descr="Graph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2.TIF"/>
                          <pic:cNvPicPr/>
                        </pic:nvPicPr>
                        <pic:blipFill>
                          <a:blip r:embed="rId16" cstate="print"/>
                          <a:srcRect l="9387" t="4635" r="11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71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137" w:rsidRPr="0008397F" w:rsidRDefault="00116137" w:rsidP="0049495E">
      <w:pPr>
        <w:jc w:val="center"/>
        <w:rPr>
          <w:rFonts w:ascii="Times New Roman" w:hAnsi="Times New Roman" w:cs="Times New Roman"/>
          <w:lang w:val="en-US"/>
        </w:rPr>
      </w:pPr>
    </w:p>
    <w:p w:rsidR="002233B7" w:rsidRPr="0008397F" w:rsidRDefault="0049495E" w:rsidP="0049495E">
      <w:pPr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S8. EDX spectra.</w:t>
      </w:r>
    </w:p>
    <w:p w:rsidR="002233B7" w:rsidRPr="0008397F" w:rsidRDefault="002233B7">
      <w:pPr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br w:type="page"/>
      </w:r>
    </w:p>
    <w:p w:rsidR="002233B7" w:rsidRPr="0008397F" w:rsidRDefault="002233B7" w:rsidP="002233B7">
      <w:pPr>
        <w:jc w:val="center"/>
        <w:rPr>
          <w:rFonts w:ascii="Times New Roman" w:hAnsi="Times New Roman" w:cs="Times New Roman"/>
        </w:rPr>
      </w:pPr>
      <w:r w:rsidRPr="0008397F">
        <w:rPr>
          <w:rFonts w:ascii="Times New Roman" w:hAnsi="Times New Roman" w:cs="Times New Roman"/>
        </w:rPr>
        <w:object w:dxaOrig="5969" w:dyaOrig="5000">
          <v:shape id="_x0000_i1026" type="#_x0000_t75" style="width:298pt;height:250.4pt" o:ole="">
            <v:imagedata r:id="rId17" o:title=""/>
          </v:shape>
          <o:OLEObject Type="Embed" ProgID="Origin50.Graph" ShapeID="_x0000_i1026" DrawAspect="Content" ObjectID="_1600599508" r:id="rId18"/>
        </w:object>
      </w:r>
    </w:p>
    <w:p w:rsidR="002233B7" w:rsidRPr="0008397F" w:rsidRDefault="002233B7" w:rsidP="002233B7">
      <w:pPr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S9. FTIR spectra of composites with 9 wt. % of CEINs.</w:t>
      </w:r>
    </w:p>
    <w:p w:rsidR="0049495E" w:rsidRPr="0008397F" w:rsidRDefault="0049495E" w:rsidP="0049495E">
      <w:pPr>
        <w:jc w:val="center"/>
        <w:rPr>
          <w:rFonts w:ascii="Times New Roman" w:hAnsi="Times New Roman" w:cs="Times New Roman"/>
          <w:lang w:val="en-US"/>
        </w:rPr>
      </w:pPr>
    </w:p>
    <w:p w:rsidR="00116137" w:rsidRPr="0008397F" w:rsidRDefault="00116137">
      <w:pPr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br w:type="page"/>
      </w:r>
    </w:p>
    <w:p w:rsidR="00FD7677" w:rsidRPr="0008397F" w:rsidRDefault="00FD7677" w:rsidP="00FD767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56FCA" w:rsidRPr="0008397F" w:rsidRDefault="00715DD1" w:rsidP="00F57FA1">
      <w:pPr>
        <w:spacing w:after="0" w:line="240" w:lineRule="auto"/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08397F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4.35pt;margin-top:16.8pt;width:370.5pt;height:274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fOtQIAALs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" filled="f" stroked="f">
            <v:textbox>
              <w:txbxContent>
                <w:p w:rsidR="00954483" w:rsidRPr="00954483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t>a)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  <w:t xml:space="preserve"> b)</w:t>
                  </w:r>
                </w:p>
                <w:p w:rsidR="00954483" w:rsidRPr="00954483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954483" w:rsidRPr="00954483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954483" w:rsidRPr="00954483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954483" w:rsidRPr="00954483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954483" w:rsidRPr="00954483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954483" w:rsidRPr="00954483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br/>
                  </w:r>
                </w:p>
                <w:p w:rsidR="00954483" w:rsidRPr="00954483" w:rsidRDefault="00954483" w:rsidP="00954483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t>c)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  <w:t xml:space="preserve"> d)</w:t>
                  </w:r>
                </w:p>
              </w:txbxContent>
            </v:textbox>
          </v:shape>
        </w:pict>
      </w:r>
      <w:r w:rsidR="00356FCA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F97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2" cy="2160000"/>
            <wp:effectExtent l="0" t="0" r="3175" b="0"/>
            <wp:docPr id="1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5_1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CA" w:rsidRPr="0008397F" w:rsidRDefault="00356FCA" w:rsidP="00F57FA1">
      <w:pPr>
        <w:spacing w:after="0" w:line="240" w:lineRule="auto"/>
        <w:rPr>
          <w:rFonts w:ascii="Times New Roman" w:hAnsi="Times New Roman" w:cs="Times New Roman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2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481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200" cy="2157916"/>
            <wp:effectExtent l="19050" t="0" r="3150" b="0"/>
            <wp:docPr id="1" name="Obraz 0" descr="8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21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2C" w:rsidRPr="0008397F" w:rsidRDefault="009D1F2C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116137" w:rsidRPr="0008397F">
        <w:rPr>
          <w:rFonts w:ascii="Times New Roman" w:hAnsi="Times New Roman" w:cs="Times New Roman"/>
          <w:lang w:val="en-US"/>
        </w:rPr>
        <w:t>10</w:t>
      </w:r>
      <w:r w:rsidR="00FD7677" w:rsidRPr="0008397F">
        <w:rPr>
          <w:rFonts w:ascii="Times New Roman" w:hAnsi="Times New Roman" w:cs="Times New Roman"/>
          <w:lang w:val="en-US"/>
        </w:rPr>
        <w:t>.</w:t>
      </w:r>
      <w:r w:rsidR="00116137" w:rsidRPr="0008397F">
        <w:rPr>
          <w:rFonts w:ascii="Times New Roman" w:hAnsi="Times New Roman" w:cs="Times New Roman"/>
          <w:lang w:val="en-US"/>
        </w:rPr>
        <w:t xml:space="preserve"> </w:t>
      </w:r>
      <w:r w:rsidR="005D6B14" w:rsidRPr="0008397F">
        <w:rPr>
          <w:rFonts w:ascii="Times New Roman" w:hAnsi="Times New Roman" w:cs="Times New Roman"/>
          <w:lang w:val="en-US"/>
        </w:rPr>
        <w:t>Nitrogen adsorption/desorption isotherms</w:t>
      </w:r>
      <w:r w:rsidR="00356FCA" w:rsidRPr="0008397F">
        <w:rPr>
          <w:rFonts w:ascii="Times New Roman" w:hAnsi="Times New Roman" w:cs="Times New Roman"/>
          <w:lang w:val="en-US"/>
        </w:rPr>
        <w:t xml:space="preserve"> at 77K</w:t>
      </w:r>
      <w:r w:rsidR="00B621AD" w:rsidRPr="0008397F">
        <w:rPr>
          <w:rFonts w:ascii="Times New Roman" w:hAnsi="Times New Roman" w:cs="Times New Roman"/>
          <w:lang w:val="en-US"/>
        </w:rPr>
        <w:t xml:space="preserve"> onto sucrose(KOH) with different CEINs content. (a) 9 wt. %, (b) 16wt. %,  (c) 23wt. %,  (d) 44wt. %.</w:t>
      </w: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B634E" w:rsidRPr="0008397F" w:rsidRDefault="004B634E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715DD1" w:rsidP="00F57FA1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pict>
          <v:shape id="Text Box 3" o:spid="_x0000_s1027" type="#_x0000_t202" style="position:absolute;margin-left:33.95pt;margin-top:15.95pt;width:370.5pt;height:274.8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+3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" filled="f" stroked="f">
            <v:textbox>
              <w:txbxContent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t>a)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  <w:t xml:space="preserve"> </w:t>
                  </w:r>
                  <w:r w:rsidR="004B634E">
                    <w:rPr>
                      <w:b/>
                      <w:bCs/>
                      <w:sz w:val="14"/>
                      <w:szCs w:val="14"/>
                    </w:rPr>
                    <w:t xml:space="preserve">    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>b)</w:t>
                  </w: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Default="004B634E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sz w:val="14"/>
                      <w:szCs w:val="14"/>
                    </w:rPr>
                    <w:br/>
                  </w:r>
                  <w:r>
                    <w:rPr>
                      <w:b/>
                      <w:bCs/>
                      <w:sz w:val="14"/>
                      <w:szCs w:val="14"/>
                    </w:rPr>
                    <w:br/>
                  </w:r>
                  <w:r>
                    <w:rPr>
                      <w:b/>
                      <w:bCs/>
                      <w:sz w:val="14"/>
                      <w:szCs w:val="14"/>
                    </w:rPr>
                    <w:br/>
                  </w: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t>c)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  <w:t xml:space="preserve"> </w:t>
                  </w:r>
                  <w:r w:rsidR="004B634E">
                    <w:rPr>
                      <w:b/>
                      <w:bCs/>
                      <w:sz w:val="14"/>
                      <w:szCs w:val="14"/>
                    </w:rPr>
                    <w:t xml:space="preserve">    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>d)</w:t>
                  </w:r>
                </w:p>
              </w:txbxContent>
            </v:textbox>
          </v:shape>
        </w:pict>
      </w:r>
      <w:r w:rsidR="00A927DD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F97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1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1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DD" w:rsidRPr="0008397F" w:rsidRDefault="00112F97" w:rsidP="00F57FA1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2" cy="2160000"/>
            <wp:effectExtent l="0" t="0" r="3175" b="0"/>
            <wp:docPr id="1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7DD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9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DD" w:rsidRPr="0008397F" w:rsidRDefault="00A927DD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4B634E" w:rsidRPr="0008397F">
        <w:rPr>
          <w:rFonts w:ascii="Times New Roman" w:hAnsi="Times New Roman" w:cs="Times New Roman"/>
          <w:lang w:val="en-US"/>
        </w:rPr>
        <w:t>1</w:t>
      </w:r>
      <w:r w:rsidR="00116137" w:rsidRPr="0008397F">
        <w:rPr>
          <w:rFonts w:ascii="Times New Roman" w:hAnsi="Times New Roman" w:cs="Times New Roman"/>
          <w:lang w:val="en-US"/>
        </w:rPr>
        <w:t>1</w:t>
      </w:r>
      <w:r w:rsidR="00FD7677" w:rsidRPr="0008397F">
        <w:rPr>
          <w:rFonts w:ascii="Times New Roman" w:hAnsi="Times New Roman" w:cs="Times New Roman"/>
          <w:lang w:val="en-US"/>
        </w:rPr>
        <w:t>.</w:t>
      </w:r>
      <w:r w:rsidR="005D6B14" w:rsidRPr="0008397F">
        <w:rPr>
          <w:rFonts w:ascii="Times New Roman" w:hAnsi="Times New Roman" w:cs="Times New Roman"/>
          <w:lang w:val="en-US"/>
        </w:rPr>
        <w:t xml:space="preserve">Nitrogen adsorption/desorption isotherms at 77K </w:t>
      </w:r>
      <w:r w:rsidRPr="0008397F">
        <w:rPr>
          <w:rFonts w:ascii="Times New Roman" w:hAnsi="Times New Roman" w:cs="Times New Roman"/>
          <w:lang w:val="en-US"/>
        </w:rPr>
        <w:t>onto glucose(KOH) with different CEINs content. (a) 9 wt. %, (b) 16wt. %,  (c) 23wt. %,  (d) 44wt. %.</w:t>
      </w: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927DD" w:rsidRPr="0008397F" w:rsidRDefault="00715DD1" w:rsidP="00F57FA1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pict>
          <v:shape id="Text Box 4" o:spid="_x0000_s1028" type="#_x0000_t202" style="position:absolute;margin-left:34.75pt;margin-top:16.4pt;width:370.5pt;height:274.8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wMK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" filled="f" stroked="f">
            <v:textbox>
              <w:txbxContent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t>a)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  <w:t xml:space="preserve"> b)</w:t>
                  </w: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br/>
                  </w: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t>c)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  <w:t xml:space="preserve"> d)</w:t>
                  </w:r>
                </w:p>
              </w:txbxContent>
            </v:textbox>
          </v:shape>
        </w:pict>
      </w:r>
      <w:r w:rsidR="00A927DD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7DD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DD" w:rsidRPr="0008397F" w:rsidRDefault="00C51372" w:rsidP="00F57FA1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97761" cy="2160000"/>
            <wp:effectExtent l="0" t="0" r="317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481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9902" cy="2160000"/>
            <wp:effectExtent l="19050" t="0" r="448" b="0"/>
            <wp:docPr id="12" name="Obraz 11" descr="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DD" w:rsidRPr="0008397F" w:rsidRDefault="00A927DD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4B634E" w:rsidRPr="0008397F">
        <w:rPr>
          <w:rFonts w:ascii="Times New Roman" w:hAnsi="Times New Roman" w:cs="Times New Roman"/>
          <w:lang w:val="en-US"/>
        </w:rPr>
        <w:t>1</w:t>
      </w:r>
      <w:r w:rsidR="00116137" w:rsidRPr="0008397F">
        <w:rPr>
          <w:rFonts w:ascii="Times New Roman" w:hAnsi="Times New Roman" w:cs="Times New Roman"/>
          <w:lang w:val="en-US"/>
        </w:rPr>
        <w:t>2</w:t>
      </w:r>
      <w:r w:rsidR="00FD7677" w:rsidRPr="0008397F">
        <w:rPr>
          <w:rFonts w:ascii="Times New Roman" w:hAnsi="Times New Roman" w:cs="Times New Roman"/>
          <w:lang w:val="en-US"/>
        </w:rPr>
        <w:t>.</w:t>
      </w:r>
      <w:r w:rsidR="005D6B14" w:rsidRPr="0008397F">
        <w:rPr>
          <w:rFonts w:ascii="Times New Roman" w:hAnsi="Times New Roman" w:cs="Times New Roman"/>
          <w:lang w:val="en-US"/>
        </w:rPr>
        <w:t xml:space="preserve">Nitrogen adsorption/desorption isotherms at 77K </w:t>
      </w:r>
      <w:r w:rsidRPr="0008397F">
        <w:rPr>
          <w:rFonts w:ascii="Times New Roman" w:hAnsi="Times New Roman" w:cs="Times New Roman"/>
          <w:lang w:val="en-US"/>
        </w:rPr>
        <w:t>onto sucrose(ZnCl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 with different CEINs content. (a) 9 wt. %, (b) 16wt. %,  (c) 23wt. %,  (d) 44wt. %.</w:t>
      </w: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715DD1" w:rsidP="00F57FA1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pict>
          <v:shape id="Text Box 5" o:spid="_x0000_s1029" type="#_x0000_t202" style="position:absolute;margin-left:34.35pt;margin-top:16.8pt;width:370.5pt;height:274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nOuwIAAMI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" filled="f" stroked="f">
            <v:textbox>
              <w:txbxContent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t>a)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  <w:t xml:space="preserve"> b)</w:t>
                  </w: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331DFA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br/>
                  </w:r>
                </w:p>
                <w:p w:rsidR="00331DFA" w:rsidRPr="00954483" w:rsidRDefault="00331DFA" w:rsidP="00331DFA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954483">
                    <w:rPr>
                      <w:b/>
                      <w:bCs/>
                      <w:sz w:val="14"/>
                      <w:szCs w:val="14"/>
                    </w:rPr>
                    <w:t>c)</w:t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</w:r>
                  <w:r w:rsidRPr="00954483">
                    <w:rPr>
                      <w:b/>
                      <w:bCs/>
                      <w:sz w:val="14"/>
                      <w:szCs w:val="14"/>
                    </w:rPr>
                    <w:tab/>
                    <w:t xml:space="preserve"> d)</w:t>
                  </w:r>
                </w:p>
              </w:txbxContent>
            </v:textbox>
          </v:shape>
        </w:pict>
      </w:r>
      <w:r w:rsidR="00112F97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19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372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9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372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761" cy="2160000"/>
            <wp:effectExtent l="0" t="0" r="317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481"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797200" cy="2157769"/>
            <wp:effectExtent l="19050" t="0" r="3150" b="0"/>
            <wp:docPr id="20" name="Obraz 19" descr="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T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215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72" w:rsidRPr="0008397F" w:rsidRDefault="00C51372" w:rsidP="00F57FA1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F57FA1" w:rsidRPr="0008397F" w:rsidRDefault="00C51372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lastRenderedPageBreak/>
        <w:t>Figure S</w:t>
      </w:r>
      <w:r w:rsidR="00FD7677" w:rsidRPr="0008397F">
        <w:rPr>
          <w:rFonts w:ascii="Times New Roman" w:hAnsi="Times New Roman" w:cs="Times New Roman"/>
          <w:lang w:val="en-US"/>
        </w:rPr>
        <w:t>1</w:t>
      </w:r>
      <w:r w:rsidR="00116137" w:rsidRPr="0008397F">
        <w:rPr>
          <w:rFonts w:ascii="Times New Roman" w:hAnsi="Times New Roman" w:cs="Times New Roman"/>
          <w:lang w:val="en-US"/>
        </w:rPr>
        <w:t>3</w:t>
      </w:r>
      <w:r w:rsidR="00FD7677" w:rsidRPr="0008397F">
        <w:rPr>
          <w:rFonts w:ascii="Times New Roman" w:hAnsi="Times New Roman" w:cs="Times New Roman"/>
          <w:lang w:val="en-US"/>
        </w:rPr>
        <w:t>.</w:t>
      </w:r>
      <w:r w:rsidR="005D6B14" w:rsidRPr="0008397F">
        <w:rPr>
          <w:rFonts w:ascii="Times New Roman" w:hAnsi="Times New Roman" w:cs="Times New Roman"/>
          <w:lang w:val="en-US"/>
        </w:rPr>
        <w:t xml:space="preserve">Nitrogen adsorption/desorption isotherms at 77K </w:t>
      </w:r>
      <w:r w:rsidRPr="0008397F">
        <w:rPr>
          <w:rFonts w:ascii="Times New Roman" w:hAnsi="Times New Roman" w:cs="Times New Roman"/>
          <w:lang w:val="en-US"/>
        </w:rPr>
        <w:t xml:space="preserve"> onto glucose(ZnCl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 with different CEINs content. (a) 9 wt. %, (b) 16wt. %,  (c) 23wt. %,  (d) 44wt. %.</w:t>
      </w: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51372" w:rsidRPr="0008397F" w:rsidRDefault="00C51372" w:rsidP="00F57FA1">
      <w:pPr>
        <w:spacing w:after="0" w:line="240" w:lineRule="auto"/>
        <w:rPr>
          <w:rFonts w:ascii="Times New Roman" w:hAnsi="Times New Roman" w:cs="Times New Roman"/>
          <w:color w:val="FF0000"/>
          <w:lang w:val="en-US"/>
        </w:rPr>
      </w:pPr>
    </w:p>
    <w:p w:rsidR="00A927DD" w:rsidRPr="0008397F" w:rsidRDefault="00F57FA1" w:rsidP="00F57FA1">
      <w:pPr>
        <w:spacing w:after="0" w:line="240" w:lineRule="auto"/>
        <w:rPr>
          <w:rFonts w:ascii="Times New Roman" w:hAnsi="Times New Roman" w:cs="Times New Roman"/>
          <w:color w:val="FF0000"/>
          <w:lang w:val="en-US"/>
        </w:rPr>
      </w:pPr>
      <w:r w:rsidRPr="0008397F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2797200" cy="2160000"/>
            <wp:effectExtent l="0" t="0" r="3175" b="0"/>
            <wp:docPr id="38" name="Obraz 38" descr="C:\Badania\publikacja kompozyty sacharoza glukoza\figury suplement\Fig.S5 N2 isotherms\sahc KOH a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Badania\publikacja kompozyty sacharoza glukoza\figury suplement\Fig.S5 N2 isotherms\sahc KOH a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948" w:rsidRPr="0008397F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2797200" cy="2159762"/>
            <wp:effectExtent l="0" t="0" r="3175" b="0"/>
            <wp:docPr id="24" name="Obraz 24" descr="C:\Badania\publikacja kompozyty sacharoza glukoza\figury suplement\Fig.S5 N2 isotherms\glu KOH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adania\publikacja kompozyty sacharoza glukoza\figury suplement\Fig.S5 N2 isotherms\glu KOH b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1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A1" w:rsidRPr="0008397F" w:rsidRDefault="00F57FA1" w:rsidP="00F57FA1">
      <w:pPr>
        <w:spacing w:after="0" w:line="240" w:lineRule="auto"/>
        <w:rPr>
          <w:rFonts w:ascii="Times New Roman" w:hAnsi="Times New Roman" w:cs="Times New Roman"/>
          <w:color w:val="FF0000"/>
          <w:lang w:val="en-US"/>
        </w:rPr>
      </w:pPr>
      <w:r w:rsidRPr="0008397F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2797200" cy="2160000"/>
            <wp:effectExtent l="0" t="0" r="3175" b="0"/>
            <wp:docPr id="39" name="Obraz 39" descr="C:\Badania\publikacja kompozyty sacharoza glukoza\figury suplement\Fig.S5 N2 isotherms\sach ZnCl 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Badania\publikacja kompozyty sacharoza glukoza\figury suplement\Fig.S5 N2 isotherms\sach ZnCl c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97F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2797200" cy="2160000"/>
            <wp:effectExtent l="0" t="0" r="3175" b="0"/>
            <wp:docPr id="40" name="Obraz 40" descr="C:\Badania\publikacja kompozyty sacharoza glukoza\figury suplement\Fig.S5 N2 isotherms\glu ZnCl d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Badania\publikacja kompozyty sacharoza glukoza\figury suplement\Fig.S5 N2 isotherms\glu ZnCl d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DD" w:rsidRPr="0008397F" w:rsidRDefault="00A927DD" w:rsidP="00F57FA1">
      <w:pPr>
        <w:spacing w:after="0" w:line="240" w:lineRule="auto"/>
        <w:jc w:val="center"/>
        <w:rPr>
          <w:rFonts w:ascii="Times New Roman" w:hAnsi="Times New Roman" w:cs="Times New Roman"/>
          <w:color w:val="FF0000"/>
          <w:lang w:val="en-US"/>
        </w:rPr>
      </w:pPr>
    </w:p>
    <w:p w:rsidR="00F57FA1" w:rsidRPr="0008397F" w:rsidRDefault="00F57FA1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FD7677" w:rsidRPr="0008397F">
        <w:rPr>
          <w:rFonts w:ascii="Times New Roman" w:hAnsi="Times New Roman" w:cs="Times New Roman"/>
          <w:lang w:val="en-US"/>
        </w:rPr>
        <w:t>1</w:t>
      </w:r>
      <w:r w:rsidR="00116137" w:rsidRPr="0008397F">
        <w:rPr>
          <w:rFonts w:ascii="Times New Roman" w:hAnsi="Times New Roman" w:cs="Times New Roman"/>
          <w:lang w:val="en-US"/>
        </w:rPr>
        <w:t>4</w:t>
      </w:r>
      <w:r w:rsidR="00FD7677" w:rsidRPr="0008397F">
        <w:rPr>
          <w:rFonts w:ascii="Times New Roman" w:hAnsi="Times New Roman" w:cs="Times New Roman"/>
          <w:lang w:val="en-US"/>
        </w:rPr>
        <w:t>.</w:t>
      </w:r>
      <w:r w:rsidR="005D6B14" w:rsidRPr="0008397F">
        <w:rPr>
          <w:rFonts w:ascii="Times New Roman" w:hAnsi="Times New Roman" w:cs="Times New Roman"/>
          <w:lang w:val="en-US"/>
        </w:rPr>
        <w:t xml:space="preserve">Nitrogen adsorption/desorption isotherms at 77K </w:t>
      </w:r>
      <w:r w:rsidRPr="0008397F">
        <w:rPr>
          <w:rFonts w:ascii="Times New Roman" w:hAnsi="Times New Roman" w:cs="Times New Roman"/>
          <w:lang w:val="en-US"/>
        </w:rPr>
        <w:t>onto (a) sucrose(KOH)-0, (b) glucose(KOH)-0, (c) sucrose(ZnCl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)-0, (d) glucose(ZnCl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)-0.</w:t>
      </w:r>
    </w:p>
    <w:p w:rsidR="009D1F2C" w:rsidRPr="0008397F" w:rsidRDefault="009D1F2C" w:rsidP="00F57FA1">
      <w:pPr>
        <w:spacing w:after="0" w:line="240" w:lineRule="auto"/>
        <w:jc w:val="center"/>
        <w:rPr>
          <w:rFonts w:ascii="Times New Roman" w:hAnsi="Times New Roman" w:cs="Times New Roman"/>
          <w:color w:val="FF0000"/>
          <w:lang w:val="en-US"/>
        </w:rPr>
      </w:pPr>
    </w:p>
    <w:p w:rsidR="00FD7677" w:rsidRPr="0008397F" w:rsidRDefault="00FD7677" w:rsidP="00F57FA1">
      <w:pPr>
        <w:spacing w:after="0" w:line="240" w:lineRule="auto"/>
        <w:jc w:val="center"/>
        <w:rPr>
          <w:rFonts w:ascii="Times New Roman" w:hAnsi="Times New Roman" w:cs="Times New Roman"/>
          <w:color w:val="FF0000"/>
          <w:lang w:val="en-US"/>
        </w:rPr>
      </w:pPr>
    </w:p>
    <w:p w:rsidR="00FD7677" w:rsidRPr="0008397F" w:rsidRDefault="003A04B1" w:rsidP="00FD767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97200" cy="2313512"/>
            <wp:effectExtent l="0" t="0" r="317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 vs CEINs.TIF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70" t="8565" r="10478"/>
                    <a:stretch/>
                  </pic:blipFill>
                  <pic:spPr bwMode="auto">
                    <a:xfrm>
                      <a:off x="0" y="0"/>
                      <a:ext cx="2797200" cy="231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7677" w:rsidRPr="0008397F" w:rsidRDefault="00FD7677" w:rsidP="00FD767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D7677" w:rsidRPr="0008397F" w:rsidRDefault="005D6B14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 xml:space="preserve">Figure </w:t>
      </w:r>
      <w:r w:rsidR="00FD7677" w:rsidRPr="0008397F">
        <w:rPr>
          <w:rFonts w:ascii="Times New Roman" w:hAnsi="Times New Roman" w:cs="Times New Roman"/>
          <w:lang w:val="en-US"/>
        </w:rPr>
        <w:t>S1</w:t>
      </w:r>
      <w:r w:rsidR="00116137" w:rsidRPr="0008397F">
        <w:rPr>
          <w:rFonts w:ascii="Times New Roman" w:hAnsi="Times New Roman" w:cs="Times New Roman"/>
          <w:lang w:val="en-US"/>
        </w:rPr>
        <w:t>5</w:t>
      </w:r>
      <w:r w:rsidRPr="0008397F">
        <w:rPr>
          <w:rFonts w:ascii="Times New Roman" w:hAnsi="Times New Roman" w:cs="Times New Roman"/>
          <w:lang w:val="en-US"/>
        </w:rPr>
        <w:t>.</w:t>
      </w:r>
      <w:r w:rsidR="00FD7677" w:rsidRPr="0008397F">
        <w:rPr>
          <w:rFonts w:ascii="Times New Roman" w:hAnsi="Times New Roman" w:cs="Times New Roman"/>
          <w:lang w:val="en-US"/>
        </w:rPr>
        <w:t xml:space="preserve"> Specific surface area </w:t>
      </w:r>
      <w:r w:rsidRPr="0008397F">
        <w:rPr>
          <w:rFonts w:ascii="Times New Roman" w:hAnsi="Times New Roman" w:cs="Times New Roman"/>
          <w:lang w:val="en-US"/>
        </w:rPr>
        <w:t xml:space="preserve">vscontent of </w:t>
      </w:r>
      <w:r w:rsidR="00FD7677" w:rsidRPr="0008397F">
        <w:rPr>
          <w:rFonts w:ascii="Times New Roman" w:hAnsi="Times New Roman" w:cs="Times New Roman"/>
          <w:lang w:val="en-US"/>
        </w:rPr>
        <w:t>CEINs content in composites</w:t>
      </w:r>
      <w:r w:rsidRPr="0008397F">
        <w:rPr>
          <w:rFonts w:ascii="Times New Roman" w:hAnsi="Times New Roman" w:cs="Times New Roman"/>
          <w:lang w:val="en-US"/>
        </w:rPr>
        <w:t>.</w:t>
      </w:r>
    </w:p>
    <w:p w:rsidR="00FD7677" w:rsidRPr="0008397F" w:rsidRDefault="00FD7677" w:rsidP="00F57FA1">
      <w:pPr>
        <w:spacing w:after="0" w:line="240" w:lineRule="auto"/>
        <w:jc w:val="center"/>
        <w:rPr>
          <w:rFonts w:ascii="Times New Roman" w:hAnsi="Times New Roman" w:cs="Times New Roman"/>
          <w:color w:val="FF0000"/>
          <w:lang w:val="en-US"/>
        </w:rPr>
      </w:pPr>
    </w:p>
    <w:p w:rsidR="009D1F2C" w:rsidRPr="0008397F" w:rsidRDefault="007B21A6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169041" cy="2169041"/>
            <wp:effectExtent l="0" t="0" r="3175" b="3175"/>
            <wp:docPr id="21" name="Obraz 21" descr="C:\Users\Michał Bystrzejewski\Desktop\kaszuwara\sur\Sur\Fot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ł Bystrzejewski\Desktop\kaszuwara\sur\Sur\Fot3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24" cy="21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C" w:rsidRPr="0008397F" w:rsidRDefault="00FB3DF7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954483" w:rsidRPr="0008397F">
        <w:rPr>
          <w:rFonts w:ascii="Times New Roman" w:hAnsi="Times New Roman" w:cs="Times New Roman"/>
          <w:lang w:val="en-US"/>
        </w:rPr>
        <w:t>1</w:t>
      </w:r>
      <w:r w:rsidR="00116137" w:rsidRPr="0008397F">
        <w:rPr>
          <w:rFonts w:ascii="Times New Roman" w:hAnsi="Times New Roman" w:cs="Times New Roman"/>
          <w:lang w:val="en-US"/>
        </w:rPr>
        <w:t>6</w:t>
      </w:r>
      <w:r w:rsidRPr="0008397F">
        <w:rPr>
          <w:rFonts w:ascii="Times New Roman" w:hAnsi="Times New Roman" w:cs="Times New Roman"/>
          <w:lang w:val="en-US"/>
        </w:rPr>
        <w:t>. TEM</w:t>
      </w:r>
      <w:r w:rsidR="009D1F2C" w:rsidRPr="0008397F">
        <w:rPr>
          <w:rFonts w:ascii="Times New Roman" w:hAnsi="Times New Roman" w:cs="Times New Roman"/>
          <w:lang w:val="en-US"/>
        </w:rPr>
        <w:t xml:space="preserve"> image of pristine CEINs</w:t>
      </w:r>
      <w:r w:rsidR="005D6B14" w:rsidRPr="0008397F">
        <w:rPr>
          <w:rFonts w:ascii="Times New Roman" w:hAnsi="Times New Roman" w:cs="Times New Roman"/>
          <w:lang w:val="en-US"/>
        </w:rPr>
        <w:t>.</w:t>
      </w:r>
    </w:p>
    <w:p w:rsidR="009D1F2C" w:rsidRPr="0008397F" w:rsidRDefault="009D1F2C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48517B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F57FA1" w:rsidRPr="0008397F" w:rsidRDefault="00F57FA1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D14A1F" w:rsidRPr="0008397F" w:rsidRDefault="00D14A1F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0B6798" w:rsidRPr="0008397F" w:rsidRDefault="00D14A1F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880000" cy="2395340"/>
            <wp:effectExtent l="0" t="0" r="0" b="5080"/>
            <wp:docPr id="34" name="Obraz 34" descr="C:\Badania\publikacja kompozyty sacharoza glukoza\K2 vs SS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adania\publikacja kompozyty sacharoza glukoza\K2 vs SS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0" t="8050" r="10219"/>
                    <a:stretch/>
                  </pic:blipFill>
                  <pic:spPr bwMode="auto">
                    <a:xfrm>
                      <a:off x="0" y="0"/>
                      <a:ext cx="2880000" cy="23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A1F" w:rsidRPr="0008397F" w:rsidRDefault="00D14A1F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48517B" w:rsidRPr="0008397F">
        <w:rPr>
          <w:rFonts w:ascii="Times New Roman" w:hAnsi="Times New Roman" w:cs="Times New Roman"/>
          <w:lang w:val="en-US"/>
        </w:rPr>
        <w:t>1</w:t>
      </w:r>
      <w:r w:rsidR="00116137" w:rsidRPr="0008397F">
        <w:rPr>
          <w:rFonts w:ascii="Times New Roman" w:hAnsi="Times New Roman" w:cs="Times New Roman"/>
          <w:lang w:val="en-US"/>
        </w:rPr>
        <w:t>7</w:t>
      </w:r>
      <w:r w:rsidRPr="0008397F">
        <w:rPr>
          <w:rFonts w:ascii="Times New Roman" w:hAnsi="Times New Roman" w:cs="Times New Roman"/>
          <w:lang w:val="en-US"/>
        </w:rPr>
        <w:t xml:space="preserve">. </w:t>
      </w:r>
      <w:r w:rsidR="005D6B14" w:rsidRPr="0008397F">
        <w:rPr>
          <w:rFonts w:ascii="Times New Roman" w:hAnsi="Times New Roman" w:cs="Times New Roman"/>
          <w:lang w:val="en-US"/>
        </w:rPr>
        <w:t>R</w:t>
      </w:r>
      <w:r w:rsidRPr="0008397F">
        <w:rPr>
          <w:rFonts w:ascii="Times New Roman" w:hAnsi="Times New Roman" w:cs="Times New Roman"/>
          <w:lang w:val="en-US"/>
        </w:rPr>
        <w:t>elationship between adsorption kinetics rate and specific surface area (phenol adsorption).</w:t>
      </w:r>
    </w:p>
    <w:p w:rsidR="0048517B" w:rsidRPr="0008397F" w:rsidRDefault="0048517B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8517B" w:rsidRPr="0008397F" w:rsidRDefault="0048517B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8517B" w:rsidRPr="0008397F" w:rsidRDefault="0048517B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8517B" w:rsidRPr="0008397F" w:rsidRDefault="0048517B" w:rsidP="0048517B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5760720" cy="513651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P 4CP IPD.t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7B" w:rsidRPr="0008397F" w:rsidRDefault="0048517B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S1</w:t>
      </w:r>
      <w:r w:rsidR="00116137" w:rsidRPr="0008397F">
        <w:rPr>
          <w:rFonts w:ascii="Times New Roman" w:hAnsi="Times New Roman" w:cs="Times New Roman"/>
          <w:lang w:val="en-US"/>
        </w:rPr>
        <w:t>8</w:t>
      </w:r>
      <w:r w:rsidRPr="0008397F">
        <w:rPr>
          <w:rFonts w:ascii="Times New Roman" w:hAnsi="Times New Roman" w:cs="Times New Roman"/>
          <w:lang w:val="en-US"/>
        </w:rPr>
        <w:t>. Intra-particle diffusion plots for (a, b) 2-chlorop</w:t>
      </w:r>
      <w:r w:rsidR="005D6B14" w:rsidRPr="0008397F">
        <w:rPr>
          <w:rFonts w:ascii="Times New Roman" w:hAnsi="Times New Roman" w:cs="Times New Roman"/>
          <w:lang w:val="en-US"/>
        </w:rPr>
        <w:t>henol and (c, d) 4-chlorophenol</w:t>
      </w:r>
      <w:r w:rsidRPr="0008397F">
        <w:rPr>
          <w:rFonts w:ascii="Times New Roman" w:hAnsi="Times New Roman" w:cs="Times New Roman"/>
          <w:lang w:val="en-US"/>
        </w:rPr>
        <w:t>.</w:t>
      </w:r>
    </w:p>
    <w:p w:rsidR="0048517B" w:rsidRPr="0008397F" w:rsidRDefault="0048517B" w:rsidP="0048517B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8517B" w:rsidRPr="0008397F" w:rsidRDefault="0048517B" w:rsidP="0048517B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695261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ol IPD.t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7B" w:rsidRPr="0008397F" w:rsidRDefault="0048517B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S1</w:t>
      </w:r>
      <w:r w:rsidR="00116137" w:rsidRPr="0008397F">
        <w:rPr>
          <w:rFonts w:ascii="Times New Roman" w:hAnsi="Times New Roman" w:cs="Times New Roman"/>
          <w:lang w:val="en-US"/>
        </w:rPr>
        <w:t>9</w:t>
      </w:r>
      <w:r w:rsidRPr="0008397F">
        <w:rPr>
          <w:rFonts w:ascii="Times New Roman" w:hAnsi="Times New Roman" w:cs="Times New Roman"/>
          <w:lang w:val="en-US"/>
        </w:rPr>
        <w:t>. Intra-particle diffusion plots for phenol adsorption onto (a) sucrose(KOH), (b, c) sucrose(ZnCl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), (d) glucose(KOH) and (e) glucose ZnCl</w:t>
      </w:r>
      <w:r w:rsidRPr="0008397F">
        <w:rPr>
          <w:rFonts w:ascii="Times New Roman" w:hAnsi="Times New Roman" w:cs="Times New Roman"/>
          <w:vertAlign w:val="subscript"/>
          <w:lang w:val="en-US"/>
        </w:rPr>
        <w:t xml:space="preserve">2 </w:t>
      </w:r>
      <w:r w:rsidRPr="0008397F">
        <w:rPr>
          <w:rFonts w:ascii="Times New Roman" w:hAnsi="Times New Roman" w:cs="Times New Roman"/>
          <w:lang w:val="en-US"/>
        </w:rPr>
        <w:t xml:space="preserve">(CEINs content in brackets). </w:t>
      </w:r>
    </w:p>
    <w:p w:rsidR="0048517B" w:rsidRPr="0008397F" w:rsidRDefault="0048517B" w:rsidP="0048517B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8517B" w:rsidRPr="0008397F" w:rsidRDefault="0048517B" w:rsidP="0048517B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8517B" w:rsidRPr="0008397F" w:rsidRDefault="0048517B" w:rsidP="0048517B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520000" cy="2138056"/>
            <wp:effectExtent l="0" t="0" r="0" b="0"/>
            <wp:docPr id="26" name="Obraz 26" descr="C:\Badania\publikacja kompozyty sacharoza glukoza\kinetyka\obrazki gotowe\modele\S-0 G-0 KOH IPD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adania\publikacja kompozyty sacharoza glukoza\kinetyka\obrazki gotowe\modele\S-0 G-0 KOH IPD 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11" t="7871" r="11048"/>
                    <a:stretch/>
                  </pic:blipFill>
                  <pic:spPr bwMode="auto">
                    <a:xfrm>
                      <a:off x="0" y="0"/>
                      <a:ext cx="2520000" cy="21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17B" w:rsidRPr="0008397F" w:rsidRDefault="0048517B" w:rsidP="0048517B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520000" cy="2147441"/>
            <wp:effectExtent l="0" t="0" r="0" b="5715"/>
            <wp:docPr id="33" name="Obraz 33" descr="C:\Badania\publikacja kompozyty sacharoza glukoza\kinetyka\obrazki gotowe\modele\S-0 ZnCl IPD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adania\publikacja kompozyty sacharoza glukoza\kinetyka\obrazki gotowe\modele\S-0 ZnCl IPD 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25" t="8229" r="11324"/>
                    <a:stretch/>
                  </pic:blipFill>
                  <pic:spPr bwMode="auto">
                    <a:xfrm>
                      <a:off x="0" y="0"/>
                      <a:ext cx="2520000" cy="21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8397F">
        <w:rPr>
          <w:rFonts w:ascii="Times New Roman" w:hAnsi="Times New Roman" w:cs="Times New Roman"/>
          <w:noProof/>
        </w:rPr>
        <w:drawing>
          <wp:inline distT="0" distB="0" distL="0" distR="0">
            <wp:extent cx="2520000" cy="2150399"/>
            <wp:effectExtent l="0" t="0" r="0" b="2540"/>
            <wp:docPr id="35" name="Obraz 35" descr="C:\Badania\publikacja kompozyty sacharoza glukoza\kinetyka\obrazki gotowe\modele\G-0 ZNCl IPD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Badania\publikacja kompozyty sacharoza glukoza\kinetyka\obrazki gotowe\modele\G-0 ZNCl IPD 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7" t="8408" r="11739"/>
                    <a:stretch/>
                  </pic:blipFill>
                  <pic:spPr bwMode="auto">
                    <a:xfrm>
                      <a:off x="0" y="0"/>
                      <a:ext cx="2520000" cy="21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17B" w:rsidRPr="0008397F" w:rsidRDefault="0048517B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116137" w:rsidRPr="0008397F">
        <w:rPr>
          <w:rFonts w:ascii="Times New Roman" w:hAnsi="Times New Roman" w:cs="Times New Roman"/>
          <w:lang w:val="en-US"/>
        </w:rPr>
        <w:t>20</w:t>
      </w:r>
      <w:r w:rsidRPr="0008397F">
        <w:rPr>
          <w:rFonts w:ascii="Times New Roman" w:hAnsi="Times New Roman" w:cs="Times New Roman"/>
          <w:lang w:val="en-US"/>
        </w:rPr>
        <w:t>. Intra-particle diffusion plots for phenol adsorption onto materials without CEINs</w:t>
      </w:r>
      <w:r w:rsidR="005D6B14" w:rsidRPr="0008397F">
        <w:rPr>
          <w:rFonts w:ascii="Times New Roman" w:hAnsi="Times New Roman" w:cs="Times New Roman"/>
          <w:lang w:val="en-US"/>
        </w:rPr>
        <w:t>.</w:t>
      </w:r>
    </w:p>
    <w:p w:rsidR="0048517B" w:rsidRPr="0008397F" w:rsidRDefault="0048517B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9D1F2C" w:rsidRPr="0008397F" w:rsidRDefault="009D1F2C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501967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9 Fenol regeneracja.t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2C" w:rsidRPr="0008397F" w:rsidRDefault="009D1F2C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4B634E" w:rsidRPr="0008397F">
        <w:rPr>
          <w:rFonts w:ascii="Times New Roman" w:hAnsi="Times New Roman" w:cs="Times New Roman"/>
          <w:lang w:val="en-US"/>
        </w:rPr>
        <w:t>2</w:t>
      </w:r>
      <w:r w:rsidR="00116137" w:rsidRPr="0008397F">
        <w:rPr>
          <w:rFonts w:ascii="Times New Roman" w:hAnsi="Times New Roman" w:cs="Times New Roman"/>
          <w:lang w:val="en-US"/>
        </w:rPr>
        <w:t>1</w:t>
      </w:r>
      <w:r w:rsidRPr="0008397F">
        <w:rPr>
          <w:rFonts w:ascii="Times New Roman" w:hAnsi="Times New Roman" w:cs="Times New Roman"/>
          <w:lang w:val="en-US"/>
        </w:rPr>
        <w:t>. Adsorption isotherms of phenol onto (a) sucrose(KOH)-9, (b) glucose(KOH)-9, (c) sucrose(ZnCl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)-9, (d) glucose(ZnCl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 after three adsorption/</w:t>
      </w:r>
      <w:r w:rsidR="005D6B14" w:rsidRPr="0008397F">
        <w:rPr>
          <w:rFonts w:ascii="Times New Roman" w:hAnsi="Times New Roman" w:cs="Times New Roman"/>
          <w:lang w:val="en-US"/>
        </w:rPr>
        <w:t>regeneration</w:t>
      </w:r>
      <w:r w:rsidRPr="0008397F">
        <w:rPr>
          <w:rFonts w:ascii="Times New Roman" w:hAnsi="Times New Roman" w:cs="Times New Roman"/>
          <w:lang w:val="en-US"/>
        </w:rPr>
        <w:t xml:space="preserve"> cycles.</w:t>
      </w:r>
    </w:p>
    <w:p w:rsidR="009D1F2C" w:rsidRPr="0008397F" w:rsidRDefault="009D1F2C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509079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0 2CP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2C" w:rsidRPr="0008397F" w:rsidRDefault="009D1F2C" w:rsidP="00F57FA1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D1F2C" w:rsidRPr="0008397F" w:rsidRDefault="009D1F2C" w:rsidP="0011613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4B634E" w:rsidRPr="0008397F">
        <w:rPr>
          <w:rFonts w:ascii="Times New Roman" w:hAnsi="Times New Roman" w:cs="Times New Roman"/>
          <w:lang w:val="en-US"/>
        </w:rPr>
        <w:t>2</w:t>
      </w:r>
      <w:r w:rsidR="00116137" w:rsidRPr="0008397F">
        <w:rPr>
          <w:rFonts w:ascii="Times New Roman" w:hAnsi="Times New Roman" w:cs="Times New Roman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. Adsorption isotherms of 2-chlorophenol onto (a) sucrose(KOH)-9, (b) glucose(KOH)-9, (c) sucrose(ZnCl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)-9, (d) glucose(ZnCl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 after three adsorption/</w:t>
      </w:r>
      <w:r w:rsidR="005D6B14" w:rsidRPr="0008397F">
        <w:rPr>
          <w:rFonts w:ascii="Times New Roman" w:hAnsi="Times New Roman" w:cs="Times New Roman"/>
          <w:lang w:val="en-US"/>
        </w:rPr>
        <w:t>regeneration</w:t>
      </w:r>
      <w:r w:rsidRPr="0008397F">
        <w:rPr>
          <w:rFonts w:ascii="Times New Roman" w:hAnsi="Times New Roman" w:cs="Times New Roman"/>
          <w:lang w:val="en-US"/>
        </w:rPr>
        <w:t xml:space="preserve"> cycles.</w:t>
      </w:r>
    </w:p>
    <w:p w:rsidR="009D1F2C" w:rsidRPr="0008397F" w:rsidRDefault="009D1F2C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9D1F2C" w:rsidRPr="0008397F" w:rsidRDefault="009D1F2C" w:rsidP="00F57FA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57561" cy="514096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1 4CP regeneracja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14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2C" w:rsidRPr="0008397F" w:rsidRDefault="009D1F2C" w:rsidP="004F75CA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8397F">
        <w:rPr>
          <w:rFonts w:ascii="Times New Roman" w:hAnsi="Times New Roman" w:cs="Times New Roman"/>
          <w:lang w:val="en-US"/>
        </w:rPr>
        <w:t>Figure S</w:t>
      </w:r>
      <w:r w:rsidR="00B93BC8" w:rsidRPr="0008397F">
        <w:rPr>
          <w:rFonts w:ascii="Times New Roman" w:hAnsi="Times New Roman" w:cs="Times New Roman"/>
          <w:lang w:val="en-US"/>
        </w:rPr>
        <w:t>2</w:t>
      </w:r>
      <w:r w:rsidR="00116137" w:rsidRPr="0008397F">
        <w:rPr>
          <w:rFonts w:ascii="Times New Roman" w:hAnsi="Times New Roman" w:cs="Times New Roman"/>
          <w:lang w:val="en-US"/>
        </w:rPr>
        <w:t>3</w:t>
      </w:r>
      <w:r w:rsidRPr="0008397F">
        <w:rPr>
          <w:rFonts w:ascii="Times New Roman" w:hAnsi="Times New Roman" w:cs="Times New Roman"/>
          <w:lang w:val="en-US"/>
        </w:rPr>
        <w:t>. Adsorption isotherms of 4-chlorophenol onto (a) sucrose(KOH)-9, (b) glucose(KOH)-9, (c) sucrose(ZnCl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)-9, (d) glucose(ZnCl</w:t>
      </w:r>
      <w:r w:rsidRPr="0008397F">
        <w:rPr>
          <w:rFonts w:ascii="Times New Roman" w:hAnsi="Times New Roman" w:cs="Times New Roman"/>
          <w:vertAlign w:val="subscript"/>
          <w:lang w:val="en-US"/>
        </w:rPr>
        <w:t>2</w:t>
      </w:r>
      <w:r w:rsidRPr="0008397F">
        <w:rPr>
          <w:rFonts w:ascii="Times New Roman" w:hAnsi="Times New Roman" w:cs="Times New Roman"/>
          <w:lang w:val="en-US"/>
        </w:rPr>
        <w:t>) after three adsorption/</w:t>
      </w:r>
      <w:r w:rsidR="005D6B14" w:rsidRPr="0008397F">
        <w:rPr>
          <w:rFonts w:ascii="Times New Roman" w:hAnsi="Times New Roman" w:cs="Times New Roman"/>
          <w:lang w:val="en-US"/>
        </w:rPr>
        <w:t>regeneration</w:t>
      </w:r>
      <w:r w:rsidRPr="0008397F">
        <w:rPr>
          <w:rFonts w:ascii="Times New Roman" w:hAnsi="Times New Roman" w:cs="Times New Roman"/>
          <w:lang w:val="en-US"/>
        </w:rPr>
        <w:t xml:space="preserve"> cycles.</w:t>
      </w:r>
    </w:p>
    <w:sectPr w:rsidR="009D1F2C" w:rsidRPr="0008397F" w:rsidSect="00BC0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D33A5"/>
    <w:multiLevelType w:val="hybridMultilevel"/>
    <w:tmpl w:val="B382F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765A6A"/>
    <w:multiLevelType w:val="hybridMultilevel"/>
    <w:tmpl w:val="9A285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/>
  <w:defaultTabStop w:val="708"/>
  <w:hyphenationZone w:val="425"/>
  <w:characterSpacingControl w:val="doNotCompress"/>
  <w:compat>
    <w:useFELayout/>
  </w:compat>
  <w:rsids>
    <w:rsidRoot w:val="00015C1C"/>
    <w:rsid w:val="00015C1C"/>
    <w:rsid w:val="0008397F"/>
    <w:rsid w:val="0008594C"/>
    <w:rsid w:val="000B004D"/>
    <w:rsid w:val="000B6798"/>
    <w:rsid w:val="000C5EC6"/>
    <w:rsid w:val="000D2446"/>
    <w:rsid w:val="00112F97"/>
    <w:rsid w:val="00115F3B"/>
    <w:rsid w:val="00116137"/>
    <w:rsid w:val="00213184"/>
    <w:rsid w:val="002233B7"/>
    <w:rsid w:val="002429B9"/>
    <w:rsid w:val="002666A8"/>
    <w:rsid w:val="00270F82"/>
    <w:rsid w:val="00276325"/>
    <w:rsid w:val="002A5EBF"/>
    <w:rsid w:val="003111F9"/>
    <w:rsid w:val="00331DFA"/>
    <w:rsid w:val="00356FCA"/>
    <w:rsid w:val="00364B8E"/>
    <w:rsid w:val="003A04B1"/>
    <w:rsid w:val="0048517B"/>
    <w:rsid w:val="0049495E"/>
    <w:rsid w:val="004A263A"/>
    <w:rsid w:val="004B634E"/>
    <w:rsid w:val="004E01DD"/>
    <w:rsid w:val="004F75CA"/>
    <w:rsid w:val="00544948"/>
    <w:rsid w:val="005611C4"/>
    <w:rsid w:val="005D6B14"/>
    <w:rsid w:val="005E1D24"/>
    <w:rsid w:val="00715DD1"/>
    <w:rsid w:val="00732699"/>
    <w:rsid w:val="00785069"/>
    <w:rsid w:val="00792F08"/>
    <w:rsid w:val="007B21A6"/>
    <w:rsid w:val="00807C1B"/>
    <w:rsid w:val="008D1D15"/>
    <w:rsid w:val="009033EC"/>
    <w:rsid w:val="00934BD4"/>
    <w:rsid w:val="0094208A"/>
    <w:rsid w:val="00954483"/>
    <w:rsid w:val="009733B3"/>
    <w:rsid w:val="009D1F2C"/>
    <w:rsid w:val="009D3908"/>
    <w:rsid w:val="009F0724"/>
    <w:rsid w:val="009F2041"/>
    <w:rsid w:val="00A40887"/>
    <w:rsid w:val="00A927DD"/>
    <w:rsid w:val="00AD015B"/>
    <w:rsid w:val="00B529E7"/>
    <w:rsid w:val="00B621AD"/>
    <w:rsid w:val="00B93BC8"/>
    <w:rsid w:val="00BB3134"/>
    <w:rsid w:val="00BC0803"/>
    <w:rsid w:val="00C51372"/>
    <w:rsid w:val="00D06B9C"/>
    <w:rsid w:val="00D14A1F"/>
    <w:rsid w:val="00D547BF"/>
    <w:rsid w:val="00D85FAD"/>
    <w:rsid w:val="00E15AA9"/>
    <w:rsid w:val="00E27CF7"/>
    <w:rsid w:val="00E36E17"/>
    <w:rsid w:val="00E747B9"/>
    <w:rsid w:val="00E7506D"/>
    <w:rsid w:val="00EF03E4"/>
    <w:rsid w:val="00F14C97"/>
    <w:rsid w:val="00F57FA1"/>
    <w:rsid w:val="00F61FB2"/>
    <w:rsid w:val="00F967C6"/>
    <w:rsid w:val="00FA52A4"/>
    <w:rsid w:val="00FB3DF7"/>
    <w:rsid w:val="00FC1C8B"/>
    <w:rsid w:val="00FD5481"/>
    <w:rsid w:val="00FD7677"/>
    <w:rsid w:val="00FF10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3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C1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47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47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47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47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47B9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94208A"/>
    <w:pPr>
      <w:ind w:left="720"/>
      <w:contextualSpacing/>
    </w:pPr>
  </w:style>
  <w:style w:type="table" w:customStyle="1" w:styleId="redniecieniowanie11">
    <w:name w:val="Średnie cieniowanie 11"/>
    <w:basedOn w:val="Standardowy"/>
    <w:uiPriority w:val="63"/>
    <w:rsid w:val="001161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egenda">
    <w:name w:val="caption"/>
    <w:basedOn w:val="Normalny"/>
    <w:next w:val="Normalny"/>
    <w:uiPriority w:val="35"/>
    <w:unhideWhenUsed/>
    <w:qFormat/>
    <w:rsid w:val="0011613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-Siatka">
    <w:name w:val="Table Grid"/>
    <w:basedOn w:val="Standardowy"/>
    <w:uiPriority w:val="59"/>
    <w:rsid w:val="00FC1C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C1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47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47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47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47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47B9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9420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oleObject" Target="embeddings/oleObject2.bin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tiff"/><Relationship Id="rId47" Type="http://schemas.openxmlformats.org/officeDocument/2006/relationships/image" Target="media/image40.tiff"/><Relationship Id="rId50" Type="http://schemas.openxmlformats.org/officeDocument/2006/relationships/fontTable" Target="fontTable.xml"/><Relationship Id="rId6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1.wm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46" Type="http://schemas.openxmlformats.org/officeDocument/2006/relationships/image" Target="media/image39.tiff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image" Target="media/image34.tif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image" Target="media/image33.tiff"/><Relationship Id="rId45" Type="http://schemas.openxmlformats.org/officeDocument/2006/relationships/image" Target="media/image38.tiff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49" Type="http://schemas.openxmlformats.org/officeDocument/2006/relationships/image" Target="media/image42.tiff"/><Relationship Id="rId10" Type="http://schemas.openxmlformats.org/officeDocument/2006/relationships/image" Target="media/image5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image" Target="media/image37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oleObject" Target="embeddings/oleObject1.bin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tiff"/><Relationship Id="rId48" Type="http://schemas.openxmlformats.org/officeDocument/2006/relationships/image" Target="media/image41.tiff"/><Relationship Id="rId8" Type="http://schemas.openxmlformats.org/officeDocument/2006/relationships/image" Target="media/image3.tif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AEE0E-556D-4F85-9D88-68B3606D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18</Pages>
  <Words>452</Words>
  <Characters>3452</Characters>
  <Application>Microsoft Office Word</Application>
  <DocSecurity>0</DocSecurity>
  <Lines>46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Bystrzejewski</dc:creator>
  <cp:lastModifiedBy>Maciej Fronczak</cp:lastModifiedBy>
  <cp:revision>11</cp:revision>
  <dcterms:created xsi:type="dcterms:W3CDTF">2017-11-24T18:12:00Z</dcterms:created>
  <dcterms:modified xsi:type="dcterms:W3CDTF">2018-10-09T12:11:00Z</dcterms:modified>
</cp:coreProperties>
</file>