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C32" w:rsidRPr="008B3C32" w:rsidRDefault="008B3C32" w:rsidP="008B3C32">
      <w:pPr>
        <w:pStyle w:val="SupplementalMaterialsTitle"/>
      </w:pPr>
      <w:r w:rsidRPr="008B3C32">
        <w:t>Tris(N-methylferrocenyl-N-(2-phenylethyl)dithiocarbamato-S,S′)cobalt(III) for anion sensing and preparation of  cobalt-iron sulfide nanoparticles: a new photocatalyst for the  degradation of dyes</w:t>
      </w:r>
    </w:p>
    <w:p w:rsidR="008B3C32" w:rsidRPr="008B3C32" w:rsidRDefault="008B3C32" w:rsidP="008B3C32">
      <w:pPr>
        <w:pStyle w:val="SupplementalMaterialsAuthors"/>
        <w:rPr>
          <w:vertAlign w:val="superscript"/>
        </w:rPr>
      </w:pPr>
      <w:r w:rsidRPr="008B3C32">
        <w:t>Subbiah Thirumaran</w:t>
      </w:r>
      <w:r w:rsidRPr="008B3C32">
        <w:rPr>
          <w:vertAlign w:val="superscript"/>
        </w:rPr>
        <w:t>*</w:t>
      </w:r>
      <w:r w:rsidRPr="008B3C32">
        <w:t xml:space="preserve"> and Govindasamy Gurumoorthy</w:t>
      </w:r>
    </w:p>
    <w:p w:rsidR="008B3C32" w:rsidRPr="008B3C32" w:rsidRDefault="008B3C32" w:rsidP="008B3C32">
      <w:pPr>
        <w:pStyle w:val="SupplementalMaterialsAffiliation"/>
      </w:pPr>
      <w:r w:rsidRPr="008B3C32">
        <w:t>Department of Chemistry, Annamalai University, Annamalainagar- 608 002, India.</w:t>
      </w:r>
    </w:p>
    <w:p w:rsidR="008B3C32" w:rsidRPr="008B3C32" w:rsidRDefault="008B3C32" w:rsidP="008B3C32">
      <w:pPr>
        <w:pStyle w:val="SupplementalMaterialsText"/>
      </w:pPr>
      <w:r>
        <w:t xml:space="preserve">Email: </w:t>
      </w:r>
      <w:hyperlink r:id="rId8" w:history="1">
        <w:r w:rsidRPr="008B3C32">
          <w:t>sthirumaran@yahoo.com</w:t>
        </w:r>
      </w:hyperlink>
    </w:p>
    <w:p w:rsidR="00EF26C6" w:rsidRDefault="000047F3" w:rsidP="000047F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047F3">
        <w:rPr>
          <w:rFonts w:ascii="Times New Roman" w:hAnsi="Times New Roman" w:cs="Times New Roman"/>
          <w:b/>
          <w:sz w:val="24"/>
          <w:szCs w:val="24"/>
        </w:rPr>
        <w:t>Supplemental Materials</w:t>
      </w:r>
    </w:p>
    <w:p w:rsidR="008B3C32" w:rsidRDefault="008B3C32" w:rsidP="008B3C32">
      <w:r>
        <w:rPr>
          <w:noProof/>
        </w:rPr>
        <w:drawing>
          <wp:inline distT="0" distB="0" distL="0" distR="0" wp14:anchorId="5334AA48" wp14:editId="26756313">
            <wp:extent cx="5943600" cy="2811859"/>
            <wp:effectExtent l="19050" t="0" r="0" b="0"/>
            <wp:docPr id="1" name="Picture 1" descr="C:\Users\GURUMITH\Desktop\cobalt paper 2\FT-IR\Data\COPU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RUMITH\Desktop\cobalt paper 2\FT-IR\Data\COPU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C32" w:rsidRDefault="008B3C32" w:rsidP="008B3C32">
      <w:pPr>
        <w:tabs>
          <w:tab w:val="left" w:pos="1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t xml:space="preserve">   </w:t>
      </w:r>
      <w:r w:rsidRPr="00550B9A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 1</w:t>
      </w:r>
      <w:r w:rsidRPr="00AE1200">
        <w:rPr>
          <w:rFonts w:ascii="Times New Roman" w:hAnsi="Times New Roman" w:cs="Times New Roman"/>
          <w:b/>
          <w:sz w:val="24"/>
          <w:szCs w:val="24"/>
        </w:rPr>
        <w:t>.</w:t>
      </w:r>
      <w:r w:rsidRPr="003B1B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FT-IR spectrum of complex 1</w:t>
      </w:r>
    </w:p>
    <w:p w:rsidR="008B3C32" w:rsidRDefault="008B3C32" w:rsidP="008B3C32">
      <w:pPr>
        <w:tabs>
          <w:tab w:val="left" w:pos="1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3C32" w:rsidRDefault="008B3C32" w:rsidP="008B3C32">
      <w:pPr>
        <w:tabs>
          <w:tab w:val="left" w:pos="1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3C32" w:rsidRDefault="008B3C32" w:rsidP="008B3C32">
      <w:r>
        <w:lastRenderedPageBreak/>
        <w:t xml:space="preserve"> </w:t>
      </w:r>
      <w:r>
        <w:rPr>
          <w:noProof/>
        </w:rPr>
        <w:drawing>
          <wp:inline distT="0" distB="0" distL="0" distR="0" wp14:anchorId="00669E5B" wp14:editId="7BD5C359">
            <wp:extent cx="5943600" cy="2811859"/>
            <wp:effectExtent l="19050" t="0" r="0" b="0"/>
            <wp:docPr id="3" name="Picture 3" descr="C:\Users\GURUMITH\Desktop\cobalt paper 2\FT-IR\Data\COF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RUMITH\Desktop\cobalt paper 2\FT-IR\Data\COFC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C32" w:rsidRDefault="008B3C32" w:rsidP="008B3C32">
      <w:pPr>
        <w:rPr>
          <w:rFonts w:ascii="Times New Roman" w:hAnsi="Times New Roman" w:cs="Times New Roman"/>
          <w:b/>
          <w:sz w:val="24"/>
          <w:szCs w:val="24"/>
        </w:rPr>
      </w:pPr>
      <w:r>
        <w:t xml:space="preserve">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Figure S 2</w:t>
      </w:r>
      <w:r w:rsidRPr="00AE1200">
        <w:rPr>
          <w:rFonts w:ascii="Times New Roman" w:hAnsi="Times New Roman" w:cs="Times New Roman"/>
          <w:b/>
          <w:sz w:val="24"/>
          <w:szCs w:val="24"/>
        </w:rPr>
        <w:t>.</w:t>
      </w:r>
      <w:r w:rsidRPr="003B1B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FT-IR spectrum of complex 2</w:t>
      </w:r>
    </w:p>
    <w:p w:rsidR="008B3C32" w:rsidRDefault="008B3C32" w:rsidP="008B3C32">
      <w:pPr>
        <w:rPr>
          <w:rFonts w:ascii="Times New Roman" w:hAnsi="Times New Roman" w:cs="Times New Roman"/>
          <w:b/>
          <w:sz w:val="24"/>
          <w:szCs w:val="24"/>
        </w:rPr>
      </w:pPr>
    </w:p>
    <w:p w:rsidR="008B3C32" w:rsidRDefault="008B3C32" w:rsidP="008B3C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2B439AC" wp14:editId="67156BF3">
            <wp:extent cx="5943600" cy="3189625"/>
            <wp:effectExtent l="19050" t="0" r="0" b="0"/>
            <wp:docPr id="24" name="Picture 24" descr="C:\Users\GURUMITH\Desktop\COBUPY 1H N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URUMITH\Desktop\COBUPY 1H NW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C32" w:rsidRDefault="008B3C32" w:rsidP="008B3C32">
      <w:pPr>
        <w:tabs>
          <w:tab w:val="left" w:pos="1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Figure S 3</w:t>
      </w:r>
      <w:r w:rsidRPr="00AE1200">
        <w:rPr>
          <w:rFonts w:ascii="Times New Roman" w:hAnsi="Times New Roman" w:cs="Times New Roman"/>
          <w:b/>
          <w:sz w:val="24"/>
          <w:szCs w:val="24"/>
        </w:rPr>
        <w:t>.</w:t>
      </w:r>
      <w:r w:rsidRPr="003B1B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1B61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 NMR spectrum of complex 1</w:t>
      </w:r>
    </w:p>
    <w:p w:rsidR="008B3C32" w:rsidRDefault="008B3C32" w:rsidP="008B3C32">
      <w:pPr>
        <w:rPr>
          <w:rFonts w:ascii="Times New Roman" w:hAnsi="Times New Roman" w:cs="Times New Roman"/>
          <w:b/>
          <w:sz w:val="24"/>
          <w:szCs w:val="24"/>
        </w:rPr>
      </w:pPr>
    </w:p>
    <w:p w:rsidR="008B3C32" w:rsidRDefault="008B3C32" w:rsidP="008B3C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BDB3BC5" wp14:editId="6490BD05">
            <wp:extent cx="5945332" cy="3524247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3353" t="6250" r="13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135" cy="352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C32" w:rsidRDefault="008B3C32" w:rsidP="008B3C32">
      <w:pPr>
        <w:tabs>
          <w:tab w:val="left" w:pos="1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 4</w:t>
      </w:r>
      <w:r w:rsidRPr="00AE1200">
        <w:rPr>
          <w:rFonts w:ascii="Times New Roman" w:hAnsi="Times New Roman" w:cs="Times New Roman"/>
          <w:b/>
          <w:sz w:val="24"/>
          <w:szCs w:val="24"/>
        </w:rPr>
        <w:t>.</w:t>
      </w:r>
      <w:r w:rsidRPr="003B1B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1B61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 NMR spectrum of complex 2</w:t>
      </w:r>
    </w:p>
    <w:p w:rsidR="008B3C32" w:rsidRDefault="008B3C32" w:rsidP="008B3C32">
      <w:pPr>
        <w:tabs>
          <w:tab w:val="left" w:pos="1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3C32" w:rsidRDefault="008B3C32" w:rsidP="008B3C32">
      <w:pPr>
        <w:tabs>
          <w:tab w:val="left" w:pos="1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FB05B76" wp14:editId="4BB16DE5">
            <wp:extent cx="5543550" cy="3558822"/>
            <wp:effectExtent l="0" t="0" r="0" b="3810"/>
            <wp:docPr id="30" name="Picture 30" descr="C:\Users\GURUMITH\Desktop\co bupy c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GURUMITH\Desktop\co bupy c1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87" cy="356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Figure S 5</w:t>
      </w:r>
      <w:r w:rsidRPr="00AE1200">
        <w:rPr>
          <w:rFonts w:ascii="Times New Roman" w:hAnsi="Times New Roman" w:cs="Times New Roman"/>
          <w:b/>
          <w:sz w:val="24"/>
          <w:szCs w:val="24"/>
        </w:rPr>
        <w:t>.</w:t>
      </w:r>
      <w:r w:rsidRPr="003B1B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1B61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C NMR spectrum of complex 1</w:t>
      </w:r>
    </w:p>
    <w:p w:rsidR="008B3C32" w:rsidRDefault="008B3C32" w:rsidP="008B3C32">
      <w:pPr>
        <w:tabs>
          <w:tab w:val="left" w:pos="1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0D1D496" wp14:editId="3CD57BFF">
            <wp:extent cx="5581650" cy="3381676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353" t="6250" r="13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629" cy="338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C32" w:rsidRDefault="008B3C32" w:rsidP="008B3C32">
      <w:pPr>
        <w:tabs>
          <w:tab w:val="left" w:pos="1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 6</w:t>
      </w:r>
      <w:r w:rsidRPr="00AE1200">
        <w:rPr>
          <w:rFonts w:ascii="Times New Roman" w:hAnsi="Times New Roman" w:cs="Times New Roman"/>
          <w:b/>
          <w:sz w:val="24"/>
          <w:szCs w:val="24"/>
        </w:rPr>
        <w:t>.</w:t>
      </w:r>
      <w:r w:rsidRPr="003B1B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1B61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C NMR spectrum of complex 2</w:t>
      </w:r>
    </w:p>
    <w:p w:rsidR="008B3C32" w:rsidRDefault="008B3C32" w:rsidP="008B3C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502C911" wp14:editId="36E86C70">
            <wp:extent cx="5873828" cy="4696691"/>
            <wp:effectExtent l="19050" t="0" r="0" b="0"/>
            <wp:docPr id="4" name="Picture 1" descr="C:\Users\GURUMITH\Desktop\co bupy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RUMITH\Desktop\co bupy 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516" cy="470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Figure S 7</w:t>
      </w:r>
      <w:r w:rsidRPr="00165163">
        <w:rPr>
          <w:rFonts w:ascii="Times New Roman" w:hAnsi="Times New Roman" w:cs="Times New Roman"/>
          <w:b/>
          <w:sz w:val="24"/>
          <w:szCs w:val="24"/>
        </w:rPr>
        <w:t>. UV-Vis spectrum of complex 1</w:t>
      </w:r>
    </w:p>
    <w:p w:rsidR="008B3C32" w:rsidRDefault="008B3C32" w:rsidP="008B3C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94E7AC" wp14:editId="248862F0">
            <wp:extent cx="5848350" cy="5258847"/>
            <wp:effectExtent l="19050" t="0" r="0" b="0"/>
            <wp:docPr id="6" name="Picture 3" descr="C:\Users\GURUMITH\Desktop\co pefc uv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RUMITH\Desktop\co pefc uv 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156" cy="526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C32" w:rsidRDefault="008B3C32" w:rsidP="008B3C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Figure S 8</w:t>
      </w:r>
      <w:r w:rsidRPr="00165163">
        <w:rPr>
          <w:rFonts w:ascii="Times New Roman" w:hAnsi="Times New Roman" w:cs="Times New Roman"/>
          <w:b/>
          <w:sz w:val="24"/>
          <w:szCs w:val="24"/>
        </w:rPr>
        <w:t>. UV-Vis spectrum of complex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8B3C32" w:rsidRDefault="008B3C32" w:rsidP="008B3C32">
      <w:pPr>
        <w:rPr>
          <w:rFonts w:ascii="Times New Roman" w:hAnsi="Times New Roman" w:cs="Times New Roman"/>
          <w:b/>
          <w:sz w:val="24"/>
          <w:szCs w:val="24"/>
        </w:rPr>
      </w:pPr>
    </w:p>
    <w:p w:rsidR="008B3C32" w:rsidRDefault="008B3C32" w:rsidP="008B3C32">
      <w:pPr>
        <w:rPr>
          <w:rFonts w:ascii="Times New Roman" w:hAnsi="Times New Roman" w:cs="Times New Roman"/>
          <w:b/>
          <w:sz w:val="24"/>
          <w:szCs w:val="24"/>
        </w:rPr>
      </w:pPr>
    </w:p>
    <w:p w:rsidR="008B3C32" w:rsidRDefault="008B3C32" w:rsidP="008B3C32">
      <w:pPr>
        <w:rPr>
          <w:rFonts w:ascii="Times New Roman" w:hAnsi="Times New Roman" w:cs="Times New Roman"/>
          <w:b/>
          <w:sz w:val="24"/>
          <w:szCs w:val="24"/>
        </w:rPr>
      </w:pPr>
    </w:p>
    <w:p w:rsidR="008B3C32" w:rsidRDefault="008B3C32" w:rsidP="008B3C32">
      <w:pPr>
        <w:rPr>
          <w:rFonts w:ascii="Times New Roman" w:hAnsi="Times New Roman" w:cs="Times New Roman"/>
          <w:b/>
          <w:sz w:val="24"/>
          <w:szCs w:val="24"/>
        </w:rPr>
      </w:pPr>
    </w:p>
    <w:p w:rsidR="008B3C32" w:rsidRDefault="008B3C32" w:rsidP="008B3C32">
      <w:pPr>
        <w:rPr>
          <w:rFonts w:ascii="Times New Roman" w:hAnsi="Times New Roman" w:cs="Times New Roman"/>
          <w:b/>
          <w:sz w:val="24"/>
          <w:szCs w:val="24"/>
        </w:rPr>
      </w:pPr>
    </w:p>
    <w:p w:rsidR="008B3C32" w:rsidRDefault="008B3C32" w:rsidP="008B3C32">
      <w:pPr>
        <w:rPr>
          <w:rFonts w:ascii="Times New Roman" w:hAnsi="Times New Roman" w:cs="Times New Roman"/>
          <w:b/>
          <w:sz w:val="24"/>
          <w:szCs w:val="24"/>
        </w:rPr>
      </w:pPr>
    </w:p>
    <w:p w:rsidR="008B3C32" w:rsidRDefault="008B3C32" w:rsidP="008B3C32">
      <w:pPr>
        <w:rPr>
          <w:rFonts w:ascii="Times New Roman" w:hAnsi="Times New Roman" w:cs="Times New Roman"/>
          <w:b/>
          <w:sz w:val="24"/>
          <w:szCs w:val="24"/>
        </w:rPr>
      </w:pPr>
    </w:p>
    <w:p w:rsidR="008B3C32" w:rsidRDefault="008B3C32" w:rsidP="008B3C32">
      <w:pPr>
        <w:rPr>
          <w:rFonts w:ascii="Times New Roman" w:hAnsi="Times New Roman" w:cs="Times New Roman"/>
          <w:b/>
          <w:sz w:val="24"/>
          <w:szCs w:val="24"/>
        </w:rPr>
      </w:pPr>
    </w:p>
    <w:p w:rsidR="008B3C32" w:rsidRDefault="008B3C32" w:rsidP="008B3C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F486688" wp14:editId="379244FA">
            <wp:extent cx="5811635" cy="4599709"/>
            <wp:effectExtent l="19050" t="0" r="0" b="0"/>
            <wp:docPr id="20" name="Picture 12" descr="C:\Users\GURUMITH\Desktop\New folder (2)\GURU\1\edx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URUMITH\Desktop\New folder (2)\GURU\1\edx.bm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3" cy="459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C32" w:rsidRDefault="008B3C32" w:rsidP="008B3C32">
      <w:pPr>
        <w:rPr>
          <w:rFonts w:ascii="Times New Roman" w:hAnsi="Times New Roman" w:cs="Times New Roman"/>
          <w:b/>
          <w:sz w:val="24"/>
          <w:szCs w:val="24"/>
        </w:rPr>
      </w:pPr>
    </w:p>
    <w:p w:rsidR="008B3C32" w:rsidRDefault="008B3C32" w:rsidP="008B3C32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Pr="00055247">
        <w:rPr>
          <w:rFonts w:ascii="Times New Roman" w:hAnsi="Times New Roman" w:cs="Times New Roman"/>
          <w:b/>
          <w:noProof/>
          <w:sz w:val="24"/>
          <w:szCs w:val="24"/>
        </w:rPr>
        <w:t>Fig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ure S 9. </w:t>
      </w:r>
      <w:r w:rsidRPr="000D0C6E">
        <w:rPr>
          <w:rFonts w:ascii="Times New Roman" w:hAnsi="Times New Roman" w:cs="Times New Roman"/>
          <w:b/>
          <w:noProof/>
          <w:sz w:val="24"/>
          <w:szCs w:val="24"/>
        </w:rPr>
        <w:t>Energy dispersive X-ray spectrum of cobalt-iron sulfide</w:t>
      </w:r>
    </w:p>
    <w:p w:rsidR="008B3C32" w:rsidRDefault="008B3C32" w:rsidP="008B3C3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B3C32" w:rsidRDefault="008B3C32" w:rsidP="008B3C3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B3C32" w:rsidRDefault="008B3C32" w:rsidP="008B3C3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B3C32" w:rsidRDefault="008B3C32" w:rsidP="008B3C3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B3C32" w:rsidRDefault="008B3C32" w:rsidP="008B3C3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B3C32" w:rsidRDefault="008B3C32" w:rsidP="008B3C3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B3C32" w:rsidRDefault="008B3C32" w:rsidP="008B3C3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B3C32" w:rsidRDefault="008B3C32" w:rsidP="008B3C3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B3C32" w:rsidRDefault="008B3C32" w:rsidP="008B3C3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B3C32" w:rsidRDefault="008B3C32" w:rsidP="008B3C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16CEEEF" wp14:editId="4B16FE92">
            <wp:extent cx="5737225" cy="3172460"/>
            <wp:effectExtent l="19050" t="0" r="0" b="0"/>
            <wp:docPr id="2" name="Picture 1" descr="C:\Users\user\Desktop\fig.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ig. 2.t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317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C32" w:rsidRDefault="008B3C32" w:rsidP="008B3C32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</w:t>
      </w:r>
      <w:r w:rsidRPr="00055247">
        <w:rPr>
          <w:rFonts w:ascii="Times New Roman" w:hAnsi="Times New Roman" w:cs="Times New Roman"/>
          <w:b/>
          <w:noProof/>
          <w:sz w:val="24"/>
          <w:szCs w:val="24"/>
        </w:rPr>
        <w:t>Fig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ure S 10. </w:t>
      </w:r>
      <w:r w:rsidRPr="00A51298">
        <w:rPr>
          <w:rFonts w:ascii="Times New Roman" w:hAnsi="Times New Roman" w:cs="Times New Roman"/>
          <w:b/>
          <w:noProof/>
          <w:sz w:val="24"/>
          <w:szCs w:val="24"/>
        </w:rPr>
        <w:t>UV-Vis spectrum of  cobalt-iron sulfide</w:t>
      </w:r>
    </w:p>
    <w:p w:rsidR="008B3C32" w:rsidRDefault="008B3C32" w:rsidP="008B3C3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B3C32" w:rsidRDefault="008B3C32" w:rsidP="008B3C3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B3C32" w:rsidRDefault="008B3C32" w:rsidP="008B3C3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B3C32" w:rsidRDefault="008B3C32" w:rsidP="008B3C3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B3C32" w:rsidRDefault="008B3C32" w:rsidP="008B3C3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B3C32" w:rsidRDefault="008B3C32" w:rsidP="008B3C3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B3C32" w:rsidRDefault="008B3C32" w:rsidP="008B3C32">
      <w:pPr>
        <w:rPr>
          <w:rFonts w:ascii="Times New Roman" w:hAnsi="Times New Roman" w:cs="Times New Roman"/>
          <w:b/>
          <w:noProof/>
          <w:sz w:val="24"/>
          <w:szCs w:val="24"/>
        </w:rPr>
      </w:pPr>
      <w:bookmarkStart w:id="0" w:name="_GoBack"/>
      <w:bookmarkEnd w:id="0"/>
    </w:p>
    <w:p w:rsidR="008B3C32" w:rsidRDefault="008B3C32" w:rsidP="008B3C3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B3C32" w:rsidRDefault="008B3C32" w:rsidP="008B3C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C310646" wp14:editId="0FCA8B91">
            <wp:extent cx="5411932" cy="3532909"/>
            <wp:effectExtent l="19050" t="0" r="0" b="0"/>
            <wp:docPr id="5" name="Picture 17" descr="C:\Users\GURUMITH\Desktop\cofes pe p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URUMITH\Desktop\cofes pe pl.t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932" cy="353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C32" w:rsidRDefault="008B3C32" w:rsidP="008B3C32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</w:t>
      </w:r>
      <w:r w:rsidRPr="00055247">
        <w:rPr>
          <w:rFonts w:ascii="Times New Roman" w:hAnsi="Times New Roman" w:cs="Times New Roman"/>
          <w:b/>
          <w:noProof/>
          <w:sz w:val="24"/>
          <w:szCs w:val="24"/>
        </w:rPr>
        <w:t>Fig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ure S 11. </w:t>
      </w:r>
      <w:r w:rsidRPr="00A51298">
        <w:rPr>
          <w:rFonts w:ascii="Times New Roman" w:hAnsi="Times New Roman" w:cs="Times New Roman"/>
          <w:b/>
          <w:noProof/>
          <w:sz w:val="24"/>
          <w:szCs w:val="24"/>
        </w:rPr>
        <w:t>PL spectrum of cobalt-iron sulfide</w:t>
      </w:r>
    </w:p>
    <w:p w:rsidR="008B3C32" w:rsidRDefault="008B3C32" w:rsidP="008B3C3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B3C32" w:rsidRDefault="008B3C32" w:rsidP="008B3C3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B3C32" w:rsidRDefault="008B3C32" w:rsidP="008B3C3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B3C32" w:rsidRDefault="008B3C32" w:rsidP="008B3C3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B3C32" w:rsidRDefault="008B3C32" w:rsidP="008B3C3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B3C32" w:rsidRDefault="008B3C32" w:rsidP="008B3C3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B3C32" w:rsidRDefault="008B3C32" w:rsidP="008B3C3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B3C32" w:rsidRDefault="008B3C32" w:rsidP="008B3C3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B3C32" w:rsidRDefault="008B3C32" w:rsidP="008B3C3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B3C32" w:rsidRDefault="008B3C32" w:rsidP="008B3C3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B3C32" w:rsidRDefault="008B3C32" w:rsidP="008B3C3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B3C32" w:rsidRDefault="008B3C32" w:rsidP="008B3C3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B3C32" w:rsidRDefault="008B3C32" w:rsidP="008B3C3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B3C32" w:rsidRDefault="008B3C32" w:rsidP="008B3C32">
      <w:pPr>
        <w:rPr>
          <w:rFonts w:ascii="Times New Roman" w:hAnsi="Times New Roman" w:cs="Times New Roman"/>
          <w:b/>
          <w:sz w:val="24"/>
          <w:szCs w:val="24"/>
        </w:rPr>
      </w:pPr>
      <w:r w:rsidRPr="00A5129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858EEDF" wp14:editId="36D0DFDE">
            <wp:extent cx="5855335" cy="2827655"/>
            <wp:effectExtent l="19050" t="0" r="0" b="0"/>
            <wp:docPr id="7" name="Picture 3" descr="C:\Users\user\Desktop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.t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282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C32" w:rsidRDefault="008B3C32" w:rsidP="008B3C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</w:t>
      </w:r>
      <w:r w:rsidRPr="00055247">
        <w:rPr>
          <w:rFonts w:ascii="Times New Roman" w:hAnsi="Times New Roman" w:cs="Times New Roman"/>
          <w:b/>
          <w:noProof/>
          <w:sz w:val="24"/>
          <w:szCs w:val="24"/>
        </w:rPr>
        <w:t>Fig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ure S 12. </w:t>
      </w:r>
      <w:r w:rsidRPr="00A51298">
        <w:rPr>
          <w:rFonts w:ascii="Times New Roman" w:hAnsi="Times New Roman" w:cs="Times New Roman"/>
          <w:b/>
          <w:noProof/>
          <w:sz w:val="24"/>
          <w:szCs w:val="24"/>
        </w:rPr>
        <w:t>IR spectrum of  cobalt-iron sulfide</w:t>
      </w:r>
    </w:p>
    <w:p w:rsidR="008B3C32" w:rsidRPr="008B3C32" w:rsidRDefault="008B3C32" w:rsidP="000047F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8B3C32" w:rsidRPr="008B3C32" w:rsidSect="00F80F4F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26C6" w:rsidRDefault="00EF26C6" w:rsidP="00EF26C6">
      <w:pPr>
        <w:spacing w:after="0" w:line="240" w:lineRule="auto"/>
      </w:pPr>
      <w:r>
        <w:separator/>
      </w:r>
    </w:p>
    <w:p w:rsidR="00440500" w:rsidRDefault="00440500"/>
    <w:p w:rsidR="00440500" w:rsidRDefault="00440500" w:rsidP="00924F18"/>
  </w:endnote>
  <w:endnote w:type="continuationSeparator" w:id="0">
    <w:p w:rsidR="00EF26C6" w:rsidRDefault="00EF26C6" w:rsidP="00EF26C6">
      <w:pPr>
        <w:spacing w:after="0" w:line="240" w:lineRule="auto"/>
      </w:pPr>
      <w:r>
        <w:continuationSeparator/>
      </w:r>
    </w:p>
    <w:p w:rsidR="00440500" w:rsidRDefault="00440500"/>
    <w:p w:rsidR="00440500" w:rsidRDefault="00440500" w:rsidP="00924F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26C6" w:rsidRDefault="00EF26C6" w:rsidP="00EF26C6">
      <w:pPr>
        <w:spacing w:after="0" w:line="240" w:lineRule="auto"/>
      </w:pPr>
      <w:r>
        <w:separator/>
      </w:r>
    </w:p>
    <w:p w:rsidR="00440500" w:rsidRDefault="00440500"/>
    <w:p w:rsidR="00440500" w:rsidRDefault="00440500" w:rsidP="00924F18"/>
  </w:footnote>
  <w:footnote w:type="continuationSeparator" w:id="0">
    <w:p w:rsidR="00EF26C6" w:rsidRDefault="00EF26C6" w:rsidP="00EF26C6">
      <w:pPr>
        <w:spacing w:after="0" w:line="240" w:lineRule="auto"/>
      </w:pPr>
      <w:r>
        <w:continuationSeparator/>
      </w:r>
    </w:p>
    <w:p w:rsidR="00440500" w:rsidRDefault="00440500"/>
    <w:p w:rsidR="00440500" w:rsidRDefault="00440500" w:rsidP="00924F1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611785"/>
      <w:docPartObj>
        <w:docPartGallery w:val="Page Numbers (Top of Page)"/>
        <w:docPartUnique/>
      </w:docPartObj>
    </w:sdtPr>
    <w:sdtEndPr/>
    <w:sdtContent>
      <w:p w:rsidR="00F1789D" w:rsidRDefault="00F1789D">
        <w:pPr>
          <w:pStyle w:val="Header"/>
          <w:jc w:val="right"/>
        </w:pPr>
        <w:r>
          <w:t xml:space="preserve">S </w:t>
        </w:r>
        <w:r w:rsidR="004B0C99">
          <w:fldChar w:fldCharType="begin"/>
        </w:r>
        <w:r w:rsidR="004B0C99">
          <w:instrText xml:space="preserve"> PAGE   \* MERGEFORMAT </w:instrText>
        </w:r>
        <w:r w:rsidR="004B0C99">
          <w:fldChar w:fldCharType="separate"/>
        </w:r>
        <w:r w:rsidR="008B3C32">
          <w:rPr>
            <w:noProof/>
          </w:rPr>
          <w:t>10</w:t>
        </w:r>
        <w:r w:rsidR="004B0C99">
          <w:rPr>
            <w:noProof/>
          </w:rPr>
          <w:fldChar w:fldCharType="end"/>
        </w:r>
      </w:p>
    </w:sdtContent>
  </w:sdt>
  <w:p w:rsidR="00F1789D" w:rsidRDefault="00F1789D">
    <w:pPr>
      <w:pStyle w:val="Header"/>
    </w:pPr>
  </w:p>
  <w:p w:rsidR="00440500" w:rsidRDefault="00440500"/>
  <w:p w:rsidR="00440500" w:rsidRDefault="00440500" w:rsidP="00924F1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96ED8"/>
    <w:multiLevelType w:val="hybridMultilevel"/>
    <w:tmpl w:val="7914959E"/>
    <w:lvl w:ilvl="0" w:tplc="6388E5AC">
      <w:start w:val="1"/>
      <w:numFmt w:val="decimal"/>
      <w:pStyle w:val="References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7F3"/>
    <w:rsid w:val="000047F3"/>
    <w:rsid w:val="00014842"/>
    <w:rsid w:val="00033CE9"/>
    <w:rsid w:val="00226A42"/>
    <w:rsid w:val="00392161"/>
    <w:rsid w:val="003957D9"/>
    <w:rsid w:val="00440500"/>
    <w:rsid w:val="004B0C99"/>
    <w:rsid w:val="00507384"/>
    <w:rsid w:val="006E52F0"/>
    <w:rsid w:val="00733574"/>
    <w:rsid w:val="008553BE"/>
    <w:rsid w:val="008B3C32"/>
    <w:rsid w:val="00924F18"/>
    <w:rsid w:val="00A379C1"/>
    <w:rsid w:val="00AF351D"/>
    <w:rsid w:val="00C51409"/>
    <w:rsid w:val="00CF71CC"/>
    <w:rsid w:val="00DB1F30"/>
    <w:rsid w:val="00EB1F66"/>
    <w:rsid w:val="00EF26C6"/>
    <w:rsid w:val="00F1789D"/>
    <w:rsid w:val="00F80F4F"/>
    <w:rsid w:val="00FA1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D510ED-CDEF-4EAD-B29C-7315EEFEB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2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6C6"/>
  </w:style>
  <w:style w:type="paragraph" w:styleId="Footer">
    <w:name w:val="footer"/>
    <w:basedOn w:val="Normal"/>
    <w:link w:val="FooterChar"/>
    <w:uiPriority w:val="99"/>
    <w:unhideWhenUsed/>
    <w:rsid w:val="00EF2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6C6"/>
  </w:style>
  <w:style w:type="paragraph" w:customStyle="1" w:styleId="SupplementalMaterialsTitle">
    <w:name w:val="Supplemental Materials Title"/>
    <w:basedOn w:val="Normal"/>
    <w:link w:val="SupplementalMaterialsTitleChar"/>
    <w:qFormat/>
    <w:rsid w:val="00AF351D"/>
    <w:pPr>
      <w:spacing w:line="360" w:lineRule="auto"/>
      <w:jc w:val="center"/>
    </w:pPr>
    <w:rPr>
      <w:rFonts w:ascii="Times New Roman" w:hAnsi="Times New Roman" w:cs="Times New Roman"/>
      <w:b/>
      <w:sz w:val="28"/>
      <w:szCs w:val="24"/>
    </w:rPr>
  </w:style>
  <w:style w:type="paragraph" w:customStyle="1" w:styleId="SupplementalMaterialsAuthors">
    <w:name w:val="Supplemental Materials Authors"/>
    <w:basedOn w:val="Normal"/>
    <w:link w:val="SupplementalMaterialsAuthorsChar"/>
    <w:qFormat/>
    <w:rsid w:val="00AF351D"/>
    <w:pPr>
      <w:spacing w:line="36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SupplementalMaterialsTitleChar">
    <w:name w:val="Supplemental Materials Title Char"/>
    <w:basedOn w:val="DefaultParagraphFont"/>
    <w:link w:val="SupplementalMaterialsTitle"/>
    <w:rsid w:val="00AF351D"/>
    <w:rPr>
      <w:rFonts w:ascii="Times New Roman" w:hAnsi="Times New Roman" w:cs="Times New Roman"/>
      <w:b/>
      <w:sz w:val="28"/>
      <w:szCs w:val="24"/>
    </w:rPr>
  </w:style>
  <w:style w:type="paragraph" w:customStyle="1" w:styleId="SupplementalMaterialsAffiliation">
    <w:name w:val="Supplemental Materials Affiliation"/>
    <w:basedOn w:val="Normal"/>
    <w:link w:val="SupplementalMaterialsAffiliationChar"/>
    <w:qFormat/>
    <w:rsid w:val="00AF351D"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upplementalMaterialsAuthorsChar">
    <w:name w:val="Supplemental Materials Authors Char"/>
    <w:basedOn w:val="DefaultParagraphFont"/>
    <w:link w:val="SupplementalMaterialsAuthors"/>
    <w:rsid w:val="00AF351D"/>
    <w:rPr>
      <w:rFonts w:ascii="Times New Roman" w:hAnsi="Times New Roman" w:cs="Times New Roman"/>
      <w:b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AF351D"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upplementalMaterialsAffiliationChar">
    <w:name w:val="Supplemental Materials Affiliation Char"/>
    <w:basedOn w:val="DefaultParagraphFont"/>
    <w:link w:val="SupplementalMaterialsAffiliation"/>
    <w:rsid w:val="00AF351D"/>
    <w:rPr>
      <w:rFonts w:ascii="Times New Roman" w:hAnsi="Times New Roman" w:cs="Times New Roman"/>
      <w:sz w:val="24"/>
      <w:szCs w:val="24"/>
    </w:rPr>
  </w:style>
  <w:style w:type="paragraph" w:customStyle="1" w:styleId="SupplementalMaterialsText">
    <w:name w:val="Supplemental Materials Text"/>
    <w:basedOn w:val="Normal"/>
    <w:link w:val="SupplementalMaterialsTextChar"/>
    <w:qFormat/>
    <w:rsid w:val="008553BE"/>
    <w:pPr>
      <w:spacing w:line="360" w:lineRule="auto"/>
    </w:pPr>
    <w:rPr>
      <w:rFonts w:ascii="Times New Roman" w:hAnsi="Times New Roman" w:cs="Times New Roman"/>
      <w:sz w:val="24"/>
      <w:szCs w:val="24"/>
    </w:rPr>
  </w:style>
  <w:style w:type="character" w:customStyle="1" w:styleId="Style1Char">
    <w:name w:val="Style1 Char"/>
    <w:basedOn w:val="DefaultParagraphFont"/>
    <w:link w:val="Style1"/>
    <w:rsid w:val="00AF351D"/>
    <w:rPr>
      <w:rFonts w:ascii="Times New Roman" w:hAnsi="Times New Roman" w:cs="Times New Roman"/>
      <w:sz w:val="24"/>
      <w:szCs w:val="24"/>
    </w:rPr>
  </w:style>
  <w:style w:type="character" w:customStyle="1" w:styleId="SupplementalMaterialsTextChar">
    <w:name w:val="Supplemental Materials Text Char"/>
    <w:basedOn w:val="DefaultParagraphFont"/>
    <w:link w:val="SupplementalMaterialsText"/>
    <w:rsid w:val="008553BE"/>
    <w:rPr>
      <w:rFonts w:ascii="Times New Roman" w:hAnsi="Times New Roman" w:cs="Times New Roman"/>
      <w:sz w:val="24"/>
      <w:szCs w:val="24"/>
    </w:rPr>
  </w:style>
  <w:style w:type="table" w:styleId="TableSimple1">
    <w:name w:val="Table Simple 1"/>
    <w:basedOn w:val="TableNormal"/>
    <w:rsid w:val="00DB1F30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BodyText">
    <w:name w:val="Body Text"/>
    <w:basedOn w:val="Normal"/>
    <w:link w:val="BodyTextChar"/>
    <w:rsid w:val="00DB1F3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character" w:customStyle="1" w:styleId="BodyTextChar">
    <w:name w:val="Body Text Char"/>
    <w:basedOn w:val="DefaultParagraphFont"/>
    <w:link w:val="BodyText"/>
    <w:rsid w:val="00DB1F30"/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paragraph" w:styleId="BodyText2">
    <w:name w:val="Body Text 2"/>
    <w:basedOn w:val="Normal"/>
    <w:link w:val="BodyText2Char"/>
    <w:rsid w:val="00DB1F3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character" w:customStyle="1" w:styleId="BodyText2Char">
    <w:name w:val="Body Text 2 Char"/>
    <w:basedOn w:val="DefaultParagraphFont"/>
    <w:link w:val="BodyText2"/>
    <w:rsid w:val="00DB1F30"/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character" w:styleId="Hyperlink">
    <w:name w:val="Hyperlink"/>
    <w:basedOn w:val="DefaultParagraphFont"/>
    <w:rsid w:val="00DB1F30"/>
    <w:rPr>
      <w:color w:val="0000FF"/>
      <w:u w:val="single"/>
    </w:rPr>
  </w:style>
  <w:style w:type="character" w:customStyle="1" w:styleId="ReferencesChar">
    <w:name w:val="References Char"/>
    <w:basedOn w:val="DefaultParagraphFont"/>
    <w:link w:val="References"/>
    <w:locked/>
    <w:rsid w:val="00507384"/>
    <w:rPr>
      <w:rFonts w:ascii="Times New Roman" w:hAnsi="Times New Roman" w:cs="Times New Roman"/>
      <w:sz w:val="20"/>
    </w:rPr>
  </w:style>
  <w:style w:type="paragraph" w:customStyle="1" w:styleId="References">
    <w:name w:val="References"/>
    <w:link w:val="ReferencesChar"/>
    <w:qFormat/>
    <w:rsid w:val="00507384"/>
    <w:pPr>
      <w:numPr>
        <w:numId w:val="1"/>
      </w:numPr>
      <w:spacing w:after="0" w:line="360" w:lineRule="auto"/>
    </w:pPr>
    <w:rPr>
      <w:rFonts w:ascii="Times New Roman" w:hAnsi="Times New Roman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0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hirumaran@yahoo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tif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tiff"/><Relationship Id="rId19" Type="http://schemas.openxmlformats.org/officeDocument/2006/relationships/image" Target="media/image11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E2A653-1712-4322-8AEB-348011F21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EIC</Company>
  <LinksUpToDate>false</LinksUpToDate>
  <CharactersWithSpaces>1226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pssi</dc:creator>
  <cp:lastModifiedBy>Rudd, Martin</cp:lastModifiedBy>
  <cp:revision>2</cp:revision>
  <dcterms:created xsi:type="dcterms:W3CDTF">2018-10-19T15:54:00Z</dcterms:created>
  <dcterms:modified xsi:type="dcterms:W3CDTF">2018-10-19T15:54:00Z</dcterms:modified>
</cp:coreProperties>
</file>