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3F47" w14:textId="77777777" w:rsidR="00490471" w:rsidRDefault="00490471" w:rsidP="00490471">
      <w:pPr>
        <w:jc w:val="center"/>
        <w:rPr>
          <w:rFonts w:ascii="Times New Roman" w:hAnsi="Times New Roman" w:cs="Times New Roman"/>
          <w:sz w:val="24"/>
          <w:szCs w:val="24"/>
        </w:rPr>
      </w:pPr>
      <w:r>
        <w:rPr>
          <w:rFonts w:ascii="Times New Roman" w:hAnsi="Times New Roman" w:cs="Times New Roman"/>
          <w:sz w:val="24"/>
          <w:szCs w:val="24"/>
        </w:rPr>
        <w:t>Supplemental Material A – Comprehensive Report of Method and Results</w:t>
      </w:r>
    </w:p>
    <w:p w14:paraId="4C554C07" w14:textId="514FDAA1" w:rsidR="00490471" w:rsidRDefault="00490471" w:rsidP="00490471">
      <w:pPr>
        <w:spacing w:after="0" w:line="360" w:lineRule="auto"/>
        <w:rPr>
          <w:rFonts w:ascii="Times New Roman" w:hAnsi="Times New Roman" w:cs="Times New Roman"/>
          <w:b/>
          <w:sz w:val="24"/>
          <w:szCs w:val="24"/>
        </w:rPr>
      </w:pPr>
      <w:r w:rsidRPr="003351E5">
        <w:rPr>
          <w:rFonts w:ascii="Times New Roman" w:hAnsi="Times New Roman" w:cs="Times New Roman"/>
          <w:b/>
          <w:sz w:val="24"/>
          <w:szCs w:val="24"/>
        </w:rPr>
        <w:t>Method</w:t>
      </w:r>
    </w:p>
    <w:p w14:paraId="7F8331F2" w14:textId="37506503" w:rsidR="00CC5706" w:rsidRPr="00CC5706" w:rsidRDefault="00CC5706" w:rsidP="00CC5706">
      <w:pPr>
        <w:spacing w:after="0" w:line="360" w:lineRule="auto"/>
        <w:ind w:firstLine="720"/>
        <w:rPr>
          <w:rFonts w:ascii="Times New Roman" w:hAnsi="Times New Roman" w:cs="Times New Roman"/>
          <w:sz w:val="24"/>
          <w:szCs w:val="24"/>
        </w:rPr>
      </w:pPr>
      <w:r w:rsidRPr="00CC5706">
        <w:rPr>
          <w:rFonts w:ascii="Times New Roman" w:hAnsi="Times New Roman" w:cs="Times New Roman"/>
          <w:sz w:val="24"/>
          <w:szCs w:val="24"/>
        </w:rPr>
        <w:t>All materials for the current study can be found at the following link: https://southalabama.az1.qualtrics.com</w:t>
      </w:r>
      <w:bookmarkStart w:id="0" w:name="_GoBack"/>
      <w:bookmarkEnd w:id="0"/>
      <w:r w:rsidRPr="00CC5706">
        <w:rPr>
          <w:rFonts w:ascii="Times New Roman" w:hAnsi="Times New Roman" w:cs="Times New Roman"/>
          <w:sz w:val="24"/>
          <w:szCs w:val="24"/>
        </w:rPr>
        <w:t>/jfe/preview/SV_4PjQRScTzld5Vat?Q_SurveyVersionID=current&amp;Q_CHL=preview</w:t>
      </w:r>
    </w:p>
    <w:p w14:paraId="7F527C16" w14:textId="77777777" w:rsidR="00490471" w:rsidRDefault="00490471" w:rsidP="00490471">
      <w:pPr>
        <w:spacing w:after="0" w:line="360" w:lineRule="auto"/>
        <w:rPr>
          <w:rFonts w:ascii="Times New Roman" w:hAnsi="Times New Roman" w:cs="Times New Roman"/>
          <w:b/>
          <w:i/>
          <w:sz w:val="24"/>
          <w:szCs w:val="24"/>
        </w:rPr>
      </w:pPr>
      <w:r w:rsidRPr="003351E5">
        <w:rPr>
          <w:rFonts w:ascii="Times New Roman" w:hAnsi="Times New Roman" w:cs="Times New Roman"/>
          <w:b/>
          <w:i/>
          <w:sz w:val="24"/>
          <w:szCs w:val="24"/>
        </w:rPr>
        <w:t>Participants</w:t>
      </w:r>
    </w:p>
    <w:p w14:paraId="1A6F4624" w14:textId="77777777" w:rsidR="00490471" w:rsidRPr="003351E5" w:rsidRDefault="00490471" w:rsidP="00490471">
      <w:pPr>
        <w:spacing w:after="0" w:line="480" w:lineRule="auto"/>
        <w:ind w:firstLine="720"/>
        <w:rPr>
          <w:rFonts w:ascii="Times New Roman" w:hAnsi="Times New Roman" w:cs="Times New Roman"/>
          <w:b/>
          <w:sz w:val="24"/>
          <w:szCs w:val="24"/>
        </w:rPr>
      </w:pPr>
      <w:r w:rsidRPr="00252429">
        <w:rPr>
          <w:rFonts w:ascii="Times New Roman" w:hAnsi="Times New Roman"/>
          <w:sz w:val="24"/>
          <w:szCs w:val="24"/>
          <w:lang w:eastAsia="ar-SA"/>
        </w:rPr>
        <w:t>Participants</w:t>
      </w:r>
      <w:r>
        <w:rPr>
          <w:rFonts w:ascii="Times New Roman" w:hAnsi="Times New Roman"/>
          <w:sz w:val="24"/>
          <w:szCs w:val="24"/>
        </w:rPr>
        <w:t xml:space="preserve"> (N = 335</w:t>
      </w:r>
      <w:r w:rsidRPr="00252429">
        <w:rPr>
          <w:rFonts w:ascii="Times New Roman" w:hAnsi="Times New Roman"/>
          <w:sz w:val="24"/>
          <w:szCs w:val="24"/>
        </w:rPr>
        <w:t xml:space="preserve">, </w:t>
      </w:r>
      <w:r w:rsidRPr="00252429">
        <w:rPr>
          <w:rFonts w:ascii="Times New Roman" w:hAnsi="Times New Roman"/>
          <w:i/>
          <w:sz w:val="24"/>
          <w:szCs w:val="24"/>
        </w:rPr>
        <w:t>M</w:t>
      </w:r>
      <w:r w:rsidRPr="00252429">
        <w:rPr>
          <w:rFonts w:ascii="Times New Roman" w:hAnsi="Times New Roman"/>
          <w:i/>
          <w:sz w:val="24"/>
          <w:szCs w:val="24"/>
          <w:vertAlign w:val="subscript"/>
        </w:rPr>
        <w:t>age</w:t>
      </w:r>
      <w:r w:rsidRPr="00252429">
        <w:rPr>
          <w:rFonts w:ascii="Times New Roman" w:hAnsi="Times New Roman"/>
          <w:sz w:val="24"/>
          <w:szCs w:val="24"/>
        </w:rPr>
        <w:t xml:space="preserve"> = </w:t>
      </w:r>
      <w:r>
        <w:rPr>
          <w:rFonts w:ascii="Times New Roman" w:hAnsi="Times New Roman"/>
          <w:sz w:val="24"/>
          <w:szCs w:val="24"/>
        </w:rPr>
        <w:t>34.29</w:t>
      </w:r>
      <w:r w:rsidRPr="00252429">
        <w:rPr>
          <w:rFonts w:ascii="Times New Roman" w:hAnsi="Times New Roman"/>
          <w:sz w:val="24"/>
          <w:szCs w:val="24"/>
        </w:rPr>
        <w:t xml:space="preserve">, </w:t>
      </w:r>
      <w:proofErr w:type="spellStart"/>
      <w:r w:rsidRPr="00252429">
        <w:rPr>
          <w:rFonts w:ascii="Times New Roman" w:hAnsi="Times New Roman"/>
          <w:i/>
          <w:sz w:val="24"/>
          <w:szCs w:val="24"/>
        </w:rPr>
        <w:t>SD</w:t>
      </w:r>
      <w:r w:rsidRPr="00252429">
        <w:rPr>
          <w:rFonts w:ascii="Times New Roman" w:hAnsi="Times New Roman"/>
          <w:i/>
          <w:sz w:val="24"/>
          <w:szCs w:val="24"/>
          <w:vertAlign w:val="subscript"/>
        </w:rPr>
        <w:t>age</w:t>
      </w:r>
      <w:proofErr w:type="spellEnd"/>
      <w:r w:rsidRPr="00252429">
        <w:rPr>
          <w:rFonts w:ascii="Times New Roman" w:hAnsi="Times New Roman"/>
          <w:sz w:val="24"/>
          <w:szCs w:val="24"/>
        </w:rPr>
        <w:t xml:space="preserve"> = </w:t>
      </w:r>
      <w:r>
        <w:rPr>
          <w:rFonts w:ascii="Times New Roman" w:hAnsi="Times New Roman"/>
          <w:sz w:val="24"/>
          <w:szCs w:val="24"/>
        </w:rPr>
        <w:t>10.29</w:t>
      </w:r>
      <w:r w:rsidRPr="00252429">
        <w:rPr>
          <w:rFonts w:ascii="Times New Roman" w:hAnsi="Times New Roman"/>
          <w:sz w:val="24"/>
          <w:szCs w:val="24"/>
        </w:rPr>
        <w:t xml:space="preserve">, </w:t>
      </w:r>
      <w:r>
        <w:rPr>
          <w:rFonts w:ascii="Times New Roman" w:hAnsi="Times New Roman"/>
          <w:sz w:val="24"/>
          <w:szCs w:val="24"/>
        </w:rPr>
        <w:t>41</w:t>
      </w:r>
      <w:r w:rsidRPr="00252429">
        <w:rPr>
          <w:rFonts w:ascii="Times New Roman" w:hAnsi="Times New Roman"/>
          <w:sz w:val="24"/>
          <w:szCs w:val="24"/>
        </w:rPr>
        <w:t xml:space="preserve">% female, </w:t>
      </w:r>
      <w:r>
        <w:rPr>
          <w:rFonts w:ascii="Times New Roman" w:hAnsi="Times New Roman"/>
          <w:sz w:val="24"/>
          <w:szCs w:val="24"/>
        </w:rPr>
        <w:t xml:space="preserve">80% American) were recruited from </w:t>
      </w:r>
      <w:proofErr w:type="spellStart"/>
      <w:r>
        <w:rPr>
          <w:rFonts w:ascii="Times New Roman" w:hAnsi="Times New Roman"/>
          <w:sz w:val="24"/>
          <w:szCs w:val="24"/>
        </w:rPr>
        <w:t>M</w:t>
      </w:r>
      <w:r w:rsidRPr="00252429">
        <w:rPr>
          <w:rFonts w:ascii="Times New Roman" w:hAnsi="Times New Roman"/>
          <w:sz w:val="24"/>
          <w:szCs w:val="24"/>
        </w:rPr>
        <w:t>Turk</w:t>
      </w:r>
      <w:proofErr w:type="spellEnd"/>
      <w:r w:rsidRPr="00252429">
        <w:rPr>
          <w:rFonts w:ascii="Times New Roman" w:hAnsi="Times New Roman"/>
          <w:sz w:val="24"/>
          <w:szCs w:val="24"/>
        </w:rPr>
        <w:t xml:space="preserve"> and provided a small amount of monetary compensation</w:t>
      </w:r>
      <w:r>
        <w:rPr>
          <w:rFonts w:ascii="Times New Roman" w:hAnsi="Times New Roman"/>
          <w:sz w:val="24"/>
          <w:szCs w:val="24"/>
        </w:rPr>
        <w:t xml:space="preserve">.  </w:t>
      </w:r>
      <w:proofErr w:type="spellStart"/>
      <w:r>
        <w:rPr>
          <w:rFonts w:ascii="Times New Roman" w:hAnsi="Times New Roman"/>
          <w:sz w:val="24"/>
          <w:szCs w:val="24"/>
        </w:rPr>
        <w:t>MTurk</w:t>
      </w:r>
      <w:proofErr w:type="spellEnd"/>
      <w:r>
        <w:rPr>
          <w:rFonts w:ascii="Times New Roman" w:hAnsi="Times New Roman"/>
          <w:sz w:val="24"/>
          <w:szCs w:val="24"/>
        </w:rPr>
        <w:t xml:space="preserve"> is a website that connects individuals willing to perform tasks on a computer, such as taking a survey, with those needing the tasks completed. Several prior studies have shown that results obtained from </w:t>
      </w:r>
      <w:proofErr w:type="spellStart"/>
      <w:r>
        <w:rPr>
          <w:rFonts w:ascii="Times New Roman" w:hAnsi="Times New Roman"/>
          <w:sz w:val="24"/>
          <w:szCs w:val="24"/>
        </w:rPr>
        <w:t>MTurk</w:t>
      </w:r>
      <w:proofErr w:type="spellEnd"/>
      <w:r>
        <w:rPr>
          <w:rFonts w:ascii="Times New Roman" w:hAnsi="Times New Roman"/>
          <w:sz w:val="24"/>
          <w:szCs w:val="24"/>
        </w:rPr>
        <w:t xml:space="preserve"> samples are reliable and valid, even when studying special populations (</w:t>
      </w:r>
      <w:proofErr w:type="spellStart"/>
      <w:r w:rsidRPr="0036092C">
        <w:rPr>
          <w:rFonts w:ascii="Times New Roman" w:hAnsi="Times New Roman"/>
          <w:sz w:val="24"/>
          <w:szCs w:val="24"/>
        </w:rPr>
        <w:t>Buhrmester</w:t>
      </w:r>
      <w:proofErr w:type="spellEnd"/>
      <w:r w:rsidRPr="0036092C">
        <w:rPr>
          <w:rFonts w:ascii="Times New Roman" w:hAnsi="Times New Roman"/>
          <w:sz w:val="24"/>
          <w:szCs w:val="24"/>
        </w:rPr>
        <w:t xml:space="preserve"> et al., 2011; </w:t>
      </w:r>
      <w:proofErr w:type="spellStart"/>
      <w:r w:rsidRPr="0036092C">
        <w:rPr>
          <w:rFonts w:ascii="Times New Roman" w:hAnsi="Times New Roman"/>
          <w:sz w:val="24"/>
          <w:szCs w:val="24"/>
        </w:rPr>
        <w:t>Paolacci</w:t>
      </w:r>
      <w:proofErr w:type="spellEnd"/>
      <w:r w:rsidRPr="0036092C">
        <w:rPr>
          <w:rFonts w:ascii="Times New Roman" w:hAnsi="Times New Roman"/>
          <w:sz w:val="24"/>
          <w:szCs w:val="24"/>
        </w:rPr>
        <w:t xml:space="preserve"> &amp; Chandler, 2014; Shapiro et al., 2013</w:t>
      </w:r>
      <w:r>
        <w:rPr>
          <w:rFonts w:ascii="Times New Roman" w:hAnsi="Times New Roman"/>
          <w:sz w:val="24"/>
          <w:szCs w:val="24"/>
        </w:rPr>
        <w:t>).  All participants that did not follow all aspects of the study procedures (described below</w:t>
      </w:r>
      <w:r w:rsidR="00D31DF0">
        <w:rPr>
          <w:rFonts w:ascii="Times New Roman" w:hAnsi="Times New Roman"/>
          <w:sz w:val="24"/>
          <w:szCs w:val="24"/>
        </w:rPr>
        <w:t>; 18 participants</w:t>
      </w:r>
      <w:r>
        <w:rPr>
          <w:rFonts w:ascii="Times New Roman" w:hAnsi="Times New Roman"/>
          <w:sz w:val="24"/>
          <w:szCs w:val="24"/>
        </w:rPr>
        <w:t>) and/or failed any attention checks (i.e., “Please mark agree to show that you are paying attention”</w:t>
      </w:r>
      <w:r w:rsidR="00D31DF0">
        <w:rPr>
          <w:rFonts w:ascii="Times New Roman" w:hAnsi="Times New Roman"/>
          <w:sz w:val="24"/>
          <w:szCs w:val="24"/>
        </w:rPr>
        <w:t>; 31 participants</w:t>
      </w:r>
      <w:r>
        <w:rPr>
          <w:rFonts w:ascii="Times New Roman" w:hAnsi="Times New Roman"/>
          <w:sz w:val="24"/>
          <w:szCs w:val="24"/>
        </w:rPr>
        <w:t xml:space="preserve">) were removed.  </w:t>
      </w:r>
      <w:r w:rsidR="00D31DF0">
        <w:rPr>
          <w:rFonts w:ascii="Times New Roman" w:hAnsi="Times New Roman"/>
          <w:sz w:val="24"/>
          <w:szCs w:val="24"/>
        </w:rPr>
        <w:t>Therefore, our original sample size of 384 participants was reduced to 335 participants</w:t>
      </w:r>
      <w:r>
        <w:rPr>
          <w:rFonts w:ascii="Times New Roman" w:hAnsi="Times New Roman"/>
          <w:sz w:val="24"/>
          <w:szCs w:val="24"/>
        </w:rPr>
        <w:t>.  An a priori power analysis indicated that this sample size was adequate to gauge all effects of interest, which were assumed to be small-to-moderate in strength.</w:t>
      </w:r>
    </w:p>
    <w:p w14:paraId="39E28727" w14:textId="77777777" w:rsidR="00490471" w:rsidRDefault="00490471" w:rsidP="00490471">
      <w:pPr>
        <w:spacing w:after="0" w:line="360" w:lineRule="auto"/>
        <w:rPr>
          <w:rFonts w:ascii="Times New Roman" w:hAnsi="Times New Roman" w:cs="Times New Roman"/>
          <w:b/>
          <w:i/>
          <w:sz w:val="24"/>
          <w:szCs w:val="24"/>
        </w:rPr>
      </w:pPr>
      <w:r w:rsidRPr="0038087F">
        <w:rPr>
          <w:rFonts w:ascii="Times New Roman" w:hAnsi="Times New Roman" w:cs="Times New Roman"/>
          <w:b/>
          <w:i/>
          <w:sz w:val="24"/>
          <w:szCs w:val="24"/>
        </w:rPr>
        <w:t>Procedure</w:t>
      </w:r>
    </w:p>
    <w:p w14:paraId="4267C639" w14:textId="77777777" w:rsidR="00490471" w:rsidRDefault="00490471" w:rsidP="0049047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All procedures were declared exempt by the institutional review board (IRB) of the primary author’s university.  This study had four primary sections that were completed in a single sitting.  First, participants gained access to the survey via a link provided on </w:t>
      </w:r>
      <w:proofErr w:type="spellStart"/>
      <w:r>
        <w:rPr>
          <w:rFonts w:ascii="Times New Roman" w:hAnsi="Times New Roman" w:cs="Times New Roman"/>
          <w:sz w:val="24"/>
          <w:szCs w:val="24"/>
        </w:rPr>
        <w:t>MTurk</w:t>
      </w:r>
      <w:proofErr w:type="spellEnd"/>
      <w:r>
        <w:rPr>
          <w:rFonts w:ascii="Times New Roman" w:hAnsi="Times New Roman" w:cs="Times New Roman"/>
          <w:sz w:val="24"/>
          <w:szCs w:val="24"/>
        </w:rPr>
        <w:t xml:space="preserve">, allowing them to complete all study procedures in the location of their choosing.  Then, they provided their informed consent and completed a pre-questionnaire.  </w:t>
      </w:r>
    </w:p>
    <w:p w14:paraId="222C577E" w14:textId="77777777" w:rsidR="00490471" w:rsidRDefault="00490471" w:rsidP="004904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Second, participants completed the first prediction task, which was closely adapted from </w:t>
      </w:r>
      <w:proofErr w:type="spellStart"/>
      <w:r>
        <w:rPr>
          <w:rFonts w:ascii="Times New Roman" w:hAnsi="Times New Roman" w:cs="Times New Roman"/>
          <w:sz w:val="24"/>
          <w:szCs w:val="24"/>
        </w:rPr>
        <w:t>Bem</w:t>
      </w:r>
      <w:proofErr w:type="spellEnd"/>
      <w:r>
        <w:rPr>
          <w:rFonts w:ascii="Times New Roman" w:hAnsi="Times New Roman" w:cs="Times New Roman"/>
          <w:sz w:val="24"/>
          <w:szCs w:val="24"/>
        </w:rPr>
        <w:t xml:space="preserve"> (2011) and many prior studies (</w:t>
      </w:r>
      <w:proofErr w:type="spellStart"/>
      <w:r>
        <w:rPr>
          <w:rFonts w:ascii="Times New Roman" w:eastAsia="Times New Roman" w:hAnsi="Times New Roman" w:cs="Times New Roman"/>
          <w:sz w:val="24"/>
          <w:szCs w:val="24"/>
        </w:rPr>
        <w:t>Barušs</w:t>
      </w:r>
      <w:proofErr w:type="spellEnd"/>
      <w:r>
        <w:rPr>
          <w:rFonts w:ascii="Times New Roman" w:eastAsia="Times New Roman" w:hAnsi="Times New Roman" w:cs="Times New Roman"/>
          <w:sz w:val="24"/>
          <w:szCs w:val="24"/>
        </w:rPr>
        <w:t xml:space="preserve"> &amp;</w:t>
      </w:r>
      <w:r w:rsidRPr="00613D4E">
        <w:rPr>
          <w:rFonts w:ascii="Times New Roman" w:eastAsia="Times New Roman" w:hAnsi="Times New Roman" w:cs="Times New Roman"/>
          <w:sz w:val="24"/>
          <w:szCs w:val="24"/>
        </w:rPr>
        <w:t xml:space="preserve"> </w:t>
      </w:r>
      <w:proofErr w:type="spellStart"/>
      <w:r w:rsidRPr="00613D4E">
        <w:rPr>
          <w:rFonts w:ascii="Times New Roman" w:eastAsia="Times New Roman" w:hAnsi="Times New Roman" w:cs="Times New Roman"/>
          <w:sz w:val="24"/>
          <w:szCs w:val="24"/>
        </w:rPr>
        <w:t>Rabier</w:t>
      </w:r>
      <w:proofErr w:type="spellEnd"/>
      <w:r>
        <w:rPr>
          <w:rFonts w:ascii="Times New Roman" w:eastAsia="Times New Roman" w:hAnsi="Times New Roman" w:cs="Times New Roman"/>
          <w:sz w:val="24"/>
          <w:szCs w:val="24"/>
        </w:rPr>
        <w:t>, 2014;</w:t>
      </w:r>
      <w:r>
        <w:rPr>
          <w:rFonts w:ascii="Times New Roman" w:hAnsi="Times New Roman" w:cs="Times New Roman"/>
          <w:sz w:val="24"/>
          <w:szCs w:val="24"/>
        </w:rPr>
        <w:t xml:space="preserve"> </w:t>
      </w:r>
      <w:proofErr w:type="spellStart"/>
      <w:r>
        <w:rPr>
          <w:rFonts w:ascii="Times New Roman" w:hAnsi="Times New Roman" w:cs="Times New Roman"/>
          <w:sz w:val="24"/>
          <w:szCs w:val="24"/>
        </w:rPr>
        <w:t>Galak</w:t>
      </w:r>
      <w:proofErr w:type="spellEnd"/>
      <w:r>
        <w:rPr>
          <w:rFonts w:ascii="Times New Roman" w:hAnsi="Times New Roman" w:cs="Times New Roman"/>
          <w:sz w:val="24"/>
          <w:szCs w:val="24"/>
        </w:rPr>
        <w:t xml:space="preserve"> et al., 2012; Ritchie et al., 2012; </w:t>
      </w:r>
      <w:proofErr w:type="spellStart"/>
      <w:r>
        <w:rPr>
          <w:rFonts w:ascii="Times New Roman" w:hAnsi="Times New Roman" w:cs="Times New Roman"/>
          <w:sz w:val="24"/>
          <w:szCs w:val="24"/>
        </w:rPr>
        <w:t>Subbotsky</w:t>
      </w:r>
      <w:proofErr w:type="spellEnd"/>
      <w:r>
        <w:rPr>
          <w:rFonts w:ascii="Times New Roman" w:hAnsi="Times New Roman" w:cs="Times New Roman"/>
          <w:sz w:val="24"/>
          <w:szCs w:val="24"/>
        </w:rPr>
        <w:t xml:space="preserve">, 2013; Traxler et al., 2012; Vernon, 2015).  Participants were first told, </w:t>
      </w:r>
    </w:p>
    <w:p w14:paraId="1A254E00" w14:textId="77777777" w:rsidR="00490471" w:rsidRDefault="00490471" w:rsidP="00490471">
      <w:pPr>
        <w:spacing w:line="276" w:lineRule="auto"/>
        <w:ind w:left="540" w:right="540"/>
        <w:jc w:val="both"/>
        <w:rPr>
          <w:rFonts w:ascii="Times New Roman" w:hAnsi="Times New Roman" w:cs="Times New Roman"/>
          <w:sz w:val="24"/>
          <w:szCs w:val="24"/>
        </w:rPr>
      </w:pPr>
      <w:r>
        <w:rPr>
          <w:rFonts w:ascii="Times New Roman" w:hAnsi="Times New Roman" w:cs="Times New Roman"/>
          <w:sz w:val="24"/>
          <w:szCs w:val="24"/>
        </w:rPr>
        <w:t>“This section tests your ability to correctly predict the future.  Twenty words appear below, and five of these words will be presented on the next page.  Your task is to select the five words that will appear on the next page.  Also, it is absolutely critical that you focus only on this task and do not perform any other tasks (e.g. check email).”</w:t>
      </w:r>
    </w:p>
    <w:p w14:paraId="242E0595" w14:textId="77777777" w:rsidR="00490471" w:rsidRDefault="00490471" w:rsidP="00490471">
      <w:pPr>
        <w:spacing w:after="0" w:line="480" w:lineRule="auto"/>
        <w:rPr>
          <w:rFonts w:ascii="Times New Roman" w:hAnsi="Times New Roman" w:cs="Times New Roman"/>
          <w:sz w:val="24"/>
          <w:szCs w:val="24"/>
        </w:rPr>
      </w:pPr>
      <w:r>
        <w:rPr>
          <w:rFonts w:ascii="Times New Roman" w:hAnsi="Times New Roman" w:cs="Times New Roman"/>
          <w:sz w:val="24"/>
          <w:szCs w:val="24"/>
        </w:rPr>
        <w:t>Then, 20 words were presented to the participant, and they could not continue until they selected five of these words.  On the following page, five randomly selected words were shown, and participants were asked to type the five words that were presented.  Participants that did not type all five provided words were removed from data analyses.</w:t>
      </w:r>
    </w:p>
    <w:p w14:paraId="1498E5B8" w14:textId="77777777" w:rsidR="00490471" w:rsidRDefault="00490471" w:rsidP="004904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Third, participants completed the second prediction task, which was also closely adapted from many prior studies (</w:t>
      </w:r>
      <w:proofErr w:type="spellStart"/>
      <w:r>
        <w:rPr>
          <w:rFonts w:ascii="Times New Roman" w:hAnsi="Times New Roman" w:cs="Times New Roman"/>
          <w:sz w:val="24"/>
          <w:szCs w:val="24"/>
        </w:rPr>
        <w:t>Ertel</w:t>
      </w:r>
      <w:proofErr w:type="spellEnd"/>
      <w:r>
        <w:rPr>
          <w:rFonts w:ascii="Times New Roman" w:hAnsi="Times New Roman" w:cs="Times New Roman"/>
          <w:sz w:val="24"/>
          <w:szCs w:val="24"/>
        </w:rPr>
        <w:t xml:space="preserve">, 2005a, 2005b, 2010; </w:t>
      </w:r>
      <w:proofErr w:type="spellStart"/>
      <w:r>
        <w:rPr>
          <w:rFonts w:ascii="Times New Roman" w:hAnsi="Times New Roman" w:cs="Times New Roman"/>
          <w:sz w:val="24"/>
          <w:szCs w:val="24"/>
        </w:rPr>
        <w:t>Honorton</w:t>
      </w:r>
      <w:proofErr w:type="spellEnd"/>
      <w:r>
        <w:rPr>
          <w:rFonts w:ascii="Times New Roman" w:hAnsi="Times New Roman" w:cs="Times New Roman"/>
          <w:sz w:val="24"/>
          <w:szCs w:val="24"/>
        </w:rPr>
        <w:t xml:space="preserve"> &amp; Ferrari, 1989; </w:t>
      </w:r>
      <w:r>
        <w:rPr>
          <w:rFonts w:ascii="Times New Roman" w:eastAsia="Times New Roman" w:hAnsi="Times New Roman" w:cs="Times New Roman"/>
          <w:sz w:val="24"/>
          <w:szCs w:val="24"/>
        </w:rPr>
        <w:t>Storm et al., 2013a, 2013b; Storm et al., 2012</w:t>
      </w:r>
      <w:r>
        <w:rPr>
          <w:rFonts w:ascii="Times New Roman" w:hAnsi="Times New Roman" w:cs="Times New Roman"/>
          <w:sz w:val="24"/>
          <w:szCs w:val="24"/>
        </w:rPr>
        <w:t>).  Participants were first told,</w:t>
      </w:r>
    </w:p>
    <w:p w14:paraId="48B18D59" w14:textId="77777777" w:rsidR="00490471" w:rsidRPr="00FA21EB" w:rsidRDefault="00490471" w:rsidP="00490471">
      <w:pPr>
        <w:spacing w:line="276" w:lineRule="auto"/>
        <w:ind w:left="540" w:right="540"/>
        <w:jc w:val="both"/>
        <w:rPr>
          <w:rFonts w:ascii="Times New Roman" w:hAnsi="Times New Roman" w:cs="Times New Roman"/>
          <w:sz w:val="24"/>
          <w:szCs w:val="24"/>
        </w:rPr>
      </w:pPr>
      <w:r w:rsidRPr="00FA21EB">
        <w:rPr>
          <w:rFonts w:ascii="Times New Roman" w:hAnsi="Times New Roman" w:cs="Times New Roman"/>
          <w:sz w:val="24"/>
          <w:szCs w:val="24"/>
        </w:rPr>
        <w:t>“This section also tests your ability to correctly predict the future.  In this section of the survey, you will now be asked to answer twelve similar questions.  The questions will ask you to select one of four photos that will appear on the page following the question.  Your task is to correctly select the photo that will appear on the page following the question.  Again, it is absolutely critical that you focus only on this task and do not perform any other tasks (e.g. check email).</w:t>
      </w:r>
    </w:p>
    <w:p w14:paraId="5E887070" w14:textId="77777777" w:rsidR="00490471" w:rsidRDefault="00490471" w:rsidP="004904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task then included 12 trials, in which four pictures were presented at a time.  Participants were asked to select which of the four pictures would appear on the following page, then a single picture would be randomly presented on the following page.  Participants that did not complete all 12 trials were removed from data analyses.  </w:t>
      </w:r>
    </w:p>
    <w:p w14:paraId="334E621D" w14:textId="77777777" w:rsidR="00490471" w:rsidRPr="005A3AE6" w:rsidRDefault="00490471" w:rsidP="004904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Fourth, participants completed a post-questionnaire, were thanked for their time, and were disclosed the purpose of the study.</w:t>
      </w:r>
    </w:p>
    <w:p w14:paraId="6116BBD0" w14:textId="77777777" w:rsidR="00490471" w:rsidRDefault="00490471" w:rsidP="00490471">
      <w:pPr>
        <w:spacing w:after="0" w:line="360" w:lineRule="auto"/>
        <w:rPr>
          <w:rFonts w:ascii="Times New Roman" w:hAnsi="Times New Roman" w:cs="Times New Roman"/>
          <w:b/>
          <w:i/>
          <w:sz w:val="24"/>
          <w:szCs w:val="24"/>
        </w:rPr>
      </w:pPr>
      <w:r>
        <w:rPr>
          <w:rFonts w:ascii="Times New Roman" w:hAnsi="Times New Roman" w:cs="Times New Roman"/>
          <w:b/>
          <w:i/>
          <w:sz w:val="24"/>
          <w:szCs w:val="24"/>
        </w:rPr>
        <w:t>Stimuli</w:t>
      </w:r>
    </w:p>
    <w:p w14:paraId="40300D21" w14:textId="77777777" w:rsidR="00490471" w:rsidRDefault="00490471" w:rsidP="0049047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same set of words and pictures were used for all three studies.  The 20 words were taken from the database of Warriner et al. (2013), in which participants were asked to rate the valence, arousal, and dominance of 13,915 words.  The 20 selected words each had the same valence rating, which was the median of the entire database, and similar arousal and dominance ratings.  That was intended to prevent participants from selecting words (or not selecting words) that had any natural appeal (or repulsion) beyond other words.  The 48 pictures were taken from the database of Dan-</w:t>
      </w:r>
      <w:proofErr w:type="spellStart"/>
      <w:r>
        <w:rPr>
          <w:rFonts w:ascii="Times New Roman" w:hAnsi="Times New Roman" w:cs="Times New Roman"/>
          <w:sz w:val="24"/>
          <w:szCs w:val="24"/>
        </w:rPr>
        <w:t>Glauser</w:t>
      </w:r>
      <w:proofErr w:type="spellEnd"/>
      <w:r>
        <w:rPr>
          <w:rFonts w:ascii="Times New Roman" w:hAnsi="Times New Roman" w:cs="Times New Roman"/>
          <w:sz w:val="24"/>
          <w:szCs w:val="24"/>
        </w:rPr>
        <w:t xml:space="preserve"> &amp; Scherer (2011), in which participants were asked to rate the valence, arousal, and the congruence of the represented scene with internal (moral) and external (legal) norms of 730 pictures.  The 48 selected pictures were those surrounding the median valence of the database, and they had similar arousal and congruence ratings.  Again, this was intended to prevent participants from selecting pictures (or not selecting pictures) that had any natural appeal (or repulsion) beyond other pictures.</w:t>
      </w:r>
    </w:p>
    <w:p w14:paraId="0E747A6A" w14:textId="77777777" w:rsidR="00490471" w:rsidRPr="00206B79" w:rsidRDefault="00490471" w:rsidP="0049047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should also be noted that the “correct” words and pictures for each participant were randomly selected using the survey software’s randomizer, resulting in a different set of correct words and pictures for each participant.  While it is believed that no participant was able to view the task before participating, randomizing the correct choices helps ensure that prior knowledge (as opposed to future knowledge) would not aid performance on the task.   Also, the survey software randomly selected the correct choices after the items or pictures were shown.  </w:t>
      </w:r>
    </w:p>
    <w:p w14:paraId="3B7D4F16" w14:textId="77777777" w:rsidR="00CC5706" w:rsidRDefault="00490471" w:rsidP="00490471">
      <w:pPr>
        <w:spacing w:after="0" w:line="360" w:lineRule="auto"/>
        <w:rPr>
          <w:rFonts w:ascii="Times New Roman" w:hAnsi="Times New Roman" w:cs="Times New Roman"/>
          <w:b/>
          <w:i/>
          <w:sz w:val="24"/>
          <w:szCs w:val="24"/>
        </w:rPr>
      </w:pPr>
      <w:r w:rsidRPr="0055391F">
        <w:rPr>
          <w:rFonts w:ascii="Times New Roman" w:hAnsi="Times New Roman" w:cs="Times New Roman"/>
          <w:b/>
          <w:i/>
          <w:sz w:val="24"/>
          <w:szCs w:val="24"/>
        </w:rPr>
        <w:t>Measures</w:t>
      </w:r>
    </w:p>
    <w:p w14:paraId="1351DC87" w14:textId="5F00C473" w:rsidR="00490471" w:rsidRDefault="00490471" w:rsidP="00490471">
      <w:pPr>
        <w:spacing w:after="0" w:line="360" w:lineRule="auto"/>
        <w:rPr>
          <w:rFonts w:ascii="Times New Roman" w:hAnsi="Times New Roman" w:cs="Times New Roman"/>
          <w:b/>
          <w:i/>
          <w:sz w:val="24"/>
          <w:szCs w:val="24"/>
        </w:rPr>
      </w:pPr>
      <w:r>
        <w:rPr>
          <w:rFonts w:ascii="Times New Roman" w:hAnsi="Times New Roman" w:cs="Times New Roman"/>
          <w:b/>
          <w:i/>
          <w:sz w:val="24"/>
          <w:szCs w:val="24"/>
        </w:rPr>
        <w:t>Pre-Questionnaire</w:t>
      </w:r>
    </w:p>
    <w:p w14:paraId="4685E78E" w14:textId="77777777" w:rsidR="00490471" w:rsidRDefault="00490471" w:rsidP="00490471">
      <w:pPr>
        <w:spacing w:after="0" w:line="480" w:lineRule="auto"/>
        <w:rPr>
          <w:rFonts w:ascii="Times New Roman" w:hAnsi="Times New Roman" w:cs="Times New Roman"/>
          <w:sz w:val="24"/>
          <w:szCs w:val="24"/>
        </w:rPr>
      </w:pPr>
      <w:r w:rsidRPr="00FC4169">
        <w:rPr>
          <w:rFonts w:ascii="Times New Roman" w:hAnsi="Times New Roman" w:cs="Times New Roman"/>
          <w:b/>
          <w:sz w:val="24"/>
          <w:szCs w:val="24"/>
        </w:rPr>
        <w:t xml:space="preserve">Illegitimacy of Predicting the Future.  </w:t>
      </w:r>
      <w:r>
        <w:rPr>
          <w:rFonts w:ascii="Times New Roman" w:hAnsi="Times New Roman" w:cs="Times New Roman"/>
          <w:sz w:val="24"/>
          <w:szCs w:val="24"/>
        </w:rPr>
        <w:t>A self-created, three-item scale measured participants’ perceived illegitimacy of predicting the future.  The three items are, “It is impossible to predict the future,” “Fortune telling and other methods to predict the future are entirely fake,” and “It is impossible to entirely know what will happen in the future.”  Its Cronbach’s alpha was .70.</w:t>
      </w:r>
    </w:p>
    <w:p w14:paraId="1A111B7D" w14:textId="77777777" w:rsidR="00490471" w:rsidRPr="00AE05DE" w:rsidRDefault="00490471" w:rsidP="00490471">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Self-Assessed Ability to Predict the Future.  </w:t>
      </w:r>
      <w:r>
        <w:rPr>
          <w:rFonts w:ascii="Times New Roman" w:hAnsi="Times New Roman" w:cs="Times New Roman"/>
          <w:sz w:val="24"/>
          <w:szCs w:val="24"/>
        </w:rPr>
        <w:t>A self-created, three-item scale measured participants’ perceived abilities to predict the future.  The three items are, “I believe that I am able to predict the future to a certain extent,” “I can sense some things before they happen,” and “I can sometimes feel when an event is going to occur.”  Its Cronbach’s alpha was .88.</w:t>
      </w:r>
    </w:p>
    <w:p w14:paraId="1D584947" w14:textId="77777777" w:rsidR="00490471" w:rsidRDefault="00490471" w:rsidP="00490471">
      <w:pPr>
        <w:spacing w:after="0" w:line="360" w:lineRule="auto"/>
        <w:rPr>
          <w:rFonts w:ascii="Times New Roman" w:hAnsi="Times New Roman" w:cs="Times New Roman"/>
          <w:b/>
          <w:i/>
          <w:sz w:val="24"/>
          <w:szCs w:val="24"/>
        </w:rPr>
      </w:pPr>
      <w:r>
        <w:rPr>
          <w:rFonts w:ascii="Times New Roman" w:hAnsi="Times New Roman" w:cs="Times New Roman"/>
          <w:b/>
          <w:i/>
          <w:sz w:val="24"/>
          <w:szCs w:val="24"/>
        </w:rPr>
        <w:t>Prediction Tasks</w:t>
      </w:r>
    </w:p>
    <w:p w14:paraId="5EFFEB7A" w14:textId="77777777" w:rsidR="00490471" w:rsidRPr="00B97280" w:rsidRDefault="00490471" w:rsidP="00490471">
      <w:pPr>
        <w:spacing w:after="0" w:line="480" w:lineRule="auto"/>
        <w:rPr>
          <w:rFonts w:ascii="Times New Roman" w:hAnsi="Times New Roman" w:cs="Times New Roman"/>
          <w:sz w:val="24"/>
          <w:szCs w:val="24"/>
        </w:rPr>
      </w:pPr>
      <w:r>
        <w:rPr>
          <w:rFonts w:ascii="Times New Roman" w:hAnsi="Times New Roman" w:cs="Times New Roman"/>
          <w:b/>
          <w:sz w:val="24"/>
          <w:szCs w:val="24"/>
        </w:rPr>
        <w:t>Prediction Task 1 Performance (Task 1).</w:t>
      </w:r>
      <w:r>
        <w:rPr>
          <w:rFonts w:ascii="Times New Roman" w:hAnsi="Times New Roman" w:cs="Times New Roman"/>
          <w:sz w:val="24"/>
          <w:szCs w:val="24"/>
        </w:rPr>
        <w:t xml:space="preserve">  Performance on Task 1 was recorded as the number of words that the participant correctly predicted appearing on the next page.</w:t>
      </w:r>
    </w:p>
    <w:p w14:paraId="1AF99A7D" w14:textId="77777777" w:rsidR="00490471" w:rsidRDefault="00490471" w:rsidP="00490471">
      <w:pPr>
        <w:spacing w:after="0" w:line="480" w:lineRule="auto"/>
        <w:rPr>
          <w:rFonts w:ascii="Times New Roman" w:hAnsi="Times New Roman" w:cs="Times New Roman"/>
          <w:sz w:val="24"/>
          <w:szCs w:val="24"/>
        </w:rPr>
      </w:pPr>
      <w:r>
        <w:rPr>
          <w:rFonts w:ascii="Times New Roman" w:hAnsi="Times New Roman" w:cs="Times New Roman"/>
          <w:b/>
          <w:sz w:val="24"/>
          <w:szCs w:val="24"/>
        </w:rPr>
        <w:t>Prediction Task 2 Performance (Task 2).</w:t>
      </w:r>
      <w:r>
        <w:rPr>
          <w:rFonts w:ascii="Times New Roman" w:hAnsi="Times New Roman" w:cs="Times New Roman"/>
          <w:sz w:val="24"/>
          <w:szCs w:val="24"/>
        </w:rPr>
        <w:t xml:space="preserve">  Performance on Task 2 was recorded as the number of pictures that the participant correctly predicted appearing on the next page.</w:t>
      </w:r>
    </w:p>
    <w:p w14:paraId="74A867DA" w14:textId="77777777" w:rsidR="00490471" w:rsidRDefault="00490471" w:rsidP="00490471">
      <w:pPr>
        <w:spacing w:after="0" w:line="360" w:lineRule="auto"/>
        <w:rPr>
          <w:rFonts w:ascii="Times New Roman" w:hAnsi="Times New Roman" w:cs="Times New Roman"/>
          <w:sz w:val="24"/>
          <w:szCs w:val="24"/>
        </w:rPr>
      </w:pPr>
      <w:r>
        <w:rPr>
          <w:rFonts w:ascii="Times New Roman" w:hAnsi="Times New Roman" w:cs="Times New Roman"/>
          <w:b/>
          <w:i/>
          <w:sz w:val="24"/>
          <w:szCs w:val="24"/>
        </w:rPr>
        <w:t>Post-Questionnaire.</w:t>
      </w:r>
    </w:p>
    <w:p w14:paraId="7BA50A1B" w14:textId="77777777" w:rsidR="00490471" w:rsidRDefault="00490471" w:rsidP="00490471">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Self-Assessed Success.  </w:t>
      </w:r>
      <w:r>
        <w:rPr>
          <w:rFonts w:ascii="Times New Roman" w:hAnsi="Times New Roman" w:cs="Times New Roman"/>
          <w:sz w:val="24"/>
          <w:szCs w:val="24"/>
        </w:rPr>
        <w:t>A self-created, three-item scale measured participants’ perception of success on the two tasks.  The three items are “On these two tasks, I think I was able to predict the future better than random chance,” “I believe that I did well on these two tasks,” and “I did much better than random chance on these two tasks.”  Its Cronbach’s alpha was .88</w:t>
      </w:r>
    </w:p>
    <w:p w14:paraId="0581AE04" w14:textId="77777777" w:rsidR="00490471" w:rsidRPr="002913A6" w:rsidRDefault="00490471" w:rsidP="00490471">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General Self-Efficacy.  </w:t>
      </w:r>
      <w:r>
        <w:rPr>
          <w:rFonts w:ascii="Times New Roman" w:hAnsi="Times New Roman" w:cs="Times New Roman"/>
          <w:sz w:val="24"/>
          <w:szCs w:val="24"/>
        </w:rPr>
        <w:t>Chen, Gully, and Eden’s (2001) general self-efficacy scale was applied, which has been repeatedly supported as a satisfactory measure.  An example item is, “I am confident that I can perform effectively on many different tasks.”  Its Cronbach’s alpha was .96</w:t>
      </w:r>
    </w:p>
    <w:p w14:paraId="5AFD7AD6" w14:textId="77777777" w:rsidR="00490471" w:rsidRDefault="00490471" w:rsidP="00490471">
      <w:pPr>
        <w:spacing w:after="0" w:line="360" w:lineRule="auto"/>
        <w:rPr>
          <w:rFonts w:ascii="Times New Roman" w:hAnsi="Times New Roman" w:cs="Times New Roman"/>
          <w:b/>
          <w:sz w:val="24"/>
          <w:szCs w:val="24"/>
        </w:rPr>
      </w:pPr>
      <w:r>
        <w:rPr>
          <w:rFonts w:ascii="Times New Roman" w:hAnsi="Times New Roman" w:cs="Times New Roman"/>
          <w:b/>
          <w:sz w:val="24"/>
          <w:szCs w:val="24"/>
        </w:rPr>
        <w:t>Results</w:t>
      </w:r>
    </w:p>
    <w:p w14:paraId="495E441A" w14:textId="77777777" w:rsidR="00490471" w:rsidRDefault="00490471" w:rsidP="00490471">
      <w:pPr>
        <w:spacing w:after="0" w:line="480" w:lineRule="auto"/>
        <w:rPr>
          <w:rFonts w:ascii="Times New Roman" w:hAnsi="Times New Roman" w:cs="Times New Roman"/>
          <w:sz w:val="24"/>
          <w:szCs w:val="24"/>
        </w:rPr>
      </w:pPr>
      <w:r>
        <w:tab/>
      </w:r>
      <w:r>
        <w:rPr>
          <w:rFonts w:ascii="Times New Roman" w:hAnsi="Times New Roman" w:cs="Times New Roman"/>
          <w:sz w:val="24"/>
          <w:szCs w:val="24"/>
        </w:rPr>
        <w:t xml:space="preserve">Correlations and Cronbach’s alphas are presented </w:t>
      </w:r>
      <w:r w:rsidR="002260A5">
        <w:rPr>
          <w:rFonts w:ascii="Times New Roman" w:hAnsi="Times New Roman" w:cs="Times New Roman"/>
          <w:sz w:val="24"/>
          <w:szCs w:val="24"/>
        </w:rPr>
        <w:t>below</w:t>
      </w:r>
      <w:r>
        <w:rPr>
          <w:rFonts w:ascii="Times New Roman" w:hAnsi="Times New Roman" w:cs="Times New Roman"/>
          <w:sz w:val="24"/>
          <w:szCs w:val="24"/>
        </w:rPr>
        <w:t xml:space="preserve">.  The relationship of Task 1 with Self-Assessed Success was extremely small and the confidence interval contained zero (r = -.03, 95% CI </w:t>
      </w:r>
      <w:r w:rsidR="002260A5">
        <w:rPr>
          <w:rFonts w:ascii="Times New Roman" w:hAnsi="Times New Roman" w:cs="Times New Roman"/>
          <w:sz w:val="24"/>
          <w:szCs w:val="24"/>
        </w:rPr>
        <w:t>[</w:t>
      </w:r>
      <w:r>
        <w:rPr>
          <w:rFonts w:ascii="Times New Roman" w:hAnsi="Times New Roman" w:cs="Times New Roman"/>
          <w:sz w:val="24"/>
          <w:szCs w:val="24"/>
        </w:rPr>
        <w:t>-.14</w:t>
      </w:r>
      <w:r w:rsidR="002260A5">
        <w:rPr>
          <w:rFonts w:ascii="Times New Roman" w:hAnsi="Times New Roman" w:cs="Times New Roman"/>
          <w:sz w:val="24"/>
          <w:szCs w:val="24"/>
        </w:rPr>
        <w:t>,</w:t>
      </w:r>
      <w:r>
        <w:rPr>
          <w:rFonts w:ascii="Times New Roman" w:hAnsi="Times New Roman" w:cs="Times New Roman"/>
          <w:sz w:val="24"/>
          <w:szCs w:val="24"/>
        </w:rPr>
        <w:t xml:space="preserve"> .08</w:t>
      </w:r>
      <w:r w:rsidR="002260A5">
        <w:rPr>
          <w:rFonts w:ascii="Times New Roman" w:hAnsi="Times New Roman" w:cs="Times New Roman"/>
          <w:sz w:val="24"/>
          <w:szCs w:val="24"/>
        </w:rPr>
        <w:t>]</w:t>
      </w:r>
      <w:r>
        <w:rPr>
          <w:rFonts w:ascii="Times New Roman" w:hAnsi="Times New Roman" w:cs="Times New Roman"/>
          <w:sz w:val="24"/>
          <w:szCs w:val="24"/>
        </w:rPr>
        <w:t xml:space="preserve">), whereas the relationship of Task 2 with Self-Assessed Success was moderate and the confidence interval did not contain zero (r = .33, 95% CI </w:t>
      </w:r>
      <w:r w:rsidR="002260A5">
        <w:rPr>
          <w:rFonts w:ascii="Times New Roman" w:hAnsi="Times New Roman" w:cs="Times New Roman"/>
          <w:sz w:val="24"/>
          <w:szCs w:val="24"/>
        </w:rPr>
        <w:t>[</w:t>
      </w:r>
      <w:r>
        <w:rPr>
          <w:rFonts w:ascii="Times New Roman" w:hAnsi="Times New Roman" w:cs="Times New Roman"/>
          <w:sz w:val="24"/>
          <w:szCs w:val="24"/>
        </w:rPr>
        <w:t>.23</w:t>
      </w:r>
      <w:r w:rsidR="002260A5">
        <w:rPr>
          <w:rFonts w:ascii="Times New Roman" w:hAnsi="Times New Roman" w:cs="Times New Roman"/>
          <w:sz w:val="24"/>
          <w:szCs w:val="24"/>
        </w:rPr>
        <w:t>,</w:t>
      </w:r>
      <w:r>
        <w:rPr>
          <w:rFonts w:ascii="Times New Roman" w:hAnsi="Times New Roman" w:cs="Times New Roman"/>
          <w:sz w:val="24"/>
          <w:szCs w:val="24"/>
        </w:rPr>
        <w:t xml:space="preserve"> .42</w:t>
      </w:r>
      <w:r w:rsidR="002260A5">
        <w:rPr>
          <w:rFonts w:ascii="Times New Roman" w:hAnsi="Times New Roman" w:cs="Times New Roman"/>
          <w:sz w:val="24"/>
          <w:szCs w:val="24"/>
        </w:rPr>
        <w:t>]</w:t>
      </w:r>
      <w:r>
        <w:rPr>
          <w:rFonts w:ascii="Times New Roman" w:hAnsi="Times New Roman" w:cs="Times New Roman"/>
          <w:sz w:val="24"/>
          <w:szCs w:val="24"/>
        </w:rPr>
        <w:t xml:space="preserve">).  This finding suggests that participants’ perception of their own success was almost entirely based on their performance on Task 2.  For this reason, only Task 2 is used in the primary analyses below.  </w:t>
      </w:r>
    </w:p>
    <w:p w14:paraId="4067638D" w14:textId="77777777" w:rsidR="00490471" w:rsidRDefault="00490471" w:rsidP="0049047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correlation of Task 2 and general self-efficacy was .12 (95% C</w:t>
      </w:r>
      <w:r w:rsidR="002260A5">
        <w:rPr>
          <w:rFonts w:ascii="Times New Roman" w:hAnsi="Times New Roman" w:cs="Times New Roman"/>
          <w:sz w:val="24"/>
          <w:szCs w:val="24"/>
        </w:rPr>
        <w:t>I</w:t>
      </w:r>
      <w:r>
        <w:rPr>
          <w:rFonts w:ascii="Times New Roman" w:hAnsi="Times New Roman" w:cs="Times New Roman"/>
          <w:sz w:val="24"/>
          <w:szCs w:val="24"/>
        </w:rPr>
        <w:t xml:space="preserve"> </w:t>
      </w:r>
      <w:r w:rsidR="002260A5">
        <w:rPr>
          <w:rFonts w:ascii="Times New Roman" w:hAnsi="Times New Roman" w:cs="Times New Roman"/>
          <w:sz w:val="24"/>
          <w:szCs w:val="24"/>
        </w:rPr>
        <w:t>[</w:t>
      </w:r>
      <w:r>
        <w:rPr>
          <w:rFonts w:ascii="Times New Roman" w:hAnsi="Times New Roman" w:cs="Times New Roman"/>
          <w:sz w:val="24"/>
          <w:szCs w:val="24"/>
        </w:rPr>
        <w:t>.01</w:t>
      </w:r>
      <w:r w:rsidR="002260A5">
        <w:rPr>
          <w:rFonts w:ascii="Times New Roman" w:hAnsi="Times New Roman" w:cs="Times New Roman"/>
          <w:sz w:val="24"/>
          <w:szCs w:val="24"/>
        </w:rPr>
        <w:t>,</w:t>
      </w:r>
      <w:r>
        <w:rPr>
          <w:rFonts w:ascii="Times New Roman" w:hAnsi="Times New Roman" w:cs="Times New Roman"/>
          <w:sz w:val="24"/>
          <w:szCs w:val="24"/>
        </w:rPr>
        <w:t xml:space="preserve"> .23</w:t>
      </w:r>
      <w:r w:rsidR="002260A5">
        <w:rPr>
          <w:rFonts w:ascii="Times New Roman" w:hAnsi="Times New Roman" w:cs="Times New Roman"/>
          <w:sz w:val="24"/>
          <w:szCs w:val="24"/>
        </w:rPr>
        <w:t>]</w:t>
      </w:r>
      <w:r>
        <w:rPr>
          <w:rFonts w:ascii="Times New Roman" w:hAnsi="Times New Roman" w:cs="Times New Roman"/>
          <w:sz w:val="24"/>
          <w:szCs w:val="24"/>
        </w:rPr>
        <w:t xml:space="preserve">), suggesting that performance on the task influenced participant’s general self-efficacy.  Next, a series of regressions were performed to determine whether this relationship was influenced by beliefs in the illegitimacy of </w:t>
      </w:r>
      <w:r w:rsidRPr="00FC4169">
        <w:rPr>
          <w:rFonts w:ascii="Times New Roman" w:hAnsi="Times New Roman" w:cs="Times New Roman"/>
          <w:sz w:val="24"/>
          <w:szCs w:val="24"/>
        </w:rPr>
        <w:t>predicting the future as well as self-ass</w:t>
      </w:r>
      <w:r>
        <w:rPr>
          <w:rFonts w:ascii="Times New Roman" w:hAnsi="Times New Roman" w:cs="Times New Roman"/>
          <w:sz w:val="24"/>
          <w:szCs w:val="24"/>
        </w:rPr>
        <w:t>ess</w:t>
      </w:r>
      <w:r w:rsidRPr="00FC4169">
        <w:rPr>
          <w:rFonts w:ascii="Times New Roman" w:hAnsi="Times New Roman" w:cs="Times New Roman"/>
          <w:sz w:val="24"/>
          <w:szCs w:val="24"/>
        </w:rPr>
        <w:t>ed ability to predict the future</w:t>
      </w:r>
      <w:r w:rsidR="00FC6675">
        <w:rPr>
          <w:rFonts w:ascii="Times New Roman" w:hAnsi="Times New Roman" w:cs="Times New Roman"/>
          <w:sz w:val="24"/>
          <w:szCs w:val="24"/>
        </w:rPr>
        <w:t xml:space="preserve"> (Table 1)</w:t>
      </w:r>
      <w:r>
        <w:rPr>
          <w:rFonts w:ascii="Times New Roman" w:hAnsi="Times New Roman" w:cs="Times New Roman"/>
          <w:sz w:val="24"/>
          <w:szCs w:val="24"/>
        </w:rPr>
        <w:t>.  When including all three</w:t>
      </w:r>
      <w:r w:rsidRPr="00FC4169">
        <w:rPr>
          <w:rFonts w:ascii="Times New Roman" w:hAnsi="Times New Roman" w:cs="Times New Roman"/>
          <w:sz w:val="24"/>
          <w:szCs w:val="24"/>
        </w:rPr>
        <w:t xml:space="preserve"> predictors, Task 2 remained a significant predictor (β</w:t>
      </w:r>
      <w:r>
        <w:rPr>
          <w:rFonts w:ascii="Times New Roman" w:hAnsi="Times New Roman" w:cs="Times New Roman"/>
          <w:sz w:val="24"/>
          <w:szCs w:val="24"/>
        </w:rPr>
        <w:t xml:space="preserve"> = .12, t = 2.21</w:t>
      </w:r>
      <w:r w:rsidRPr="00FC4169">
        <w:rPr>
          <w:rFonts w:ascii="Times New Roman" w:hAnsi="Times New Roman" w:cs="Times New Roman"/>
          <w:sz w:val="24"/>
          <w:szCs w:val="24"/>
        </w:rPr>
        <w:t xml:space="preserve">, 95% CI </w:t>
      </w:r>
      <w:r w:rsidR="002260A5">
        <w:rPr>
          <w:rFonts w:ascii="Times New Roman" w:hAnsi="Times New Roman" w:cs="Times New Roman"/>
          <w:sz w:val="24"/>
          <w:szCs w:val="24"/>
        </w:rPr>
        <w:t>[</w:t>
      </w:r>
      <w:r>
        <w:rPr>
          <w:rFonts w:ascii="Times New Roman" w:hAnsi="Times New Roman" w:cs="Times New Roman"/>
          <w:sz w:val="24"/>
          <w:szCs w:val="24"/>
        </w:rPr>
        <w:t>.01</w:t>
      </w:r>
      <w:r w:rsidR="002260A5">
        <w:rPr>
          <w:rFonts w:ascii="Times New Roman" w:hAnsi="Times New Roman" w:cs="Times New Roman"/>
          <w:sz w:val="24"/>
          <w:szCs w:val="24"/>
        </w:rPr>
        <w:t>,</w:t>
      </w:r>
      <w:r>
        <w:rPr>
          <w:rFonts w:ascii="Times New Roman" w:hAnsi="Times New Roman" w:cs="Times New Roman"/>
          <w:sz w:val="24"/>
          <w:szCs w:val="24"/>
        </w:rPr>
        <w:t xml:space="preserve"> .17</w:t>
      </w:r>
      <w:r w:rsidR="002260A5">
        <w:rPr>
          <w:rFonts w:ascii="Times New Roman" w:hAnsi="Times New Roman" w:cs="Times New Roman"/>
          <w:sz w:val="24"/>
          <w:szCs w:val="24"/>
        </w:rPr>
        <w:t>]</w:t>
      </w:r>
      <w:r>
        <w:rPr>
          <w:rFonts w:ascii="Times New Roman" w:hAnsi="Times New Roman" w:cs="Times New Roman"/>
          <w:sz w:val="24"/>
          <w:szCs w:val="24"/>
        </w:rPr>
        <w:t xml:space="preserve">) of general self-efficacy, whereas beliefs in the illegitimacy of </w:t>
      </w:r>
      <w:r w:rsidRPr="00FC4169">
        <w:rPr>
          <w:rFonts w:ascii="Times New Roman" w:hAnsi="Times New Roman" w:cs="Times New Roman"/>
          <w:sz w:val="24"/>
          <w:szCs w:val="24"/>
        </w:rPr>
        <w:t>predicting the future</w:t>
      </w:r>
      <w:r>
        <w:rPr>
          <w:rFonts w:ascii="Times New Roman" w:hAnsi="Times New Roman" w:cs="Times New Roman"/>
          <w:sz w:val="24"/>
          <w:szCs w:val="24"/>
        </w:rPr>
        <w:t xml:space="preserve"> (</w:t>
      </w:r>
      <w:r w:rsidRPr="00FC4169">
        <w:rPr>
          <w:rFonts w:ascii="Times New Roman" w:hAnsi="Times New Roman" w:cs="Times New Roman"/>
          <w:sz w:val="24"/>
          <w:szCs w:val="24"/>
        </w:rPr>
        <w:t>β</w:t>
      </w:r>
      <w:r>
        <w:rPr>
          <w:rFonts w:ascii="Times New Roman" w:hAnsi="Times New Roman" w:cs="Times New Roman"/>
          <w:sz w:val="24"/>
          <w:szCs w:val="24"/>
        </w:rPr>
        <w:t xml:space="preserve"> = .12, t = 2.21</w:t>
      </w:r>
      <w:r w:rsidRPr="00FC4169">
        <w:rPr>
          <w:rFonts w:ascii="Times New Roman" w:hAnsi="Times New Roman" w:cs="Times New Roman"/>
          <w:sz w:val="24"/>
          <w:szCs w:val="24"/>
        </w:rPr>
        <w:t xml:space="preserve">, 95% CI </w:t>
      </w:r>
      <w:r w:rsidR="002260A5">
        <w:rPr>
          <w:rFonts w:ascii="Times New Roman" w:hAnsi="Times New Roman" w:cs="Times New Roman"/>
          <w:sz w:val="24"/>
          <w:szCs w:val="24"/>
        </w:rPr>
        <w:t>[</w:t>
      </w:r>
      <w:r>
        <w:rPr>
          <w:rFonts w:ascii="Times New Roman" w:hAnsi="Times New Roman" w:cs="Times New Roman"/>
          <w:sz w:val="24"/>
          <w:szCs w:val="24"/>
        </w:rPr>
        <w:t>.01</w:t>
      </w:r>
      <w:r w:rsidR="002260A5">
        <w:rPr>
          <w:rFonts w:ascii="Times New Roman" w:hAnsi="Times New Roman" w:cs="Times New Roman"/>
          <w:sz w:val="24"/>
          <w:szCs w:val="24"/>
        </w:rPr>
        <w:t>,</w:t>
      </w:r>
      <w:r>
        <w:rPr>
          <w:rFonts w:ascii="Times New Roman" w:hAnsi="Times New Roman" w:cs="Times New Roman"/>
          <w:sz w:val="24"/>
          <w:szCs w:val="24"/>
        </w:rPr>
        <w:t xml:space="preserve"> .17</w:t>
      </w:r>
      <w:r w:rsidR="002260A5">
        <w:rPr>
          <w:rFonts w:ascii="Times New Roman" w:hAnsi="Times New Roman" w:cs="Times New Roman"/>
          <w:sz w:val="24"/>
          <w:szCs w:val="24"/>
        </w:rPr>
        <w:t>]</w:t>
      </w:r>
      <w:r>
        <w:rPr>
          <w:rFonts w:ascii="Times New Roman" w:hAnsi="Times New Roman" w:cs="Times New Roman"/>
          <w:sz w:val="24"/>
          <w:szCs w:val="24"/>
        </w:rPr>
        <w:t>) and</w:t>
      </w:r>
      <w:r w:rsidRPr="00FC4169">
        <w:rPr>
          <w:rFonts w:ascii="Times New Roman" w:hAnsi="Times New Roman" w:cs="Times New Roman"/>
          <w:sz w:val="24"/>
          <w:szCs w:val="24"/>
        </w:rPr>
        <w:t xml:space="preserve"> self-ass</w:t>
      </w:r>
      <w:r>
        <w:rPr>
          <w:rFonts w:ascii="Times New Roman" w:hAnsi="Times New Roman" w:cs="Times New Roman"/>
          <w:sz w:val="24"/>
          <w:szCs w:val="24"/>
        </w:rPr>
        <w:t>ess</w:t>
      </w:r>
      <w:r w:rsidRPr="00FC4169">
        <w:rPr>
          <w:rFonts w:ascii="Times New Roman" w:hAnsi="Times New Roman" w:cs="Times New Roman"/>
          <w:sz w:val="24"/>
          <w:szCs w:val="24"/>
        </w:rPr>
        <w:t>ed ability to predict the future</w:t>
      </w:r>
      <w:r>
        <w:rPr>
          <w:rFonts w:ascii="Times New Roman" w:hAnsi="Times New Roman" w:cs="Times New Roman"/>
          <w:sz w:val="24"/>
          <w:szCs w:val="24"/>
        </w:rPr>
        <w:t xml:space="preserve"> (</w:t>
      </w:r>
      <w:r w:rsidRPr="00FC4169">
        <w:rPr>
          <w:rFonts w:ascii="Times New Roman" w:hAnsi="Times New Roman" w:cs="Times New Roman"/>
          <w:sz w:val="24"/>
          <w:szCs w:val="24"/>
        </w:rPr>
        <w:t>β</w:t>
      </w:r>
      <w:r>
        <w:rPr>
          <w:rFonts w:ascii="Times New Roman" w:hAnsi="Times New Roman" w:cs="Times New Roman"/>
          <w:sz w:val="24"/>
          <w:szCs w:val="24"/>
        </w:rPr>
        <w:t xml:space="preserve"> = .12, t = 2.21</w:t>
      </w:r>
      <w:r w:rsidRPr="00FC4169">
        <w:rPr>
          <w:rFonts w:ascii="Times New Roman" w:hAnsi="Times New Roman" w:cs="Times New Roman"/>
          <w:sz w:val="24"/>
          <w:szCs w:val="24"/>
        </w:rPr>
        <w:t xml:space="preserve">, 95% C.I. </w:t>
      </w:r>
      <w:r w:rsidR="002260A5">
        <w:rPr>
          <w:rFonts w:ascii="Times New Roman" w:hAnsi="Times New Roman" w:cs="Times New Roman"/>
          <w:sz w:val="24"/>
          <w:szCs w:val="24"/>
        </w:rPr>
        <w:t>[</w:t>
      </w:r>
      <w:r>
        <w:rPr>
          <w:rFonts w:ascii="Times New Roman" w:hAnsi="Times New Roman" w:cs="Times New Roman"/>
          <w:sz w:val="24"/>
          <w:szCs w:val="24"/>
        </w:rPr>
        <w:t>.01</w:t>
      </w:r>
      <w:r w:rsidR="002260A5">
        <w:rPr>
          <w:rFonts w:ascii="Times New Roman" w:hAnsi="Times New Roman" w:cs="Times New Roman"/>
          <w:sz w:val="24"/>
          <w:szCs w:val="24"/>
        </w:rPr>
        <w:t>,</w:t>
      </w:r>
      <w:r>
        <w:rPr>
          <w:rFonts w:ascii="Times New Roman" w:hAnsi="Times New Roman" w:cs="Times New Roman"/>
          <w:sz w:val="24"/>
          <w:szCs w:val="24"/>
        </w:rPr>
        <w:t xml:space="preserve"> .17</w:t>
      </w:r>
      <w:r w:rsidR="002260A5">
        <w:rPr>
          <w:rFonts w:ascii="Times New Roman" w:hAnsi="Times New Roman" w:cs="Times New Roman"/>
          <w:sz w:val="24"/>
          <w:szCs w:val="24"/>
        </w:rPr>
        <w:t>]</w:t>
      </w:r>
      <w:r>
        <w:rPr>
          <w:rFonts w:ascii="Times New Roman" w:hAnsi="Times New Roman" w:cs="Times New Roman"/>
          <w:sz w:val="24"/>
          <w:szCs w:val="24"/>
        </w:rPr>
        <w:t>) were not.  Lastly, two interaction terms involving Task 2 were created by mean-centering the predictors and multiplying them together.  When including the mean-centered predictors and the two interaction terms, Task 2 remained a significant predictor (</w:t>
      </w:r>
      <w:r w:rsidRPr="00FC4169">
        <w:rPr>
          <w:rFonts w:ascii="Times New Roman" w:hAnsi="Times New Roman" w:cs="Times New Roman"/>
          <w:sz w:val="24"/>
          <w:szCs w:val="24"/>
        </w:rPr>
        <w:t>β</w:t>
      </w:r>
      <w:r>
        <w:rPr>
          <w:rFonts w:ascii="Times New Roman" w:hAnsi="Times New Roman" w:cs="Times New Roman"/>
          <w:sz w:val="24"/>
          <w:szCs w:val="24"/>
        </w:rPr>
        <w:t xml:space="preserve"> = .13, t = 2.36</w:t>
      </w:r>
      <w:r w:rsidRPr="00FC4169">
        <w:rPr>
          <w:rFonts w:ascii="Times New Roman" w:hAnsi="Times New Roman" w:cs="Times New Roman"/>
          <w:sz w:val="24"/>
          <w:szCs w:val="24"/>
        </w:rPr>
        <w:t xml:space="preserve">, 95% C.I. </w:t>
      </w:r>
      <w:r w:rsidR="002260A5">
        <w:rPr>
          <w:rFonts w:ascii="Times New Roman" w:hAnsi="Times New Roman" w:cs="Times New Roman"/>
          <w:sz w:val="24"/>
          <w:szCs w:val="24"/>
        </w:rPr>
        <w:t>[</w:t>
      </w:r>
      <w:r>
        <w:rPr>
          <w:rFonts w:ascii="Times New Roman" w:hAnsi="Times New Roman" w:cs="Times New Roman"/>
          <w:sz w:val="24"/>
          <w:szCs w:val="24"/>
        </w:rPr>
        <w:t>.02</w:t>
      </w:r>
      <w:r w:rsidR="002260A5">
        <w:rPr>
          <w:rFonts w:ascii="Times New Roman" w:hAnsi="Times New Roman" w:cs="Times New Roman"/>
          <w:sz w:val="24"/>
          <w:szCs w:val="24"/>
        </w:rPr>
        <w:t>,</w:t>
      </w:r>
      <w:r>
        <w:rPr>
          <w:rFonts w:ascii="Times New Roman" w:hAnsi="Times New Roman" w:cs="Times New Roman"/>
          <w:sz w:val="24"/>
          <w:szCs w:val="24"/>
        </w:rPr>
        <w:t xml:space="preserve"> .18</w:t>
      </w:r>
      <w:r w:rsidR="002260A5">
        <w:rPr>
          <w:rFonts w:ascii="Times New Roman" w:hAnsi="Times New Roman" w:cs="Times New Roman"/>
          <w:sz w:val="24"/>
          <w:szCs w:val="24"/>
        </w:rPr>
        <w:t>]</w:t>
      </w:r>
      <w:r>
        <w:rPr>
          <w:rFonts w:ascii="Times New Roman" w:hAnsi="Times New Roman" w:cs="Times New Roman"/>
          <w:sz w:val="24"/>
          <w:szCs w:val="24"/>
        </w:rPr>
        <w:t xml:space="preserve">) of general self-efficacy, whereas the two interaction effects were not (Interaction Term 1, </w:t>
      </w:r>
      <w:r w:rsidRPr="00FC4169">
        <w:rPr>
          <w:rFonts w:ascii="Times New Roman" w:hAnsi="Times New Roman" w:cs="Times New Roman"/>
          <w:sz w:val="24"/>
          <w:szCs w:val="24"/>
        </w:rPr>
        <w:t>β</w:t>
      </w:r>
      <w:r>
        <w:rPr>
          <w:rFonts w:ascii="Times New Roman" w:hAnsi="Times New Roman" w:cs="Times New Roman"/>
          <w:sz w:val="24"/>
          <w:szCs w:val="24"/>
        </w:rPr>
        <w:t xml:space="preserve"> = -.05, t = -.78</w:t>
      </w:r>
      <w:r w:rsidRPr="00FC4169">
        <w:rPr>
          <w:rFonts w:ascii="Times New Roman" w:hAnsi="Times New Roman" w:cs="Times New Roman"/>
          <w:sz w:val="24"/>
          <w:szCs w:val="24"/>
        </w:rPr>
        <w:t xml:space="preserve">, 95% CI </w:t>
      </w:r>
      <w:r w:rsidR="002260A5">
        <w:rPr>
          <w:rFonts w:ascii="Times New Roman" w:hAnsi="Times New Roman" w:cs="Times New Roman"/>
          <w:sz w:val="24"/>
          <w:szCs w:val="24"/>
        </w:rPr>
        <w:t>[</w:t>
      </w:r>
      <w:r>
        <w:rPr>
          <w:rFonts w:ascii="Times New Roman" w:hAnsi="Times New Roman" w:cs="Times New Roman"/>
          <w:sz w:val="24"/>
          <w:szCs w:val="24"/>
        </w:rPr>
        <w:t>-.09</w:t>
      </w:r>
      <w:r w:rsidR="002260A5">
        <w:rPr>
          <w:rFonts w:ascii="Times New Roman" w:hAnsi="Times New Roman" w:cs="Times New Roman"/>
          <w:sz w:val="24"/>
          <w:szCs w:val="24"/>
        </w:rPr>
        <w:t>,</w:t>
      </w:r>
      <w:r>
        <w:rPr>
          <w:rFonts w:ascii="Times New Roman" w:hAnsi="Times New Roman" w:cs="Times New Roman"/>
          <w:sz w:val="24"/>
          <w:szCs w:val="24"/>
        </w:rPr>
        <w:t xml:space="preserve"> .04</w:t>
      </w:r>
      <w:r w:rsidR="002260A5">
        <w:rPr>
          <w:rFonts w:ascii="Times New Roman" w:hAnsi="Times New Roman" w:cs="Times New Roman"/>
          <w:sz w:val="24"/>
          <w:szCs w:val="24"/>
        </w:rPr>
        <w:t>]</w:t>
      </w:r>
      <w:r>
        <w:rPr>
          <w:rFonts w:ascii="Times New Roman" w:hAnsi="Times New Roman" w:cs="Times New Roman"/>
          <w:sz w:val="24"/>
          <w:szCs w:val="24"/>
        </w:rPr>
        <w:t xml:space="preserve">; Interaction Term 2, </w:t>
      </w:r>
      <w:r w:rsidRPr="00FC4169">
        <w:rPr>
          <w:rFonts w:ascii="Times New Roman" w:hAnsi="Times New Roman" w:cs="Times New Roman"/>
          <w:sz w:val="24"/>
          <w:szCs w:val="24"/>
        </w:rPr>
        <w:t>β</w:t>
      </w:r>
      <w:r>
        <w:rPr>
          <w:rFonts w:ascii="Times New Roman" w:hAnsi="Times New Roman" w:cs="Times New Roman"/>
          <w:sz w:val="24"/>
          <w:szCs w:val="24"/>
        </w:rPr>
        <w:t xml:space="preserve"> = -.05, t = -.87</w:t>
      </w:r>
      <w:r w:rsidRPr="00FC4169">
        <w:rPr>
          <w:rFonts w:ascii="Times New Roman" w:hAnsi="Times New Roman" w:cs="Times New Roman"/>
          <w:sz w:val="24"/>
          <w:szCs w:val="24"/>
        </w:rPr>
        <w:t xml:space="preserve">, 95% C.I. </w:t>
      </w:r>
      <w:r w:rsidR="002260A5">
        <w:rPr>
          <w:rFonts w:ascii="Times New Roman" w:hAnsi="Times New Roman" w:cs="Times New Roman"/>
          <w:sz w:val="24"/>
          <w:szCs w:val="24"/>
        </w:rPr>
        <w:t>[</w:t>
      </w:r>
      <w:r>
        <w:rPr>
          <w:rFonts w:ascii="Times New Roman" w:hAnsi="Times New Roman" w:cs="Times New Roman"/>
          <w:sz w:val="24"/>
          <w:szCs w:val="24"/>
        </w:rPr>
        <w:t>-.09</w:t>
      </w:r>
      <w:r w:rsidR="002260A5">
        <w:rPr>
          <w:rFonts w:ascii="Times New Roman" w:hAnsi="Times New Roman" w:cs="Times New Roman"/>
          <w:sz w:val="24"/>
          <w:szCs w:val="24"/>
        </w:rPr>
        <w:t>,</w:t>
      </w:r>
      <w:r>
        <w:rPr>
          <w:rFonts w:ascii="Times New Roman" w:hAnsi="Times New Roman" w:cs="Times New Roman"/>
          <w:sz w:val="24"/>
          <w:szCs w:val="24"/>
        </w:rPr>
        <w:t xml:space="preserve"> .03</w:t>
      </w:r>
      <w:r w:rsidR="002260A5">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This finding suggests that the effect of Task 2 performance on general self-efficacy was not moderated by perceived illegitimacy of predicting the future or perceived ability to predict the future.</w:t>
      </w:r>
    </w:p>
    <w:p w14:paraId="5962E459" w14:textId="77777777" w:rsidR="002260A5" w:rsidRDefault="002260A5">
      <w:r>
        <w:br w:type="page"/>
      </w:r>
    </w:p>
    <w:p w14:paraId="41DF1927" w14:textId="77777777" w:rsidR="002260A5" w:rsidRDefault="002260A5" w:rsidP="002260A5">
      <w:pPr>
        <w:jc w:val="center"/>
        <w:rPr>
          <w:rFonts w:ascii="Times New Roman" w:hAnsi="Times New Roman" w:cs="Times New Roman"/>
          <w:sz w:val="24"/>
          <w:szCs w:val="24"/>
        </w:rPr>
      </w:pPr>
      <w:r>
        <w:rPr>
          <w:rFonts w:ascii="Times New Roman" w:hAnsi="Times New Roman" w:cs="Times New Roman"/>
          <w:sz w:val="24"/>
          <w:szCs w:val="24"/>
        </w:rPr>
        <w:lastRenderedPageBreak/>
        <w:t>Correlations and Cronbach’s Alphas</w:t>
      </w:r>
    </w:p>
    <w:tbl>
      <w:tblPr>
        <w:tblStyle w:val="TableGrid"/>
        <w:tblW w:w="0" w:type="auto"/>
        <w:tblLayout w:type="fixed"/>
        <w:tblLook w:val="04A0" w:firstRow="1" w:lastRow="0" w:firstColumn="1" w:lastColumn="0" w:noHBand="0" w:noVBand="1"/>
      </w:tblPr>
      <w:tblGrid>
        <w:gridCol w:w="2160"/>
        <w:gridCol w:w="1152"/>
        <w:gridCol w:w="1152"/>
        <w:gridCol w:w="1152"/>
        <w:gridCol w:w="1152"/>
        <w:gridCol w:w="1152"/>
        <w:gridCol w:w="1152"/>
      </w:tblGrid>
      <w:tr w:rsidR="002260A5" w14:paraId="77052BB0" w14:textId="77777777" w:rsidTr="004F091F">
        <w:tc>
          <w:tcPr>
            <w:tcW w:w="2160" w:type="dxa"/>
            <w:tcBorders>
              <w:top w:val="single" w:sz="24" w:space="0" w:color="auto"/>
              <w:left w:val="nil"/>
              <w:bottom w:val="single" w:sz="24" w:space="0" w:color="auto"/>
              <w:right w:val="nil"/>
            </w:tcBorders>
          </w:tcPr>
          <w:p w14:paraId="26D4B972" w14:textId="77777777" w:rsidR="002260A5" w:rsidRDefault="002260A5" w:rsidP="004F091F">
            <w:pPr>
              <w:ind w:left="330" w:hanging="360"/>
              <w:rPr>
                <w:rFonts w:ascii="Times New Roman" w:hAnsi="Times New Roman" w:cs="Times New Roman"/>
                <w:sz w:val="24"/>
                <w:szCs w:val="24"/>
              </w:rPr>
            </w:pPr>
          </w:p>
        </w:tc>
        <w:tc>
          <w:tcPr>
            <w:tcW w:w="1152" w:type="dxa"/>
            <w:tcBorders>
              <w:top w:val="single" w:sz="24" w:space="0" w:color="auto"/>
              <w:left w:val="nil"/>
              <w:bottom w:val="single" w:sz="24" w:space="0" w:color="auto"/>
              <w:right w:val="nil"/>
            </w:tcBorders>
            <w:vAlign w:val="center"/>
          </w:tcPr>
          <w:p w14:paraId="49DB20CE"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tcBorders>
              <w:top w:val="single" w:sz="24" w:space="0" w:color="auto"/>
              <w:left w:val="nil"/>
              <w:bottom w:val="single" w:sz="24" w:space="0" w:color="auto"/>
              <w:right w:val="nil"/>
            </w:tcBorders>
            <w:vAlign w:val="center"/>
          </w:tcPr>
          <w:p w14:paraId="7686693B"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24" w:space="0" w:color="auto"/>
              <w:left w:val="nil"/>
              <w:bottom w:val="single" w:sz="24" w:space="0" w:color="auto"/>
              <w:right w:val="nil"/>
            </w:tcBorders>
            <w:vAlign w:val="center"/>
          </w:tcPr>
          <w:p w14:paraId="1D7FF9F1"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3</w:t>
            </w:r>
          </w:p>
        </w:tc>
        <w:tc>
          <w:tcPr>
            <w:tcW w:w="1152" w:type="dxa"/>
            <w:tcBorders>
              <w:top w:val="single" w:sz="24" w:space="0" w:color="auto"/>
              <w:left w:val="nil"/>
              <w:bottom w:val="single" w:sz="24" w:space="0" w:color="auto"/>
              <w:right w:val="nil"/>
            </w:tcBorders>
            <w:vAlign w:val="center"/>
          </w:tcPr>
          <w:p w14:paraId="51A44F9E"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4</w:t>
            </w:r>
          </w:p>
        </w:tc>
        <w:tc>
          <w:tcPr>
            <w:tcW w:w="1152" w:type="dxa"/>
            <w:tcBorders>
              <w:top w:val="single" w:sz="24" w:space="0" w:color="auto"/>
              <w:left w:val="nil"/>
              <w:bottom w:val="single" w:sz="24" w:space="0" w:color="auto"/>
              <w:right w:val="nil"/>
            </w:tcBorders>
            <w:vAlign w:val="center"/>
          </w:tcPr>
          <w:p w14:paraId="278F3BAA"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5</w:t>
            </w:r>
          </w:p>
        </w:tc>
        <w:tc>
          <w:tcPr>
            <w:tcW w:w="1152" w:type="dxa"/>
            <w:tcBorders>
              <w:top w:val="single" w:sz="24" w:space="0" w:color="auto"/>
              <w:left w:val="nil"/>
              <w:bottom w:val="single" w:sz="24" w:space="0" w:color="auto"/>
              <w:right w:val="nil"/>
            </w:tcBorders>
            <w:vAlign w:val="center"/>
          </w:tcPr>
          <w:p w14:paraId="3CF0A560"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6</w:t>
            </w:r>
          </w:p>
        </w:tc>
      </w:tr>
      <w:tr w:rsidR="002260A5" w14:paraId="1DC67021" w14:textId="77777777" w:rsidTr="004F091F">
        <w:tc>
          <w:tcPr>
            <w:tcW w:w="2160" w:type="dxa"/>
            <w:tcBorders>
              <w:top w:val="single" w:sz="24" w:space="0" w:color="auto"/>
              <w:left w:val="nil"/>
              <w:bottom w:val="nil"/>
              <w:right w:val="nil"/>
            </w:tcBorders>
          </w:tcPr>
          <w:p w14:paraId="1C69FAA6" w14:textId="77777777" w:rsidR="002260A5" w:rsidRDefault="002260A5" w:rsidP="004F091F">
            <w:pPr>
              <w:ind w:left="330" w:hanging="360"/>
              <w:rPr>
                <w:rFonts w:ascii="Times New Roman" w:hAnsi="Times New Roman" w:cs="Times New Roman"/>
                <w:sz w:val="24"/>
                <w:szCs w:val="24"/>
              </w:rPr>
            </w:pPr>
            <w:r>
              <w:rPr>
                <w:rFonts w:ascii="Times New Roman" w:hAnsi="Times New Roman" w:cs="Times New Roman"/>
                <w:sz w:val="24"/>
                <w:szCs w:val="24"/>
              </w:rPr>
              <w:t>1.) Illegitimacy of Prediction</w:t>
            </w:r>
          </w:p>
        </w:tc>
        <w:tc>
          <w:tcPr>
            <w:tcW w:w="1152" w:type="dxa"/>
            <w:tcBorders>
              <w:top w:val="single" w:sz="24" w:space="0" w:color="auto"/>
              <w:left w:val="nil"/>
              <w:bottom w:val="nil"/>
              <w:right w:val="nil"/>
            </w:tcBorders>
          </w:tcPr>
          <w:p w14:paraId="28C16196"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.70</w:t>
            </w:r>
          </w:p>
        </w:tc>
        <w:tc>
          <w:tcPr>
            <w:tcW w:w="1152" w:type="dxa"/>
            <w:tcBorders>
              <w:top w:val="single" w:sz="24" w:space="0" w:color="auto"/>
              <w:left w:val="nil"/>
              <w:bottom w:val="nil"/>
              <w:right w:val="nil"/>
            </w:tcBorders>
          </w:tcPr>
          <w:p w14:paraId="1DC98293" w14:textId="77777777" w:rsidR="002260A5" w:rsidRDefault="002260A5" w:rsidP="004F091F">
            <w:pPr>
              <w:jc w:val="center"/>
              <w:rPr>
                <w:rFonts w:ascii="Times New Roman" w:hAnsi="Times New Roman" w:cs="Times New Roman"/>
                <w:sz w:val="24"/>
                <w:szCs w:val="24"/>
              </w:rPr>
            </w:pPr>
          </w:p>
        </w:tc>
        <w:tc>
          <w:tcPr>
            <w:tcW w:w="1152" w:type="dxa"/>
            <w:tcBorders>
              <w:top w:val="single" w:sz="24" w:space="0" w:color="auto"/>
              <w:left w:val="nil"/>
              <w:bottom w:val="nil"/>
              <w:right w:val="nil"/>
            </w:tcBorders>
          </w:tcPr>
          <w:p w14:paraId="56A2F507" w14:textId="77777777" w:rsidR="002260A5" w:rsidRDefault="002260A5" w:rsidP="004F091F">
            <w:pPr>
              <w:jc w:val="center"/>
              <w:rPr>
                <w:rFonts w:ascii="Times New Roman" w:hAnsi="Times New Roman" w:cs="Times New Roman"/>
                <w:sz w:val="24"/>
                <w:szCs w:val="24"/>
              </w:rPr>
            </w:pPr>
          </w:p>
        </w:tc>
        <w:tc>
          <w:tcPr>
            <w:tcW w:w="1152" w:type="dxa"/>
            <w:tcBorders>
              <w:top w:val="single" w:sz="24" w:space="0" w:color="auto"/>
              <w:left w:val="nil"/>
              <w:bottom w:val="nil"/>
              <w:right w:val="nil"/>
            </w:tcBorders>
          </w:tcPr>
          <w:p w14:paraId="449EED27" w14:textId="77777777" w:rsidR="002260A5" w:rsidRDefault="002260A5" w:rsidP="004F091F">
            <w:pPr>
              <w:jc w:val="center"/>
              <w:rPr>
                <w:rFonts w:ascii="Times New Roman" w:hAnsi="Times New Roman" w:cs="Times New Roman"/>
                <w:sz w:val="24"/>
                <w:szCs w:val="24"/>
              </w:rPr>
            </w:pPr>
          </w:p>
        </w:tc>
        <w:tc>
          <w:tcPr>
            <w:tcW w:w="1152" w:type="dxa"/>
            <w:tcBorders>
              <w:top w:val="single" w:sz="24" w:space="0" w:color="auto"/>
              <w:left w:val="nil"/>
              <w:bottom w:val="nil"/>
              <w:right w:val="nil"/>
            </w:tcBorders>
          </w:tcPr>
          <w:p w14:paraId="1FFCC251" w14:textId="77777777" w:rsidR="002260A5" w:rsidRDefault="002260A5" w:rsidP="004F091F">
            <w:pPr>
              <w:jc w:val="center"/>
              <w:rPr>
                <w:rFonts w:ascii="Times New Roman" w:hAnsi="Times New Roman" w:cs="Times New Roman"/>
                <w:sz w:val="24"/>
                <w:szCs w:val="24"/>
              </w:rPr>
            </w:pPr>
          </w:p>
        </w:tc>
        <w:tc>
          <w:tcPr>
            <w:tcW w:w="1152" w:type="dxa"/>
            <w:tcBorders>
              <w:top w:val="single" w:sz="24" w:space="0" w:color="auto"/>
              <w:left w:val="nil"/>
              <w:bottom w:val="nil"/>
              <w:right w:val="nil"/>
            </w:tcBorders>
          </w:tcPr>
          <w:p w14:paraId="3EB76C67" w14:textId="77777777" w:rsidR="002260A5" w:rsidRDefault="002260A5" w:rsidP="004F091F">
            <w:pPr>
              <w:jc w:val="center"/>
              <w:rPr>
                <w:rFonts w:ascii="Times New Roman" w:hAnsi="Times New Roman" w:cs="Times New Roman"/>
                <w:sz w:val="24"/>
                <w:szCs w:val="24"/>
              </w:rPr>
            </w:pPr>
          </w:p>
        </w:tc>
      </w:tr>
      <w:tr w:rsidR="002260A5" w14:paraId="23F11FF2" w14:textId="77777777" w:rsidTr="004F091F">
        <w:tc>
          <w:tcPr>
            <w:tcW w:w="2160" w:type="dxa"/>
            <w:tcBorders>
              <w:top w:val="nil"/>
              <w:left w:val="nil"/>
              <w:bottom w:val="nil"/>
              <w:right w:val="nil"/>
            </w:tcBorders>
          </w:tcPr>
          <w:p w14:paraId="60C86B1E" w14:textId="77777777" w:rsidR="002260A5" w:rsidRDefault="002260A5" w:rsidP="004F091F">
            <w:pPr>
              <w:ind w:left="330" w:hanging="360"/>
              <w:rPr>
                <w:rFonts w:ascii="Times New Roman" w:hAnsi="Times New Roman" w:cs="Times New Roman"/>
                <w:sz w:val="24"/>
                <w:szCs w:val="24"/>
              </w:rPr>
            </w:pPr>
            <w:r>
              <w:rPr>
                <w:rFonts w:ascii="Times New Roman" w:hAnsi="Times New Roman" w:cs="Times New Roman"/>
                <w:sz w:val="24"/>
                <w:szCs w:val="24"/>
              </w:rPr>
              <w:t>2.) Ability to Predict</w:t>
            </w:r>
          </w:p>
        </w:tc>
        <w:tc>
          <w:tcPr>
            <w:tcW w:w="1152" w:type="dxa"/>
            <w:tcBorders>
              <w:top w:val="nil"/>
              <w:left w:val="nil"/>
              <w:bottom w:val="nil"/>
              <w:right w:val="nil"/>
            </w:tcBorders>
          </w:tcPr>
          <w:p w14:paraId="03C24288"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-.40**</w:t>
            </w:r>
          </w:p>
        </w:tc>
        <w:tc>
          <w:tcPr>
            <w:tcW w:w="1152" w:type="dxa"/>
            <w:tcBorders>
              <w:top w:val="nil"/>
              <w:left w:val="nil"/>
              <w:bottom w:val="nil"/>
              <w:right w:val="nil"/>
            </w:tcBorders>
          </w:tcPr>
          <w:p w14:paraId="4E7F0CB5"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.88</w:t>
            </w:r>
          </w:p>
        </w:tc>
        <w:tc>
          <w:tcPr>
            <w:tcW w:w="1152" w:type="dxa"/>
            <w:tcBorders>
              <w:top w:val="nil"/>
              <w:left w:val="nil"/>
              <w:bottom w:val="nil"/>
              <w:right w:val="nil"/>
            </w:tcBorders>
          </w:tcPr>
          <w:p w14:paraId="7B176985" w14:textId="77777777" w:rsidR="002260A5" w:rsidRDefault="002260A5" w:rsidP="004F091F">
            <w:pPr>
              <w:jc w:val="center"/>
              <w:rPr>
                <w:rFonts w:ascii="Times New Roman" w:hAnsi="Times New Roman" w:cs="Times New Roman"/>
                <w:sz w:val="24"/>
                <w:szCs w:val="24"/>
              </w:rPr>
            </w:pPr>
          </w:p>
        </w:tc>
        <w:tc>
          <w:tcPr>
            <w:tcW w:w="1152" w:type="dxa"/>
            <w:tcBorders>
              <w:top w:val="nil"/>
              <w:left w:val="nil"/>
              <w:bottom w:val="nil"/>
              <w:right w:val="nil"/>
            </w:tcBorders>
          </w:tcPr>
          <w:p w14:paraId="4C38177D" w14:textId="77777777" w:rsidR="002260A5" w:rsidRDefault="002260A5" w:rsidP="004F091F">
            <w:pPr>
              <w:jc w:val="center"/>
              <w:rPr>
                <w:rFonts w:ascii="Times New Roman" w:hAnsi="Times New Roman" w:cs="Times New Roman"/>
                <w:sz w:val="24"/>
                <w:szCs w:val="24"/>
              </w:rPr>
            </w:pPr>
          </w:p>
        </w:tc>
        <w:tc>
          <w:tcPr>
            <w:tcW w:w="1152" w:type="dxa"/>
            <w:tcBorders>
              <w:top w:val="nil"/>
              <w:left w:val="nil"/>
              <w:bottom w:val="nil"/>
              <w:right w:val="nil"/>
            </w:tcBorders>
          </w:tcPr>
          <w:p w14:paraId="1EEA0023" w14:textId="77777777" w:rsidR="002260A5" w:rsidRDefault="002260A5" w:rsidP="004F091F">
            <w:pPr>
              <w:jc w:val="center"/>
              <w:rPr>
                <w:rFonts w:ascii="Times New Roman" w:hAnsi="Times New Roman" w:cs="Times New Roman"/>
                <w:sz w:val="24"/>
                <w:szCs w:val="24"/>
              </w:rPr>
            </w:pPr>
          </w:p>
        </w:tc>
        <w:tc>
          <w:tcPr>
            <w:tcW w:w="1152" w:type="dxa"/>
            <w:tcBorders>
              <w:top w:val="nil"/>
              <w:left w:val="nil"/>
              <w:bottom w:val="nil"/>
              <w:right w:val="nil"/>
            </w:tcBorders>
          </w:tcPr>
          <w:p w14:paraId="1213FD82" w14:textId="77777777" w:rsidR="002260A5" w:rsidRDefault="002260A5" w:rsidP="004F091F">
            <w:pPr>
              <w:jc w:val="center"/>
              <w:rPr>
                <w:rFonts w:ascii="Times New Roman" w:hAnsi="Times New Roman" w:cs="Times New Roman"/>
                <w:sz w:val="24"/>
                <w:szCs w:val="24"/>
              </w:rPr>
            </w:pPr>
          </w:p>
        </w:tc>
      </w:tr>
      <w:tr w:rsidR="002260A5" w14:paraId="4201A995" w14:textId="77777777" w:rsidTr="004F091F">
        <w:tc>
          <w:tcPr>
            <w:tcW w:w="2160" w:type="dxa"/>
            <w:tcBorders>
              <w:top w:val="nil"/>
              <w:left w:val="nil"/>
              <w:bottom w:val="nil"/>
              <w:right w:val="nil"/>
            </w:tcBorders>
          </w:tcPr>
          <w:p w14:paraId="746357D5" w14:textId="77777777" w:rsidR="002260A5" w:rsidRDefault="002260A5" w:rsidP="004F091F">
            <w:pPr>
              <w:ind w:left="330" w:hanging="360"/>
              <w:rPr>
                <w:rFonts w:ascii="Times New Roman" w:hAnsi="Times New Roman" w:cs="Times New Roman"/>
                <w:sz w:val="24"/>
                <w:szCs w:val="24"/>
              </w:rPr>
            </w:pPr>
            <w:r>
              <w:rPr>
                <w:rFonts w:ascii="Times New Roman" w:hAnsi="Times New Roman" w:cs="Times New Roman"/>
                <w:sz w:val="24"/>
                <w:szCs w:val="24"/>
              </w:rPr>
              <w:t>3.) Task 1 Performance</w:t>
            </w:r>
          </w:p>
        </w:tc>
        <w:tc>
          <w:tcPr>
            <w:tcW w:w="1152" w:type="dxa"/>
            <w:tcBorders>
              <w:top w:val="nil"/>
              <w:left w:val="nil"/>
              <w:bottom w:val="nil"/>
              <w:right w:val="nil"/>
            </w:tcBorders>
          </w:tcPr>
          <w:p w14:paraId="222D8D2D"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-.05</w:t>
            </w:r>
          </w:p>
        </w:tc>
        <w:tc>
          <w:tcPr>
            <w:tcW w:w="1152" w:type="dxa"/>
            <w:tcBorders>
              <w:top w:val="nil"/>
              <w:left w:val="nil"/>
              <w:bottom w:val="nil"/>
              <w:right w:val="nil"/>
            </w:tcBorders>
          </w:tcPr>
          <w:p w14:paraId="488DC87F"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.00</w:t>
            </w:r>
          </w:p>
        </w:tc>
        <w:tc>
          <w:tcPr>
            <w:tcW w:w="1152" w:type="dxa"/>
            <w:tcBorders>
              <w:top w:val="nil"/>
              <w:left w:val="nil"/>
              <w:bottom w:val="nil"/>
              <w:right w:val="nil"/>
            </w:tcBorders>
          </w:tcPr>
          <w:p w14:paraId="02517F1D" w14:textId="77777777" w:rsidR="002260A5" w:rsidRPr="008F624B" w:rsidRDefault="002260A5" w:rsidP="004F091F">
            <w:pPr>
              <w:jc w:val="center"/>
              <w:rPr>
                <w:rFonts w:ascii="Times New Roman" w:hAnsi="Times New Roman" w:cs="Times New Roman"/>
                <w:sz w:val="24"/>
                <w:szCs w:val="24"/>
                <w:vertAlign w:val="superscript"/>
              </w:rPr>
            </w:pPr>
            <w:r>
              <w:rPr>
                <w:rFonts w:ascii="Times New Roman" w:hAnsi="Times New Roman" w:cs="Times New Roman"/>
                <w:sz w:val="24"/>
                <w:szCs w:val="24"/>
              </w:rPr>
              <w:t>N/A</w:t>
            </w:r>
            <w:r>
              <w:rPr>
                <w:rFonts w:ascii="Times New Roman" w:hAnsi="Times New Roman" w:cs="Times New Roman"/>
                <w:sz w:val="24"/>
                <w:szCs w:val="24"/>
                <w:vertAlign w:val="superscript"/>
              </w:rPr>
              <w:t>a</w:t>
            </w:r>
          </w:p>
        </w:tc>
        <w:tc>
          <w:tcPr>
            <w:tcW w:w="1152" w:type="dxa"/>
            <w:tcBorders>
              <w:top w:val="nil"/>
              <w:left w:val="nil"/>
              <w:bottom w:val="nil"/>
              <w:right w:val="nil"/>
            </w:tcBorders>
          </w:tcPr>
          <w:p w14:paraId="0B86403F" w14:textId="77777777" w:rsidR="002260A5" w:rsidRDefault="002260A5" w:rsidP="004F091F">
            <w:pPr>
              <w:jc w:val="center"/>
              <w:rPr>
                <w:rFonts w:ascii="Times New Roman" w:hAnsi="Times New Roman" w:cs="Times New Roman"/>
                <w:sz w:val="24"/>
                <w:szCs w:val="24"/>
              </w:rPr>
            </w:pPr>
          </w:p>
        </w:tc>
        <w:tc>
          <w:tcPr>
            <w:tcW w:w="1152" w:type="dxa"/>
            <w:tcBorders>
              <w:top w:val="nil"/>
              <w:left w:val="nil"/>
              <w:bottom w:val="nil"/>
              <w:right w:val="nil"/>
            </w:tcBorders>
          </w:tcPr>
          <w:p w14:paraId="385B7A05" w14:textId="77777777" w:rsidR="002260A5" w:rsidRDefault="002260A5" w:rsidP="004F091F">
            <w:pPr>
              <w:jc w:val="center"/>
              <w:rPr>
                <w:rFonts w:ascii="Times New Roman" w:hAnsi="Times New Roman" w:cs="Times New Roman"/>
                <w:sz w:val="24"/>
                <w:szCs w:val="24"/>
              </w:rPr>
            </w:pPr>
          </w:p>
        </w:tc>
        <w:tc>
          <w:tcPr>
            <w:tcW w:w="1152" w:type="dxa"/>
            <w:tcBorders>
              <w:top w:val="nil"/>
              <w:left w:val="nil"/>
              <w:bottom w:val="nil"/>
              <w:right w:val="nil"/>
            </w:tcBorders>
          </w:tcPr>
          <w:p w14:paraId="2864E714" w14:textId="77777777" w:rsidR="002260A5" w:rsidRDefault="002260A5" w:rsidP="004F091F">
            <w:pPr>
              <w:jc w:val="center"/>
              <w:rPr>
                <w:rFonts w:ascii="Times New Roman" w:hAnsi="Times New Roman" w:cs="Times New Roman"/>
                <w:sz w:val="24"/>
                <w:szCs w:val="24"/>
              </w:rPr>
            </w:pPr>
          </w:p>
        </w:tc>
      </w:tr>
      <w:tr w:rsidR="002260A5" w14:paraId="308B1CFA" w14:textId="77777777" w:rsidTr="004F091F">
        <w:tc>
          <w:tcPr>
            <w:tcW w:w="2160" w:type="dxa"/>
            <w:tcBorders>
              <w:top w:val="nil"/>
              <w:left w:val="nil"/>
              <w:bottom w:val="nil"/>
              <w:right w:val="nil"/>
            </w:tcBorders>
          </w:tcPr>
          <w:p w14:paraId="54D37F43" w14:textId="77777777" w:rsidR="002260A5" w:rsidRDefault="002260A5" w:rsidP="004F091F">
            <w:pPr>
              <w:ind w:left="330" w:hanging="360"/>
              <w:rPr>
                <w:rFonts w:ascii="Times New Roman" w:hAnsi="Times New Roman" w:cs="Times New Roman"/>
                <w:sz w:val="24"/>
                <w:szCs w:val="24"/>
              </w:rPr>
            </w:pPr>
            <w:r>
              <w:rPr>
                <w:rFonts w:ascii="Times New Roman" w:hAnsi="Times New Roman" w:cs="Times New Roman"/>
                <w:sz w:val="24"/>
                <w:szCs w:val="24"/>
              </w:rPr>
              <w:t>4.) Task 2 Performance</w:t>
            </w:r>
          </w:p>
        </w:tc>
        <w:tc>
          <w:tcPr>
            <w:tcW w:w="1152" w:type="dxa"/>
            <w:tcBorders>
              <w:top w:val="nil"/>
              <w:left w:val="nil"/>
              <w:bottom w:val="nil"/>
              <w:right w:val="nil"/>
            </w:tcBorders>
          </w:tcPr>
          <w:p w14:paraId="50C607C7"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-.03</w:t>
            </w:r>
          </w:p>
        </w:tc>
        <w:tc>
          <w:tcPr>
            <w:tcW w:w="1152" w:type="dxa"/>
            <w:tcBorders>
              <w:top w:val="nil"/>
              <w:left w:val="nil"/>
              <w:bottom w:val="nil"/>
              <w:right w:val="nil"/>
            </w:tcBorders>
          </w:tcPr>
          <w:p w14:paraId="58254059"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.05</w:t>
            </w:r>
          </w:p>
        </w:tc>
        <w:tc>
          <w:tcPr>
            <w:tcW w:w="1152" w:type="dxa"/>
            <w:tcBorders>
              <w:top w:val="nil"/>
              <w:left w:val="nil"/>
              <w:bottom w:val="nil"/>
              <w:right w:val="nil"/>
            </w:tcBorders>
          </w:tcPr>
          <w:p w14:paraId="2822751E"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.00</w:t>
            </w:r>
          </w:p>
        </w:tc>
        <w:tc>
          <w:tcPr>
            <w:tcW w:w="1152" w:type="dxa"/>
            <w:tcBorders>
              <w:top w:val="nil"/>
              <w:left w:val="nil"/>
              <w:bottom w:val="nil"/>
              <w:right w:val="nil"/>
            </w:tcBorders>
          </w:tcPr>
          <w:p w14:paraId="4CF3D11F"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.14</w:t>
            </w:r>
          </w:p>
        </w:tc>
        <w:tc>
          <w:tcPr>
            <w:tcW w:w="1152" w:type="dxa"/>
            <w:tcBorders>
              <w:top w:val="nil"/>
              <w:left w:val="nil"/>
              <w:bottom w:val="nil"/>
              <w:right w:val="nil"/>
            </w:tcBorders>
          </w:tcPr>
          <w:p w14:paraId="40AA6834" w14:textId="77777777" w:rsidR="002260A5" w:rsidRDefault="002260A5" w:rsidP="004F091F">
            <w:pPr>
              <w:jc w:val="center"/>
              <w:rPr>
                <w:rFonts w:ascii="Times New Roman" w:hAnsi="Times New Roman" w:cs="Times New Roman"/>
                <w:sz w:val="24"/>
                <w:szCs w:val="24"/>
              </w:rPr>
            </w:pPr>
          </w:p>
        </w:tc>
        <w:tc>
          <w:tcPr>
            <w:tcW w:w="1152" w:type="dxa"/>
            <w:tcBorders>
              <w:top w:val="nil"/>
              <w:left w:val="nil"/>
              <w:bottom w:val="nil"/>
              <w:right w:val="nil"/>
            </w:tcBorders>
          </w:tcPr>
          <w:p w14:paraId="646C79D7" w14:textId="77777777" w:rsidR="002260A5" w:rsidRDefault="002260A5" w:rsidP="004F091F">
            <w:pPr>
              <w:jc w:val="center"/>
              <w:rPr>
                <w:rFonts w:ascii="Times New Roman" w:hAnsi="Times New Roman" w:cs="Times New Roman"/>
                <w:sz w:val="24"/>
                <w:szCs w:val="24"/>
              </w:rPr>
            </w:pPr>
          </w:p>
        </w:tc>
      </w:tr>
      <w:tr w:rsidR="002260A5" w14:paraId="76283B2E" w14:textId="77777777" w:rsidTr="004F091F">
        <w:tc>
          <w:tcPr>
            <w:tcW w:w="2160" w:type="dxa"/>
            <w:tcBorders>
              <w:top w:val="nil"/>
              <w:left w:val="nil"/>
              <w:bottom w:val="nil"/>
              <w:right w:val="nil"/>
            </w:tcBorders>
          </w:tcPr>
          <w:p w14:paraId="63E35D90" w14:textId="77777777" w:rsidR="002260A5" w:rsidRDefault="002260A5" w:rsidP="004F091F">
            <w:pPr>
              <w:ind w:left="330" w:hanging="360"/>
              <w:rPr>
                <w:rFonts w:ascii="Times New Roman" w:hAnsi="Times New Roman" w:cs="Times New Roman"/>
                <w:sz w:val="24"/>
                <w:szCs w:val="24"/>
              </w:rPr>
            </w:pPr>
            <w:r>
              <w:rPr>
                <w:rFonts w:ascii="Times New Roman" w:hAnsi="Times New Roman" w:cs="Times New Roman"/>
                <w:sz w:val="24"/>
                <w:szCs w:val="24"/>
              </w:rPr>
              <w:t>5.) Self-Assessed Success</w:t>
            </w:r>
          </w:p>
        </w:tc>
        <w:tc>
          <w:tcPr>
            <w:tcW w:w="1152" w:type="dxa"/>
            <w:tcBorders>
              <w:top w:val="nil"/>
              <w:left w:val="nil"/>
              <w:bottom w:val="nil"/>
              <w:right w:val="nil"/>
            </w:tcBorders>
          </w:tcPr>
          <w:p w14:paraId="248946BD"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-.18**</w:t>
            </w:r>
          </w:p>
        </w:tc>
        <w:tc>
          <w:tcPr>
            <w:tcW w:w="1152" w:type="dxa"/>
            <w:tcBorders>
              <w:top w:val="nil"/>
              <w:left w:val="nil"/>
              <w:bottom w:val="nil"/>
              <w:right w:val="nil"/>
            </w:tcBorders>
          </w:tcPr>
          <w:p w14:paraId="416B89F1"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.23**</w:t>
            </w:r>
          </w:p>
        </w:tc>
        <w:tc>
          <w:tcPr>
            <w:tcW w:w="1152" w:type="dxa"/>
            <w:tcBorders>
              <w:top w:val="nil"/>
              <w:left w:val="nil"/>
              <w:bottom w:val="nil"/>
              <w:right w:val="nil"/>
            </w:tcBorders>
          </w:tcPr>
          <w:p w14:paraId="5597AEC0"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-.03</w:t>
            </w:r>
          </w:p>
        </w:tc>
        <w:tc>
          <w:tcPr>
            <w:tcW w:w="1152" w:type="dxa"/>
            <w:tcBorders>
              <w:top w:val="nil"/>
              <w:left w:val="nil"/>
              <w:bottom w:val="nil"/>
              <w:right w:val="nil"/>
            </w:tcBorders>
          </w:tcPr>
          <w:p w14:paraId="3717F18A"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.33**</w:t>
            </w:r>
          </w:p>
        </w:tc>
        <w:tc>
          <w:tcPr>
            <w:tcW w:w="1152" w:type="dxa"/>
            <w:tcBorders>
              <w:top w:val="nil"/>
              <w:left w:val="nil"/>
              <w:bottom w:val="nil"/>
              <w:right w:val="nil"/>
            </w:tcBorders>
          </w:tcPr>
          <w:p w14:paraId="2C9A034A"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.88</w:t>
            </w:r>
          </w:p>
        </w:tc>
        <w:tc>
          <w:tcPr>
            <w:tcW w:w="1152" w:type="dxa"/>
            <w:tcBorders>
              <w:top w:val="nil"/>
              <w:left w:val="nil"/>
              <w:bottom w:val="nil"/>
              <w:right w:val="nil"/>
            </w:tcBorders>
          </w:tcPr>
          <w:p w14:paraId="2B7D04A7" w14:textId="77777777" w:rsidR="002260A5" w:rsidRDefault="002260A5" w:rsidP="004F091F">
            <w:pPr>
              <w:jc w:val="center"/>
              <w:rPr>
                <w:rFonts w:ascii="Times New Roman" w:hAnsi="Times New Roman" w:cs="Times New Roman"/>
                <w:sz w:val="24"/>
                <w:szCs w:val="24"/>
              </w:rPr>
            </w:pPr>
          </w:p>
        </w:tc>
      </w:tr>
      <w:tr w:rsidR="002260A5" w14:paraId="2F60E9F9" w14:textId="77777777" w:rsidTr="004F091F">
        <w:tc>
          <w:tcPr>
            <w:tcW w:w="2160" w:type="dxa"/>
            <w:tcBorders>
              <w:top w:val="nil"/>
              <w:left w:val="nil"/>
              <w:bottom w:val="single" w:sz="24" w:space="0" w:color="auto"/>
              <w:right w:val="nil"/>
            </w:tcBorders>
          </w:tcPr>
          <w:p w14:paraId="00733C9D" w14:textId="77777777" w:rsidR="002260A5" w:rsidRDefault="002260A5" w:rsidP="004F091F">
            <w:pPr>
              <w:ind w:left="330" w:hanging="360"/>
              <w:rPr>
                <w:rFonts w:ascii="Times New Roman" w:hAnsi="Times New Roman" w:cs="Times New Roman"/>
                <w:sz w:val="24"/>
                <w:szCs w:val="24"/>
              </w:rPr>
            </w:pPr>
            <w:r>
              <w:rPr>
                <w:rFonts w:ascii="Times New Roman" w:hAnsi="Times New Roman" w:cs="Times New Roman"/>
                <w:sz w:val="24"/>
                <w:szCs w:val="24"/>
              </w:rPr>
              <w:t>6.) General Self-Efficacy</w:t>
            </w:r>
          </w:p>
        </w:tc>
        <w:tc>
          <w:tcPr>
            <w:tcW w:w="1152" w:type="dxa"/>
            <w:tcBorders>
              <w:top w:val="nil"/>
              <w:left w:val="nil"/>
              <w:bottom w:val="single" w:sz="24" w:space="0" w:color="auto"/>
              <w:right w:val="nil"/>
            </w:tcBorders>
          </w:tcPr>
          <w:p w14:paraId="5FE911E6"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-.06</w:t>
            </w:r>
          </w:p>
        </w:tc>
        <w:tc>
          <w:tcPr>
            <w:tcW w:w="1152" w:type="dxa"/>
            <w:tcBorders>
              <w:top w:val="nil"/>
              <w:left w:val="nil"/>
              <w:bottom w:val="single" w:sz="24" w:space="0" w:color="auto"/>
              <w:right w:val="nil"/>
            </w:tcBorders>
          </w:tcPr>
          <w:p w14:paraId="0B608D9C"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.03</w:t>
            </w:r>
          </w:p>
        </w:tc>
        <w:tc>
          <w:tcPr>
            <w:tcW w:w="1152" w:type="dxa"/>
            <w:tcBorders>
              <w:top w:val="nil"/>
              <w:left w:val="nil"/>
              <w:bottom w:val="single" w:sz="24" w:space="0" w:color="auto"/>
              <w:right w:val="nil"/>
            </w:tcBorders>
          </w:tcPr>
          <w:p w14:paraId="12254B94"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.02</w:t>
            </w:r>
          </w:p>
        </w:tc>
        <w:tc>
          <w:tcPr>
            <w:tcW w:w="1152" w:type="dxa"/>
            <w:tcBorders>
              <w:top w:val="nil"/>
              <w:left w:val="nil"/>
              <w:bottom w:val="single" w:sz="24" w:space="0" w:color="auto"/>
              <w:right w:val="nil"/>
            </w:tcBorders>
          </w:tcPr>
          <w:p w14:paraId="3BD11F31"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.12*</w:t>
            </w:r>
          </w:p>
        </w:tc>
        <w:tc>
          <w:tcPr>
            <w:tcW w:w="1152" w:type="dxa"/>
            <w:tcBorders>
              <w:top w:val="nil"/>
              <w:left w:val="nil"/>
              <w:bottom w:val="single" w:sz="24" w:space="0" w:color="auto"/>
              <w:right w:val="nil"/>
            </w:tcBorders>
          </w:tcPr>
          <w:p w14:paraId="60A67E01"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.16**</w:t>
            </w:r>
          </w:p>
        </w:tc>
        <w:tc>
          <w:tcPr>
            <w:tcW w:w="1152" w:type="dxa"/>
            <w:tcBorders>
              <w:top w:val="nil"/>
              <w:left w:val="nil"/>
              <w:bottom w:val="single" w:sz="24" w:space="0" w:color="auto"/>
              <w:right w:val="nil"/>
            </w:tcBorders>
          </w:tcPr>
          <w:p w14:paraId="6E3CD915" w14:textId="77777777" w:rsidR="002260A5" w:rsidRDefault="002260A5" w:rsidP="004F091F">
            <w:pPr>
              <w:jc w:val="center"/>
              <w:rPr>
                <w:rFonts w:ascii="Times New Roman" w:hAnsi="Times New Roman" w:cs="Times New Roman"/>
                <w:sz w:val="24"/>
                <w:szCs w:val="24"/>
              </w:rPr>
            </w:pPr>
            <w:r>
              <w:rPr>
                <w:rFonts w:ascii="Times New Roman" w:hAnsi="Times New Roman" w:cs="Times New Roman"/>
                <w:sz w:val="24"/>
                <w:szCs w:val="24"/>
              </w:rPr>
              <w:t>.96</w:t>
            </w:r>
          </w:p>
        </w:tc>
      </w:tr>
    </w:tbl>
    <w:p w14:paraId="33FCCC4D" w14:textId="77777777" w:rsidR="002260A5" w:rsidRDefault="002260A5" w:rsidP="002260A5">
      <w:pPr>
        <w:rPr>
          <w:rFonts w:ascii="Times New Roman" w:hAnsi="Times New Roman" w:cs="Times New Roman"/>
          <w:sz w:val="24"/>
          <w:szCs w:val="24"/>
        </w:rPr>
      </w:pPr>
      <w:r>
        <w:rPr>
          <w:rFonts w:ascii="Times New Roman" w:hAnsi="Times New Roman" w:cs="Times New Roman"/>
          <w:sz w:val="24"/>
          <w:szCs w:val="24"/>
          <w:vertAlign w:val="superscript"/>
        </w:rPr>
        <w:t>a</w:t>
      </w:r>
      <w:r>
        <w:rPr>
          <w:rFonts w:ascii="Times New Roman" w:hAnsi="Times New Roman" w:cs="Times New Roman"/>
          <w:sz w:val="24"/>
          <w:szCs w:val="24"/>
        </w:rPr>
        <w:t xml:space="preserve"> Cronbach’s alpha could not be calculated due to a negative average covariance among items.</w:t>
      </w:r>
      <w:r>
        <w:rPr>
          <w:rFonts w:ascii="Times New Roman" w:hAnsi="Times New Roman" w:cs="Times New Roman"/>
          <w:sz w:val="24"/>
          <w:szCs w:val="24"/>
        </w:rPr>
        <w:br/>
        <w:t>PTF = Predict the Future</w:t>
      </w:r>
      <w:r>
        <w:rPr>
          <w:rFonts w:ascii="Times New Roman" w:hAnsi="Times New Roman" w:cs="Times New Roman"/>
          <w:sz w:val="24"/>
          <w:szCs w:val="24"/>
        </w:rPr>
        <w:br/>
        <w:t>* 95% Confidence interval did not include 0.</w:t>
      </w:r>
      <w:r>
        <w:rPr>
          <w:rFonts w:ascii="Times New Roman" w:hAnsi="Times New Roman" w:cs="Times New Roman"/>
          <w:sz w:val="24"/>
          <w:szCs w:val="24"/>
        </w:rPr>
        <w:br/>
        <w:t>** 99% Confidence interval did not include 0.</w:t>
      </w:r>
    </w:p>
    <w:p w14:paraId="04366D75" w14:textId="77777777" w:rsidR="002955AE" w:rsidRDefault="002955AE"/>
    <w:sectPr w:rsidR="00295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5BE9F" w14:textId="77777777" w:rsidR="007339A1" w:rsidRDefault="007339A1" w:rsidP="00490471">
      <w:pPr>
        <w:spacing w:after="0" w:line="240" w:lineRule="auto"/>
      </w:pPr>
      <w:r>
        <w:separator/>
      </w:r>
    </w:p>
  </w:endnote>
  <w:endnote w:type="continuationSeparator" w:id="0">
    <w:p w14:paraId="38428700" w14:textId="77777777" w:rsidR="007339A1" w:rsidRDefault="007339A1" w:rsidP="0049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A78A9" w14:textId="77777777" w:rsidR="007339A1" w:rsidRDefault="007339A1" w:rsidP="00490471">
      <w:pPr>
        <w:spacing w:after="0" w:line="240" w:lineRule="auto"/>
      </w:pPr>
      <w:r>
        <w:separator/>
      </w:r>
    </w:p>
  </w:footnote>
  <w:footnote w:type="continuationSeparator" w:id="0">
    <w:p w14:paraId="221483A6" w14:textId="77777777" w:rsidR="007339A1" w:rsidRDefault="007339A1" w:rsidP="00490471">
      <w:pPr>
        <w:spacing w:after="0" w:line="240" w:lineRule="auto"/>
      </w:pPr>
      <w:r>
        <w:continuationSeparator/>
      </w:r>
    </w:p>
  </w:footnote>
  <w:footnote w:id="1">
    <w:p w14:paraId="72787E74" w14:textId="77777777" w:rsidR="00490471" w:rsidRDefault="00490471" w:rsidP="00490471">
      <w:pPr>
        <w:pStyle w:val="FootnoteText"/>
      </w:pPr>
      <w:r>
        <w:rPr>
          <w:rStyle w:val="FootnoteReference"/>
        </w:rPr>
        <w:footnoteRef/>
      </w:r>
      <w:r>
        <w:t xml:space="preserve"> </w:t>
      </w:r>
      <w:r>
        <w:rPr>
          <w:rFonts w:ascii="Times New Roman" w:hAnsi="Times New Roman" w:cs="Times New Roman"/>
          <w:sz w:val="24"/>
          <w:szCs w:val="24"/>
        </w:rPr>
        <w:t>Interaction Term 1 represents the interaction between Task 2 and perceived illegitimacy of predicting the future.  Interaction Term 2 represents the interaction between Task 2 and perceived ability to predict the future.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71"/>
    <w:rsid w:val="00041CEF"/>
    <w:rsid w:val="000C5E6B"/>
    <w:rsid w:val="002260A5"/>
    <w:rsid w:val="0024726F"/>
    <w:rsid w:val="002955AE"/>
    <w:rsid w:val="003C0B00"/>
    <w:rsid w:val="00490471"/>
    <w:rsid w:val="00542878"/>
    <w:rsid w:val="007339A1"/>
    <w:rsid w:val="00CC5706"/>
    <w:rsid w:val="00D31DF0"/>
    <w:rsid w:val="00FC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FF37"/>
  <w15:chartTrackingRefBased/>
  <w15:docId w15:val="{D385AF91-3652-4296-9470-302042ED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471"/>
    <w:rPr>
      <w:sz w:val="20"/>
      <w:szCs w:val="20"/>
    </w:rPr>
  </w:style>
  <w:style w:type="character" w:styleId="FootnoteReference">
    <w:name w:val="footnote reference"/>
    <w:basedOn w:val="DefaultParagraphFont"/>
    <w:uiPriority w:val="99"/>
    <w:semiHidden/>
    <w:unhideWhenUsed/>
    <w:rsid w:val="00490471"/>
    <w:rPr>
      <w:vertAlign w:val="superscript"/>
    </w:rPr>
  </w:style>
  <w:style w:type="table" w:styleId="TableGrid">
    <w:name w:val="Table Grid"/>
    <w:basedOn w:val="TableNormal"/>
    <w:uiPriority w:val="39"/>
    <w:rsid w:val="0022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mhoward</dc:creator>
  <cp:keywords/>
  <dc:description/>
  <cp:lastModifiedBy>Matt</cp:lastModifiedBy>
  <cp:revision>7</cp:revision>
  <dcterms:created xsi:type="dcterms:W3CDTF">2018-01-02T08:08:00Z</dcterms:created>
  <dcterms:modified xsi:type="dcterms:W3CDTF">2018-07-17T05:44:00Z</dcterms:modified>
</cp:coreProperties>
</file>