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96379" w14:textId="77777777" w:rsidR="00293181" w:rsidRDefault="00293181" w:rsidP="00B0657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F6A0680" w14:textId="77777777" w:rsidR="00293181" w:rsidRPr="007A4782" w:rsidRDefault="00293181" w:rsidP="00E62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782">
        <w:rPr>
          <w:rFonts w:ascii="Times New Roman" w:hAnsi="Times New Roman" w:cs="Times New Roman"/>
          <w:b/>
          <w:sz w:val="24"/>
          <w:szCs w:val="24"/>
        </w:rPr>
        <w:t>Hospital Patients with Severe Wounds: Early Evidence on the Impact of Medicare Payment Changes on Treatment Patterns and Outcomes</w:t>
      </w:r>
    </w:p>
    <w:p w14:paraId="51884BEB" w14:textId="77777777" w:rsidR="00293181" w:rsidRPr="007A4782" w:rsidRDefault="00293181" w:rsidP="00293181">
      <w:pPr>
        <w:rPr>
          <w:rFonts w:ascii="Times New Roman" w:hAnsi="Times New Roman" w:cs="Times New Roman"/>
          <w:b/>
          <w:sz w:val="24"/>
          <w:szCs w:val="24"/>
        </w:rPr>
      </w:pPr>
    </w:p>
    <w:p w14:paraId="74D5541A" w14:textId="77777777" w:rsidR="00293181" w:rsidRDefault="00293181" w:rsidP="00B06574">
      <w:pPr>
        <w:rPr>
          <w:rFonts w:ascii="Times New Roman" w:hAnsi="Times New Roman" w:cs="Times New Roman"/>
          <w:b/>
          <w:sz w:val="24"/>
          <w:szCs w:val="24"/>
        </w:rPr>
      </w:pPr>
    </w:p>
    <w:p w14:paraId="37087291" w14:textId="77777777" w:rsidR="00293181" w:rsidRDefault="00293181" w:rsidP="00B06574">
      <w:pPr>
        <w:rPr>
          <w:rFonts w:ascii="Times New Roman" w:hAnsi="Times New Roman" w:cs="Times New Roman"/>
          <w:b/>
          <w:sz w:val="24"/>
          <w:szCs w:val="24"/>
        </w:rPr>
      </w:pPr>
    </w:p>
    <w:p w14:paraId="5A1FE7BC" w14:textId="6ED2AA59" w:rsidR="00293181" w:rsidRDefault="00E6240A" w:rsidP="00E62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</w:p>
    <w:p w14:paraId="150A06F1" w14:textId="77777777" w:rsidR="00293181" w:rsidRDefault="00293181" w:rsidP="00B06574">
      <w:pPr>
        <w:rPr>
          <w:rFonts w:ascii="Times New Roman" w:hAnsi="Times New Roman" w:cs="Times New Roman"/>
          <w:b/>
          <w:sz w:val="24"/>
          <w:szCs w:val="24"/>
        </w:rPr>
      </w:pPr>
    </w:p>
    <w:p w14:paraId="617D719C" w14:textId="77777777" w:rsidR="00B06574" w:rsidRPr="007A4782" w:rsidRDefault="00B06574" w:rsidP="00B06574">
      <w:pPr>
        <w:ind w:left="270"/>
        <w:rPr>
          <w:rFonts w:ascii="Times New Roman" w:hAnsi="Times New Roman" w:cs="Times New Roman"/>
          <w:b/>
          <w:sz w:val="24"/>
          <w:szCs w:val="24"/>
        </w:rPr>
      </w:pPr>
      <w:r w:rsidRPr="007A4782">
        <w:rPr>
          <w:rFonts w:ascii="Times New Roman" w:hAnsi="Times New Roman" w:cs="Times New Roman"/>
          <w:b/>
          <w:sz w:val="24"/>
          <w:szCs w:val="24"/>
        </w:rPr>
        <w:t xml:space="preserve">Table A1. Number of LTCHs Based on New LTCH Payment System Start Date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297"/>
        <w:gridCol w:w="2723"/>
      </w:tblGrid>
      <w:tr w:rsidR="00B06574" w:rsidRPr="007A4782" w14:paraId="1FC0491D" w14:textId="77777777" w:rsidTr="009A4285">
        <w:tc>
          <w:tcPr>
            <w:tcW w:w="4297" w:type="dxa"/>
          </w:tcPr>
          <w:p w14:paraId="247C52E7" w14:textId="77777777" w:rsidR="00B06574" w:rsidRPr="007A4782" w:rsidRDefault="00B06574" w:rsidP="009A4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New LTCH Payment Criteria Start Date</w:t>
            </w:r>
          </w:p>
        </w:tc>
        <w:tc>
          <w:tcPr>
            <w:tcW w:w="2723" w:type="dxa"/>
          </w:tcPr>
          <w:p w14:paraId="50852A9A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Number of LTCHs</w:t>
            </w:r>
          </w:p>
        </w:tc>
      </w:tr>
      <w:tr w:rsidR="00B06574" w:rsidRPr="007A4782" w14:paraId="43B01710" w14:textId="77777777" w:rsidTr="009A4285">
        <w:tc>
          <w:tcPr>
            <w:tcW w:w="4297" w:type="dxa"/>
            <w:vAlign w:val="center"/>
          </w:tcPr>
          <w:p w14:paraId="2EC197FB" w14:textId="77777777" w:rsidR="00B06574" w:rsidRPr="007A4782" w:rsidRDefault="00B06574" w:rsidP="009A42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47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October-December 2015</w:t>
            </w:r>
          </w:p>
        </w:tc>
        <w:tc>
          <w:tcPr>
            <w:tcW w:w="2723" w:type="dxa"/>
          </w:tcPr>
          <w:p w14:paraId="53F045BC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06574" w:rsidRPr="007A4782" w14:paraId="6D3DB714" w14:textId="77777777" w:rsidTr="009A4285">
        <w:tc>
          <w:tcPr>
            <w:tcW w:w="4297" w:type="dxa"/>
            <w:vAlign w:val="center"/>
          </w:tcPr>
          <w:p w14:paraId="55718B84" w14:textId="77777777" w:rsidR="00B06574" w:rsidRPr="007A4782" w:rsidRDefault="00B06574" w:rsidP="009A42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47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January 2016</w:t>
            </w:r>
          </w:p>
        </w:tc>
        <w:tc>
          <w:tcPr>
            <w:tcW w:w="2723" w:type="dxa"/>
          </w:tcPr>
          <w:p w14:paraId="00022478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06574" w:rsidRPr="007A4782" w14:paraId="4B02A287" w14:textId="77777777" w:rsidTr="009A4285">
        <w:tc>
          <w:tcPr>
            <w:tcW w:w="4297" w:type="dxa"/>
            <w:vAlign w:val="center"/>
          </w:tcPr>
          <w:p w14:paraId="73A56FE7" w14:textId="77777777" w:rsidR="00B06574" w:rsidRPr="007A4782" w:rsidRDefault="00B06574" w:rsidP="009A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February 2016</w:t>
            </w:r>
          </w:p>
        </w:tc>
        <w:tc>
          <w:tcPr>
            <w:tcW w:w="2723" w:type="dxa"/>
          </w:tcPr>
          <w:p w14:paraId="2CC2DF70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6574" w:rsidRPr="007A4782" w14:paraId="1CE46721" w14:textId="77777777" w:rsidTr="009A4285">
        <w:tc>
          <w:tcPr>
            <w:tcW w:w="4297" w:type="dxa"/>
            <w:vAlign w:val="center"/>
          </w:tcPr>
          <w:p w14:paraId="3F2202E3" w14:textId="77777777" w:rsidR="00B06574" w:rsidRPr="007A4782" w:rsidRDefault="00B06574" w:rsidP="009A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March 2016</w:t>
            </w:r>
          </w:p>
        </w:tc>
        <w:tc>
          <w:tcPr>
            <w:tcW w:w="2723" w:type="dxa"/>
          </w:tcPr>
          <w:p w14:paraId="16D5A33F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06574" w:rsidRPr="007A4782" w14:paraId="7D77DC40" w14:textId="77777777" w:rsidTr="009A4285">
        <w:tc>
          <w:tcPr>
            <w:tcW w:w="4297" w:type="dxa"/>
            <w:vAlign w:val="center"/>
          </w:tcPr>
          <w:p w14:paraId="01551C28" w14:textId="77777777" w:rsidR="00B06574" w:rsidRPr="007A4782" w:rsidRDefault="00B06574" w:rsidP="009A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April 2016</w:t>
            </w:r>
          </w:p>
        </w:tc>
        <w:tc>
          <w:tcPr>
            <w:tcW w:w="2723" w:type="dxa"/>
          </w:tcPr>
          <w:p w14:paraId="3925E2BA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06574" w:rsidRPr="007A4782" w14:paraId="7F7E85CA" w14:textId="77777777" w:rsidTr="009A4285">
        <w:tc>
          <w:tcPr>
            <w:tcW w:w="4297" w:type="dxa"/>
            <w:vAlign w:val="center"/>
          </w:tcPr>
          <w:p w14:paraId="7A497104" w14:textId="77777777" w:rsidR="00B06574" w:rsidRPr="007A4782" w:rsidRDefault="00B06574" w:rsidP="009A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May 2016</w:t>
            </w:r>
          </w:p>
        </w:tc>
        <w:tc>
          <w:tcPr>
            <w:tcW w:w="2723" w:type="dxa"/>
          </w:tcPr>
          <w:p w14:paraId="6E81AAB3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6574" w:rsidRPr="007A4782" w14:paraId="42BDFDBE" w14:textId="77777777" w:rsidTr="009A4285">
        <w:tc>
          <w:tcPr>
            <w:tcW w:w="4297" w:type="dxa"/>
            <w:vAlign w:val="center"/>
          </w:tcPr>
          <w:p w14:paraId="33DFA4D3" w14:textId="77777777" w:rsidR="00B06574" w:rsidRPr="007A4782" w:rsidRDefault="00B06574" w:rsidP="009A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June 2016</w:t>
            </w:r>
          </w:p>
        </w:tc>
        <w:tc>
          <w:tcPr>
            <w:tcW w:w="2723" w:type="dxa"/>
          </w:tcPr>
          <w:p w14:paraId="25C2F1AB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06574" w:rsidRPr="007A4782" w14:paraId="486B0577" w14:textId="77777777" w:rsidTr="009A4285">
        <w:tc>
          <w:tcPr>
            <w:tcW w:w="4297" w:type="dxa"/>
            <w:vAlign w:val="center"/>
          </w:tcPr>
          <w:p w14:paraId="0DBC4CF3" w14:textId="77777777" w:rsidR="00B06574" w:rsidRPr="007A4782" w:rsidRDefault="00B06574" w:rsidP="009A42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47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After June 2016</w:t>
            </w:r>
          </w:p>
        </w:tc>
        <w:tc>
          <w:tcPr>
            <w:tcW w:w="2723" w:type="dxa"/>
          </w:tcPr>
          <w:p w14:paraId="0BE0C179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B06574" w:rsidRPr="007A4782" w14:paraId="18DF4346" w14:textId="77777777" w:rsidTr="009A4285">
        <w:tc>
          <w:tcPr>
            <w:tcW w:w="4297" w:type="dxa"/>
            <w:vAlign w:val="center"/>
          </w:tcPr>
          <w:p w14:paraId="4CBD7D26" w14:textId="77777777" w:rsidR="00B06574" w:rsidRPr="007A4782" w:rsidRDefault="00B06574" w:rsidP="009A42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47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Total Number of LTCHs</w:t>
            </w:r>
          </w:p>
        </w:tc>
        <w:tc>
          <w:tcPr>
            <w:tcW w:w="2723" w:type="dxa"/>
          </w:tcPr>
          <w:p w14:paraId="1C76E942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</w:tbl>
    <w:p w14:paraId="4824940B" w14:textId="77777777" w:rsidR="00B06574" w:rsidRPr="007A4782" w:rsidRDefault="00B06574" w:rsidP="00B06574">
      <w:pPr>
        <w:ind w:left="270"/>
        <w:rPr>
          <w:rFonts w:ascii="Times New Roman" w:hAnsi="Times New Roman" w:cs="Times New Roman"/>
          <w:sz w:val="24"/>
          <w:szCs w:val="24"/>
        </w:rPr>
      </w:pPr>
      <w:r w:rsidRPr="007A4782">
        <w:rPr>
          <w:rFonts w:ascii="Times New Roman" w:hAnsi="Times New Roman" w:cs="Times New Roman"/>
          <w:sz w:val="24"/>
          <w:szCs w:val="24"/>
        </w:rPr>
        <w:t>Source: Authors’ analysis of CMS LTCH Impact Files.</w:t>
      </w:r>
    </w:p>
    <w:p w14:paraId="3E504C01" w14:textId="77777777" w:rsidR="00B06574" w:rsidRPr="007A4782" w:rsidRDefault="00B06574" w:rsidP="00B06574">
      <w:pPr>
        <w:rPr>
          <w:rFonts w:ascii="Times New Roman" w:hAnsi="Times New Roman" w:cs="Times New Roman"/>
          <w:sz w:val="24"/>
          <w:szCs w:val="24"/>
        </w:rPr>
      </w:pPr>
    </w:p>
    <w:p w14:paraId="099A23B9" w14:textId="77777777" w:rsidR="00E6240A" w:rsidRDefault="00E6240A" w:rsidP="00A2303F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14:paraId="51C413BC" w14:textId="77777777" w:rsidR="00E6240A" w:rsidRDefault="00E6240A" w:rsidP="00A2303F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14:paraId="441DC7E2" w14:textId="77777777" w:rsidR="00E6240A" w:rsidRDefault="00E6240A" w:rsidP="00A2303F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14:paraId="29808C52" w14:textId="30799A36" w:rsidR="00A2303F" w:rsidRPr="007A4782" w:rsidRDefault="00A2303F" w:rsidP="00A2303F">
      <w:pPr>
        <w:ind w:left="270"/>
        <w:rPr>
          <w:rFonts w:ascii="Times New Roman" w:hAnsi="Times New Roman" w:cs="Times New Roman"/>
          <w:b/>
          <w:sz w:val="24"/>
          <w:szCs w:val="24"/>
        </w:rPr>
      </w:pPr>
      <w:r w:rsidRPr="007A4782">
        <w:rPr>
          <w:rFonts w:ascii="Times New Roman" w:hAnsi="Times New Roman" w:cs="Times New Roman"/>
          <w:b/>
          <w:sz w:val="24"/>
          <w:szCs w:val="24"/>
        </w:rPr>
        <w:t>Table A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A478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Pre- and Post-Criteria Periods for Treatment Group Cohorts</w:t>
      </w:r>
      <w:r w:rsidRPr="007A47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777"/>
        <w:gridCol w:w="1620"/>
        <w:gridCol w:w="2787"/>
        <w:gridCol w:w="2788"/>
      </w:tblGrid>
      <w:tr w:rsidR="00A2303F" w:rsidRPr="007A4782" w14:paraId="26CB58FB" w14:textId="77777777" w:rsidTr="00261A00">
        <w:tc>
          <w:tcPr>
            <w:tcW w:w="1777" w:type="dxa"/>
          </w:tcPr>
          <w:p w14:paraId="4393E3FB" w14:textId="77777777" w:rsidR="00A2303F" w:rsidRPr="007A4782" w:rsidRDefault="00A2303F" w:rsidP="00021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Treatment Group Cohort</w:t>
            </w:r>
          </w:p>
        </w:tc>
        <w:tc>
          <w:tcPr>
            <w:tcW w:w="1620" w:type="dxa"/>
          </w:tcPr>
          <w:p w14:paraId="1B9DE4E2" w14:textId="77777777" w:rsidR="00A2303F" w:rsidRPr="007A4782" w:rsidRDefault="00A2303F" w:rsidP="000215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 Start Date</w:t>
            </w:r>
          </w:p>
        </w:tc>
        <w:tc>
          <w:tcPr>
            <w:tcW w:w="2787" w:type="dxa"/>
          </w:tcPr>
          <w:p w14:paraId="13627DA2" w14:textId="77777777" w:rsidR="00A2303F" w:rsidRPr="007A4782" w:rsidRDefault="00A2303F" w:rsidP="000215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Pre-Criteria Period</w:t>
            </w:r>
          </w:p>
        </w:tc>
        <w:tc>
          <w:tcPr>
            <w:tcW w:w="2788" w:type="dxa"/>
          </w:tcPr>
          <w:p w14:paraId="447A66ED" w14:textId="77777777" w:rsidR="00A2303F" w:rsidRPr="007A4782" w:rsidRDefault="00A2303F" w:rsidP="00261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Post-Criteria Period</w:t>
            </w:r>
          </w:p>
        </w:tc>
      </w:tr>
      <w:tr w:rsidR="00A2303F" w:rsidRPr="007A4782" w14:paraId="6B030303" w14:textId="77777777" w:rsidTr="00261A00">
        <w:tc>
          <w:tcPr>
            <w:tcW w:w="1777" w:type="dxa"/>
            <w:vAlign w:val="center"/>
          </w:tcPr>
          <w:p w14:paraId="62216894" w14:textId="77777777" w:rsidR="00A2303F" w:rsidRPr="007A4782" w:rsidRDefault="00A2303F" w:rsidP="00A230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14:paraId="36B5D5F9" w14:textId="77777777" w:rsidR="00A2303F" w:rsidRPr="007A4782" w:rsidRDefault="00A23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A47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2787" w:type="dxa"/>
          </w:tcPr>
          <w:p w14:paraId="78DE93FC" w14:textId="77777777" w:rsidR="00A2303F" w:rsidRPr="007A4782" w:rsidRDefault="00A23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Oct.2015-Nov. 2015</w:t>
            </w:r>
          </w:p>
        </w:tc>
        <w:tc>
          <w:tcPr>
            <w:tcW w:w="2788" w:type="dxa"/>
          </w:tcPr>
          <w:p w14:paraId="0DE02548" w14:textId="77777777" w:rsidR="00A2303F" w:rsidRPr="007A4782" w:rsidRDefault="00A2303F" w:rsidP="00A23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2016-Feb. 2016</w:t>
            </w:r>
          </w:p>
        </w:tc>
      </w:tr>
      <w:tr w:rsidR="00A2303F" w:rsidRPr="007A4782" w14:paraId="4BF3F9D5" w14:textId="77777777" w:rsidTr="00261A00">
        <w:tc>
          <w:tcPr>
            <w:tcW w:w="1777" w:type="dxa"/>
            <w:vAlign w:val="center"/>
          </w:tcPr>
          <w:p w14:paraId="6D976B58" w14:textId="77777777" w:rsidR="00A2303F" w:rsidRPr="007A4782" w:rsidRDefault="00A2303F" w:rsidP="00A230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14:paraId="64FE067A" w14:textId="77777777" w:rsidR="00A2303F" w:rsidRPr="007A4782" w:rsidRDefault="00A23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A47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2787" w:type="dxa"/>
          </w:tcPr>
          <w:p w14:paraId="004B6BBD" w14:textId="77777777" w:rsidR="00A2303F" w:rsidRPr="007A4782" w:rsidRDefault="00A23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2015-Dec. 2015</w:t>
            </w:r>
          </w:p>
        </w:tc>
        <w:tc>
          <w:tcPr>
            <w:tcW w:w="2788" w:type="dxa"/>
          </w:tcPr>
          <w:p w14:paraId="6870D6F9" w14:textId="77777777" w:rsidR="00A2303F" w:rsidRPr="007A4782" w:rsidRDefault="00A2303F" w:rsidP="00A23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2016-Mar. 2016</w:t>
            </w:r>
          </w:p>
        </w:tc>
      </w:tr>
      <w:tr w:rsidR="00A2303F" w:rsidRPr="007A4782" w14:paraId="22848252" w14:textId="77777777" w:rsidTr="00261A00">
        <w:tc>
          <w:tcPr>
            <w:tcW w:w="1777" w:type="dxa"/>
            <w:vAlign w:val="center"/>
          </w:tcPr>
          <w:p w14:paraId="69C42D67" w14:textId="77777777" w:rsidR="00A2303F" w:rsidRPr="007A4782" w:rsidRDefault="00A2303F" w:rsidP="00A2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14:paraId="260EBE22" w14:textId="77777777" w:rsidR="00A2303F" w:rsidRPr="007A4782" w:rsidRDefault="00A23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A47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2787" w:type="dxa"/>
          </w:tcPr>
          <w:p w14:paraId="1EA0DF8B" w14:textId="77777777" w:rsidR="00A2303F" w:rsidRPr="007A4782" w:rsidRDefault="00A23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2015-Jan. 2016</w:t>
            </w:r>
          </w:p>
        </w:tc>
        <w:tc>
          <w:tcPr>
            <w:tcW w:w="2788" w:type="dxa"/>
          </w:tcPr>
          <w:p w14:paraId="1CAC8C06" w14:textId="77777777" w:rsidR="00A2303F" w:rsidRPr="007A4782" w:rsidRDefault="00A2303F" w:rsidP="00A23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Mar. 2016-Apr. 2016</w:t>
            </w:r>
          </w:p>
        </w:tc>
      </w:tr>
      <w:tr w:rsidR="00A2303F" w:rsidRPr="007A4782" w14:paraId="04166CBA" w14:textId="77777777" w:rsidTr="00261A00">
        <w:tc>
          <w:tcPr>
            <w:tcW w:w="1777" w:type="dxa"/>
            <w:vAlign w:val="center"/>
          </w:tcPr>
          <w:p w14:paraId="508849D9" w14:textId="77777777" w:rsidR="00A2303F" w:rsidRPr="007A4782" w:rsidRDefault="00A2303F" w:rsidP="00A2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14:paraId="1785DD4E" w14:textId="77777777" w:rsidR="00A2303F" w:rsidRPr="007A4782" w:rsidRDefault="00A23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A47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2787" w:type="dxa"/>
          </w:tcPr>
          <w:p w14:paraId="0587BA27" w14:textId="77777777" w:rsidR="00A2303F" w:rsidRPr="007A4782" w:rsidRDefault="00A2303F" w:rsidP="00A23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2016-Feb. 2016</w:t>
            </w:r>
          </w:p>
        </w:tc>
        <w:tc>
          <w:tcPr>
            <w:tcW w:w="2788" w:type="dxa"/>
          </w:tcPr>
          <w:p w14:paraId="42FD2237" w14:textId="77777777" w:rsidR="00A2303F" w:rsidRPr="007A4782" w:rsidRDefault="00A2303F" w:rsidP="00A23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Apr. 2016-May 2016</w:t>
            </w:r>
          </w:p>
        </w:tc>
      </w:tr>
      <w:tr w:rsidR="00A2303F" w:rsidRPr="007A4782" w14:paraId="039230AD" w14:textId="77777777" w:rsidTr="00261A00">
        <w:tc>
          <w:tcPr>
            <w:tcW w:w="1777" w:type="dxa"/>
            <w:vAlign w:val="center"/>
          </w:tcPr>
          <w:p w14:paraId="6B55DFC1" w14:textId="77777777" w:rsidR="00A2303F" w:rsidRPr="007A4782" w:rsidRDefault="00A2303F" w:rsidP="00A2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14:paraId="5875D431" w14:textId="77777777" w:rsidR="00A2303F" w:rsidRPr="007A4782" w:rsidRDefault="00A2303F" w:rsidP="00A23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May 2016</w:t>
            </w:r>
          </w:p>
        </w:tc>
        <w:tc>
          <w:tcPr>
            <w:tcW w:w="2787" w:type="dxa"/>
          </w:tcPr>
          <w:p w14:paraId="3B5A36FD" w14:textId="77777777" w:rsidR="00A2303F" w:rsidRPr="007A4782" w:rsidRDefault="00A2303F" w:rsidP="00A23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2016-Mar. 2016</w:t>
            </w:r>
          </w:p>
        </w:tc>
        <w:tc>
          <w:tcPr>
            <w:tcW w:w="2788" w:type="dxa"/>
          </w:tcPr>
          <w:p w14:paraId="0EFC63ED" w14:textId="77777777" w:rsidR="00A2303F" w:rsidRPr="007A4782" w:rsidRDefault="00A2303F" w:rsidP="00A23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2016-June 2016</w:t>
            </w:r>
          </w:p>
        </w:tc>
      </w:tr>
      <w:tr w:rsidR="00A2303F" w:rsidRPr="007A4782" w14:paraId="6BFE5879" w14:textId="77777777" w:rsidTr="00261A00">
        <w:tc>
          <w:tcPr>
            <w:tcW w:w="1777" w:type="dxa"/>
            <w:vAlign w:val="center"/>
          </w:tcPr>
          <w:p w14:paraId="1A620B75" w14:textId="77777777" w:rsidR="00A2303F" w:rsidRPr="007A4782" w:rsidRDefault="00A2303F" w:rsidP="00A2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14:paraId="3E5E3A3B" w14:textId="77777777" w:rsidR="00A2303F" w:rsidRPr="007A4782" w:rsidRDefault="00A2303F" w:rsidP="00A23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June 2016</w:t>
            </w:r>
          </w:p>
        </w:tc>
        <w:tc>
          <w:tcPr>
            <w:tcW w:w="2787" w:type="dxa"/>
          </w:tcPr>
          <w:p w14:paraId="3FECC226" w14:textId="77777777" w:rsidR="00A2303F" w:rsidRPr="007A4782" w:rsidRDefault="00A2303F" w:rsidP="00A23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Mar. 2016-Apr. 2016</w:t>
            </w:r>
          </w:p>
        </w:tc>
        <w:tc>
          <w:tcPr>
            <w:tcW w:w="2788" w:type="dxa"/>
          </w:tcPr>
          <w:p w14:paraId="78E1080A" w14:textId="77777777" w:rsidR="00A2303F" w:rsidRPr="007A4782" w:rsidRDefault="00A2303F" w:rsidP="00A23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2016-July 2016</w:t>
            </w:r>
          </w:p>
        </w:tc>
      </w:tr>
    </w:tbl>
    <w:p w14:paraId="17950914" w14:textId="77777777" w:rsidR="00B06574" w:rsidRPr="007A4782" w:rsidRDefault="00B06574" w:rsidP="00B06574">
      <w:pPr>
        <w:rPr>
          <w:rFonts w:ascii="Times New Roman" w:hAnsi="Times New Roman" w:cs="Times New Roman"/>
          <w:b/>
          <w:sz w:val="24"/>
          <w:szCs w:val="24"/>
        </w:rPr>
      </w:pPr>
      <w:r w:rsidRPr="007A478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B8A0621" w14:textId="22DF944D" w:rsidR="00B06574" w:rsidRPr="007A4782" w:rsidRDefault="00B06574" w:rsidP="00B06574">
      <w:pPr>
        <w:rPr>
          <w:rFonts w:ascii="Times New Roman" w:hAnsi="Times New Roman" w:cs="Times New Roman"/>
          <w:b/>
          <w:sz w:val="24"/>
          <w:szCs w:val="24"/>
        </w:rPr>
      </w:pPr>
      <w:r w:rsidRPr="007A47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A2303F" w:rsidRPr="007A4782">
        <w:rPr>
          <w:rFonts w:ascii="Times New Roman" w:hAnsi="Times New Roman" w:cs="Times New Roman"/>
          <w:b/>
          <w:sz w:val="24"/>
          <w:szCs w:val="24"/>
        </w:rPr>
        <w:t>A</w:t>
      </w:r>
      <w:r w:rsidR="00A2303F">
        <w:rPr>
          <w:rFonts w:ascii="Times New Roman" w:hAnsi="Times New Roman" w:cs="Times New Roman"/>
          <w:b/>
          <w:sz w:val="24"/>
          <w:szCs w:val="24"/>
        </w:rPr>
        <w:t>3</w:t>
      </w:r>
      <w:r w:rsidRPr="007A4782">
        <w:rPr>
          <w:rFonts w:ascii="Times New Roman" w:hAnsi="Times New Roman" w:cs="Times New Roman"/>
          <w:b/>
          <w:sz w:val="24"/>
          <w:szCs w:val="24"/>
        </w:rPr>
        <w:t>. Estimation Results for Alternative High LTCH Propensity Populations</w:t>
      </w:r>
    </w:p>
    <w:tbl>
      <w:tblPr>
        <w:tblStyle w:val="TableGrid"/>
        <w:tblW w:w="10220" w:type="dxa"/>
        <w:jc w:val="center"/>
        <w:tblLayout w:type="fixed"/>
        <w:tblLook w:val="04A0" w:firstRow="1" w:lastRow="0" w:firstColumn="1" w:lastColumn="0" w:noHBand="0" w:noVBand="1"/>
      </w:tblPr>
      <w:tblGrid>
        <w:gridCol w:w="3604"/>
        <w:gridCol w:w="1102"/>
        <w:gridCol w:w="1103"/>
        <w:gridCol w:w="1103"/>
        <w:gridCol w:w="1102"/>
        <w:gridCol w:w="1103"/>
        <w:gridCol w:w="1103"/>
      </w:tblGrid>
      <w:tr w:rsidR="00B06574" w:rsidRPr="007A4782" w14:paraId="6E0689A9" w14:textId="77777777" w:rsidTr="009A4285">
        <w:trPr>
          <w:trHeight w:val="387"/>
          <w:jc w:val="center"/>
        </w:trPr>
        <w:tc>
          <w:tcPr>
            <w:tcW w:w="3604" w:type="dxa"/>
            <w:vMerge w:val="restart"/>
            <w:vAlign w:val="center"/>
          </w:tcPr>
          <w:p w14:paraId="0919ECDE" w14:textId="77777777" w:rsidR="00B06574" w:rsidRPr="007A4782" w:rsidRDefault="00B06574" w:rsidP="009A4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Outcomes</w:t>
            </w:r>
          </w:p>
        </w:tc>
        <w:tc>
          <w:tcPr>
            <w:tcW w:w="3308" w:type="dxa"/>
            <w:gridSpan w:val="3"/>
            <w:vAlign w:val="center"/>
          </w:tcPr>
          <w:p w14:paraId="42A0C210" w14:textId="77777777" w:rsidR="00B06574" w:rsidRPr="007A4782" w:rsidRDefault="00B06574" w:rsidP="009A4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Top 30% (N=6,212)</w:t>
            </w:r>
          </w:p>
        </w:tc>
        <w:tc>
          <w:tcPr>
            <w:tcW w:w="3308" w:type="dxa"/>
            <w:gridSpan w:val="3"/>
            <w:vAlign w:val="center"/>
          </w:tcPr>
          <w:p w14:paraId="2C41A93E" w14:textId="77777777" w:rsidR="00B06574" w:rsidRPr="007A4782" w:rsidRDefault="00B06574" w:rsidP="009A4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Top 20% (N=4,233)</w:t>
            </w:r>
          </w:p>
        </w:tc>
      </w:tr>
      <w:tr w:rsidR="00B06574" w:rsidRPr="007A4782" w14:paraId="7FFFB769" w14:textId="77777777" w:rsidTr="009A4285">
        <w:trPr>
          <w:trHeight w:val="387"/>
          <w:jc w:val="center"/>
        </w:trPr>
        <w:tc>
          <w:tcPr>
            <w:tcW w:w="3604" w:type="dxa"/>
            <w:vMerge/>
            <w:vAlign w:val="center"/>
          </w:tcPr>
          <w:p w14:paraId="0BDC05F1" w14:textId="77777777" w:rsidR="00B06574" w:rsidRPr="007A4782" w:rsidRDefault="00B06574" w:rsidP="009A4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14:paraId="12DCB79C" w14:textId="77777777" w:rsidR="00B06574" w:rsidRPr="007A4782" w:rsidRDefault="00B06574" w:rsidP="009A4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Pre-Criteria Level</w:t>
            </w:r>
          </w:p>
        </w:tc>
        <w:tc>
          <w:tcPr>
            <w:tcW w:w="1103" w:type="dxa"/>
            <w:vAlign w:val="center"/>
          </w:tcPr>
          <w:p w14:paraId="387C92F8" w14:textId="77777777" w:rsidR="00B06574" w:rsidRPr="007A4782" w:rsidRDefault="00B06574" w:rsidP="009A4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Differential Change After New Criteria </w:t>
            </w:r>
          </w:p>
        </w:tc>
        <w:tc>
          <w:tcPr>
            <w:tcW w:w="1103" w:type="dxa"/>
            <w:vAlign w:val="center"/>
          </w:tcPr>
          <w:p w14:paraId="1E1F0FE2" w14:textId="77777777" w:rsidR="00B06574" w:rsidRPr="007A4782" w:rsidRDefault="00B06574" w:rsidP="009A4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  <w:tc>
          <w:tcPr>
            <w:tcW w:w="1102" w:type="dxa"/>
            <w:vAlign w:val="center"/>
          </w:tcPr>
          <w:p w14:paraId="28B11823" w14:textId="77777777" w:rsidR="00B06574" w:rsidRPr="007A4782" w:rsidRDefault="00B06574" w:rsidP="009A4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Pre-Criteria Level</w:t>
            </w:r>
          </w:p>
        </w:tc>
        <w:tc>
          <w:tcPr>
            <w:tcW w:w="1103" w:type="dxa"/>
            <w:vAlign w:val="center"/>
          </w:tcPr>
          <w:p w14:paraId="2CF7B1AF" w14:textId="77777777" w:rsidR="00B06574" w:rsidRPr="007A4782" w:rsidRDefault="00B06574" w:rsidP="009A4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Differential Change After New Criteria </w:t>
            </w:r>
          </w:p>
        </w:tc>
        <w:tc>
          <w:tcPr>
            <w:tcW w:w="1103" w:type="dxa"/>
            <w:vAlign w:val="center"/>
          </w:tcPr>
          <w:p w14:paraId="35685E8A" w14:textId="77777777" w:rsidR="00B06574" w:rsidRPr="007A4782" w:rsidRDefault="00B06574" w:rsidP="009A4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B06574" w:rsidRPr="007A4782" w14:paraId="48EB608C" w14:textId="77777777" w:rsidTr="009A4285">
        <w:trPr>
          <w:jc w:val="center"/>
        </w:trPr>
        <w:tc>
          <w:tcPr>
            <w:tcW w:w="3604" w:type="dxa"/>
          </w:tcPr>
          <w:p w14:paraId="102C2AD6" w14:textId="77777777" w:rsidR="00B06574" w:rsidRPr="007A4782" w:rsidRDefault="00B06574" w:rsidP="009A4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Discharge Destination After STACH Stay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0974189B" w14:textId="77777777" w:rsidR="00B06574" w:rsidRPr="007A4782" w:rsidRDefault="00B06574" w:rsidP="009A4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45E0A303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55DA867A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14:paraId="3B65CEBC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4BB8E906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0FD06625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74" w:rsidRPr="007A4782" w14:paraId="74B29B3F" w14:textId="77777777" w:rsidTr="009A4285">
        <w:trPr>
          <w:jc w:val="center"/>
        </w:trPr>
        <w:tc>
          <w:tcPr>
            <w:tcW w:w="3604" w:type="dxa"/>
          </w:tcPr>
          <w:p w14:paraId="08E3C32A" w14:textId="77777777" w:rsidR="00B06574" w:rsidRPr="007A4782" w:rsidRDefault="00B06574" w:rsidP="009A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 xml:space="preserve">     LTCH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24C2CFBE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0.1712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60A86950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-0.0701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37DD123B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0.028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3711380D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0.2049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2AA023AA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-0.0600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5C84FB89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</w:tr>
      <w:tr w:rsidR="00B06574" w:rsidRPr="007A4782" w14:paraId="0B477E00" w14:textId="77777777" w:rsidTr="009A4285">
        <w:trPr>
          <w:jc w:val="center"/>
        </w:trPr>
        <w:tc>
          <w:tcPr>
            <w:tcW w:w="3604" w:type="dxa"/>
          </w:tcPr>
          <w:p w14:paraId="02FAAFFC" w14:textId="77777777" w:rsidR="00B06574" w:rsidRPr="007A4782" w:rsidRDefault="00B06574" w:rsidP="009A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 xml:space="preserve">     Other STACH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663DFFD5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0.0188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738C6B70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-0.0025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6D02AF75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0.806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1B11FA71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0.0167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1BC179ED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0.0033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686F2767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0.783</w:t>
            </w:r>
          </w:p>
        </w:tc>
      </w:tr>
      <w:tr w:rsidR="00B06574" w:rsidRPr="007A4782" w14:paraId="28BF4298" w14:textId="77777777" w:rsidTr="009A4285">
        <w:trPr>
          <w:jc w:val="center"/>
        </w:trPr>
        <w:tc>
          <w:tcPr>
            <w:tcW w:w="3604" w:type="dxa"/>
          </w:tcPr>
          <w:p w14:paraId="50B988D6" w14:textId="77777777" w:rsidR="00B06574" w:rsidRPr="007A4782" w:rsidRDefault="00B06574" w:rsidP="009A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 xml:space="preserve">     IRF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78C3547A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0.0294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788CCB3F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0.0025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4C5E24B3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0.837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52B2C7C2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0.0267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2FA64A6C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0.0038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1981EF1F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0.832</w:t>
            </w:r>
          </w:p>
        </w:tc>
      </w:tr>
      <w:tr w:rsidR="00B06574" w:rsidRPr="007A4782" w14:paraId="79954670" w14:textId="77777777" w:rsidTr="009A4285">
        <w:trPr>
          <w:jc w:val="center"/>
        </w:trPr>
        <w:tc>
          <w:tcPr>
            <w:tcW w:w="3604" w:type="dxa"/>
          </w:tcPr>
          <w:p w14:paraId="4C6A7BE3" w14:textId="77777777" w:rsidR="00B06574" w:rsidRPr="007A4782" w:rsidRDefault="00B06574" w:rsidP="009A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 xml:space="preserve">     SNF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2C1F95EC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0.3804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52C74C22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0.0265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42C0A68B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0.561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73C1F570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0.3774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72F1CCCF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0.0438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414B1C9B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0.448</w:t>
            </w:r>
          </w:p>
        </w:tc>
      </w:tr>
      <w:tr w:rsidR="00B06574" w:rsidRPr="007A4782" w14:paraId="7749568D" w14:textId="77777777" w:rsidTr="009A4285">
        <w:trPr>
          <w:jc w:val="center"/>
        </w:trPr>
        <w:tc>
          <w:tcPr>
            <w:tcW w:w="3604" w:type="dxa"/>
          </w:tcPr>
          <w:p w14:paraId="6EBC389C" w14:textId="77777777" w:rsidR="00B06574" w:rsidRPr="007A4782" w:rsidRDefault="00B06574" w:rsidP="009A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 xml:space="preserve">     HHA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45D4B7AD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0.1857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0C973D32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0.0389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2113565F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0.303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7DE53E9E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0.1756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5EA037DF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0.0287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438C453F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0.543</w:t>
            </w:r>
          </w:p>
        </w:tc>
      </w:tr>
      <w:tr w:rsidR="00B06574" w:rsidRPr="007A4782" w14:paraId="08D4084A" w14:textId="77777777" w:rsidTr="009A4285">
        <w:trPr>
          <w:jc w:val="center"/>
        </w:trPr>
        <w:tc>
          <w:tcPr>
            <w:tcW w:w="3604" w:type="dxa"/>
          </w:tcPr>
          <w:p w14:paraId="538A692A" w14:textId="77777777" w:rsidR="00B06574" w:rsidRPr="007A4782" w:rsidRDefault="00B06574" w:rsidP="009A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 xml:space="preserve">     Hospice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7FF15987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0.0723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6904981C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-0.0029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704C64FA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0.898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3DCABFDC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0.0690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262F2A46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0.0042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7A75809D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0.889</w:t>
            </w:r>
          </w:p>
        </w:tc>
      </w:tr>
      <w:tr w:rsidR="00B06574" w:rsidRPr="007A4782" w14:paraId="6F78DF3F" w14:textId="77777777" w:rsidTr="009A4285">
        <w:trPr>
          <w:jc w:val="center"/>
        </w:trPr>
        <w:tc>
          <w:tcPr>
            <w:tcW w:w="3604" w:type="dxa"/>
          </w:tcPr>
          <w:p w14:paraId="494EBF19" w14:textId="77777777" w:rsidR="00B06574" w:rsidRPr="007A4782" w:rsidRDefault="00B06574" w:rsidP="009A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 xml:space="preserve">     Home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6D05EF1B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0.1035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17B2D486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-0.0099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428FD9F1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0.759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23A8D469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0.0883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1EE97C2A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-0.0275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7E4D1DB0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0.486</w:t>
            </w:r>
          </w:p>
        </w:tc>
      </w:tr>
      <w:tr w:rsidR="00B06574" w:rsidRPr="007A4782" w14:paraId="2D8DB3FB" w14:textId="77777777" w:rsidTr="009A4285">
        <w:trPr>
          <w:jc w:val="center"/>
        </w:trPr>
        <w:tc>
          <w:tcPr>
            <w:tcW w:w="3604" w:type="dxa"/>
          </w:tcPr>
          <w:p w14:paraId="0B196CE6" w14:textId="77777777" w:rsidR="00B06574" w:rsidRPr="007A4782" w:rsidRDefault="00B06574" w:rsidP="009A4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Rate of APR-DRG Severity of Illness 4</w:t>
            </w:r>
          </w:p>
        </w:tc>
        <w:tc>
          <w:tcPr>
            <w:tcW w:w="1102" w:type="dxa"/>
          </w:tcPr>
          <w:p w14:paraId="69737484" w14:textId="77777777" w:rsidR="00B06574" w:rsidRPr="007A4782" w:rsidRDefault="00B06574" w:rsidP="009A4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14:paraId="0D49D84E" w14:textId="77777777" w:rsidR="00B06574" w:rsidRPr="007A4782" w:rsidRDefault="00B06574" w:rsidP="009A4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14:paraId="64FBCE79" w14:textId="77777777" w:rsidR="00B06574" w:rsidRPr="007A4782" w:rsidRDefault="00B06574" w:rsidP="009A4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14:paraId="2B2CE342" w14:textId="77777777" w:rsidR="00B06574" w:rsidRPr="007A4782" w:rsidRDefault="00B06574" w:rsidP="009A4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14:paraId="741712A5" w14:textId="77777777" w:rsidR="00B06574" w:rsidRPr="007A4782" w:rsidRDefault="00B06574" w:rsidP="009A4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14:paraId="34334292" w14:textId="77777777" w:rsidR="00B06574" w:rsidRPr="007A4782" w:rsidRDefault="00B06574" w:rsidP="009A4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574" w:rsidRPr="007A4782" w14:paraId="21A5985B" w14:textId="77777777" w:rsidTr="009A4285">
        <w:trPr>
          <w:jc w:val="center"/>
        </w:trPr>
        <w:tc>
          <w:tcPr>
            <w:tcW w:w="3604" w:type="dxa"/>
          </w:tcPr>
          <w:p w14:paraId="303E6EF7" w14:textId="77777777" w:rsidR="00B06574" w:rsidRPr="007A4782" w:rsidRDefault="00B06574" w:rsidP="009A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 xml:space="preserve">     At LTCH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6633B7D8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0.3810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6920C98F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-0.0414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29E168F7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0.813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4784826E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0.4107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418C805D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-0.1178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462557C9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0.505</w:t>
            </w:r>
          </w:p>
        </w:tc>
      </w:tr>
      <w:tr w:rsidR="00B06574" w:rsidRPr="007A4782" w14:paraId="0D331D9A" w14:textId="77777777" w:rsidTr="009A4285">
        <w:trPr>
          <w:jc w:val="center"/>
        </w:trPr>
        <w:tc>
          <w:tcPr>
            <w:tcW w:w="3604" w:type="dxa"/>
          </w:tcPr>
          <w:p w14:paraId="68D2A8D5" w14:textId="77777777" w:rsidR="00B06574" w:rsidRPr="007A4782" w:rsidRDefault="00B06574" w:rsidP="009A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 xml:space="preserve">     At IRF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74A3E20C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0.2892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4E23CB10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-1.1481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4E320372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0.580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6FBB160F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0.3137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774A41FF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76D2B9E9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N/A </w:t>
            </w:r>
          </w:p>
        </w:tc>
      </w:tr>
      <w:tr w:rsidR="00B06574" w:rsidRPr="007A4782" w14:paraId="4AC477C8" w14:textId="77777777" w:rsidTr="009A4285">
        <w:trPr>
          <w:jc w:val="center"/>
        </w:trPr>
        <w:tc>
          <w:tcPr>
            <w:tcW w:w="3604" w:type="dxa"/>
          </w:tcPr>
          <w:p w14:paraId="7D035D75" w14:textId="77777777" w:rsidR="00B06574" w:rsidRPr="007A4782" w:rsidRDefault="00B06574" w:rsidP="009A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 xml:space="preserve">     At SNF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05253A68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0.3467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003E66A6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0.1026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74F4B0FD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6A36CD13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0.3920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5366412C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0.0321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14DF04B6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0.700</w:t>
            </w:r>
          </w:p>
        </w:tc>
      </w:tr>
      <w:tr w:rsidR="00B06574" w:rsidRPr="007A4782" w14:paraId="59EAB252" w14:textId="77777777" w:rsidTr="009A4285">
        <w:trPr>
          <w:jc w:val="center"/>
        </w:trPr>
        <w:tc>
          <w:tcPr>
            <w:tcW w:w="3604" w:type="dxa"/>
          </w:tcPr>
          <w:p w14:paraId="6E34204D" w14:textId="77777777" w:rsidR="00B06574" w:rsidRPr="007A4782" w:rsidRDefault="00B06574" w:rsidP="009A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 xml:space="preserve">     At HHA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60C81259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0.3282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7674BB38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-0.0149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773F39D8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0.900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4F9AFFE4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0.3601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0857A160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0.0341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24D6A7A9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0.862</w:t>
            </w:r>
          </w:p>
        </w:tc>
      </w:tr>
      <w:tr w:rsidR="00B06574" w:rsidRPr="007A4782" w14:paraId="6A6D2C75" w14:textId="77777777" w:rsidTr="009A4285">
        <w:trPr>
          <w:jc w:val="center"/>
        </w:trPr>
        <w:tc>
          <w:tcPr>
            <w:tcW w:w="3604" w:type="dxa"/>
          </w:tcPr>
          <w:p w14:paraId="1BC7C8E9" w14:textId="77777777" w:rsidR="00B06574" w:rsidRPr="007A4782" w:rsidRDefault="00B06574" w:rsidP="009A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 xml:space="preserve">     At Hospice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5A73534E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0.5502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154FCE2D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0.3234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31A54AF9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0.552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2D39F5E5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0.6667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239B17F4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0.1745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0FF2A33E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0.850</w:t>
            </w:r>
          </w:p>
        </w:tc>
      </w:tr>
      <w:tr w:rsidR="00B06574" w:rsidRPr="007A4782" w14:paraId="67662F06" w14:textId="77777777" w:rsidTr="009A4285">
        <w:trPr>
          <w:jc w:val="center"/>
        </w:trPr>
        <w:tc>
          <w:tcPr>
            <w:tcW w:w="3604" w:type="dxa"/>
          </w:tcPr>
          <w:p w14:paraId="794F6169" w14:textId="77777777" w:rsidR="00B06574" w:rsidRPr="007A4782" w:rsidRDefault="00B06574" w:rsidP="009A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 xml:space="preserve">     At Home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75590256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0.2705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72BB8D8F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-0.1805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20328B95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0.552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4E218482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0.2899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76E53D99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-0.1233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537916A2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0.856</w:t>
            </w:r>
          </w:p>
        </w:tc>
      </w:tr>
      <w:tr w:rsidR="00B06574" w:rsidRPr="007A4782" w14:paraId="78CE19AA" w14:textId="77777777" w:rsidTr="009A4285">
        <w:trPr>
          <w:jc w:val="center"/>
        </w:trPr>
        <w:tc>
          <w:tcPr>
            <w:tcW w:w="3604" w:type="dxa"/>
          </w:tcPr>
          <w:p w14:paraId="5626E1C7" w14:textId="77777777" w:rsidR="00B06574" w:rsidRPr="007A4782" w:rsidRDefault="00B06574" w:rsidP="009A4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Length of Stay STACH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2CB07F03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8.9408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0A056944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-0.9497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0CA3FAA5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0.092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09D3547A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9.5022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0B5C7935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-0.5425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75A29229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0.449</w:t>
            </w:r>
          </w:p>
        </w:tc>
      </w:tr>
      <w:tr w:rsidR="00B06574" w:rsidRPr="007A4782" w14:paraId="54802E0B" w14:textId="77777777" w:rsidTr="009A4285">
        <w:trPr>
          <w:jc w:val="center"/>
        </w:trPr>
        <w:tc>
          <w:tcPr>
            <w:tcW w:w="3604" w:type="dxa"/>
          </w:tcPr>
          <w:p w14:paraId="15BB88D2" w14:textId="77777777" w:rsidR="00B06574" w:rsidRPr="007A4782" w:rsidRDefault="00B06574" w:rsidP="009A4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60-day mortality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567C8FB8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0.2891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03A25EDD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-0.0290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071DEFAC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0.446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2280537B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0.3033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300F5FCA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0.0037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58DA9482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0.938</w:t>
            </w:r>
          </w:p>
        </w:tc>
      </w:tr>
      <w:tr w:rsidR="00B06574" w:rsidRPr="007A4782" w14:paraId="13453783" w14:textId="77777777" w:rsidTr="009A4285">
        <w:trPr>
          <w:jc w:val="center"/>
        </w:trPr>
        <w:tc>
          <w:tcPr>
            <w:tcW w:w="3604" w:type="dxa"/>
          </w:tcPr>
          <w:p w14:paraId="54734EA3" w14:textId="77777777" w:rsidR="00B06574" w:rsidRPr="007A4782" w:rsidRDefault="00B06574" w:rsidP="009A4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60-day readmission rate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669C999B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0.3285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20BDB9B6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0.0548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298A2BE6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0.197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34C2D38C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0.3183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313A7628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0.1158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2AD39D45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0.022</w:t>
            </w:r>
          </w:p>
        </w:tc>
      </w:tr>
      <w:tr w:rsidR="00B06574" w:rsidRPr="007A4782" w14:paraId="26C78601" w14:textId="77777777" w:rsidTr="009A4285">
        <w:trPr>
          <w:jc w:val="center"/>
        </w:trPr>
        <w:tc>
          <w:tcPr>
            <w:tcW w:w="3604" w:type="dxa"/>
          </w:tcPr>
          <w:p w14:paraId="616F4F17" w14:textId="77777777" w:rsidR="00B06574" w:rsidRPr="007A4782" w:rsidRDefault="00B06574" w:rsidP="009A4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Sepsis rate in STACH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063A0F88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0.3509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7C7296A4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-0.0380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530A014C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0.093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41E093DB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0.3709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5F950AD4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-0.0185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73CD51C9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0.539</w:t>
            </w:r>
          </w:p>
        </w:tc>
      </w:tr>
      <w:tr w:rsidR="00B06574" w:rsidRPr="007A4782" w14:paraId="708C8B20" w14:textId="77777777" w:rsidTr="009A4285">
        <w:trPr>
          <w:jc w:val="center"/>
        </w:trPr>
        <w:tc>
          <w:tcPr>
            <w:tcW w:w="3604" w:type="dxa"/>
          </w:tcPr>
          <w:p w14:paraId="4F6CA31D" w14:textId="77777777" w:rsidR="00B06574" w:rsidRPr="007A4782" w:rsidRDefault="00B06574" w:rsidP="009A4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Sepsis rate after discharge from STACH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15BA65B5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0.1745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2ADC7FE3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0.0395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6822E49B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0.199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1DA8F08B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0.1803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7520BCFD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0.0751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03FF3478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0.058</w:t>
            </w:r>
          </w:p>
        </w:tc>
      </w:tr>
      <w:tr w:rsidR="00B06574" w:rsidRPr="007A4782" w14:paraId="0B554C2E" w14:textId="77777777" w:rsidTr="009A4285">
        <w:trPr>
          <w:jc w:val="center"/>
        </w:trPr>
        <w:tc>
          <w:tcPr>
            <w:tcW w:w="3604" w:type="dxa"/>
          </w:tcPr>
          <w:p w14:paraId="5AC238EB" w14:textId="77777777" w:rsidR="00B06574" w:rsidRPr="007A4782" w:rsidRDefault="00B06574" w:rsidP="009A4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b/>
                <w:sz w:val="24"/>
                <w:szCs w:val="24"/>
              </w:rPr>
              <w:t>Medicare spending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680E7798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39,342.09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0E0EF576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-620.60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6EEB7147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0.819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5965A096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41,728.63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2ACE74A2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859.78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4D5D3208" w14:textId="77777777" w:rsidR="00B06574" w:rsidRPr="007A4782" w:rsidRDefault="00B06574" w:rsidP="009A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2">
              <w:rPr>
                <w:rFonts w:ascii="Times New Roman" w:hAnsi="Times New Roman" w:cs="Times New Roman"/>
                <w:sz w:val="24"/>
                <w:szCs w:val="24"/>
              </w:rPr>
              <w:t>0.795</w:t>
            </w:r>
          </w:p>
        </w:tc>
      </w:tr>
    </w:tbl>
    <w:p w14:paraId="62582A12" w14:textId="77777777" w:rsidR="00B06574" w:rsidRPr="007A4782" w:rsidRDefault="00B06574" w:rsidP="00B06574">
      <w:pPr>
        <w:rPr>
          <w:rFonts w:ascii="Times New Roman" w:hAnsi="Times New Roman" w:cs="Times New Roman"/>
          <w:sz w:val="24"/>
          <w:szCs w:val="24"/>
        </w:rPr>
      </w:pPr>
      <w:r w:rsidRPr="007A4782">
        <w:rPr>
          <w:rFonts w:ascii="Times New Roman" w:hAnsi="Times New Roman" w:cs="Times New Roman"/>
          <w:sz w:val="24"/>
          <w:szCs w:val="24"/>
        </w:rPr>
        <w:t>Source: Authors’ analysis of 2015-Q1 2017 Medicare claims data.</w:t>
      </w:r>
    </w:p>
    <w:p w14:paraId="644B1F52" w14:textId="77777777" w:rsidR="00E364B7" w:rsidRDefault="00E364B7" w:rsidP="00B06574">
      <w:pPr>
        <w:rPr>
          <w:rFonts w:ascii="Times New Roman" w:hAnsi="Times New Roman" w:cs="Times New Roman"/>
          <w:b/>
          <w:sz w:val="24"/>
        </w:rPr>
      </w:pPr>
    </w:p>
    <w:p w14:paraId="30FD7551" w14:textId="77777777" w:rsidR="00E364B7" w:rsidRPr="007A4782" w:rsidRDefault="00E364B7" w:rsidP="00B06574">
      <w:pPr>
        <w:rPr>
          <w:rFonts w:ascii="Times New Roman" w:hAnsi="Times New Roman" w:cs="Times New Roman"/>
          <w:sz w:val="24"/>
          <w:szCs w:val="24"/>
        </w:rPr>
      </w:pPr>
    </w:p>
    <w:p w14:paraId="594FE18E" w14:textId="77777777" w:rsidR="00E6240A" w:rsidRDefault="00E6240A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069710DC" w14:textId="5F4AF2C2" w:rsidR="004D49CE" w:rsidRPr="00261A00" w:rsidRDefault="008C06F1">
      <w:pPr>
        <w:rPr>
          <w:rFonts w:ascii="Times New Roman" w:hAnsi="Times New Roman" w:cs="Times New Roman"/>
          <w:b/>
          <w:sz w:val="24"/>
        </w:rPr>
      </w:pPr>
      <w:r w:rsidRPr="00261A00">
        <w:rPr>
          <w:rFonts w:ascii="Times New Roman" w:hAnsi="Times New Roman" w:cs="Times New Roman"/>
          <w:b/>
          <w:sz w:val="24"/>
        </w:rPr>
        <w:lastRenderedPageBreak/>
        <w:t>ICD-9 Codes to Identify Severe Wound Cases in Fiscal Year 2015</w:t>
      </w:r>
    </w:p>
    <w:p w14:paraId="6C6E6C7C" w14:textId="77777777" w:rsidR="00E364B7" w:rsidRDefault="00E364B7">
      <w:pPr>
        <w:rPr>
          <w:rFonts w:ascii="Times New Roman" w:hAnsi="Times New Roman" w:cs="Times New Roman"/>
          <w:sz w:val="24"/>
        </w:rPr>
      </w:pPr>
    </w:p>
    <w:p w14:paraId="6344C376" w14:textId="77777777" w:rsidR="008C06F1" w:rsidRDefault="008C06F1">
      <w:pPr>
        <w:rPr>
          <w:rFonts w:ascii="Times New Roman" w:hAnsi="Times New Roman" w:cs="Times New Roman"/>
          <w:sz w:val="24"/>
        </w:rPr>
      </w:pPr>
      <w:r w:rsidRPr="00261A00">
        <w:rPr>
          <w:rFonts w:ascii="Times New Roman" w:hAnsi="Times New Roman" w:cs="Times New Roman"/>
          <w:sz w:val="24"/>
        </w:rPr>
        <w:t xml:space="preserve">We used ICD-9 codes for the purpose of identifying STACHs that transferred at least three </w:t>
      </w:r>
      <w:r w:rsidR="00E364B7">
        <w:rPr>
          <w:rFonts w:ascii="Times New Roman" w:hAnsi="Times New Roman" w:cs="Times New Roman"/>
          <w:sz w:val="24"/>
        </w:rPr>
        <w:t xml:space="preserve">severe wound cases to LTCHs in Fiscal Year 2015.  We developed the list of ICD-9 codes by translating the ICD-10 codes used in CMS’ severe wound definition using General Equivalence Mapping.  Table A4 below presents the ICD-9 codes for severe wounds.  </w:t>
      </w:r>
    </w:p>
    <w:p w14:paraId="600B6DCB" w14:textId="77777777" w:rsidR="00E364B7" w:rsidRDefault="00E364B7">
      <w:pPr>
        <w:rPr>
          <w:rFonts w:ascii="Times New Roman" w:hAnsi="Times New Roman" w:cs="Times New Roman"/>
          <w:sz w:val="24"/>
        </w:rPr>
      </w:pPr>
    </w:p>
    <w:p w14:paraId="317FDC1D" w14:textId="77777777" w:rsidR="00E364B7" w:rsidRDefault="00E364B7">
      <w:pPr>
        <w:rPr>
          <w:rFonts w:ascii="Times New Roman" w:hAnsi="Times New Roman" w:cs="Times New Roman"/>
          <w:b/>
          <w:sz w:val="24"/>
        </w:rPr>
      </w:pPr>
      <w:r w:rsidRPr="00261A00">
        <w:rPr>
          <w:rFonts w:ascii="Times New Roman" w:hAnsi="Times New Roman" w:cs="Times New Roman"/>
          <w:b/>
          <w:sz w:val="24"/>
        </w:rPr>
        <w:t xml:space="preserve">Table A4. </w:t>
      </w:r>
      <w:r>
        <w:rPr>
          <w:rFonts w:ascii="Times New Roman" w:hAnsi="Times New Roman" w:cs="Times New Roman"/>
          <w:b/>
          <w:sz w:val="24"/>
        </w:rPr>
        <w:t>ICD-9 Diagnosis Codes Used in Identifying Severe Wound Cases in Fiscal Year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64B7" w:rsidRPr="00A70BD7" w14:paraId="445D6DD7" w14:textId="77777777" w:rsidTr="00E364B7">
        <w:tc>
          <w:tcPr>
            <w:tcW w:w="4675" w:type="dxa"/>
          </w:tcPr>
          <w:p w14:paraId="112C166F" w14:textId="77777777" w:rsidR="00E364B7" w:rsidRPr="00511FE6" w:rsidRDefault="00E36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FE6">
              <w:rPr>
                <w:rFonts w:ascii="Times New Roman" w:hAnsi="Times New Roman" w:cs="Times New Roman"/>
                <w:b/>
                <w:sz w:val="24"/>
                <w:szCs w:val="24"/>
              </w:rPr>
              <w:t>Condition</w:t>
            </w:r>
          </w:p>
        </w:tc>
        <w:tc>
          <w:tcPr>
            <w:tcW w:w="4675" w:type="dxa"/>
          </w:tcPr>
          <w:p w14:paraId="63656841" w14:textId="77777777" w:rsidR="00E364B7" w:rsidRPr="00511FE6" w:rsidRDefault="00E36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FE6">
              <w:rPr>
                <w:rFonts w:ascii="Times New Roman" w:hAnsi="Times New Roman" w:cs="Times New Roman"/>
                <w:b/>
                <w:sz w:val="24"/>
                <w:szCs w:val="24"/>
              </w:rPr>
              <w:t>ICD-9 Diagnosis Codes</w:t>
            </w:r>
          </w:p>
        </w:tc>
      </w:tr>
      <w:tr w:rsidR="00E364B7" w:rsidRPr="00A70BD7" w14:paraId="346ADFCC" w14:textId="77777777" w:rsidTr="00261A00">
        <w:tc>
          <w:tcPr>
            <w:tcW w:w="4675" w:type="dxa"/>
          </w:tcPr>
          <w:p w14:paraId="4F4B9DFB" w14:textId="77777777" w:rsidR="00E364B7" w:rsidRPr="00261A00" w:rsidRDefault="00E364B7" w:rsidP="00E3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A00">
              <w:rPr>
                <w:rFonts w:ascii="Times New Roman" w:hAnsi="Times New Roman" w:cs="Times New Roman"/>
                <w:sz w:val="24"/>
                <w:szCs w:val="24"/>
              </w:rPr>
              <w:t>Stage 3 Wound</w:t>
            </w:r>
          </w:p>
        </w:tc>
        <w:tc>
          <w:tcPr>
            <w:tcW w:w="4675" w:type="dxa"/>
            <w:vAlign w:val="bottom"/>
          </w:tcPr>
          <w:p w14:paraId="22F88DF6" w14:textId="77777777" w:rsidR="00E364B7" w:rsidRPr="00511FE6" w:rsidRDefault="00E364B7" w:rsidP="00E36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70723</w:t>
            </w:r>
          </w:p>
        </w:tc>
      </w:tr>
      <w:tr w:rsidR="00E364B7" w:rsidRPr="00A70BD7" w14:paraId="0D53B83C" w14:textId="77777777" w:rsidTr="00261A00">
        <w:tc>
          <w:tcPr>
            <w:tcW w:w="4675" w:type="dxa"/>
          </w:tcPr>
          <w:p w14:paraId="03186F41" w14:textId="77777777" w:rsidR="00E364B7" w:rsidRPr="00261A00" w:rsidRDefault="00E364B7" w:rsidP="00E3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A00">
              <w:rPr>
                <w:rFonts w:ascii="Times New Roman" w:hAnsi="Times New Roman" w:cs="Times New Roman"/>
                <w:sz w:val="24"/>
                <w:szCs w:val="24"/>
              </w:rPr>
              <w:t>Stage 4 Wound</w:t>
            </w:r>
          </w:p>
        </w:tc>
        <w:tc>
          <w:tcPr>
            <w:tcW w:w="4675" w:type="dxa"/>
            <w:vAlign w:val="bottom"/>
          </w:tcPr>
          <w:p w14:paraId="5B70B16E" w14:textId="77777777" w:rsidR="00E364B7" w:rsidRPr="00511FE6" w:rsidRDefault="00E364B7" w:rsidP="00E36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70724</w:t>
            </w:r>
          </w:p>
        </w:tc>
      </w:tr>
      <w:tr w:rsidR="00A70BD7" w:rsidRPr="00A70BD7" w14:paraId="28A92808" w14:textId="77777777" w:rsidTr="00261A00">
        <w:tc>
          <w:tcPr>
            <w:tcW w:w="4675" w:type="dxa"/>
          </w:tcPr>
          <w:p w14:paraId="5FCF9629" w14:textId="77777777" w:rsidR="00A70BD7" w:rsidRPr="00261A00" w:rsidRDefault="00A70BD7" w:rsidP="00A7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A00">
              <w:rPr>
                <w:rFonts w:ascii="Times New Roman" w:hAnsi="Times New Roman" w:cs="Times New Roman"/>
                <w:sz w:val="24"/>
                <w:szCs w:val="24"/>
              </w:rPr>
              <w:t>Unstageable Wound</w:t>
            </w:r>
          </w:p>
        </w:tc>
        <w:tc>
          <w:tcPr>
            <w:tcW w:w="4675" w:type="dxa"/>
            <w:vAlign w:val="bottom"/>
          </w:tcPr>
          <w:p w14:paraId="39C07DDC" w14:textId="77777777" w:rsidR="00A70BD7" w:rsidRPr="00511FE6" w:rsidRDefault="00A70BD7" w:rsidP="00A7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70725; 9413*; 9423*; 9433*; 9443*; 9453*</w:t>
            </w:r>
          </w:p>
        </w:tc>
      </w:tr>
      <w:tr w:rsidR="00A70BD7" w:rsidRPr="00A70BD7" w14:paraId="319666CB" w14:textId="77777777" w:rsidTr="00261A00">
        <w:tc>
          <w:tcPr>
            <w:tcW w:w="4675" w:type="dxa"/>
          </w:tcPr>
          <w:p w14:paraId="7C717CD7" w14:textId="77777777" w:rsidR="00A70BD7" w:rsidRPr="00261A00" w:rsidRDefault="00A70BD7" w:rsidP="00A7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Non-Healing Surgical Wound</w:t>
            </w:r>
          </w:p>
        </w:tc>
        <w:tc>
          <w:tcPr>
            <w:tcW w:w="4675" w:type="dxa"/>
            <w:vAlign w:val="bottom"/>
          </w:tcPr>
          <w:p w14:paraId="28CF3E51" w14:textId="77777777" w:rsidR="00A70BD7" w:rsidRPr="00511FE6" w:rsidRDefault="00A70BD7" w:rsidP="00A7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9983*; 9985*</w:t>
            </w:r>
          </w:p>
        </w:tc>
      </w:tr>
      <w:tr w:rsidR="00A70BD7" w:rsidRPr="00A70BD7" w14:paraId="606FDEF3" w14:textId="77777777" w:rsidTr="00261A00">
        <w:tc>
          <w:tcPr>
            <w:tcW w:w="4675" w:type="dxa"/>
            <w:vAlign w:val="bottom"/>
          </w:tcPr>
          <w:p w14:paraId="71F24A84" w14:textId="77777777" w:rsidR="00A70BD7" w:rsidRPr="00261A00" w:rsidRDefault="00A70BD7" w:rsidP="00A7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Fistula, including Osteomyelitis</w:t>
            </w:r>
          </w:p>
        </w:tc>
        <w:tc>
          <w:tcPr>
            <w:tcW w:w="4675" w:type="dxa"/>
            <w:vAlign w:val="bottom"/>
          </w:tcPr>
          <w:p w14:paraId="7721A2CF" w14:textId="77777777" w:rsidR="00A70BD7" w:rsidRPr="00511FE6" w:rsidRDefault="00A70BD7" w:rsidP="00A7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9986; 37561; 38381; 8640; 56981; 6191; 5100; 5227; 5274; 5374; 7198*</w:t>
            </w:r>
          </w:p>
        </w:tc>
      </w:tr>
    </w:tbl>
    <w:p w14:paraId="3EC904F1" w14:textId="77777777" w:rsidR="00E364B7" w:rsidRDefault="00E364B7">
      <w:pPr>
        <w:rPr>
          <w:rFonts w:ascii="Times New Roman" w:hAnsi="Times New Roman" w:cs="Times New Roman"/>
          <w:b/>
          <w:sz w:val="24"/>
        </w:rPr>
      </w:pPr>
    </w:p>
    <w:p w14:paraId="40CF6446" w14:textId="77777777" w:rsidR="00A70BD7" w:rsidRDefault="00A70BD7">
      <w:pPr>
        <w:rPr>
          <w:rFonts w:ascii="Times New Roman" w:hAnsi="Times New Roman" w:cs="Times New Roman"/>
          <w:b/>
          <w:sz w:val="24"/>
        </w:rPr>
      </w:pPr>
    </w:p>
    <w:p w14:paraId="6F469949" w14:textId="77777777" w:rsidR="00A70BD7" w:rsidRPr="00261A00" w:rsidRDefault="00A70BD7">
      <w:pPr>
        <w:rPr>
          <w:rFonts w:ascii="Times New Roman" w:hAnsi="Times New Roman" w:cs="Times New Roman"/>
          <w:sz w:val="24"/>
        </w:rPr>
      </w:pPr>
      <w:r w:rsidRPr="00261A00">
        <w:rPr>
          <w:rFonts w:ascii="Times New Roman" w:hAnsi="Times New Roman" w:cs="Times New Roman"/>
          <w:sz w:val="24"/>
        </w:rPr>
        <w:t xml:space="preserve">As a validation exercise for the list of ICD-9 codes, we calculated the frequency of severe wound cases in 2015 Q2 (based on ICD-9 coding) and the frequency of severe wound cases in 2016 Q2 (based on ICD-10 coding).  We found the frequencies in the two quarters to be similar, validating the ICD-9 mapping of ICD-10 codes in CMS’ severe wound definition.  Our findings are presented in Table A5 below.  </w:t>
      </w:r>
    </w:p>
    <w:p w14:paraId="027366C8" w14:textId="77777777" w:rsidR="00A70BD7" w:rsidRDefault="00A70BD7">
      <w:pPr>
        <w:rPr>
          <w:rFonts w:ascii="Times New Roman" w:hAnsi="Times New Roman" w:cs="Times New Roman"/>
          <w:b/>
          <w:sz w:val="24"/>
        </w:rPr>
      </w:pPr>
    </w:p>
    <w:p w14:paraId="203AB171" w14:textId="77777777" w:rsidR="00A70BD7" w:rsidRDefault="00A70B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Table A5. Frequency of Severe Wound Cases in 2015 Q2 and 2016 Q2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1467"/>
        <w:gridCol w:w="1676"/>
        <w:gridCol w:w="1467"/>
        <w:gridCol w:w="1676"/>
      </w:tblGrid>
      <w:tr w:rsidR="00A70BD7" w:rsidRPr="00A70BD7" w14:paraId="53F95816" w14:textId="77777777" w:rsidTr="00261A00">
        <w:trPr>
          <w:trHeight w:val="300"/>
          <w:jc w:val="center"/>
        </w:trPr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60B08" w14:textId="77777777" w:rsidR="00A70BD7" w:rsidRPr="00261A00" w:rsidRDefault="00A70B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1A0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04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1E742" w14:textId="77777777" w:rsidR="00A70BD7" w:rsidRPr="00261A00" w:rsidRDefault="00A70B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61A00">
              <w:rPr>
                <w:rFonts w:ascii="Times New Roman" w:hAnsi="Times New Roman" w:cs="Times New Roman"/>
                <w:b/>
                <w:color w:val="000000"/>
                <w:sz w:val="24"/>
              </w:rPr>
              <w:t>ICD-9 in 2015 Q2</w:t>
            </w:r>
          </w:p>
        </w:tc>
        <w:tc>
          <w:tcPr>
            <w:tcW w:w="204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18F0A" w14:textId="77777777" w:rsidR="00A70BD7" w:rsidRPr="00261A00" w:rsidRDefault="00A70B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61A00">
              <w:rPr>
                <w:rFonts w:ascii="Times New Roman" w:hAnsi="Times New Roman" w:cs="Times New Roman"/>
                <w:b/>
                <w:color w:val="000000"/>
                <w:sz w:val="24"/>
              </w:rPr>
              <w:t>ICD-10 in 2016 Q2</w:t>
            </w:r>
          </w:p>
        </w:tc>
      </w:tr>
      <w:tr w:rsidR="00A70BD7" w:rsidRPr="00A70BD7" w14:paraId="1D30802C" w14:textId="77777777" w:rsidTr="00A70BD7">
        <w:trPr>
          <w:trHeight w:val="600"/>
          <w:jc w:val="center"/>
        </w:trPr>
        <w:tc>
          <w:tcPr>
            <w:tcW w:w="909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51B96" w14:textId="77777777" w:rsidR="00A70BD7" w:rsidRPr="00261A00" w:rsidRDefault="00A70B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1A0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68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009EF" w14:textId="77777777" w:rsidR="00A70BD7" w:rsidRPr="00261A00" w:rsidRDefault="00A70B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61A00">
              <w:rPr>
                <w:rFonts w:ascii="Times New Roman" w:hAnsi="Times New Roman" w:cs="Times New Roman"/>
                <w:b/>
                <w:color w:val="000000"/>
                <w:sz w:val="24"/>
              </w:rPr>
              <w:t>Number of ST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A</w:t>
            </w:r>
            <w:r w:rsidRPr="00261A00">
              <w:rPr>
                <w:rFonts w:ascii="Times New Roman" w:hAnsi="Times New Roman" w:cs="Times New Roman"/>
                <w:b/>
                <w:color w:val="000000"/>
                <w:sz w:val="24"/>
              </w:rPr>
              <w:t>CH Cases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9D164" w14:textId="77777777" w:rsidR="00A70BD7" w:rsidRPr="00261A00" w:rsidRDefault="00A70B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61A00">
              <w:rPr>
                <w:rFonts w:ascii="Times New Roman" w:hAnsi="Times New Roman" w:cs="Times New Roman"/>
                <w:b/>
                <w:color w:val="000000"/>
                <w:sz w:val="24"/>
              </w:rPr>
              <w:t>Percentage of All ST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A</w:t>
            </w:r>
            <w:r w:rsidRPr="00261A00">
              <w:rPr>
                <w:rFonts w:ascii="Times New Roman" w:hAnsi="Times New Roman" w:cs="Times New Roman"/>
                <w:b/>
                <w:color w:val="000000"/>
                <w:sz w:val="24"/>
              </w:rPr>
              <w:t>CH Cases</w:t>
            </w:r>
          </w:p>
        </w:tc>
        <w:tc>
          <w:tcPr>
            <w:tcW w:w="96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2D2AF" w14:textId="77777777" w:rsidR="00A70BD7" w:rsidRPr="00261A00" w:rsidRDefault="00A70B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61A00">
              <w:rPr>
                <w:rFonts w:ascii="Times New Roman" w:hAnsi="Times New Roman" w:cs="Times New Roman"/>
                <w:b/>
                <w:color w:val="000000"/>
                <w:sz w:val="24"/>
              </w:rPr>
              <w:t>Number of ST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A</w:t>
            </w:r>
            <w:r w:rsidRPr="00261A00">
              <w:rPr>
                <w:rFonts w:ascii="Times New Roman" w:hAnsi="Times New Roman" w:cs="Times New Roman"/>
                <w:b/>
                <w:color w:val="000000"/>
                <w:sz w:val="24"/>
              </w:rPr>
              <w:t>CH Cases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9369A" w14:textId="77777777" w:rsidR="00A70BD7" w:rsidRPr="00261A00" w:rsidRDefault="00A70B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61A00">
              <w:rPr>
                <w:rFonts w:ascii="Times New Roman" w:hAnsi="Times New Roman" w:cs="Times New Roman"/>
                <w:b/>
                <w:color w:val="000000"/>
                <w:sz w:val="24"/>
              </w:rPr>
              <w:t>Percentage of All ST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A</w:t>
            </w:r>
            <w:r w:rsidRPr="00261A00">
              <w:rPr>
                <w:rFonts w:ascii="Times New Roman" w:hAnsi="Times New Roman" w:cs="Times New Roman"/>
                <w:b/>
                <w:color w:val="000000"/>
                <w:sz w:val="24"/>
              </w:rPr>
              <w:t>CH Cases</w:t>
            </w:r>
          </w:p>
        </w:tc>
      </w:tr>
      <w:tr w:rsidR="00A70BD7" w:rsidRPr="00A70BD7" w14:paraId="3D00A6EF" w14:textId="77777777" w:rsidTr="00A70BD7">
        <w:trPr>
          <w:trHeight w:val="300"/>
          <w:jc w:val="center"/>
        </w:trPr>
        <w:tc>
          <w:tcPr>
            <w:tcW w:w="909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B1E3BC" w14:textId="77777777" w:rsidR="00A70BD7" w:rsidRPr="00261A00" w:rsidRDefault="00A70B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</w:t>
            </w:r>
            <w:r w:rsidRPr="00261A00">
              <w:rPr>
                <w:rFonts w:ascii="Times New Roman" w:hAnsi="Times New Roman" w:cs="Times New Roman"/>
                <w:color w:val="000000"/>
                <w:sz w:val="24"/>
              </w:rPr>
              <w:t>tage 3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Wound</w:t>
            </w:r>
          </w:p>
        </w:tc>
        <w:tc>
          <w:tcPr>
            <w:tcW w:w="968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A95A4" w14:textId="77777777" w:rsidR="00A70BD7" w:rsidRPr="00261A00" w:rsidRDefault="00A70B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1A00">
              <w:rPr>
                <w:rFonts w:ascii="Times New Roman" w:hAnsi="Times New Roman" w:cs="Times New Roman"/>
                <w:color w:val="000000"/>
                <w:sz w:val="24"/>
              </w:rPr>
              <w:t>15,636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B6F18" w14:textId="77777777" w:rsidR="00A70BD7" w:rsidRPr="00261A00" w:rsidRDefault="00A70B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1A00">
              <w:rPr>
                <w:rFonts w:ascii="Times New Roman" w:hAnsi="Times New Roman" w:cs="Times New Roman"/>
                <w:color w:val="000000"/>
                <w:sz w:val="24"/>
              </w:rPr>
              <w:t>0.62%</w:t>
            </w:r>
          </w:p>
        </w:tc>
        <w:tc>
          <w:tcPr>
            <w:tcW w:w="96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1E69A" w14:textId="77777777" w:rsidR="00A70BD7" w:rsidRPr="00261A00" w:rsidRDefault="00A70B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1A00">
              <w:rPr>
                <w:rFonts w:ascii="Times New Roman" w:hAnsi="Times New Roman" w:cs="Times New Roman"/>
                <w:color w:val="000000"/>
                <w:sz w:val="24"/>
              </w:rPr>
              <w:t>16,571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87797" w14:textId="77777777" w:rsidR="00A70BD7" w:rsidRPr="00261A00" w:rsidRDefault="00A70B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1A00">
              <w:rPr>
                <w:rFonts w:ascii="Times New Roman" w:hAnsi="Times New Roman" w:cs="Times New Roman"/>
                <w:color w:val="000000"/>
                <w:sz w:val="24"/>
              </w:rPr>
              <w:t>0.68%</w:t>
            </w:r>
          </w:p>
        </w:tc>
      </w:tr>
      <w:tr w:rsidR="00A70BD7" w:rsidRPr="00A70BD7" w14:paraId="294DF218" w14:textId="77777777" w:rsidTr="00A70BD7">
        <w:trPr>
          <w:trHeight w:val="300"/>
          <w:jc w:val="center"/>
        </w:trPr>
        <w:tc>
          <w:tcPr>
            <w:tcW w:w="909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0F8D0" w14:textId="77777777" w:rsidR="00A70BD7" w:rsidRPr="00261A00" w:rsidRDefault="00A70B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</w:t>
            </w:r>
            <w:r w:rsidRPr="00261A00">
              <w:rPr>
                <w:rFonts w:ascii="Times New Roman" w:hAnsi="Times New Roman" w:cs="Times New Roman"/>
                <w:color w:val="000000"/>
                <w:sz w:val="24"/>
              </w:rPr>
              <w:t>tage 4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Wound</w:t>
            </w:r>
          </w:p>
        </w:tc>
        <w:tc>
          <w:tcPr>
            <w:tcW w:w="968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6232B" w14:textId="77777777" w:rsidR="00A70BD7" w:rsidRPr="00261A00" w:rsidRDefault="00A70B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1A00">
              <w:rPr>
                <w:rFonts w:ascii="Times New Roman" w:hAnsi="Times New Roman" w:cs="Times New Roman"/>
                <w:color w:val="000000"/>
                <w:sz w:val="24"/>
              </w:rPr>
              <w:t>14,885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02022" w14:textId="77777777" w:rsidR="00A70BD7" w:rsidRPr="00261A00" w:rsidRDefault="00A70B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1A00">
              <w:rPr>
                <w:rFonts w:ascii="Times New Roman" w:hAnsi="Times New Roman" w:cs="Times New Roman"/>
                <w:color w:val="000000"/>
                <w:sz w:val="24"/>
              </w:rPr>
              <w:t>0.59%</w:t>
            </w:r>
          </w:p>
        </w:tc>
        <w:tc>
          <w:tcPr>
            <w:tcW w:w="96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D8766" w14:textId="77777777" w:rsidR="00A70BD7" w:rsidRPr="00261A00" w:rsidRDefault="00A70B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1A00">
              <w:rPr>
                <w:rFonts w:ascii="Times New Roman" w:hAnsi="Times New Roman" w:cs="Times New Roman"/>
                <w:color w:val="000000"/>
                <w:sz w:val="24"/>
              </w:rPr>
              <w:t>14,916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04618" w14:textId="77777777" w:rsidR="00A70BD7" w:rsidRPr="00261A00" w:rsidRDefault="00A70B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1A00">
              <w:rPr>
                <w:rFonts w:ascii="Times New Roman" w:hAnsi="Times New Roman" w:cs="Times New Roman"/>
                <w:color w:val="000000"/>
                <w:sz w:val="24"/>
              </w:rPr>
              <w:t>0.61%</w:t>
            </w:r>
          </w:p>
        </w:tc>
      </w:tr>
      <w:tr w:rsidR="00A70BD7" w:rsidRPr="00A70BD7" w14:paraId="1A24CA5B" w14:textId="77777777" w:rsidTr="00A70BD7">
        <w:trPr>
          <w:trHeight w:val="300"/>
          <w:jc w:val="center"/>
        </w:trPr>
        <w:tc>
          <w:tcPr>
            <w:tcW w:w="909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4D415C" w14:textId="77777777" w:rsidR="00A70BD7" w:rsidRPr="00261A00" w:rsidRDefault="00A70B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U</w:t>
            </w:r>
            <w:r w:rsidRPr="00261A00">
              <w:rPr>
                <w:rFonts w:ascii="Times New Roman" w:hAnsi="Times New Roman" w:cs="Times New Roman"/>
                <w:color w:val="000000"/>
                <w:sz w:val="24"/>
              </w:rPr>
              <w:t>nstageable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Wound</w:t>
            </w:r>
          </w:p>
        </w:tc>
        <w:tc>
          <w:tcPr>
            <w:tcW w:w="968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D13A90" w14:textId="77777777" w:rsidR="00A70BD7" w:rsidRPr="00261A00" w:rsidRDefault="00A70B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1A00">
              <w:rPr>
                <w:rFonts w:ascii="Times New Roman" w:hAnsi="Times New Roman" w:cs="Times New Roman"/>
                <w:color w:val="000000"/>
                <w:sz w:val="24"/>
              </w:rPr>
              <w:t>9,502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0A5D7" w14:textId="77777777" w:rsidR="00A70BD7" w:rsidRPr="00261A00" w:rsidRDefault="00A70B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1A00">
              <w:rPr>
                <w:rFonts w:ascii="Times New Roman" w:hAnsi="Times New Roman" w:cs="Times New Roman"/>
                <w:color w:val="000000"/>
                <w:sz w:val="24"/>
              </w:rPr>
              <w:t>0.38%</w:t>
            </w:r>
          </w:p>
        </w:tc>
        <w:tc>
          <w:tcPr>
            <w:tcW w:w="96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708C9" w14:textId="77777777" w:rsidR="00A70BD7" w:rsidRPr="00261A00" w:rsidRDefault="00A70B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1A00">
              <w:rPr>
                <w:rFonts w:ascii="Times New Roman" w:hAnsi="Times New Roman" w:cs="Times New Roman"/>
                <w:color w:val="000000"/>
                <w:sz w:val="24"/>
              </w:rPr>
              <w:t>11,146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9057F" w14:textId="77777777" w:rsidR="00A70BD7" w:rsidRPr="00261A00" w:rsidRDefault="00A70B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1A00">
              <w:rPr>
                <w:rFonts w:ascii="Times New Roman" w:hAnsi="Times New Roman" w:cs="Times New Roman"/>
                <w:color w:val="000000"/>
                <w:sz w:val="24"/>
              </w:rPr>
              <w:t>0.46%</w:t>
            </w:r>
          </w:p>
        </w:tc>
      </w:tr>
      <w:tr w:rsidR="00A70BD7" w:rsidRPr="00A70BD7" w14:paraId="3FFFD2DA" w14:textId="77777777" w:rsidTr="00A70BD7">
        <w:trPr>
          <w:trHeight w:val="300"/>
          <w:jc w:val="center"/>
        </w:trPr>
        <w:tc>
          <w:tcPr>
            <w:tcW w:w="909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3CA25" w14:textId="77777777" w:rsidR="00A70BD7" w:rsidRPr="00261A00" w:rsidRDefault="00A70B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1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Non-Healing Surgical Wound</w:t>
            </w:r>
          </w:p>
        </w:tc>
        <w:tc>
          <w:tcPr>
            <w:tcW w:w="968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EB30D" w14:textId="77777777" w:rsidR="00A70BD7" w:rsidRPr="00261A00" w:rsidRDefault="00A70B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1A00">
              <w:rPr>
                <w:rFonts w:ascii="Times New Roman" w:hAnsi="Times New Roman" w:cs="Times New Roman"/>
                <w:color w:val="000000"/>
                <w:sz w:val="24"/>
              </w:rPr>
              <w:t>22,951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7C9BF" w14:textId="77777777" w:rsidR="00A70BD7" w:rsidRPr="00261A00" w:rsidRDefault="00A70B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1A00">
              <w:rPr>
                <w:rFonts w:ascii="Times New Roman" w:hAnsi="Times New Roman" w:cs="Times New Roman"/>
                <w:color w:val="000000"/>
                <w:sz w:val="24"/>
              </w:rPr>
              <w:t>0.92%</w:t>
            </w:r>
          </w:p>
        </w:tc>
        <w:tc>
          <w:tcPr>
            <w:tcW w:w="96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37DEE" w14:textId="77777777" w:rsidR="00A70BD7" w:rsidRPr="00261A00" w:rsidRDefault="00A70B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1A00">
              <w:rPr>
                <w:rFonts w:ascii="Times New Roman" w:hAnsi="Times New Roman" w:cs="Times New Roman"/>
                <w:color w:val="000000"/>
                <w:sz w:val="24"/>
              </w:rPr>
              <w:t>26,654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2C942" w14:textId="77777777" w:rsidR="00A70BD7" w:rsidRPr="00261A00" w:rsidRDefault="00A70B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1A00">
              <w:rPr>
                <w:rFonts w:ascii="Times New Roman" w:hAnsi="Times New Roman" w:cs="Times New Roman"/>
                <w:color w:val="000000"/>
                <w:sz w:val="24"/>
              </w:rPr>
              <w:t>1.09%</w:t>
            </w:r>
          </w:p>
        </w:tc>
      </w:tr>
      <w:tr w:rsidR="00A70BD7" w:rsidRPr="00A70BD7" w14:paraId="60047FB5" w14:textId="77777777" w:rsidTr="00A70BD7">
        <w:trPr>
          <w:trHeight w:val="300"/>
          <w:jc w:val="center"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8C1EC" w14:textId="77777777" w:rsidR="00A70BD7" w:rsidRPr="00261A00" w:rsidRDefault="00A70B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1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Fistula, including Osteomyelitis</w:t>
            </w:r>
          </w:p>
        </w:tc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45494" w14:textId="77777777" w:rsidR="00A70BD7" w:rsidRPr="00261A00" w:rsidRDefault="00A70B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1A00">
              <w:rPr>
                <w:rFonts w:ascii="Times New Roman" w:hAnsi="Times New Roman" w:cs="Times New Roman"/>
                <w:color w:val="000000"/>
                <w:sz w:val="24"/>
              </w:rPr>
              <w:t> 7,366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D5D14" w14:textId="77777777" w:rsidR="00A70BD7" w:rsidRPr="00261A00" w:rsidRDefault="00A70B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1A00">
              <w:rPr>
                <w:rFonts w:ascii="Times New Roman" w:hAnsi="Times New Roman" w:cs="Times New Roman"/>
                <w:color w:val="000000"/>
                <w:sz w:val="24"/>
              </w:rPr>
              <w:t>0.29%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87B4B" w14:textId="77777777" w:rsidR="00A70BD7" w:rsidRPr="00261A00" w:rsidRDefault="00A70B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1A00">
              <w:rPr>
                <w:rFonts w:ascii="Times New Roman" w:hAnsi="Times New Roman" w:cs="Times New Roman"/>
                <w:color w:val="000000"/>
                <w:sz w:val="24"/>
              </w:rPr>
              <w:t>7,725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EBA78" w14:textId="77777777" w:rsidR="00A70BD7" w:rsidRPr="00261A00" w:rsidRDefault="00A70B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1A00">
              <w:rPr>
                <w:rFonts w:ascii="Times New Roman" w:hAnsi="Times New Roman" w:cs="Times New Roman"/>
                <w:color w:val="000000"/>
                <w:sz w:val="24"/>
              </w:rPr>
              <w:t>0.32%</w:t>
            </w:r>
          </w:p>
        </w:tc>
      </w:tr>
    </w:tbl>
    <w:p w14:paraId="27A4352C" w14:textId="77777777" w:rsidR="00A70BD7" w:rsidRPr="007A4782" w:rsidRDefault="00A70BD7" w:rsidP="00A70BD7">
      <w:pPr>
        <w:rPr>
          <w:rFonts w:ascii="Times New Roman" w:hAnsi="Times New Roman" w:cs="Times New Roman"/>
          <w:sz w:val="24"/>
          <w:szCs w:val="24"/>
        </w:rPr>
      </w:pPr>
      <w:r w:rsidRPr="007A4782">
        <w:rPr>
          <w:rFonts w:ascii="Times New Roman" w:hAnsi="Times New Roman" w:cs="Times New Roman"/>
          <w:sz w:val="24"/>
          <w:szCs w:val="24"/>
        </w:rPr>
        <w:t>Source: Authors’ analysis of Medicare claims data.</w:t>
      </w:r>
    </w:p>
    <w:p w14:paraId="61989A78" w14:textId="5A5EF069" w:rsidR="00261A00" w:rsidRDefault="00261A00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0739D56C" w14:textId="23E76308" w:rsidR="00A70BD7" w:rsidRDefault="00A70BD7">
      <w:pPr>
        <w:rPr>
          <w:rFonts w:ascii="Times New Roman" w:hAnsi="Times New Roman" w:cs="Times New Roman"/>
          <w:b/>
          <w:sz w:val="24"/>
        </w:rPr>
      </w:pPr>
    </w:p>
    <w:p w14:paraId="7ECEEE3D" w14:textId="2820EC89" w:rsidR="00261A00" w:rsidRDefault="00261A0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Study Cohort Construction</w:t>
      </w:r>
    </w:p>
    <w:p w14:paraId="7467A938" w14:textId="62B6268D" w:rsidR="00261A00" w:rsidRDefault="00261A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figure below illustrate our study cohort construction process.</w:t>
      </w:r>
    </w:p>
    <w:p w14:paraId="511C8A4E" w14:textId="77777777" w:rsidR="00E6240A" w:rsidRDefault="00E6240A">
      <w:pPr>
        <w:rPr>
          <w:rFonts w:ascii="Times New Roman" w:hAnsi="Times New Roman" w:cs="Times New Roman"/>
          <w:b/>
          <w:sz w:val="24"/>
        </w:rPr>
      </w:pPr>
    </w:p>
    <w:p w14:paraId="00F1EB02" w14:textId="516CAC58" w:rsidR="00261A00" w:rsidRPr="00E6240A" w:rsidRDefault="00E6240A">
      <w:pPr>
        <w:rPr>
          <w:rFonts w:ascii="Times New Roman" w:hAnsi="Times New Roman" w:cs="Times New Roman"/>
          <w:b/>
          <w:sz w:val="24"/>
        </w:rPr>
      </w:pPr>
      <w:r w:rsidRPr="00E6240A">
        <w:rPr>
          <w:rFonts w:ascii="Times New Roman" w:hAnsi="Times New Roman" w:cs="Times New Roman"/>
          <w:b/>
          <w:sz w:val="24"/>
        </w:rPr>
        <w:t xml:space="preserve">Figure A1. Study Cohort Construction </w:t>
      </w:r>
    </w:p>
    <w:p w14:paraId="02EA3875" w14:textId="77777777" w:rsidR="00261A00" w:rsidRDefault="00261A00" w:rsidP="00261A0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849CE5" wp14:editId="7083E677">
                <wp:simplePos x="0" y="0"/>
                <wp:positionH relativeFrom="column">
                  <wp:posOffset>168057</wp:posOffset>
                </wp:positionH>
                <wp:positionV relativeFrom="paragraph">
                  <wp:posOffset>156307</wp:posOffset>
                </wp:positionV>
                <wp:extent cx="2525819" cy="7085197"/>
                <wp:effectExtent l="0" t="0" r="27305" b="2095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5819" cy="7085197"/>
                          <a:chOff x="0" y="0"/>
                          <a:chExt cx="2525819" cy="7085197"/>
                        </a:xfrm>
                      </wpg:grpSpPr>
                      <wps:wsp>
                        <wps:cNvPr id="3" name="Straight Arrow Connector 3"/>
                        <wps:cNvCnPr/>
                        <wps:spPr>
                          <a:xfrm>
                            <a:off x="1262208" y="1026596"/>
                            <a:ext cx="0" cy="10287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1262208" y="2053192"/>
                            <a:ext cx="0" cy="10287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5609" y="2058802"/>
                            <a:ext cx="2514600" cy="800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1A8BFD" w14:textId="77777777" w:rsidR="00261A00" w:rsidRPr="001D36BD" w:rsidRDefault="00261A00" w:rsidP="00261A0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1D36BD">
                                <w:rPr>
                                  <w:sz w:val="20"/>
                                </w:rPr>
                                <w:t>Limit to Medicare beneficia</w:t>
                              </w:r>
                              <w:r>
                                <w:rPr>
                                  <w:sz w:val="20"/>
                                </w:rPr>
                                <w:t xml:space="preserve">ries who were discharged from the selected </w:t>
                              </w:r>
                              <w:r w:rsidRPr="001D36BD">
                                <w:rPr>
                                  <w:sz w:val="20"/>
                                </w:rPr>
                                <w:t>STACH</w:t>
                              </w:r>
                              <w:r>
                                <w:rPr>
                                  <w:sz w:val="20"/>
                                </w:rPr>
                                <w:t>s</w:t>
                              </w:r>
                              <w:r w:rsidRPr="001D36BD">
                                <w:rPr>
                                  <w:sz w:val="20"/>
                                </w:rPr>
                                <w:t xml:space="preserve"> between October 1, 2015 and July 31, 201</w:t>
                              </w:r>
                              <w:r>
                                <w:rPr>
                                  <w:sz w:val="20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1262208" y="3085398"/>
                            <a:ext cx="0" cy="10287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5609" y="3085398"/>
                            <a:ext cx="2514600" cy="800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7C258A" w14:textId="77777777" w:rsidR="00261A00" w:rsidRPr="00480859" w:rsidRDefault="00261A00" w:rsidP="00261A0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1D36BD">
                                <w:rPr>
                                  <w:sz w:val="20"/>
                                </w:rPr>
                                <w:t>Limit to Medicare beneficia</w:t>
                              </w:r>
                              <w:r>
                                <w:rPr>
                                  <w:sz w:val="20"/>
                                </w:rPr>
                                <w:t xml:space="preserve">ries </w:t>
                              </w:r>
                              <w:r w:rsidRPr="00480859">
                                <w:rPr>
                                  <w:sz w:val="20"/>
                                </w:rPr>
                                <w:t>treated for severe wound</w:t>
                              </w:r>
                              <w:r>
                                <w:rPr>
                                  <w:sz w:val="20"/>
                                </w:rPr>
                                <w:t>s</w:t>
                              </w:r>
                              <w:r w:rsidRPr="00480859">
                                <w:rPr>
                                  <w:sz w:val="20"/>
                                </w:rPr>
                                <w:t xml:space="preserve"> in the STACH</w:t>
                              </w:r>
                              <w:r>
                                <w:rPr>
                                  <w:sz w:val="20"/>
                                </w:rPr>
                                <w:t>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1262208" y="4111995"/>
                            <a:ext cx="0" cy="10287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5609" y="4123214"/>
                            <a:ext cx="2514600" cy="804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CF47A3" w14:textId="77777777" w:rsidR="00261A00" w:rsidRPr="00480859" w:rsidRDefault="00261A00" w:rsidP="00261A0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1D36BD">
                                <w:rPr>
                                  <w:sz w:val="20"/>
                                </w:rPr>
                                <w:t>Limit to Medicare beneficia</w:t>
                              </w:r>
                              <w:r>
                                <w:rPr>
                                  <w:sz w:val="20"/>
                                </w:rPr>
                                <w:t xml:space="preserve">ries </w:t>
                              </w:r>
                              <w:r w:rsidRPr="00480859"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z w:val="20"/>
                                </w:rPr>
                                <w:t xml:space="preserve"> less than </w:t>
                              </w:r>
                              <w:r w:rsidRPr="00480859">
                                <w:rPr>
                                  <w:sz w:val="20"/>
                                </w:rPr>
                                <w:t xml:space="preserve">3 days in an </w:t>
                              </w:r>
                              <w:r>
                                <w:rPr>
                                  <w:sz w:val="20"/>
                                </w:rPr>
                                <w:t>intensive care unit</w:t>
                              </w:r>
                              <w:r w:rsidRPr="00480859">
                                <w:rPr>
                                  <w:sz w:val="20"/>
                                </w:rPr>
                                <w:t xml:space="preserve"> during their STACH stay.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1267818" y="5144201"/>
                            <a:ext cx="0" cy="10287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5609" y="5144201"/>
                            <a:ext cx="2510790" cy="8046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286D76" w14:textId="77777777" w:rsidR="00261A00" w:rsidRPr="00480859" w:rsidRDefault="00261A00" w:rsidP="00261A00">
                              <w:pP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480859">
                                <w:rPr>
                                  <w:sz w:val="20"/>
                                  <w:szCs w:val="18"/>
                                </w:rPr>
                                <w:t xml:space="preserve">Limit to Medicare beneficiaries </w:t>
                              </w:r>
                              <w:r>
                                <w:rPr>
                                  <w:sz w:val="20"/>
                                  <w:szCs w:val="18"/>
                                </w:rPr>
                                <w:t xml:space="preserve">who were </w:t>
                              </w:r>
                              <w:r w:rsidRPr="00480859">
                                <w:rPr>
                                  <w:sz w:val="20"/>
                                  <w:szCs w:val="18"/>
                                </w:rPr>
                                <w:t>continuously enrolled in Medicare FFS between LTCH admission and 180 days after LTCH discharge.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1219" y="6170797"/>
                            <a:ext cx="2514600" cy="914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CEAF26" w14:textId="77777777" w:rsidR="00261A00" w:rsidRPr="00480859" w:rsidRDefault="00261A00" w:rsidP="00261A0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Exclude</w:t>
                              </w:r>
                              <w:r w:rsidRPr="001D36BD">
                                <w:rPr>
                                  <w:sz w:val="20"/>
                                </w:rPr>
                                <w:t xml:space="preserve"> Medicare beneficia</w:t>
                              </w:r>
                              <w:r>
                                <w:rPr>
                                  <w:sz w:val="20"/>
                                </w:rPr>
                                <w:t xml:space="preserve">ries if they were </w:t>
                              </w:r>
                              <w:r w:rsidRPr="00480859">
                                <w:rPr>
                                  <w:sz w:val="20"/>
                                  <w:szCs w:val="18"/>
                                </w:rPr>
                                <w:t>discharged against medical advice, or admitted to a STACH for medical treatment of cancer, primary psychiatric disease or rehabilitation care</w:t>
                              </w:r>
                              <w:r w:rsidRPr="00EF30F4">
                                <w:rPr>
                                  <w:sz w:val="20"/>
                                </w:rPr>
                                <w:t xml:space="preserve"> discharged alive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1026596"/>
                            <a:ext cx="2514600" cy="800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331FD6" w14:textId="77777777" w:rsidR="00261A00" w:rsidRPr="001D36BD" w:rsidRDefault="00261A00" w:rsidP="00261A0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1D36BD">
                                <w:rPr>
                                  <w:sz w:val="20"/>
                                </w:rPr>
                                <w:t xml:space="preserve">Limit to </w:t>
                              </w:r>
                              <w:r>
                                <w:rPr>
                                  <w:sz w:val="20"/>
                                </w:rPr>
                                <w:t xml:space="preserve">STACHs who </w:t>
                              </w:r>
                              <w:r w:rsidRPr="007128E7">
                                <w:rPr>
                                  <w:sz w:val="20"/>
                                </w:rPr>
                                <w:t xml:space="preserve">had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 w:rsidRPr="007128E7">
                                <w:rPr>
                                  <w:sz w:val="20"/>
                                </w:rPr>
                                <w:t xml:space="preserve"> majority of their LTCH severe wound transfers going to a single LTCH.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1267818" y="112196"/>
                            <a:ext cx="0" cy="9144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5609" y="0"/>
                            <a:ext cx="2514600" cy="8020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EEF2AD" w14:textId="77777777" w:rsidR="00261A00" w:rsidRPr="001D36BD" w:rsidRDefault="00261A00" w:rsidP="00261A0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1D36BD">
                                <w:rPr>
                                  <w:sz w:val="20"/>
                                </w:rPr>
                                <w:t>Limit to short-term acute care hospitals (ST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 w:rsidRPr="001D36BD">
                                <w:rPr>
                                  <w:sz w:val="20"/>
                                </w:rPr>
                                <w:t xml:space="preserve">CHs) that </w:t>
                              </w:r>
                              <w:r>
                                <w:rPr>
                                  <w:sz w:val="20"/>
                                </w:rPr>
                                <w:t xml:space="preserve">transferred at least 3 severe wound cases to </w:t>
                              </w:r>
                              <w:r w:rsidRPr="007128E7">
                                <w:rPr>
                                  <w:sz w:val="20"/>
                                </w:rPr>
                                <w:t>long-term acute care (LTCH)</w:t>
                              </w:r>
                              <w:r>
                                <w:rPr>
                                  <w:sz w:val="20"/>
                                </w:rPr>
                                <w:t xml:space="preserve"> in Fiscal Year 2015.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849CE5" id="Group 10" o:spid="_x0000_s1026" style="position:absolute;margin-left:13.25pt;margin-top:12.3pt;width:198.9pt;height:557.9pt;z-index:251659264" coordsize="25258,70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7" type="#_x0000_t32" style="position:absolute;left:12622;top:10265;width:0;height:10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" strokecolor="black [3040]" strokeweight="1.5pt">
                  <v:stroke endarrow="block"/>
                </v:shape>
                <v:shape id="Straight Arrow Connector 4" o:spid="_x0000_s1028" type="#_x0000_t32" style="position:absolute;left:12622;top:20531;width:0;height:10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" strokecolor="black [3040]" strokeweight="1.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56;top:20588;width:25146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" fillcolor="white [3212]" strokeweight="1pt">
                  <v:textbox>
                    <w:txbxContent>
                      <w:p w14:paraId="1C1A8BFD" w14:textId="77777777" w:rsidR="00261A00" w:rsidRPr="001D36BD" w:rsidRDefault="00261A00" w:rsidP="00261A00">
                        <w:pPr>
                          <w:jc w:val="center"/>
                          <w:rPr>
                            <w:sz w:val="20"/>
                          </w:rPr>
                        </w:pPr>
                        <w:r w:rsidRPr="001D36BD">
                          <w:rPr>
                            <w:sz w:val="20"/>
                          </w:rPr>
                          <w:t>Limit to Medicare beneficia</w:t>
                        </w:r>
                        <w:r>
                          <w:rPr>
                            <w:sz w:val="20"/>
                          </w:rPr>
                          <w:t xml:space="preserve">ries who were discharged from the selected </w:t>
                        </w:r>
                        <w:r w:rsidRPr="001D36BD">
                          <w:rPr>
                            <w:sz w:val="20"/>
                          </w:rPr>
                          <w:t>STACH</w:t>
                        </w:r>
                        <w:r>
                          <w:rPr>
                            <w:sz w:val="20"/>
                          </w:rPr>
                          <w:t>s</w:t>
                        </w:r>
                        <w:r w:rsidRPr="001D36BD">
                          <w:rPr>
                            <w:sz w:val="20"/>
                          </w:rPr>
                          <w:t xml:space="preserve"> between October 1, 2015 and July 31, 201</w:t>
                        </w:r>
                        <w:r>
                          <w:rPr>
                            <w:sz w:val="20"/>
                          </w:rPr>
                          <w:t>6.</w:t>
                        </w:r>
                      </w:p>
                    </w:txbxContent>
                  </v:textbox>
                </v:shape>
                <v:shape id="Straight Arrow Connector 13" o:spid="_x0000_s1030" type="#_x0000_t32" style="position:absolute;left:12622;top:30853;width:0;height:10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" strokecolor="black [3040]" strokeweight="1.5pt">
                  <v:stroke endarrow="block"/>
                </v:shape>
                <v:shape id="Text Box 14" o:spid="_x0000_s1031" type="#_x0000_t202" style="position:absolute;left:56;top:30853;width:25146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" fillcolor="white [3212]" strokeweight="1pt">
                  <v:textbox>
                    <w:txbxContent>
                      <w:p w14:paraId="5F7C258A" w14:textId="77777777" w:rsidR="00261A00" w:rsidRPr="00480859" w:rsidRDefault="00261A00" w:rsidP="00261A00">
                        <w:pPr>
                          <w:jc w:val="center"/>
                          <w:rPr>
                            <w:sz w:val="20"/>
                          </w:rPr>
                        </w:pPr>
                        <w:r w:rsidRPr="001D36BD">
                          <w:rPr>
                            <w:sz w:val="20"/>
                          </w:rPr>
                          <w:t>Limit to Medicare beneficia</w:t>
                        </w:r>
                        <w:r>
                          <w:rPr>
                            <w:sz w:val="20"/>
                          </w:rPr>
                          <w:t xml:space="preserve">ries </w:t>
                        </w:r>
                        <w:r w:rsidRPr="00480859">
                          <w:rPr>
                            <w:sz w:val="20"/>
                          </w:rPr>
                          <w:t>treated for severe wound</w:t>
                        </w:r>
                        <w:r>
                          <w:rPr>
                            <w:sz w:val="20"/>
                          </w:rPr>
                          <w:t>s</w:t>
                        </w:r>
                        <w:r w:rsidRPr="00480859">
                          <w:rPr>
                            <w:sz w:val="20"/>
                          </w:rPr>
                          <w:t xml:space="preserve"> in the STACH</w:t>
                        </w:r>
                        <w:r>
                          <w:rPr>
                            <w:sz w:val="20"/>
                          </w:rPr>
                          <w:t>s.</w:t>
                        </w:r>
                      </w:p>
                    </w:txbxContent>
                  </v:textbox>
                </v:shape>
                <v:shape id="Straight Arrow Connector 15" o:spid="_x0000_s1032" type="#_x0000_t32" style="position:absolute;left:12622;top:41119;width:0;height:10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" strokecolor="black [3040]" strokeweight="1.5pt">
                  <v:stroke endarrow="block"/>
                </v:shape>
                <v:shape id="Text Box 16" o:spid="_x0000_s1033" type="#_x0000_t202" style="position:absolute;left:56;top:41232;width:25146;height:8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" fillcolor="white [3212]" strokeweight="1pt">
                  <v:textbox>
                    <w:txbxContent>
                      <w:p w14:paraId="2CCF47A3" w14:textId="77777777" w:rsidR="00261A00" w:rsidRPr="00480859" w:rsidRDefault="00261A00" w:rsidP="00261A00">
                        <w:pPr>
                          <w:jc w:val="center"/>
                          <w:rPr>
                            <w:sz w:val="16"/>
                          </w:rPr>
                        </w:pPr>
                        <w:r w:rsidRPr="001D36BD">
                          <w:rPr>
                            <w:sz w:val="20"/>
                          </w:rPr>
                          <w:t>Limit to Medicare beneficia</w:t>
                        </w:r>
                        <w:r>
                          <w:rPr>
                            <w:sz w:val="20"/>
                          </w:rPr>
                          <w:t xml:space="preserve">ries </w:t>
                        </w:r>
                        <w:r w:rsidRPr="00480859"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z w:val="20"/>
                          </w:rPr>
                          <w:t xml:space="preserve"> less than </w:t>
                        </w:r>
                        <w:r w:rsidRPr="00480859">
                          <w:rPr>
                            <w:sz w:val="20"/>
                          </w:rPr>
                          <w:t xml:space="preserve">3 days in an </w:t>
                        </w:r>
                        <w:r>
                          <w:rPr>
                            <w:sz w:val="20"/>
                          </w:rPr>
                          <w:t>intensive care unit</w:t>
                        </w:r>
                        <w:r w:rsidRPr="00480859">
                          <w:rPr>
                            <w:sz w:val="20"/>
                          </w:rPr>
                          <w:t xml:space="preserve"> during their STACH stay.  </w:t>
                        </w:r>
                      </w:p>
                    </w:txbxContent>
                  </v:textbox>
                </v:shape>
                <v:shape id="Straight Arrow Connector 19" o:spid="_x0000_s1034" type="#_x0000_t32" style="position:absolute;left:12678;top:51442;width:0;height:10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" strokecolor="black [3040]" strokeweight="1.5pt">
                  <v:stroke endarrow="block"/>
                </v:shape>
                <v:shape id="Text Box 18" o:spid="_x0000_s1035" type="#_x0000_t202" style="position:absolute;left:56;top:51442;width:25107;height:8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" fillcolor="white [3212]" strokeweight="1pt">
                  <v:textbox>
                    <w:txbxContent>
                      <w:p w14:paraId="2D286D76" w14:textId="77777777" w:rsidR="00261A00" w:rsidRPr="00480859" w:rsidRDefault="00261A00" w:rsidP="00261A00">
                        <w:pPr>
                          <w:jc w:val="center"/>
                          <w:rPr>
                            <w:sz w:val="20"/>
                            <w:szCs w:val="18"/>
                          </w:rPr>
                        </w:pPr>
                        <w:r w:rsidRPr="00480859">
                          <w:rPr>
                            <w:sz w:val="20"/>
                            <w:szCs w:val="18"/>
                          </w:rPr>
                          <w:t xml:space="preserve">Limit to Medicare beneficiaries </w:t>
                        </w:r>
                        <w:r>
                          <w:rPr>
                            <w:sz w:val="20"/>
                            <w:szCs w:val="18"/>
                          </w:rPr>
                          <w:t xml:space="preserve">who were </w:t>
                        </w:r>
                        <w:r w:rsidRPr="00480859">
                          <w:rPr>
                            <w:sz w:val="20"/>
                            <w:szCs w:val="18"/>
                          </w:rPr>
                          <w:t>continuously enrolled in Medicare FFS between LTCH admission and 180 days after LTCH discharge.</w:t>
                        </w:r>
                      </w:p>
                    </w:txbxContent>
                  </v:textbox>
                </v:shape>
                <v:shape id="Text Box 20" o:spid="_x0000_s1036" type="#_x0000_t202" style="position:absolute;left:112;top:61707;width:2514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" fillcolor="white [3212]" strokeweight="1pt">
                  <v:textbox>
                    <w:txbxContent>
                      <w:p w14:paraId="1ACEAF26" w14:textId="77777777" w:rsidR="00261A00" w:rsidRPr="00480859" w:rsidRDefault="00261A00" w:rsidP="00261A0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Exclude</w:t>
                        </w:r>
                        <w:r w:rsidRPr="001D36BD">
                          <w:rPr>
                            <w:sz w:val="20"/>
                          </w:rPr>
                          <w:t xml:space="preserve"> Medicare beneficia</w:t>
                        </w:r>
                        <w:r>
                          <w:rPr>
                            <w:sz w:val="20"/>
                          </w:rPr>
                          <w:t xml:space="preserve">ries if they were </w:t>
                        </w:r>
                        <w:r w:rsidRPr="00480859">
                          <w:rPr>
                            <w:sz w:val="20"/>
                            <w:szCs w:val="18"/>
                          </w:rPr>
                          <w:t>discharged against medical advice, or admitted to a STACH for medical treatment of cancer, primary psychiatric disease or rehabilitation care</w:t>
                        </w:r>
                        <w:r w:rsidRPr="00EF30F4">
                          <w:rPr>
                            <w:sz w:val="20"/>
                          </w:rPr>
                          <w:t xml:space="preserve"> discharged alive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7" o:spid="_x0000_s1037" type="#_x0000_t202" style="position:absolute;top:10265;width:25146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" fillcolor="white [3212]" strokeweight="1pt">
                  <v:textbox>
                    <w:txbxContent>
                      <w:p w14:paraId="61331FD6" w14:textId="77777777" w:rsidR="00261A00" w:rsidRPr="001D36BD" w:rsidRDefault="00261A00" w:rsidP="00261A00">
                        <w:pPr>
                          <w:jc w:val="center"/>
                          <w:rPr>
                            <w:sz w:val="20"/>
                          </w:rPr>
                        </w:pPr>
                        <w:r w:rsidRPr="001D36BD">
                          <w:rPr>
                            <w:sz w:val="20"/>
                          </w:rPr>
                          <w:t xml:space="preserve">Limit to </w:t>
                        </w:r>
                        <w:r>
                          <w:rPr>
                            <w:sz w:val="20"/>
                          </w:rPr>
                          <w:t xml:space="preserve">STACHs who </w:t>
                        </w:r>
                        <w:r w:rsidRPr="007128E7">
                          <w:rPr>
                            <w:sz w:val="20"/>
                          </w:rPr>
                          <w:t xml:space="preserve">had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 w:rsidRPr="007128E7">
                          <w:rPr>
                            <w:sz w:val="20"/>
                          </w:rPr>
                          <w:t xml:space="preserve"> majority of their LTCH severe wound transfers going to a single LTCH.</w:t>
                        </w:r>
                      </w:p>
                    </w:txbxContent>
                  </v:textbox>
                </v:shape>
                <v:shape id="Straight Arrow Connector 8" o:spid="_x0000_s1038" type="#_x0000_t32" style="position:absolute;left:12678;top:1121;width:0;height:9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" strokecolor="black [3040]" strokeweight="1.5pt">
                  <v:stroke endarrow="block"/>
                </v:shape>
                <v:shape id="Text Box 9" o:spid="_x0000_s1039" type="#_x0000_t202" style="position:absolute;left:56;width:25146;height:8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" fillcolor="white [3212]" strokeweight="1pt">
                  <v:textbox>
                    <w:txbxContent>
                      <w:p w14:paraId="58EEF2AD" w14:textId="77777777" w:rsidR="00261A00" w:rsidRPr="001D36BD" w:rsidRDefault="00261A00" w:rsidP="00261A00">
                        <w:pPr>
                          <w:jc w:val="center"/>
                          <w:rPr>
                            <w:sz w:val="20"/>
                          </w:rPr>
                        </w:pPr>
                        <w:r w:rsidRPr="001D36BD">
                          <w:rPr>
                            <w:sz w:val="20"/>
                          </w:rPr>
                          <w:t>Limit to short-term acute care hospitals (ST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 w:rsidRPr="001D36BD">
                          <w:rPr>
                            <w:sz w:val="20"/>
                          </w:rPr>
                          <w:t xml:space="preserve">CHs) that </w:t>
                        </w:r>
                        <w:r>
                          <w:rPr>
                            <w:sz w:val="20"/>
                          </w:rPr>
                          <w:t xml:space="preserve">transferred at least 3 severe wound cases to </w:t>
                        </w:r>
                        <w:r w:rsidRPr="007128E7">
                          <w:rPr>
                            <w:sz w:val="20"/>
                          </w:rPr>
                          <w:t>long-term acute care (LTCH)</w:t>
                        </w:r>
                        <w:r>
                          <w:rPr>
                            <w:sz w:val="20"/>
                          </w:rPr>
                          <w:t xml:space="preserve"> in Fiscal Year 2015.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233EFD" w14:textId="77777777" w:rsidR="00261A00" w:rsidRPr="00261A00" w:rsidRDefault="00261A00">
      <w:pPr>
        <w:rPr>
          <w:rFonts w:ascii="Times New Roman" w:hAnsi="Times New Roman" w:cs="Times New Roman"/>
          <w:sz w:val="24"/>
        </w:rPr>
      </w:pPr>
    </w:p>
    <w:sectPr w:rsidR="00261A00" w:rsidRPr="00261A0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DD5EA" w14:textId="77777777" w:rsidR="00293181" w:rsidRDefault="00293181" w:rsidP="00293181">
      <w:pPr>
        <w:spacing w:line="240" w:lineRule="auto"/>
      </w:pPr>
      <w:r>
        <w:separator/>
      </w:r>
    </w:p>
  </w:endnote>
  <w:endnote w:type="continuationSeparator" w:id="0">
    <w:p w14:paraId="182AA1EC" w14:textId="77777777" w:rsidR="00293181" w:rsidRDefault="00293181" w:rsidP="00293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988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2CF93" w14:textId="581A9F51" w:rsidR="00E6240A" w:rsidRDefault="00E624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D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B3B19D" w14:textId="77777777" w:rsidR="007A4782" w:rsidRDefault="00383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D5C23" w14:textId="77777777" w:rsidR="00293181" w:rsidRDefault="00293181" w:rsidP="00293181">
      <w:pPr>
        <w:spacing w:line="240" w:lineRule="auto"/>
      </w:pPr>
      <w:r>
        <w:separator/>
      </w:r>
    </w:p>
  </w:footnote>
  <w:footnote w:type="continuationSeparator" w:id="0">
    <w:p w14:paraId="202E57FA" w14:textId="77777777" w:rsidR="00293181" w:rsidRDefault="00293181" w:rsidP="002931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2B60" w14:textId="77777777" w:rsidR="007A4782" w:rsidRPr="00293181" w:rsidRDefault="00293181" w:rsidP="00293181">
    <w:pPr>
      <w:pStyle w:val="Header"/>
      <w:jc w:val="right"/>
      <w:rPr>
        <w:sz w:val="20"/>
      </w:rPr>
    </w:pPr>
    <w:r w:rsidRPr="00293181">
      <w:rPr>
        <w:rFonts w:ascii="Times New Roman" w:hAnsi="Times New Roman" w:cs="Times New Roman"/>
        <w:szCs w:val="24"/>
      </w:rPr>
      <w:t>Hospital Patients with Severe Wounds: Early Evidence on the Impact of Medicare Payment Changes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74"/>
    <w:rsid w:val="00163BD8"/>
    <w:rsid w:val="002152F2"/>
    <w:rsid w:val="00261A00"/>
    <w:rsid w:val="00293181"/>
    <w:rsid w:val="00300AEB"/>
    <w:rsid w:val="00383D57"/>
    <w:rsid w:val="003C194E"/>
    <w:rsid w:val="004D49CE"/>
    <w:rsid w:val="00511FE6"/>
    <w:rsid w:val="008C06F1"/>
    <w:rsid w:val="0092271F"/>
    <w:rsid w:val="00A2303F"/>
    <w:rsid w:val="00A70BD7"/>
    <w:rsid w:val="00B06574"/>
    <w:rsid w:val="00CA4966"/>
    <w:rsid w:val="00D5475F"/>
    <w:rsid w:val="00D757E3"/>
    <w:rsid w:val="00E364B7"/>
    <w:rsid w:val="00E6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E120"/>
  <w15:docId w15:val="{FD474263-9585-4B43-81A0-FC0E3B73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574"/>
    <w:pPr>
      <w:spacing w:after="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574"/>
  </w:style>
  <w:style w:type="paragraph" w:styleId="Footer">
    <w:name w:val="footer"/>
    <w:basedOn w:val="Normal"/>
    <w:link w:val="FooterChar"/>
    <w:uiPriority w:val="99"/>
    <w:unhideWhenUsed/>
    <w:rsid w:val="00B065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574"/>
  </w:style>
  <w:style w:type="table" w:styleId="TableGrid">
    <w:name w:val="Table Grid"/>
    <w:basedOn w:val="TableNormal"/>
    <w:uiPriority w:val="39"/>
    <w:rsid w:val="00B0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0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A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A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A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A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E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11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LaneK</dc:creator>
  <cp:lastModifiedBy>Berna Demiralp</cp:lastModifiedBy>
  <cp:revision>5</cp:revision>
  <dcterms:created xsi:type="dcterms:W3CDTF">2018-11-30T16:55:00Z</dcterms:created>
  <dcterms:modified xsi:type="dcterms:W3CDTF">2018-11-30T18:04:00Z</dcterms:modified>
</cp:coreProperties>
</file>