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AA01" w14:textId="77777777" w:rsidR="00C246C5" w:rsidRPr="0037161F" w:rsidRDefault="00B8123A" w:rsidP="00156B46">
      <w:pPr>
        <w:pStyle w:val="Articletitle"/>
        <w:rPr>
          <w:sz w:val="24"/>
        </w:rPr>
      </w:pPr>
      <w:r w:rsidRPr="0037161F">
        <w:rPr>
          <w:sz w:val="24"/>
        </w:rPr>
        <w:t>Supplemental material A - Questionnaire used in the study</w:t>
      </w:r>
    </w:p>
    <w:p w14:paraId="6037B4DE" w14:textId="2CBDEBF6" w:rsidR="00A16B15" w:rsidRPr="00A30E35" w:rsidRDefault="000A0F8A" w:rsidP="00C83344">
      <w:pPr>
        <w:pStyle w:val="Abstract"/>
        <w:spacing w:before="0" w:after="0" w:line="240" w:lineRule="auto"/>
        <w:ind w:left="0" w:right="-6"/>
        <w:rPr>
          <w:sz w:val="24"/>
          <w:u w:val="double"/>
          <w:lang w:val="en-US"/>
        </w:rPr>
      </w:pPr>
      <w:r>
        <w:rPr>
          <w:sz w:val="24"/>
          <w:lang w:val="en-US"/>
        </w:rPr>
        <w:t>Instru</w:t>
      </w:r>
      <w:r w:rsidR="00B8123A" w:rsidRPr="00DC256F">
        <w:rPr>
          <w:sz w:val="24"/>
          <w:lang w:val="en-US"/>
        </w:rPr>
        <w:t xml:space="preserve">ctions: </w:t>
      </w:r>
      <w:r w:rsidR="00606E99">
        <w:rPr>
          <w:sz w:val="24"/>
          <w:lang w:val="en-US"/>
        </w:rPr>
        <w:t>s</w:t>
      </w:r>
      <w:r w:rsidR="00B8123A" w:rsidRPr="00DC256F">
        <w:rPr>
          <w:sz w:val="24"/>
          <w:lang w:val="en-US"/>
        </w:rPr>
        <w:t>elect the</w:t>
      </w:r>
      <w:r w:rsidR="005E2040">
        <w:rPr>
          <w:sz w:val="24"/>
          <w:lang w:val="en-US"/>
        </w:rPr>
        <w:t xml:space="preserve"> </w:t>
      </w:r>
      <w:r w:rsidR="005E2040" w:rsidRPr="005E2040">
        <w:rPr>
          <w:sz w:val="24"/>
          <w:u w:val="single"/>
          <w:lang w:val="en-US"/>
        </w:rPr>
        <w:t>only</w:t>
      </w:r>
      <w:r w:rsidR="00B8123A" w:rsidRPr="00DC256F">
        <w:rPr>
          <w:sz w:val="24"/>
          <w:lang w:val="en-US"/>
        </w:rPr>
        <w:t xml:space="preserve"> option that</w:t>
      </w:r>
      <w:r w:rsidR="009725EE">
        <w:rPr>
          <w:sz w:val="24"/>
          <w:lang w:val="en-US"/>
        </w:rPr>
        <w:t>,</w:t>
      </w:r>
      <w:r w:rsidR="00B8123A" w:rsidRPr="00DC256F">
        <w:rPr>
          <w:sz w:val="24"/>
          <w:lang w:val="en-US"/>
        </w:rPr>
        <w:t xml:space="preserve"> in your opinion</w:t>
      </w:r>
      <w:r w:rsidR="009725EE">
        <w:rPr>
          <w:sz w:val="24"/>
          <w:lang w:val="en-US"/>
        </w:rPr>
        <w:t>,</w:t>
      </w:r>
      <w:r w:rsidR="00B8123A" w:rsidRPr="00DC256F">
        <w:rPr>
          <w:sz w:val="24"/>
          <w:lang w:val="en-US"/>
        </w:rPr>
        <w:t xml:space="preserve"> better fits the question</w:t>
      </w:r>
      <w:r w:rsidR="00A30E35">
        <w:rPr>
          <w:sz w:val="24"/>
          <w:lang w:val="en-US"/>
        </w:rPr>
        <w:t xml:space="preserve">. </w:t>
      </w:r>
      <w:r>
        <w:rPr>
          <w:sz w:val="24"/>
          <w:lang w:val="en-US"/>
        </w:rPr>
        <w:t>Please, d</w:t>
      </w:r>
      <w:r w:rsidR="00A30E35">
        <w:rPr>
          <w:sz w:val="24"/>
          <w:lang w:val="en-US"/>
        </w:rPr>
        <w:t xml:space="preserve">o not select </w:t>
      </w:r>
      <w:r w:rsidR="00A30E35" w:rsidRPr="005E2040">
        <w:rPr>
          <w:sz w:val="24"/>
          <w:u w:val="single"/>
          <w:lang w:val="en-US"/>
        </w:rPr>
        <w:t>any</w:t>
      </w:r>
      <w:r w:rsidR="00A30E35">
        <w:rPr>
          <w:sz w:val="24"/>
          <w:lang w:val="en-US"/>
        </w:rPr>
        <w:t xml:space="preserve"> option if you do not know the answer</w:t>
      </w:r>
      <w:r>
        <w:rPr>
          <w:sz w:val="24"/>
          <w:lang w:val="en-US"/>
        </w:rPr>
        <w:t>.</w:t>
      </w:r>
    </w:p>
    <w:p w14:paraId="54228496" w14:textId="77777777" w:rsidR="00156B46" w:rsidRPr="00156B46" w:rsidRDefault="00B8123A" w:rsidP="00C83344">
      <w:pPr>
        <w:pStyle w:val="Abstract"/>
        <w:spacing w:before="0" w:after="0" w:line="240" w:lineRule="auto"/>
        <w:ind w:left="0" w:right="-6"/>
        <w:rPr>
          <w:lang w:val="en-US"/>
        </w:rPr>
      </w:pPr>
      <w:r w:rsidRPr="00DC256F">
        <w:rPr>
          <w:sz w:val="24"/>
          <w:lang w:val="en-US"/>
        </w:rPr>
        <w:t xml:space="preserve"> </w:t>
      </w:r>
    </w:p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09"/>
      </w:tblGrid>
      <w:tr w:rsidR="00606E99" w:rsidRPr="005E2040" w14:paraId="362B35B8" w14:textId="77777777" w:rsidTr="00C83344">
        <w:tc>
          <w:tcPr>
            <w:tcW w:w="7655" w:type="dxa"/>
          </w:tcPr>
          <w:p w14:paraId="4B454376" w14:textId="0D120FFE" w:rsidR="00606E99" w:rsidRPr="005E2040" w:rsidRDefault="00606E99" w:rsidP="00A16B15">
            <w:pPr>
              <w:pStyle w:val="Corp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 In your opinion, wh</w:t>
            </w:r>
            <w:r w:rsidR="004D09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ich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experimental evidence do we have that a quantum particle sometimes behaves as a particle and sometimes behaves as a wave?</w:t>
            </w:r>
          </w:p>
        </w:tc>
        <w:tc>
          <w:tcPr>
            <w:tcW w:w="709" w:type="dxa"/>
          </w:tcPr>
          <w:p w14:paraId="3B39DEF5" w14:textId="77777777" w:rsidR="00606E99" w:rsidRPr="005E2040" w:rsidRDefault="00606E99" w:rsidP="00A16B15">
            <w:pPr>
              <w:pStyle w:val="Corp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6E99" w:rsidRPr="005E2040" w14:paraId="4A6D5AC7" w14:textId="77777777" w:rsidTr="00C83344">
        <w:trPr>
          <w:trHeight w:val="256"/>
        </w:trPr>
        <w:tc>
          <w:tcPr>
            <w:tcW w:w="7655" w:type="dxa"/>
          </w:tcPr>
          <w:p w14:paraId="32B8B015" w14:textId="77777777" w:rsidR="00606E99" w:rsidRPr="005E2040" w:rsidRDefault="00606E99" w:rsidP="00A16B15">
            <w:pPr>
              <w:pStyle w:val="Corp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position of the particle is described by a wave equation </w:t>
            </w:r>
          </w:p>
        </w:tc>
        <w:tc>
          <w:tcPr>
            <w:tcW w:w="709" w:type="dxa"/>
          </w:tcPr>
          <w:p w14:paraId="7247E01B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68E20AE9" w14:textId="77777777" w:rsidTr="00C83344">
        <w:tc>
          <w:tcPr>
            <w:tcW w:w="7655" w:type="dxa"/>
          </w:tcPr>
          <w:p w14:paraId="60405E94" w14:textId="77777777" w:rsidR="00606E99" w:rsidRPr="005E2040" w:rsidRDefault="00606E99" w:rsidP="00A16B15">
            <w:pPr>
              <w:pStyle w:val="Corp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The particle propagates as a wave does </w:t>
            </w:r>
          </w:p>
        </w:tc>
        <w:tc>
          <w:tcPr>
            <w:tcW w:w="709" w:type="dxa"/>
          </w:tcPr>
          <w:p w14:paraId="20794F40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0D95A3EC" w14:textId="77777777" w:rsidTr="00C83344">
        <w:tc>
          <w:tcPr>
            <w:tcW w:w="7655" w:type="dxa"/>
          </w:tcPr>
          <w:p w14:paraId="42C9837B" w14:textId="1152C6E0" w:rsidR="00606E99" w:rsidRPr="005E2040" w:rsidRDefault="00606E99" w:rsidP="009F1C83">
            <w:pPr>
              <w:pStyle w:val="Paragraph"/>
              <w:numPr>
                <w:ilvl w:val="0"/>
                <w:numId w:val="31"/>
              </w:numPr>
              <w:spacing w:before="0" w:line="240" w:lineRule="auto"/>
              <w:rPr>
                <w:sz w:val="20"/>
                <w:szCs w:val="20"/>
              </w:rPr>
            </w:pPr>
            <w:r w:rsidRPr="005E2040">
              <w:rPr>
                <w:sz w:val="20"/>
                <w:szCs w:val="20"/>
                <w:lang w:val="en-US"/>
              </w:rPr>
              <w:t xml:space="preserve">The particle has the </w:t>
            </w:r>
            <w:r w:rsidR="00672E06">
              <w:rPr>
                <w:sz w:val="20"/>
                <w:szCs w:val="20"/>
                <w:lang w:val="en-US"/>
              </w:rPr>
              <w:t xml:space="preserve">same </w:t>
            </w:r>
            <w:r w:rsidRPr="005E2040">
              <w:rPr>
                <w:sz w:val="20"/>
                <w:szCs w:val="20"/>
                <w:lang w:val="en-US"/>
              </w:rPr>
              <w:t xml:space="preserve">speed of an electromagnetic wave </w:t>
            </w:r>
          </w:p>
        </w:tc>
        <w:tc>
          <w:tcPr>
            <w:tcW w:w="709" w:type="dxa"/>
          </w:tcPr>
          <w:p w14:paraId="47C5E2AB" w14:textId="77777777" w:rsidR="00606E99" w:rsidRPr="005E2040" w:rsidRDefault="00606E99" w:rsidP="00606E9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2FF20A98" w14:textId="77777777" w:rsidTr="00C83344">
        <w:tc>
          <w:tcPr>
            <w:tcW w:w="7655" w:type="dxa"/>
          </w:tcPr>
          <w:p w14:paraId="40BE5A7E" w14:textId="77777777" w:rsidR="00606E99" w:rsidRPr="005E2040" w:rsidRDefault="00606E99" w:rsidP="00A16B15">
            <w:pPr>
              <w:pStyle w:val="Corp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particle may interfere with other particles and with itself as a wave does </w:t>
            </w:r>
          </w:p>
        </w:tc>
        <w:tc>
          <w:tcPr>
            <w:tcW w:w="709" w:type="dxa"/>
          </w:tcPr>
          <w:p w14:paraId="61A271BB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56B83C3E" w14:textId="77777777" w:rsidTr="00C83344">
        <w:tc>
          <w:tcPr>
            <w:tcW w:w="7655" w:type="dxa"/>
          </w:tcPr>
          <w:p w14:paraId="738D4621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C842D2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E99" w:rsidRPr="005E2040" w14:paraId="13411556" w14:textId="77777777" w:rsidTr="00C83344">
        <w:tc>
          <w:tcPr>
            <w:tcW w:w="7655" w:type="dxa"/>
          </w:tcPr>
          <w:p w14:paraId="74EBFB13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32" w:hanging="3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 What is the wave function of a particle?</w:t>
            </w:r>
          </w:p>
        </w:tc>
        <w:tc>
          <w:tcPr>
            <w:tcW w:w="709" w:type="dxa"/>
          </w:tcPr>
          <w:p w14:paraId="1C0BFEF7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E99" w:rsidRPr="005E2040" w14:paraId="50EF76ED" w14:textId="77777777" w:rsidTr="00C83344">
        <w:tc>
          <w:tcPr>
            <w:tcW w:w="7655" w:type="dxa"/>
          </w:tcPr>
          <w:p w14:paraId="42DC4248" w14:textId="77777777" w:rsidR="00606E99" w:rsidRPr="005E2040" w:rsidRDefault="00606E99" w:rsidP="00606E99">
            <w:pPr>
              <w:pStyle w:val="Corp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wave function describes the possible positions of the particle</w:t>
            </w:r>
          </w:p>
        </w:tc>
        <w:tc>
          <w:tcPr>
            <w:tcW w:w="709" w:type="dxa"/>
          </w:tcPr>
          <w:p w14:paraId="16E7AD49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73898427" w14:textId="77777777" w:rsidTr="00C83344">
        <w:tc>
          <w:tcPr>
            <w:tcW w:w="7655" w:type="dxa"/>
          </w:tcPr>
          <w:p w14:paraId="0DB23ECA" w14:textId="05003984" w:rsidR="00606E99" w:rsidRPr="005E2040" w:rsidRDefault="00606E99" w:rsidP="00606E99">
            <w:pPr>
              <w:pStyle w:val="Corp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The wave function allows to predict the probability of a measurement of any physical quantity associated with the particle</w:t>
            </w:r>
            <w:r w:rsidR="00654B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since we do not yet have sufficiently sophisticated instruments to measure it </w:t>
            </w:r>
          </w:p>
        </w:tc>
        <w:tc>
          <w:tcPr>
            <w:tcW w:w="709" w:type="dxa"/>
          </w:tcPr>
          <w:p w14:paraId="0A1F72F3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5BB56074" w14:textId="77777777" w:rsidTr="00C83344">
        <w:tc>
          <w:tcPr>
            <w:tcW w:w="7655" w:type="dxa"/>
          </w:tcPr>
          <w:p w14:paraId="7D9FCEFD" w14:textId="77777777" w:rsidR="00606E99" w:rsidRPr="005E2040" w:rsidRDefault="00606E99" w:rsidP="00606E99">
            <w:pPr>
              <w:pStyle w:val="Corp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The wave function allows to predict the probability of a measurement of any physical quantity associated with the particle </w:t>
            </w:r>
          </w:p>
        </w:tc>
        <w:tc>
          <w:tcPr>
            <w:tcW w:w="709" w:type="dxa"/>
          </w:tcPr>
          <w:p w14:paraId="76D4C5CE" w14:textId="77777777" w:rsidR="00606E99" w:rsidRPr="005E2040" w:rsidRDefault="00606E99" w:rsidP="00606E9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70C37B82" w14:textId="77777777" w:rsidTr="00C83344">
        <w:tc>
          <w:tcPr>
            <w:tcW w:w="7655" w:type="dxa"/>
          </w:tcPr>
          <w:p w14:paraId="58421C47" w14:textId="77777777" w:rsidR="00606E99" w:rsidRPr="005E2040" w:rsidRDefault="00606E99" w:rsidP="00606E99">
            <w:pPr>
              <w:pStyle w:val="Corp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wave function describes the possible states of the particle </w:t>
            </w:r>
          </w:p>
        </w:tc>
        <w:tc>
          <w:tcPr>
            <w:tcW w:w="709" w:type="dxa"/>
          </w:tcPr>
          <w:p w14:paraId="7B43BD56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06E99" w:rsidRPr="005E2040" w14:paraId="6E9885C3" w14:textId="77777777" w:rsidTr="00C83344">
        <w:tc>
          <w:tcPr>
            <w:tcW w:w="7655" w:type="dxa"/>
          </w:tcPr>
          <w:p w14:paraId="16662064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6F56109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6E99" w:rsidRPr="005E2040" w14:paraId="06FAB6B2" w14:textId="77777777" w:rsidTr="00C83344">
        <w:tc>
          <w:tcPr>
            <w:tcW w:w="7655" w:type="dxa"/>
          </w:tcPr>
          <w:p w14:paraId="6C506E77" w14:textId="77777777" w:rsidR="00606E99" w:rsidRPr="005E2040" w:rsidRDefault="00606E99" w:rsidP="00606E99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3. 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wave function of a free particle evolves with time oscillating as a wave:</w:t>
            </w:r>
          </w:p>
        </w:tc>
        <w:tc>
          <w:tcPr>
            <w:tcW w:w="709" w:type="dxa"/>
          </w:tcPr>
          <w:p w14:paraId="64AAC955" w14:textId="77777777" w:rsidR="00606E99" w:rsidRPr="005E2040" w:rsidRDefault="00606E99" w:rsidP="00606E99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6B46" w:rsidRPr="005E2040" w14:paraId="5EB2CF30" w14:textId="77777777" w:rsidTr="00C83344">
        <w:tc>
          <w:tcPr>
            <w:tcW w:w="7655" w:type="dxa"/>
          </w:tcPr>
          <w:p w14:paraId="5B3F84F5" w14:textId="77777777" w:rsidR="00156B46" w:rsidRPr="005E2040" w:rsidRDefault="00156B46" w:rsidP="00156B46">
            <w:pPr>
              <w:pStyle w:val="Corp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a frequency equals to its wavelength </w:t>
            </w:r>
          </w:p>
        </w:tc>
        <w:tc>
          <w:tcPr>
            <w:tcW w:w="709" w:type="dxa"/>
          </w:tcPr>
          <w:p w14:paraId="2EDC90FC" w14:textId="77777777" w:rsidR="00156B46" w:rsidRPr="005E2040" w:rsidRDefault="00156B46" w:rsidP="00156B46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156B46" w:rsidRPr="005E2040" w14:paraId="1497F4D2" w14:textId="77777777" w:rsidTr="00C83344">
        <w:tc>
          <w:tcPr>
            <w:tcW w:w="7655" w:type="dxa"/>
          </w:tcPr>
          <w:p w14:paraId="0CC354C2" w14:textId="77777777" w:rsidR="00156B46" w:rsidRPr="005E2040" w:rsidRDefault="00156B46" w:rsidP="00156B46">
            <w:pPr>
              <w:pStyle w:val="Corp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With a frequency proportional to its energy </w:t>
            </w:r>
          </w:p>
        </w:tc>
        <w:tc>
          <w:tcPr>
            <w:tcW w:w="709" w:type="dxa"/>
          </w:tcPr>
          <w:p w14:paraId="3C9754AB" w14:textId="77777777" w:rsidR="00156B46" w:rsidRPr="005E2040" w:rsidRDefault="00156B46" w:rsidP="00156B46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156B46" w:rsidRPr="005E2040" w14:paraId="42F128AB" w14:textId="77777777" w:rsidTr="00C83344">
        <w:tc>
          <w:tcPr>
            <w:tcW w:w="7655" w:type="dxa"/>
          </w:tcPr>
          <w:p w14:paraId="2497E7D2" w14:textId="77777777" w:rsidR="00156B46" w:rsidRPr="005E2040" w:rsidRDefault="00156B46" w:rsidP="00156B46">
            <w:pPr>
              <w:pStyle w:val="Corp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2600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Whose vibrations give the possible positions of the particle </w:t>
            </w:r>
          </w:p>
        </w:tc>
        <w:tc>
          <w:tcPr>
            <w:tcW w:w="709" w:type="dxa"/>
          </w:tcPr>
          <w:p w14:paraId="72A51A5C" w14:textId="77777777" w:rsidR="00156B46" w:rsidRPr="005E2040" w:rsidRDefault="00156B46" w:rsidP="00156B4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156B46" w:rsidRPr="005E2040" w14:paraId="5A79F635" w14:textId="77777777" w:rsidTr="00C83344">
        <w:tc>
          <w:tcPr>
            <w:tcW w:w="7655" w:type="dxa"/>
          </w:tcPr>
          <w:p w14:paraId="38B1FBAB" w14:textId="08FC2BAA" w:rsidR="00156B46" w:rsidRPr="005E2040" w:rsidRDefault="00156B46" w:rsidP="00156B46">
            <w:pPr>
              <w:pStyle w:val="Corp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Whose vibrations give the possible energ</w:t>
            </w:r>
            <w:r w:rsidR="00654B4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 levels</w:t>
            </w: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of the particle </w:t>
            </w:r>
          </w:p>
        </w:tc>
        <w:tc>
          <w:tcPr>
            <w:tcW w:w="709" w:type="dxa"/>
          </w:tcPr>
          <w:p w14:paraId="1F1096E8" w14:textId="77777777" w:rsidR="00156B46" w:rsidRPr="005E2040" w:rsidRDefault="00156B46" w:rsidP="00156B46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156B46" w:rsidRPr="005E2040" w14:paraId="1D3E799C" w14:textId="77777777" w:rsidTr="00C83344">
        <w:tc>
          <w:tcPr>
            <w:tcW w:w="7655" w:type="dxa"/>
          </w:tcPr>
          <w:p w14:paraId="13E72460" w14:textId="77777777" w:rsidR="00156B46" w:rsidRPr="005E2040" w:rsidRDefault="00156B46" w:rsidP="00156B46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6B378A" w14:textId="77777777" w:rsidR="00156B46" w:rsidRPr="005E2040" w:rsidRDefault="00156B46" w:rsidP="00156B46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41B0291E" w14:textId="77777777" w:rsidTr="00C83344">
        <w:tc>
          <w:tcPr>
            <w:tcW w:w="7655" w:type="dxa"/>
          </w:tcPr>
          <w:p w14:paraId="00CC0C4C" w14:textId="4D23C890" w:rsidR="00613473" w:rsidRPr="005E2040" w:rsidRDefault="00613473" w:rsidP="00613473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 Do superposition</w:t>
            </w:r>
            <w:r w:rsidR="009A5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 quantum mechanics differ from th</w:t>
            </w:r>
            <w:r w:rsidR="009A5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ose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 classical physics?</w:t>
            </w:r>
          </w:p>
        </w:tc>
        <w:tc>
          <w:tcPr>
            <w:tcW w:w="709" w:type="dxa"/>
          </w:tcPr>
          <w:p w14:paraId="2F00830C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4ECA5D89" w14:textId="77777777" w:rsidTr="00C83344">
        <w:tc>
          <w:tcPr>
            <w:tcW w:w="7655" w:type="dxa"/>
          </w:tcPr>
          <w:p w14:paraId="1E264D5D" w14:textId="70D211CE" w:rsidR="00613473" w:rsidRPr="005E2040" w:rsidRDefault="00613473" w:rsidP="00613473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 w:eastAsia="it-IT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Yes, because, contrarily to what is expected from classical dynamics, the particle is in all possible states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simultaneously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and </w:t>
            </w:r>
            <w:r w:rsidR="009A54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outcome of 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 w:eastAsia="it-IT"/>
              </w:rPr>
              <w:t>a measure</w:t>
            </w:r>
            <w:r w:rsidR="009A545F">
              <w:rPr>
                <w:rFonts w:ascii="Times New Roman" w:hAnsi="Times New Roman" w:cs="Times New Roman"/>
                <w:bCs/>
                <w:sz w:val="20"/>
                <w:szCs w:val="20"/>
                <w:lang w:val="en-US" w:eastAsia="it-IT"/>
              </w:rPr>
              <w:t>ment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 w:eastAsia="it-IT"/>
              </w:rPr>
              <w:t xml:space="preserve"> o</w:t>
            </w:r>
            <w:r w:rsidR="009A545F">
              <w:rPr>
                <w:rFonts w:ascii="Times New Roman" w:hAnsi="Times New Roman" w:cs="Times New Roman"/>
                <w:bCs/>
                <w:sz w:val="20"/>
                <w:szCs w:val="20"/>
                <w:lang w:val="en-US" w:eastAsia="it-IT"/>
              </w:rPr>
              <w:t>n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 w:eastAsia="it-IT"/>
              </w:rPr>
              <w:t xml:space="preserve"> the system will be consistent with only one of the states </w:t>
            </w:r>
          </w:p>
        </w:tc>
        <w:tc>
          <w:tcPr>
            <w:tcW w:w="709" w:type="dxa"/>
          </w:tcPr>
          <w:p w14:paraId="3E72A255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4388FB49" w14:textId="77777777" w:rsidTr="00C83344">
        <w:tc>
          <w:tcPr>
            <w:tcW w:w="7655" w:type="dxa"/>
          </w:tcPr>
          <w:p w14:paraId="447335A0" w14:textId="4467525D" w:rsidR="00613473" w:rsidRPr="005E2040" w:rsidRDefault="00613473" w:rsidP="00613473">
            <w:pPr>
              <w:pStyle w:val="Corp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No, since also in classical mechanics, two forces acting simultaneously on </w:t>
            </w:r>
            <w:r w:rsidR="00A95F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particle add up </w:t>
            </w:r>
          </w:p>
        </w:tc>
        <w:tc>
          <w:tcPr>
            <w:tcW w:w="709" w:type="dxa"/>
          </w:tcPr>
          <w:p w14:paraId="12DD0156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740562D2" w14:textId="77777777" w:rsidTr="00C83344">
        <w:tc>
          <w:tcPr>
            <w:tcW w:w="7655" w:type="dxa"/>
          </w:tcPr>
          <w:p w14:paraId="791CFE73" w14:textId="77777777" w:rsidR="00613473" w:rsidRPr="005E2040" w:rsidRDefault="00613473" w:rsidP="00613473">
            <w:pPr>
              <w:pStyle w:val="Corp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No, since also in classical mechanics, the state of a particle is a vector with different components </w:t>
            </w:r>
          </w:p>
        </w:tc>
        <w:tc>
          <w:tcPr>
            <w:tcW w:w="709" w:type="dxa"/>
          </w:tcPr>
          <w:p w14:paraId="685A874C" w14:textId="77777777" w:rsidR="00613473" w:rsidRPr="005E2040" w:rsidRDefault="00613473" w:rsidP="0061347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5E9E84F6" w14:textId="77777777" w:rsidTr="00C83344">
        <w:tc>
          <w:tcPr>
            <w:tcW w:w="7655" w:type="dxa"/>
          </w:tcPr>
          <w:p w14:paraId="0DAD07EE" w14:textId="2E81FC15" w:rsidR="00613473" w:rsidRPr="005E2040" w:rsidRDefault="00613473" w:rsidP="00613473">
            <w:pPr>
              <w:pStyle w:val="Corp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Yes, because, contrarily to what is expected from classical dynamics, the particle is in all possible states simultaneously and</w:t>
            </w:r>
            <w:r w:rsidR="00A95F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until we make a measurement, the states can interfere constructively or destructively </w:t>
            </w:r>
          </w:p>
        </w:tc>
        <w:tc>
          <w:tcPr>
            <w:tcW w:w="709" w:type="dxa"/>
          </w:tcPr>
          <w:p w14:paraId="4215EFD5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5CBD7095" w14:textId="77777777" w:rsidTr="00C83344">
        <w:tc>
          <w:tcPr>
            <w:tcW w:w="7655" w:type="dxa"/>
          </w:tcPr>
          <w:p w14:paraId="025FAF42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D31AF2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28B17A74" w14:textId="77777777" w:rsidTr="00C83344">
        <w:tc>
          <w:tcPr>
            <w:tcW w:w="7655" w:type="dxa"/>
          </w:tcPr>
          <w:p w14:paraId="6A94FD96" w14:textId="487924B3" w:rsidR="00613473" w:rsidRPr="005E2040" w:rsidRDefault="00613473" w:rsidP="00613473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 The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6C0014" w:rsidRPr="006C001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uncertainty</w:t>
            </w:r>
            <w:r w:rsidRPr="005E2040">
              <w:rPr>
                <w:rFonts w:ascii="Times New Roman" w:eastAsia="Times New Roman" w:hAnsi="Times New Roman" w:cs="Times New Roman"/>
                <w:bCs/>
                <w:color w:val="3366FF"/>
                <w:sz w:val="20"/>
                <w:szCs w:val="20"/>
                <w:lang w:val="en-US"/>
              </w:rPr>
              <w:t xml:space="preserve"> 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principle establishes that there is an intrinsic limit</w:t>
            </w:r>
          </w:p>
        </w:tc>
        <w:tc>
          <w:tcPr>
            <w:tcW w:w="709" w:type="dxa"/>
          </w:tcPr>
          <w:p w14:paraId="70D14E30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79984801" w14:textId="77777777" w:rsidTr="00C83344">
        <w:tc>
          <w:tcPr>
            <w:tcW w:w="7655" w:type="dxa"/>
          </w:tcPr>
          <w:p w14:paraId="3BB38716" w14:textId="6D3744F7" w:rsidR="00613473" w:rsidRPr="005E2040" w:rsidRDefault="00613473" w:rsidP="00A5279F">
            <w:pPr>
              <w:pStyle w:val="Corpo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To the precision with which you can simultaneously</w:t>
            </w:r>
            <w:r w:rsidR="00A527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A5279F"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measure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position and velocity of a particle</w:t>
            </w:r>
          </w:p>
        </w:tc>
        <w:tc>
          <w:tcPr>
            <w:tcW w:w="709" w:type="dxa"/>
          </w:tcPr>
          <w:p w14:paraId="715233C0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23FDF8BF" w14:textId="77777777" w:rsidTr="00C83344">
        <w:tc>
          <w:tcPr>
            <w:tcW w:w="7655" w:type="dxa"/>
          </w:tcPr>
          <w:p w14:paraId="620F46EC" w14:textId="751A8E0A" w:rsidR="00613473" w:rsidRPr="005E2040" w:rsidRDefault="00613473" w:rsidP="00A5279F">
            <w:pPr>
              <w:pStyle w:val="Corpo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To our experimental capacity</w:t>
            </w:r>
            <w:r w:rsidR="00A527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which is not </w:t>
            </w:r>
            <w:r w:rsidR="00A527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a</w:t>
            </w:r>
            <w:r w:rsidR="00A5279F"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ble 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to know, simultaneously and with </w:t>
            </w:r>
            <w:r w:rsidR="00A527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arbitrary</w:t>
            </w:r>
            <w:r w:rsidR="00A5279F"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precision, position and velocity of a particle</w:t>
            </w:r>
          </w:p>
        </w:tc>
        <w:tc>
          <w:tcPr>
            <w:tcW w:w="709" w:type="dxa"/>
          </w:tcPr>
          <w:p w14:paraId="7F20AF9C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48AA5C28" w14:textId="77777777" w:rsidTr="00C83344">
        <w:tc>
          <w:tcPr>
            <w:tcW w:w="7655" w:type="dxa"/>
          </w:tcPr>
          <w:p w14:paraId="613C81A4" w14:textId="7C2F50AB" w:rsidR="00613473" w:rsidRPr="005E2040" w:rsidRDefault="00613473" w:rsidP="00C95030">
            <w:pPr>
              <w:pStyle w:val="Corpo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To our experimental capacity</w:t>
            </w:r>
            <w:r w:rsidR="00D27F8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which it is not </w:t>
            </w:r>
            <w:r w:rsidR="00D27F8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="00D27F87"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ble </w:t>
            </w: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to establish whether position </w:t>
            </w:r>
            <w:proofErr w:type="gramStart"/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and  velocity</w:t>
            </w:r>
            <w:proofErr w:type="gramEnd"/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of a particle depend </w:t>
            </w:r>
            <w:r w:rsidR="00C950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on </w:t>
            </w: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one </w:t>
            </w:r>
            <w:r w:rsidR="00C950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an</w:t>
            </w: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709" w:type="dxa"/>
          </w:tcPr>
          <w:p w14:paraId="69464AA4" w14:textId="77777777" w:rsidR="00613473" w:rsidRPr="005E2040" w:rsidRDefault="00613473" w:rsidP="0061347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796AA328" w14:textId="77777777" w:rsidTr="00C83344">
        <w:tc>
          <w:tcPr>
            <w:tcW w:w="7655" w:type="dxa"/>
          </w:tcPr>
          <w:p w14:paraId="4A9E378F" w14:textId="43BBEF62" w:rsidR="00613473" w:rsidRPr="005E2040" w:rsidRDefault="00613473" w:rsidP="00A5279F">
            <w:pPr>
              <w:pStyle w:val="Corpo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To the numerical precision with which you can simultaneously </w:t>
            </w:r>
            <w:r w:rsidR="00A5279F"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measure</w:t>
            </w:r>
            <w:r w:rsidR="00A5279F" w:rsidRPr="005E2040" w:rsidDel="00A527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position </w:t>
            </w:r>
            <w:proofErr w:type="gramStart"/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and  velocity</w:t>
            </w:r>
            <w:proofErr w:type="gramEnd"/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of a particle </w:t>
            </w:r>
          </w:p>
        </w:tc>
        <w:tc>
          <w:tcPr>
            <w:tcW w:w="709" w:type="dxa"/>
          </w:tcPr>
          <w:p w14:paraId="32C6384D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675D33D2" w14:textId="77777777" w:rsidTr="00C83344">
        <w:tc>
          <w:tcPr>
            <w:tcW w:w="7655" w:type="dxa"/>
          </w:tcPr>
          <w:p w14:paraId="0B0236C9" w14:textId="77777777" w:rsidR="00613473" w:rsidRPr="005E2040" w:rsidRDefault="00613473" w:rsidP="00613473">
            <w:pPr>
              <w:pStyle w:val="Corpo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EFC7D3B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6BDE4442" w14:textId="77777777" w:rsidTr="00C83344">
        <w:tc>
          <w:tcPr>
            <w:tcW w:w="7655" w:type="dxa"/>
          </w:tcPr>
          <w:p w14:paraId="7D99F4FF" w14:textId="071CA5E8" w:rsidR="00613473" w:rsidRPr="005E2040" w:rsidRDefault="00613473" w:rsidP="007843F6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 Does the measurement</w:t>
            </w:r>
            <w:r w:rsidR="007843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843F6"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process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 classical physics have the same characteristics as the measurement process in quantum physics?</w:t>
            </w:r>
          </w:p>
        </w:tc>
        <w:tc>
          <w:tcPr>
            <w:tcW w:w="709" w:type="dxa"/>
          </w:tcPr>
          <w:p w14:paraId="1658E88E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50E3CDE6" w14:textId="77777777" w:rsidTr="00C83344">
        <w:tc>
          <w:tcPr>
            <w:tcW w:w="7655" w:type="dxa"/>
          </w:tcPr>
          <w:p w14:paraId="48ED8C6A" w14:textId="77777777" w:rsidR="00613473" w:rsidRPr="005E2040" w:rsidRDefault="00613473" w:rsidP="00613473">
            <w:pPr>
              <w:pStyle w:val="Corpo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No, because in quantum mechanics there are currently few instruments suitable for measurements</w:t>
            </w:r>
          </w:p>
        </w:tc>
        <w:tc>
          <w:tcPr>
            <w:tcW w:w="709" w:type="dxa"/>
          </w:tcPr>
          <w:p w14:paraId="5C30A2D6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20E24605" w14:textId="77777777" w:rsidTr="00C83344">
        <w:tc>
          <w:tcPr>
            <w:tcW w:w="7655" w:type="dxa"/>
          </w:tcPr>
          <w:p w14:paraId="4E5EC872" w14:textId="2D34EECB" w:rsidR="00613473" w:rsidRPr="005E2040" w:rsidRDefault="00613473" w:rsidP="00613473">
            <w:pPr>
              <w:pStyle w:val="Corpo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lastRenderedPageBreak/>
              <w:t xml:space="preserve">Yes, because also in quantum mechanics the measurement process </w:t>
            </w:r>
            <w:r w:rsidR="007843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is 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affected by </w:t>
            </w:r>
            <w:r w:rsidR="007843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experimental 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error</w:t>
            </w:r>
            <w:r w:rsidR="007843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s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53C99BA" w14:textId="77777777" w:rsidR="00613473" w:rsidRPr="005E2040" w:rsidRDefault="00613473" w:rsidP="0061347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6302B4F0" w14:textId="77777777" w:rsidTr="00C83344">
        <w:tc>
          <w:tcPr>
            <w:tcW w:w="7655" w:type="dxa"/>
          </w:tcPr>
          <w:p w14:paraId="23A4F24E" w14:textId="62B9A987" w:rsidR="00613473" w:rsidRPr="005E2040" w:rsidRDefault="00613473" w:rsidP="000B2A75">
            <w:pPr>
              <w:pStyle w:val="Corpo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Yes, because also in quantum mechanics the measurement is a process </w:t>
            </w:r>
            <w:r w:rsidR="000B2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</w:t>
            </w:r>
            <w:r w:rsidR="000B2A75"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probability</w:t>
            </w:r>
          </w:p>
        </w:tc>
        <w:tc>
          <w:tcPr>
            <w:tcW w:w="709" w:type="dxa"/>
          </w:tcPr>
          <w:p w14:paraId="09F04E91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511AEF59" w14:textId="77777777" w:rsidTr="00C83344">
        <w:tc>
          <w:tcPr>
            <w:tcW w:w="7655" w:type="dxa"/>
          </w:tcPr>
          <w:p w14:paraId="79E45817" w14:textId="07A97A56" w:rsidR="00613473" w:rsidRPr="005E2040" w:rsidRDefault="00613473" w:rsidP="007843F6">
            <w:pPr>
              <w:pStyle w:val="Corpo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No, because in quantum mechanics the state of the system irreversibly changes</w:t>
            </w:r>
            <w:r w:rsidR="007843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after the measurement</w:t>
            </w:r>
          </w:p>
        </w:tc>
        <w:tc>
          <w:tcPr>
            <w:tcW w:w="709" w:type="dxa"/>
          </w:tcPr>
          <w:p w14:paraId="481462B1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7FDF211A" w14:textId="77777777" w:rsidTr="00C83344">
        <w:tc>
          <w:tcPr>
            <w:tcW w:w="7655" w:type="dxa"/>
          </w:tcPr>
          <w:p w14:paraId="115D1B60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BEFF6E2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6BBD7F63" w14:textId="77777777" w:rsidTr="00C83344">
        <w:tc>
          <w:tcPr>
            <w:tcW w:w="7655" w:type="dxa"/>
          </w:tcPr>
          <w:p w14:paraId="2E05DCF4" w14:textId="77777777" w:rsidR="00613473" w:rsidRPr="005E2040" w:rsidRDefault="00613473" w:rsidP="00613473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7. What does “collapse” of the wave function mean in quantum physics?</w:t>
            </w:r>
          </w:p>
        </w:tc>
        <w:tc>
          <w:tcPr>
            <w:tcW w:w="709" w:type="dxa"/>
          </w:tcPr>
          <w:p w14:paraId="31FA55E2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065C8B0A" w14:textId="77777777" w:rsidTr="00C83344">
        <w:tc>
          <w:tcPr>
            <w:tcW w:w="7655" w:type="dxa"/>
          </w:tcPr>
          <w:p w14:paraId="5FCCF352" w14:textId="04C50E3C" w:rsidR="00613473" w:rsidRPr="005E2040" w:rsidRDefault="00613473" w:rsidP="00613473">
            <w:pPr>
              <w:pStyle w:val="Corp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The state of </w:t>
            </w:r>
            <w:r w:rsidR="001F51A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a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particle during the measurement makes a</w:t>
            </w:r>
            <w:r w:rsidR="00AE13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sudden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transition into one of its components and then returns to the </w:t>
            </w:r>
            <w:r w:rsidR="00AE13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same initial 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state</w:t>
            </w:r>
            <w:r w:rsidR="00302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occupied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before the measure</w:t>
            </w:r>
            <w:r w:rsidR="00AE13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ment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49F8274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52CCAA7B" w14:textId="77777777" w:rsidTr="00C83344">
        <w:tc>
          <w:tcPr>
            <w:tcW w:w="7655" w:type="dxa"/>
          </w:tcPr>
          <w:p w14:paraId="274EAB84" w14:textId="56C554AB" w:rsidR="00613473" w:rsidRPr="005E2040" w:rsidRDefault="00613473" w:rsidP="00613473">
            <w:pPr>
              <w:pStyle w:val="Corp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state of </w:t>
            </w:r>
            <w:r w:rsidR="001F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particle during </w:t>
            </w:r>
            <w:r w:rsidR="003C7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measurement makes a</w:t>
            </w:r>
            <w:r w:rsidR="00AE1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sudden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transition to a new state in which its wavelength decreases and then </w:t>
            </w:r>
            <w:r w:rsidR="00AE1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eventually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vanishes </w:t>
            </w:r>
          </w:p>
        </w:tc>
        <w:tc>
          <w:tcPr>
            <w:tcW w:w="709" w:type="dxa"/>
          </w:tcPr>
          <w:p w14:paraId="1016B93A" w14:textId="77777777" w:rsidR="00613473" w:rsidRPr="005E2040" w:rsidRDefault="00613473" w:rsidP="0061347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53E46929" w14:textId="77777777" w:rsidTr="00C83344">
        <w:tc>
          <w:tcPr>
            <w:tcW w:w="7655" w:type="dxa"/>
          </w:tcPr>
          <w:p w14:paraId="10B5044F" w14:textId="13C8B85A" w:rsidR="00613473" w:rsidRPr="005E2040" w:rsidRDefault="00613473" w:rsidP="00613473">
            <w:pPr>
              <w:pStyle w:val="Corp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state of </w:t>
            </w:r>
            <w:r w:rsidR="001F51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particle during the measurement makes a </w:t>
            </w:r>
            <w:r w:rsidR="00AE13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sudden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transition into one of its components and </w:t>
            </w:r>
            <w:r w:rsidR="00036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such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transition is irreversible </w:t>
            </w:r>
          </w:p>
        </w:tc>
        <w:tc>
          <w:tcPr>
            <w:tcW w:w="709" w:type="dxa"/>
          </w:tcPr>
          <w:p w14:paraId="0B72F317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7C9D69D2" w14:textId="77777777" w:rsidTr="00C83344">
        <w:tc>
          <w:tcPr>
            <w:tcW w:w="7655" w:type="dxa"/>
          </w:tcPr>
          <w:p w14:paraId="7CA31F62" w14:textId="357243A3" w:rsidR="00613473" w:rsidRPr="005E2040" w:rsidRDefault="00613473" w:rsidP="00613473">
            <w:pPr>
              <w:pStyle w:val="Corp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state of </w:t>
            </w:r>
            <w:r w:rsidR="001F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particle during the measurement makes a</w:t>
            </w:r>
            <w:r w:rsidR="00AE1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sudden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transition to a new state in which there is a correspondence between observed and expected data </w:t>
            </w:r>
          </w:p>
        </w:tc>
        <w:tc>
          <w:tcPr>
            <w:tcW w:w="709" w:type="dxa"/>
          </w:tcPr>
          <w:p w14:paraId="18F7FC79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613473" w:rsidRPr="005E2040" w14:paraId="2D44B139" w14:textId="77777777" w:rsidTr="00C83344">
        <w:tc>
          <w:tcPr>
            <w:tcW w:w="7655" w:type="dxa"/>
          </w:tcPr>
          <w:p w14:paraId="3DF1A283" w14:textId="77777777" w:rsidR="00613473" w:rsidRPr="005E2040" w:rsidRDefault="00613473" w:rsidP="00613473">
            <w:pPr>
              <w:pStyle w:val="Corpo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9F453ED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473" w:rsidRPr="005E2040" w14:paraId="0BE94FE8" w14:textId="77777777" w:rsidTr="00C83344">
        <w:tc>
          <w:tcPr>
            <w:tcW w:w="7655" w:type="dxa"/>
          </w:tcPr>
          <w:p w14:paraId="3F4F9094" w14:textId="77777777" w:rsidR="00613473" w:rsidRPr="005E2040" w:rsidRDefault="00613473" w:rsidP="00613473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8. When you calculate the energy of an electron in an atom, you do not take into account the gravitational attractive force exerted by the nucleus because</w:t>
            </w:r>
          </w:p>
        </w:tc>
        <w:tc>
          <w:tcPr>
            <w:tcW w:w="709" w:type="dxa"/>
          </w:tcPr>
          <w:p w14:paraId="6A6A526F" w14:textId="77777777" w:rsidR="00613473" w:rsidRPr="005E2040" w:rsidRDefault="00613473" w:rsidP="00613473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6B15" w:rsidRPr="005E2040" w14:paraId="49EB24C8" w14:textId="77777777" w:rsidTr="00C83344">
        <w:tc>
          <w:tcPr>
            <w:tcW w:w="7655" w:type="dxa"/>
          </w:tcPr>
          <w:p w14:paraId="10AB3A1F" w14:textId="43912F43" w:rsidR="00A16B15" w:rsidRPr="005E2040" w:rsidRDefault="00A16B15" w:rsidP="00A16B15">
            <w:pPr>
              <w:pStyle w:val="Corp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gravitational force is </w:t>
            </w:r>
            <w:r w:rsidR="004C60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by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many orders of magnitude smaller than the electrical force </w:t>
            </w:r>
          </w:p>
        </w:tc>
        <w:tc>
          <w:tcPr>
            <w:tcW w:w="709" w:type="dxa"/>
          </w:tcPr>
          <w:p w14:paraId="13E16BA4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4AF8966D" w14:textId="77777777" w:rsidTr="00C83344">
        <w:tc>
          <w:tcPr>
            <w:tcW w:w="7655" w:type="dxa"/>
          </w:tcPr>
          <w:p w14:paraId="5CEEDAF4" w14:textId="41294C1C" w:rsidR="00A16B15" w:rsidRPr="005E2040" w:rsidRDefault="00A16B15" w:rsidP="00A16B15">
            <w:pPr>
              <w:pStyle w:val="Corp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nucleus has enough energy to attract </w:t>
            </w:r>
            <w:r w:rsidR="004C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electrons and we can neglect the gravitational attraction </w:t>
            </w:r>
          </w:p>
        </w:tc>
        <w:tc>
          <w:tcPr>
            <w:tcW w:w="709" w:type="dxa"/>
          </w:tcPr>
          <w:p w14:paraId="5252BBB9" w14:textId="77777777" w:rsidR="00A16B15" w:rsidRPr="005E2040" w:rsidRDefault="00A16B15" w:rsidP="00A16B1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339A5CFD" w14:textId="77777777" w:rsidTr="00C83344">
        <w:tc>
          <w:tcPr>
            <w:tcW w:w="7655" w:type="dxa"/>
          </w:tcPr>
          <w:p w14:paraId="3DAFB4DB" w14:textId="77777777" w:rsidR="00A16B15" w:rsidRPr="005E2040" w:rsidRDefault="00A16B15" w:rsidP="00A16B15">
            <w:pPr>
              <w:pStyle w:val="Corp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The energy of an electron in an atom is greater than the gravitational energy of the nucleus </w:t>
            </w:r>
          </w:p>
        </w:tc>
        <w:tc>
          <w:tcPr>
            <w:tcW w:w="709" w:type="dxa"/>
          </w:tcPr>
          <w:p w14:paraId="18BA068F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4E09A56E" w14:textId="77777777" w:rsidTr="00C83344">
        <w:tc>
          <w:tcPr>
            <w:tcW w:w="7655" w:type="dxa"/>
          </w:tcPr>
          <w:p w14:paraId="43EE22DD" w14:textId="77777777" w:rsidR="00A16B15" w:rsidRPr="005E2040" w:rsidRDefault="00A16B15" w:rsidP="00A16B15">
            <w:pPr>
              <w:pStyle w:val="Corp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gravitational attraction is balanced by the centrifugal force due to the rotation of the electron </w:t>
            </w:r>
          </w:p>
        </w:tc>
        <w:tc>
          <w:tcPr>
            <w:tcW w:w="709" w:type="dxa"/>
          </w:tcPr>
          <w:p w14:paraId="21BC40AB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3BBA35D9" w14:textId="77777777" w:rsidTr="00C83344">
        <w:tc>
          <w:tcPr>
            <w:tcW w:w="7655" w:type="dxa"/>
          </w:tcPr>
          <w:p w14:paraId="631C4779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EED6FB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6B15" w:rsidRPr="005E2040" w14:paraId="1A7666F3" w14:textId="77777777" w:rsidTr="00C83344">
        <w:tc>
          <w:tcPr>
            <w:tcW w:w="7655" w:type="dxa"/>
          </w:tcPr>
          <w:p w14:paraId="71B0976D" w14:textId="77777777" w:rsidR="00A16B15" w:rsidRPr="005E2040" w:rsidRDefault="00A16B15" w:rsidP="00A16B15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9. Classical physics cannot explain the structure of the atom and its stability. This happens because, classically:</w:t>
            </w:r>
          </w:p>
        </w:tc>
        <w:tc>
          <w:tcPr>
            <w:tcW w:w="709" w:type="dxa"/>
          </w:tcPr>
          <w:p w14:paraId="1EAE2962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6B15" w:rsidRPr="005E2040" w14:paraId="6A195787" w14:textId="77777777" w:rsidTr="00C83344">
        <w:tc>
          <w:tcPr>
            <w:tcW w:w="7655" w:type="dxa"/>
          </w:tcPr>
          <w:p w14:paraId="4B5843A8" w14:textId="33CF00B2" w:rsidR="00A16B15" w:rsidRPr="005E2040" w:rsidRDefault="00A16B15" w:rsidP="00A16B15">
            <w:pPr>
              <w:pStyle w:val="Corp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The electrostatic force of the nucleus would attract the electron until it fall</w:t>
            </w:r>
            <w:r w:rsidR="00844E5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s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on the nucleus </w:t>
            </w:r>
          </w:p>
        </w:tc>
        <w:tc>
          <w:tcPr>
            <w:tcW w:w="709" w:type="dxa"/>
          </w:tcPr>
          <w:p w14:paraId="14285388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53B991D6" w14:textId="77777777" w:rsidTr="00C83344">
        <w:tc>
          <w:tcPr>
            <w:tcW w:w="7655" w:type="dxa"/>
          </w:tcPr>
          <w:p w14:paraId="693FCF0D" w14:textId="16712E34" w:rsidR="00A16B15" w:rsidRPr="005E2040" w:rsidRDefault="00A16B15" w:rsidP="006C0014">
            <w:pPr>
              <w:pStyle w:val="Corp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Electrons do not follow the </w:t>
            </w:r>
            <w:r w:rsidR="006C0014" w:rsidRPr="006C0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uncertainty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principle </w:t>
            </w:r>
          </w:p>
        </w:tc>
        <w:tc>
          <w:tcPr>
            <w:tcW w:w="709" w:type="dxa"/>
          </w:tcPr>
          <w:p w14:paraId="4FF70CF9" w14:textId="77777777" w:rsidR="00A16B15" w:rsidRPr="005E2040" w:rsidRDefault="00A16B15" w:rsidP="00A16B1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26447A50" w14:textId="77777777" w:rsidTr="00C83344">
        <w:tc>
          <w:tcPr>
            <w:tcW w:w="7655" w:type="dxa"/>
          </w:tcPr>
          <w:p w14:paraId="111C8F5E" w14:textId="56121E1B" w:rsidR="00A16B15" w:rsidRPr="005E2040" w:rsidRDefault="00A16B15" w:rsidP="00E31C43">
            <w:pPr>
              <w:pStyle w:val="Corp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only </w:t>
            </w:r>
            <w:r w:rsidR="00E31C43"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treat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charge</w:t>
            </w:r>
            <w:r w:rsidR="00C0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particles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</w:t>
            </w:r>
            <w:r w:rsidR="00172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 greater than the electronic one</w:t>
            </w:r>
          </w:p>
        </w:tc>
        <w:tc>
          <w:tcPr>
            <w:tcW w:w="709" w:type="dxa"/>
          </w:tcPr>
          <w:p w14:paraId="0FB4CDB6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76067D73" w14:textId="77777777" w:rsidTr="00C83344">
        <w:tc>
          <w:tcPr>
            <w:tcW w:w="7655" w:type="dxa"/>
          </w:tcPr>
          <w:p w14:paraId="2C151592" w14:textId="29F86F6A" w:rsidR="00A16B15" w:rsidRPr="005E2040" w:rsidRDefault="00A16B15" w:rsidP="00A16B15">
            <w:pPr>
              <w:pStyle w:val="Corp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charge</w:t>
            </w:r>
            <w:r w:rsidR="008E64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 particle</w:t>
            </w:r>
            <w:r w:rsidR="00844E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844E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moving 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along an orbit</w:t>
            </w:r>
            <w:r w:rsidR="00844E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emit</w:t>
            </w:r>
            <w:r w:rsidR="00844E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radiation</w:t>
            </w:r>
            <w:r w:rsidR="00844E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thus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losing energy </w:t>
            </w:r>
            <w:r w:rsidR="00844E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844E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eventually 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fall</w:t>
            </w:r>
            <w:r w:rsidR="001720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ing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on the nucleus </w:t>
            </w:r>
          </w:p>
        </w:tc>
        <w:tc>
          <w:tcPr>
            <w:tcW w:w="709" w:type="dxa"/>
          </w:tcPr>
          <w:p w14:paraId="3FE958F5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33F4C8D1" w14:textId="77777777" w:rsidTr="00C83344">
        <w:tc>
          <w:tcPr>
            <w:tcW w:w="7655" w:type="dxa"/>
          </w:tcPr>
          <w:p w14:paraId="7207ABCC" w14:textId="77777777" w:rsidR="00A16B15" w:rsidRPr="005E2040" w:rsidRDefault="00A16B15" w:rsidP="00A16B15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56973D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6B15" w:rsidRPr="005E2040" w14:paraId="3619CCCE" w14:textId="77777777" w:rsidTr="00C83344">
        <w:tc>
          <w:tcPr>
            <w:tcW w:w="7655" w:type="dxa"/>
          </w:tcPr>
          <w:p w14:paraId="50C8C29B" w14:textId="77777777" w:rsidR="00A16B15" w:rsidRPr="005E2040" w:rsidRDefault="00A16B15" w:rsidP="00A16B15">
            <w:pPr>
              <w:pStyle w:val="Corpo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10. How does quantum physics explain the structure of the atom and its stability?</w:t>
            </w:r>
          </w:p>
        </w:tc>
        <w:tc>
          <w:tcPr>
            <w:tcW w:w="709" w:type="dxa"/>
          </w:tcPr>
          <w:p w14:paraId="40DE957E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6B15" w:rsidRPr="005E2040" w14:paraId="128A17E3" w14:textId="77777777" w:rsidTr="00C83344">
        <w:tc>
          <w:tcPr>
            <w:tcW w:w="7655" w:type="dxa"/>
          </w:tcPr>
          <w:p w14:paraId="16D2BFFF" w14:textId="77777777" w:rsidR="00A16B15" w:rsidRPr="005E2040" w:rsidRDefault="00A16B15" w:rsidP="00A16B15">
            <w:pPr>
              <w:pStyle w:val="Corp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Through stationary waves 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associated</w:t>
            </w:r>
            <w:r w:rsidRPr="005E2040">
              <w:rPr>
                <w:rFonts w:ascii="Times New Roman" w:hAnsi="Times New Roman" w:cs="Times New Roman"/>
                <w:bCs/>
                <w:color w:val="3366FF"/>
                <w:sz w:val="20"/>
                <w:szCs w:val="20"/>
                <w:lang w:val="en-US"/>
              </w:rPr>
              <w:t xml:space="preserve"> </w:t>
            </w: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to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the electrons </w:t>
            </w:r>
          </w:p>
        </w:tc>
        <w:tc>
          <w:tcPr>
            <w:tcW w:w="709" w:type="dxa"/>
          </w:tcPr>
          <w:p w14:paraId="2E1C6637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3F0FC2FD" w14:textId="77777777" w:rsidTr="00C83344">
        <w:tc>
          <w:tcPr>
            <w:tcW w:w="7655" w:type="dxa"/>
          </w:tcPr>
          <w:p w14:paraId="56C31304" w14:textId="77777777" w:rsidR="00A16B15" w:rsidRPr="005E2040" w:rsidRDefault="00A16B15" w:rsidP="00A16B15">
            <w:pPr>
              <w:pStyle w:val="Corp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Through more precise measurements of the atomic energy levels </w:t>
            </w:r>
          </w:p>
        </w:tc>
        <w:tc>
          <w:tcPr>
            <w:tcW w:w="709" w:type="dxa"/>
          </w:tcPr>
          <w:p w14:paraId="14BD5919" w14:textId="77777777" w:rsidR="00A16B15" w:rsidRPr="005E2040" w:rsidRDefault="00A16B15" w:rsidP="00A16B1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2040">
              <w:rPr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4B11BD06" w14:textId="77777777" w:rsidTr="00C83344">
        <w:tc>
          <w:tcPr>
            <w:tcW w:w="7655" w:type="dxa"/>
          </w:tcPr>
          <w:p w14:paraId="5AB83282" w14:textId="77777777" w:rsidR="00A16B15" w:rsidRPr="005E2040" w:rsidRDefault="00A16B15" w:rsidP="00A16B15">
            <w:pPr>
              <w:pStyle w:val="Corp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Through the orbitals associated to the trajectories of the electrons </w:t>
            </w:r>
          </w:p>
        </w:tc>
        <w:tc>
          <w:tcPr>
            <w:tcW w:w="709" w:type="dxa"/>
          </w:tcPr>
          <w:p w14:paraId="677693D2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A16B15" w:rsidRPr="005E2040" w14:paraId="73DAEBCA" w14:textId="77777777" w:rsidTr="00C83344">
        <w:tc>
          <w:tcPr>
            <w:tcW w:w="7655" w:type="dxa"/>
          </w:tcPr>
          <w:p w14:paraId="028D71F0" w14:textId="3AD708AE" w:rsidR="00A16B15" w:rsidRPr="005E2040" w:rsidRDefault="00A16B15" w:rsidP="00A16B15">
            <w:pPr>
              <w:pStyle w:val="Corp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jc w:val="both"/>
              <w:rPr>
                <w:rFonts w:ascii="Times New Roman" w:eastAsia="Helvetica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Through </w:t>
            </w:r>
            <w:r w:rsidRPr="005E20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more precise calculations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the </w:t>
            </w:r>
            <w:r w:rsidR="00844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atomic 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 and magnetic field</w:t>
            </w:r>
            <w:r w:rsidR="00844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0758C71A" w14:textId="77777777" w:rsidR="00A16B15" w:rsidRPr="005E2040" w:rsidRDefault="00A16B15" w:rsidP="00A16B15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71"/>
            </w:r>
          </w:p>
        </w:tc>
      </w:tr>
    </w:tbl>
    <w:p w14:paraId="30948FD2" w14:textId="77777777" w:rsidR="00606E99" w:rsidRDefault="00606E99" w:rsidP="00606E99">
      <w:pPr>
        <w:pStyle w:val="Abstract"/>
        <w:spacing w:before="0" w:line="240" w:lineRule="auto"/>
        <w:ind w:left="0"/>
        <w:rPr>
          <w:sz w:val="24"/>
          <w:lang w:val="en-US"/>
        </w:rPr>
      </w:pPr>
    </w:p>
    <w:p w14:paraId="4E5E4820" w14:textId="77777777" w:rsidR="00C83344" w:rsidRDefault="00C83344">
      <w:pPr>
        <w:spacing w:line="240" w:lineRule="auto"/>
        <w:rPr>
          <w:b/>
          <w:sz w:val="28"/>
        </w:rPr>
      </w:pPr>
      <w:r>
        <w:br w:type="page"/>
      </w:r>
    </w:p>
    <w:p w14:paraId="1201CF7D" w14:textId="77777777" w:rsidR="00E27B92" w:rsidRPr="0037161F" w:rsidRDefault="00E27B92" w:rsidP="00C83344">
      <w:pPr>
        <w:pStyle w:val="Articletitle"/>
        <w:spacing w:after="0" w:line="240" w:lineRule="auto"/>
        <w:rPr>
          <w:sz w:val="24"/>
        </w:rPr>
      </w:pPr>
      <w:r w:rsidRPr="0037161F">
        <w:rPr>
          <w:sz w:val="24"/>
        </w:rPr>
        <w:lastRenderedPageBreak/>
        <w:t>Supplemental material B – Correspondence between questionnaire items and levels of the hypothesized and revised LPs</w:t>
      </w:r>
    </w:p>
    <w:p w14:paraId="6A81BC69" w14:textId="77777777" w:rsidR="00863AD6" w:rsidRPr="00657825" w:rsidRDefault="00863AD6" w:rsidP="00A30E35">
      <w:pPr>
        <w:pStyle w:val="Titolo1"/>
        <w:spacing w:before="0" w:after="0" w:line="240" w:lineRule="auto"/>
        <w:ind w:right="-30"/>
        <w:rPr>
          <w:sz w:val="6"/>
          <w:szCs w:val="6"/>
        </w:rPr>
      </w:pPr>
    </w:p>
    <w:p w14:paraId="0E25E55C" w14:textId="77777777" w:rsidR="00DB4BE5" w:rsidRDefault="00A30E35" w:rsidP="00A30E35">
      <w:pPr>
        <w:pStyle w:val="Titolo1"/>
        <w:spacing w:before="0" w:after="0" w:line="240" w:lineRule="auto"/>
        <w:ind w:right="-30"/>
        <w:rPr>
          <w:sz w:val="20"/>
          <w:szCs w:val="20"/>
          <w:lang w:val="en-US"/>
        </w:rPr>
      </w:pPr>
      <w:r w:rsidRPr="00A30E35">
        <w:rPr>
          <w:sz w:val="20"/>
          <w:szCs w:val="20"/>
        </w:rPr>
        <w:t xml:space="preserve">Table S1: correspondence between questionnaire answer choices and LPs levels. </w:t>
      </w:r>
    </w:p>
    <w:tbl>
      <w:tblPr>
        <w:tblStyle w:val="Grigliatabella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12"/>
        <w:gridCol w:w="236"/>
        <w:gridCol w:w="781"/>
        <w:gridCol w:w="236"/>
        <w:gridCol w:w="757"/>
        <w:gridCol w:w="236"/>
        <w:gridCol w:w="1181"/>
        <w:gridCol w:w="352"/>
        <w:gridCol w:w="1066"/>
      </w:tblGrid>
      <w:tr w:rsidR="0090623B" w:rsidRPr="00151223" w14:paraId="2FB4A0E2" w14:textId="77777777" w:rsidTr="00C83344"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EDCAC66" w14:textId="77777777" w:rsidR="0090623B" w:rsidRPr="00151223" w:rsidRDefault="0090623B" w:rsidP="00A5279F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b/>
                <w:sz w:val="20"/>
                <w:szCs w:val="20"/>
              </w:rPr>
              <w:t xml:space="preserve">Answer choices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52CEA4D0" w14:textId="77777777" w:rsidR="0090623B" w:rsidRPr="00151223" w:rsidRDefault="00CA0EF9" w:rsidP="00421334">
            <w:pPr>
              <w:pStyle w:val="Paragraph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Scoring</w:t>
            </w:r>
          </w:p>
        </w:tc>
        <w:tc>
          <w:tcPr>
            <w:tcW w:w="3122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C959EA5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/>
                <w:sz w:val="20"/>
                <w:szCs w:val="20"/>
              </w:rPr>
              <w:t>Hypothesized LP big ideas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</w:tcPr>
          <w:p w14:paraId="72F40D09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7A4FE18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/>
                <w:sz w:val="20"/>
                <w:szCs w:val="20"/>
              </w:rPr>
              <w:t>Revised LP big ideas</w:t>
            </w:r>
          </w:p>
        </w:tc>
      </w:tr>
      <w:tr w:rsidR="0090623B" w:rsidRPr="00151223" w14:paraId="76092FE0" w14:textId="77777777" w:rsidTr="00C83344">
        <w:tc>
          <w:tcPr>
            <w:tcW w:w="1701" w:type="dxa"/>
            <w:tcBorders>
              <w:top w:val="single" w:sz="4" w:space="0" w:color="auto"/>
            </w:tcBorders>
          </w:tcPr>
          <w:p w14:paraId="3F8CC07D" w14:textId="77777777" w:rsidR="0090623B" w:rsidRPr="00151223" w:rsidRDefault="0090623B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C152B4" w14:textId="77777777" w:rsidR="0090623B" w:rsidRPr="00151223" w:rsidRDefault="0090623B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348E8E52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ME  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F6ABD7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14:paraId="212B3EF5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A&amp;E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1B0D68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0FDDFE70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WF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76D63E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3405F445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bookmarkStart w:id="0" w:name="_Hlk506739468"/>
            <w:r w:rsidRPr="00151223">
              <w:rPr>
                <w:sz w:val="20"/>
                <w:szCs w:val="20"/>
              </w:rPr>
              <w:t>A&amp;E - H</w:t>
            </w:r>
            <w:bookmarkEnd w:id="0"/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6378DC8C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2EB1CCC3" w14:textId="77777777" w:rsidR="0090623B" w:rsidRPr="00151223" w:rsidRDefault="0090623B" w:rsidP="00A5279F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bookmarkStart w:id="1" w:name="_Hlk506739579"/>
            <w:r w:rsidRPr="00151223">
              <w:rPr>
                <w:sz w:val="20"/>
                <w:szCs w:val="20"/>
              </w:rPr>
              <w:t>WF - M</w:t>
            </w:r>
            <w:bookmarkEnd w:id="1"/>
          </w:p>
        </w:tc>
      </w:tr>
      <w:tr w:rsidR="00151223" w:rsidRPr="00151223" w14:paraId="2C22EBF2" w14:textId="77777777" w:rsidTr="00C83344">
        <w:trPr>
          <w:trHeight w:val="171"/>
        </w:trPr>
        <w:tc>
          <w:tcPr>
            <w:tcW w:w="1701" w:type="dxa"/>
          </w:tcPr>
          <w:p w14:paraId="597E98D0" w14:textId="77777777" w:rsidR="00151223" w:rsidRPr="00151223" w:rsidRDefault="00151223" w:rsidP="00B75ED6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1512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1a</w:t>
            </w:r>
          </w:p>
        </w:tc>
        <w:tc>
          <w:tcPr>
            <w:tcW w:w="1276" w:type="dxa"/>
          </w:tcPr>
          <w:p w14:paraId="68B947E4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2707D7FC" w14:textId="77777777" w:rsidR="00151223" w:rsidRPr="00151223" w:rsidRDefault="00151223" w:rsidP="00B75ED6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2F5B66F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5764C300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F99A872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54E00843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LA</w:t>
            </w:r>
          </w:p>
        </w:tc>
        <w:tc>
          <w:tcPr>
            <w:tcW w:w="236" w:type="dxa"/>
          </w:tcPr>
          <w:p w14:paraId="31A9CCEE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A279117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3AF5F5E6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08E74A88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58AF406B" w14:textId="77777777" w:rsidTr="00C83344">
        <w:tc>
          <w:tcPr>
            <w:tcW w:w="1701" w:type="dxa"/>
          </w:tcPr>
          <w:p w14:paraId="52C260A7" w14:textId="77777777" w:rsidR="00151223" w:rsidRPr="00151223" w:rsidRDefault="00151223" w:rsidP="00B75ED6">
            <w:pPr>
              <w:pStyle w:val="Paragraph"/>
              <w:spacing w:before="0" w:line="240" w:lineRule="auto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1b</w:t>
            </w:r>
          </w:p>
        </w:tc>
        <w:tc>
          <w:tcPr>
            <w:tcW w:w="1276" w:type="dxa"/>
          </w:tcPr>
          <w:p w14:paraId="0602DA49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</w:tcPr>
          <w:p w14:paraId="367CE069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B9F754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C5253E4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D692DC5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70D8D2D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L1</w:t>
            </w:r>
          </w:p>
        </w:tc>
        <w:tc>
          <w:tcPr>
            <w:tcW w:w="236" w:type="dxa"/>
          </w:tcPr>
          <w:p w14:paraId="7DEDAA12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1A2739F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703A50A2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083447B3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L1</w:t>
            </w:r>
          </w:p>
        </w:tc>
      </w:tr>
      <w:tr w:rsidR="00151223" w:rsidRPr="00151223" w14:paraId="3D094520" w14:textId="77777777" w:rsidTr="00C83344">
        <w:tc>
          <w:tcPr>
            <w:tcW w:w="1701" w:type="dxa"/>
          </w:tcPr>
          <w:p w14:paraId="56473105" w14:textId="77777777" w:rsidR="00151223" w:rsidRPr="00151223" w:rsidRDefault="00151223" w:rsidP="00B75ED6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1c</w:t>
            </w:r>
          </w:p>
        </w:tc>
        <w:tc>
          <w:tcPr>
            <w:tcW w:w="1276" w:type="dxa"/>
          </w:tcPr>
          <w:p w14:paraId="04307917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52A22CE3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2A0EFE2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31F8EC3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CB4AAA0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A02A985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LA</w:t>
            </w:r>
          </w:p>
        </w:tc>
        <w:tc>
          <w:tcPr>
            <w:tcW w:w="236" w:type="dxa"/>
          </w:tcPr>
          <w:p w14:paraId="632E34A5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7EA69C44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58C5E658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3B22B1BC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2DD75E70" w14:textId="77777777" w:rsidTr="006906FA">
        <w:tc>
          <w:tcPr>
            <w:tcW w:w="1701" w:type="dxa"/>
          </w:tcPr>
          <w:p w14:paraId="27ADAF93" w14:textId="77777777" w:rsidR="00151223" w:rsidRPr="00151223" w:rsidRDefault="00151223" w:rsidP="00B75ED6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1d</w:t>
            </w:r>
          </w:p>
        </w:tc>
        <w:tc>
          <w:tcPr>
            <w:tcW w:w="1276" w:type="dxa"/>
          </w:tcPr>
          <w:p w14:paraId="4D3550CD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</w:tcPr>
          <w:p w14:paraId="11699D5F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C6F146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A22C0E7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4F39C7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4687BA9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L3</w:t>
            </w:r>
          </w:p>
        </w:tc>
        <w:tc>
          <w:tcPr>
            <w:tcW w:w="236" w:type="dxa"/>
          </w:tcPr>
          <w:p w14:paraId="075CB93F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B3B57DE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7EA6990A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584A1A14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</w:tr>
      <w:tr w:rsidR="00151223" w:rsidRPr="00151223" w14:paraId="1DF24098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3A4EBB1D" w14:textId="77777777" w:rsidR="00151223" w:rsidRPr="00151223" w:rsidRDefault="00151223" w:rsidP="00B75ED6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D2BDC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C389F70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498A17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7437EAE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35FA963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07F1FC15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605F2F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13078B3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B9330B6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8C08D1C" w14:textId="77777777" w:rsidR="00151223" w:rsidRPr="00151223" w:rsidRDefault="00151223" w:rsidP="00B75ED6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</w:tr>
      <w:tr w:rsidR="00151223" w:rsidRPr="00151223" w14:paraId="7E520772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71A4BD64" w14:textId="77777777" w:rsidR="00151223" w:rsidRPr="00151223" w:rsidRDefault="00151223" w:rsidP="00421334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2a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028BAE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74B570D8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FB6F81D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5959753B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7F34CA5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2BD04B95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0F04D58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4DD42E57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6002A5BB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09CE6E0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</w:tr>
      <w:tr w:rsidR="00151223" w:rsidRPr="00151223" w14:paraId="59FFD4BB" w14:textId="77777777" w:rsidTr="00C83344">
        <w:tc>
          <w:tcPr>
            <w:tcW w:w="1701" w:type="dxa"/>
          </w:tcPr>
          <w:p w14:paraId="2BF4AC15" w14:textId="77777777" w:rsidR="00151223" w:rsidRPr="00151223" w:rsidRDefault="00151223" w:rsidP="00421334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2b</w:t>
            </w:r>
          </w:p>
        </w:tc>
        <w:tc>
          <w:tcPr>
            <w:tcW w:w="1276" w:type="dxa"/>
          </w:tcPr>
          <w:p w14:paraId="647A6B48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</w:tcPr>
          <w:p w14:paraId="47729833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45BDB6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188BB926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34AABF7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2B3EF4F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L4</w:t>
            </w:r>
          </w:p>
        </w:tc>
        <w:tc>
          <w:tcPr>
            <w:tcW w:w="236" w:type="dxa"/>
          </w:tcPr>
          <w:p w14:paraId="6BF07599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2DC6EDD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5D95C690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5EF5795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</w:tr>
      <w:tr w:rsidR="00151223" w:rsidRPr="00151223" w14:paraId="0342A187" w14:textId="77777777" w:rsidTr="00C83344">
        <w:tc>
          <w:tcPr>
            <w:tcW w:w="1701" w:type="dxa"/>
          </w:tcPr>
          <w:p w14:paraId="4690EF76" w14:textId="77777777" w:rsidR="00151223" w:rsidRPr="00151223" w:rsidRDefault="00151223" w:rsidP="00421334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2c</w:t>
            </w:r>
          </w:p>
        </w:tc>
        <w:tc>
          <w:tcPr>
            <w:tcW w:w="1276" w:type="dxa"/>
          </w:tcPr>
          <w:p w14:paraId="413F606D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</w:tcPr>
          <w:p w14:paraId="37631847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FA73E19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E062AE8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DA900CA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7901E9F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236" w:type="dxa"/>
          </w:tcPr>
          <w:p w14:paraId="1EF3A06A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35DD682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41FADE17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0270048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UA</w:t>
            </w:r>
          </w:p>
        </w:tc>
      </w:tr>
      <w:tr w:rsidR="00151223" w:rsidRPr="00151223" w14:paraId="760C39CC" w14:textId="77777777" w:rsidTr="006906FA">
        <w:tc>
          <w:tcPr>
            <w:tcW w:w="1701" w:type="dxa"/>
          </w:tcPr>
          <w:p w14:paraId="2E3B6394" w14:textId="77777777" w:rsidR="00151223" w:rsidRPr="00151223" w:rsidRDefault="00151223" w:rsidP="00421334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2d</w:t>
            </w:r>
          </w:p>
        </w:tc>
        <w:tc>
          <w:tcPr>
            <w:tcW w:w="1276" w:type="dxa"/>
          </w:tcPr>
          <w:p w14:paraId="3767ECB3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28F067E5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9CE8001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2116899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E6A54D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B604E38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</w:tcPr>
          <w:p w14:paraId="48A58C9D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12104DD0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1685D1D2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6CF340A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</w:tr>
      <w:tr w:rsidR="00151223" w:rsidRPr="00151223" w14:paraId="11957E85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4E1242F7" w14:textId="77777777" w:rsidR="00151223" w:rsidRPr="00151223" w:rsidRDefault="00151223" w:rsidP="00421334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2Blank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9FE150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9937CE5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2B5E4B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CCD3BD0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87C68DC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7CFB901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F94995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488BA63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C6338F5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058D1CC6" w14:textId="77777777" w:rsidR="00151223" w:rsidRPr="00151223" w:rsidRDefault="00151223" w:rsidP="00421334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4B76AE7C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2F237CB3" w14:textId="77777777" w:rsidR="00151223" w:rsidRPr="00151223" w:rsidRDefault="00151223" w:rsidP="000A3322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3a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73A455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27451C2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714324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7B297060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C90AD5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5EB1863D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77AB8C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18FD0E73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3F201D88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E19B662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</w:tr>
      <w:tr w:rsidR="00151223" w:rsidRPr="00151223" w14:paraId="619A5D88" w14:textId="77777777" w:rsidTr="00C83344">
        <w:tc>
          <w:tcPr>
            <w:tcW w:w="1701" w:type="dxa"/>
          </w:tcPr>
          <w:p w14:paraId="23109F91" w14:textId="77777777" w:rsidR="00151223" w:rsidRPr="00151223" w:rsidRDefault="00151223" w:rsidP="000A3322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3b</w:t>
            </w:r>
          </w:p>
        </w:tc>
        <w:tc>
          <w:tcPr>
            <w:tcW w:w="1276" w:type="dxa"/>
          </w:tcPr>
          <w:p w14:paraId="4FC65351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</w:tcPr>
          <w:p w14:paraId="06773BDF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7408DA4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28685D2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DC8C0CD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09994787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L3</w:t>
            </w:r>
          </w:p>
        </w:tc>
        <w:tc>
          <w:tcPr>
            <w:tcW w:w="236" w:type="dxa"/>
          </w:tcPr>
          <w:p w14:paraId="5859AB5B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30FAD6F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0B7D39F8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E258CE0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</w:tr>
      <w:tr w:rsidR="00151223" w:rsidRPr="00151223" w14:paraId="559DFAF1" w14:textId="77777777" w:rsidTr="00C83344">
        <w:tc>
          <w:tcPr>
            <w:tcW w:w="1701" w:type="dxa"/>
          </w:tcPr>
          <w:p w14:paraId="7A031819" w14:textId="77777777" w:rsidR="00151223" w:rsidRPr="00151223" w:rsidRDefault="00151223" w:rsidP="000A3322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3c</w:t>
            </w:r>
          </w:p>
        </w:tc>
        <w:tc>
          <w:tcPr>
            <w:tcW w:w="1276" w:type="dxa"/>
          </w:tcPr>
          <w:p w14:paraId="63C07449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693A0270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7C6E6F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DA579CE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3EB9D0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16B4291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</w:tcPr>
          <w:p w14:paraId="6AE5A4FE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6F788D5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6148FDDD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483FE0C0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L1</w:t>
            </w:r>
          </w:p>
        </w:tc>
      </w:tr>
      <w:tr w:rsidR="00151223" w:rsidRPr="00151223" w14:paraId="6B0A1D59" w14:textId="77777777" w:rsidTr="006906FA">
        <w:tc>
          <w:tcPr>
            <w:tcW w:w="1701" w:type="dxa"/>
          </w:tcPr>
          <w:p w14:paraId="28B0DD8C" w14:textId="77777777" w:rsidR="00151223" w:rsidRPr="00151223" w:rsidRDefault="00151223" w:rsidP="000A3322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3d</w:t>
            </w:r>
          </w:p>
        </w:tc>
        <w:tc>
          <w:tcPr>
            <w:tcW w:w="1276" w:type="dxa"/>
          </w:tcPr>
          <w:p w14:paraId="24301037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</w:tcPr>
          <w:p w14:paraId="62EAC4FA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3939118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2F32439A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58246B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E79DC8F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L2</w:t>
            </w:r>
          </w:p>
        </w:tc>
        <w:tc>
          <w:tcPr>
            <w:tcW w:w="236" w:type="dxa"/>
          </w:tcPr>
          <w:p w14:paraId="540F42EC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68874401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2848C643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0AEAC166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L2</w:t>
            </w:r>
          </w:p>
        </w:tc>
      </w:tr>
      <w:tr w:rsidR="00151223" w:rsidRPr="00151223" w14:paraId="37BC0447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7E14E17B" w14:textId="77777777" w:rsidR="00151223" w:rsidRPr="00151223" w:rsidRDefault="00151223" w:rsidP="000A3322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3Blank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B1928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4A0D58B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2D1051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0D79D3D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B7EE47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D3CC759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FB88BF5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5DDFBB0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00D65EE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D0C30E1" w14:textId="77777777" w:rsidR="00151223" w:rsidRPr="00151223" w:rsidRDefault="00151223" w:rsidP="000A3322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15825F5E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42FCD7C8" w14:textId="77777777" w:rsidR="00151223" w:rsidRPr="00151223" w:rsidRDefault="00151223" w:rsidP="009D0FF9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4a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EEF223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01CC2ACB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0926DD0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5C8B83A7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F468C42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007FC414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91EFBC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39A6C92E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4E80AC66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96291DB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 w:eastAsia="it-IT"/>
              </w:rPr>
              <w:t>L3</w:t>
            </w:r>
          </w:p>
        </w:tc>
      </w:tr>
      <w:tr w:rsidR="00151223" w:rsidRPr="00151223" w14:paraId="693EE39B" w14:textId="77777777" w:rsidTr="00C83344">
        <w:tc>
          <w:tcPr>
            <w:tcW w:w="1701" w:type="dxa"/>
          </w:tcPr>
          <w:p w14:paraId="459166B3" w14:textId="77777777" w:rsidR="00151223" w:rsidRPr="00151223" w:rsidRDefault="00151223" w:rsidP="009D0FF9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4b</w:t>
            </w:r>
          </w:p>
        </w:tc>
        <w:tc>
          <w:tcPr>
            <w:tcW w:w="1276" w:type="dxa"/>
          </w:tcPr>
          <w:p w14:paraId="761DBACA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6D93C872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97DC15D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86FE1AE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731A256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62D73B8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</w:tcPr>
          <w:p w14:paraId="68BD0F57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380270F8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50B4B74E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3FE903AD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6B1A427E" w14:textId="77777777" w:rsidTr="00C83344">
        <w:tc>
          <w:tcPr>
            <w:tcW w:w="1701" w:type="dxa"/>
          </w:tcPr>
          <w:p w14:paraId="2CAE9065" w14:textId="77777777" w:rsidR="00151223" w:rsidRPr="00151223" w:rsidRDefault="00151223" w:rsidP="009D0FF9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4c</w:t>
            </w:r>
          </w:p>
        </w:tc>
        <w:tc>
          <w:tcPr>
            <w:tcW w:w="1276" w:type="dxa"/>
          </w:tcPr>
          <w:p w14:paraId="3FE6396D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7E35D00D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7B9189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2C8B16B4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F2BA73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70E7BD6B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</w:tcPr>
          <w:p w14:paraId="055AA497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168EBEF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312FD058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258935E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6E3041E1" w14:textId="77777777" w:rsidTr="006906FA">
        <w:tc>
          <w:tcPr>
            <w:tcW w:w="1701" w:type="dxa"/>
          </w:tcPr>
          <w:p w14:paraId="6975CCF3" w14:textId="77777777" w:rsidR="00151223" w:rsidRPr="00151223" w:rsidRDefault="00151223" w:rsidP="009D0FF9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4d</w:t>
            </w:r>
          </w:p>
        </w:tc>
        <w:tc>
          <w:tcPr>
            <w:tcW w:w="1276" w:type="dxa"/>
          </w:tcPr>
          <w:p w14:paraId="67448188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</w:tcPr>
          <w:p w14:paraId="4A2A36E4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88A5AA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2548469F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0CA0FC3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2CB890D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UA</w:t>
            </w:r>
          </w:p>
        </w:tc>
        <w:tc>
          <w:tcPr>
            <w:tcW w:w="236" w:type="dxa"/>
          </w:tcPr>
          <w:p w14:paraId="15559011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E849593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0F6AE120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24B4F5C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UA</w:t>
            </w:r>
          </w:p>
        </w:tc>
      </w:tr>
      <w:tr w:rsidR="00151223" w:rsidRPr="00151223" w14:paraId="4E7D5A8B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4C5C3D30" w14:textId="77777777" w:rsidR="00151223" w:rsidRPr="00151223" w:rsidRDefault="00151223" w:rsidP="009D0FF9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4Blank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A43C5F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7CACCB7F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C07AFD1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DF08EF7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A94963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69712285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ND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463410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4482B4C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FB1C226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17206D8" w14:textId="77777777" w:rsidR="00151223" w:rsidRPr="00151223" w:rsidRDefault="00151223" w:rsidP="009D0FF9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</w:tr>
      <w:tr w:rsidR="00151223" w:rsidRPr="00151223" w14:paraId="42FDD7B8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3A076AAD" w14:textId="77777777" w:rsidR="00151223" w:rsidRPr="00151223" w:rsidRDefault="00151223" w:rsidP="00C339A3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5a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944311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57DDC34F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19A8942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5090A7D4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8835DC9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42B1C5D4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8FF3FBD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333D1AD1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L2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4A3A7FA5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13FADDD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10A7C283" w14:textId="77777777" w:rsidTr="00C83344">
        <w:tc>
          <w:tcPr>
            <w:tcW w:w="1701" w:type="dxa"/>
          </w:tcPr>
          <w:p w14:paraId="1F497EEB" w14:textId="77777777" w:rsidR="00151223" w:rsidRPr="00151223" w:rsidRDefault="00151223" w:rsidP="00C339A3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5b</w:t>
            </w:r>
          </w:p>
        </w:tc>
        <w:tc>
          <w:tcPr>
            <w:tcW w:w="1276" w:type="dxa"/>
          </w:tcPr>
          <w:p w14:paraId="6196C560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</w:tcPr>
          <w:p w14:paraId="701EE311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L2</w:t>
            </w:r>
          </w:p>
        </w:tc>
        <w:tc>
          <w:tcPr>
            <w:tcW w:w="236" w:type="dxa"/>
          </w:tcPr>
          <w:p w14:paraId="6BF9F24B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ED10F78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54B61E8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17F7F01A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1DC2E1BA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85A4C99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L1</w:t>
            </w:r>
          </w:p>
        </w:tc>
        <w:tc>
          <w:tcPr>
            <w:tcW w:w="352" w:type="dxa"/>
          </w:tcPr>
          <w:p w14:paraId="1B3973FC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06233B54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35435870" w14:textId="77777777" w:rsidTr="00C83344">
        <w:tc>
          <w:tcPr>
            <w:tcW w:w="1701" w:type="dxa"/>
          </w:tcPr>
          <w:p w14:paraId="0EDDC986" w14:textId="77777777" w:rsidR="00151223" w:rsidRPr="00151223" w:rsidRDefault="00151223" w:rsidP="00C339A3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5c</w:t>
            </w:r>
          </w:p>
        </w:tc>
        <w:tc>
          <w:tcPr>
            <w:tcW w:w="1276" w:type="dxa"/>
          </w:tcPr>
          <w:p w14:paraId="6D88DA6A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36301250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</w:tcPr>
          <w:p w14:paraId="6D3B6000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19DED125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40A36B6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66E1956B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772E17A3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3E4DCC64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LA</w:t>
            </w:r>
          </w:p>
        </w:tc>
        <w:tc>
          <w:tcPr>
            <w:tcW w:w="352" w:type="dxa"/>
          </w:tcPr>
          <w:p w14:paraId="49A6DBB0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146D418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5F70D4F3" w14:textId="77777777" w:rsidTr="006906FA">
        <w:tc>
          <w:tcPr>
            <w:tcW w:w="1701" w:type="dxa"/>
          </w:tcPr>
          <w:p w14:paraId="73A4919B" w14:textId="77777777" w:rsidR="00151223" w:rsidRPr="00151223" w:rsidRDefault="00151223" w:rsidP="00C339A3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5d</w:t>
            </w:r>
          </w:p>
        </w:tc>
        <w:tc>
          <w:tcPr>
            <w:tcW w:w="1276" w:type="dxa"/>
          </w:tcPr>
          <w:p w14:paraId="0B72EE1C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532552F5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</w:tcPr>
          <w:p w14:paraId="59EC4FFA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59C514E4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BF5E51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6092546B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68BD649C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44C9A969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LA</w:t>
            </w:r>
          </w:p>
        </w:tc>
        <w:tc>
          <w:tcPr>
            <w:tcW w:w="352" w:type="dxa"/>
          </w:tcPr>
          <w:p w14:paraId="0774FAD6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DC7A77B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618B92C7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06A6621F" w14:textId="77777777" w:rsidR="00151223" w:rsidRPr="00151223" w:rsidRDefault="00151223" w:rsidP="00C339A3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5Blank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EEBB2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F74DA7D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0EECA8C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3DD2E3B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437150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215EE8C6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14BE2F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3D0EB24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0D9844B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3B4FE46" w14:textId="77777777" w:rsidR="00151223" w:rsidRPr="00151223" w:rsidRDefault="00151223" w:rsidP="00C339A3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4FB06D53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428AC3D8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6a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88105B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5EE8598F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12C0AF60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0514A2FC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3BD5E5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12D9CDD6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8BA391F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2B2E44D0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29129E4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A4EE4E8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L1</w:t>
            </w:r>
          </w:p>
        </w:tc>
      </w:tr>
      <w:tr w:rsidR="00151223" w:rsidRPr="00151223" w14:paraId="0F5C6665" w14:textId="77777777" w:rsidTr="00C83344">
        <w:tc>
          <w:tcPr>
            <w:tcW w:w="1701" w:type="dxa"/>
          </w:tcPr>
          <w:p w14:paraId="3E5EE936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6b</w:t>
            </w:r>
          </w:p>
        </w:tc>
        <w:tc>
          <w:tcPr>
            <w:tcW w:w="1276" w:type="dxa"/>
          </w:tcPr>
          <w:p w14:paraId="5A259136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6E40A13A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</w:tcPr>
          <w:p w14:paraId="40761B6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0E05A5C5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9B53343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077C49C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46268F10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504B2EC1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6F4D8910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0C901AAF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7E3375FB" w14:textId="77777777" w:rsidTr="00C83344">
        <w:tc>
          <w:tcPr>
            <w:tcW w:w="1701" w:type="dxa"/>
          </w:tcPr>
          <w:p w14:paraId="66D0FAB8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6c</w:t>
            </w:r>
          </w:p>
        </w:tc>
        <w:tc>
          <w:tcPr>
            <w:tcW w:w="1276" w:type="dxa"/>
          </w:tcPr>
          <w:p w14:paraId="7A2F505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042AF2BB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</w:tcPr>
          <w:p w14:paraId="7EAE959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0AAEDC9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1524395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7BF78F1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6338FE7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1C86A2A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741A937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3A98424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LA</w:t>
            </w:r>
          </w:p>
        </w:tc>
      </w:tr>
      <w:tr w:rsidR="00151223" w:rsidRPr="00151223" w14:paraId="364F2801" w14:textId="77777777" w:rsidTr="006906FA">
        <w:tc>
          <w:tcPr>
            <w:tcW w:w="1701" w:type="dxa"/>
          </w:tcPr>
          <w:p w14:paraId="1742165F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6d</w:t>
            </w:r>
          </w:p>
        </w:tc>
        <w:tc>
          <w:tcPr>
            <w:tcW w:w="1276" w:type="dxa"/>
          </w:tcPr>
          <w:p w14:paraId="5D60FB79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</w:tcPr>
          <w:p w14:paraId="6C9C3D4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236" w:type="dxa"/>
          </w:tcPr>
          <w:p w14:paraId="40E8A5D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82EEE1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B71B389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5401894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59FC4208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3D7E138F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28C128F2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154C9725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</w:tr>
      <w:tr w:rsidR="00151223" w:rsidRPr="00151223" w14:paraId="1E451052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15BE85BC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6Blank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D28D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7EB43B4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542DEC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F72AA0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F27D1A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DB63A1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E06B6A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685852B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B529D49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B68CB1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</w:tr>
      <w:tr w:rsidR="00151223" w:rsidRPr="00151223" w14:paraId="79CF92C8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5A8FEC22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7a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62C61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0E565639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1367178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40ABDB3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069A6A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445E9386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4E4C4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05D210E6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66DF02D2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47C2622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</w:tr>
      <w:tr w:rsidR="00151223" w:rsidRPr="00151223" w14:paraId="07B55633" w14:textId="77777777" w:rsidTr="00C83344">
        <w:tc>
          <w:tcPr>
            <w:tcW w:w="1701" w:type="dxa"/>
          </w:tcPr>
          <w:p w14:paraId="2B3EF7D8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7b</w:t>
            </w:r>
          </w:p>
        </w:tc>
        <w:tc>
          <w:tcPr>
            <w:tcW w:w="1276" w:type="dxa"/>
          </w:tcPr>
          <w:p w14:paraId="29B6F69B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6B1F69A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F261C1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4107D23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9D9F4C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4F522EB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L3</w:t>
            </w:r>
          </w:p>
        </w:tc>
        <w:tc>
          <w:tcPr>
            <w:tcW w:w="236" w:type="dxa"/>
          </w:tcPr>
          <w:p w14:paraId="6B4951F5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76DA13D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27393332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586DCF4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L2</w:t>
            </w:r>
          </w:p>
        </w:tc>
      </w:tr>
      <w:tr w:rsidR="00151223" w:rsidRPr="00151223" w14:paraId="27D0D2E4" w14:textId="77777777" w:rsidTr="00C83344">
        <w:tc>
          <w:tcPr>
            <w:tcW w:w="1701" w:type="dxa"/>
          </w:tcPr>
          <w:p w14:paraId="52B8849E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7c</w:t>
            </w:r>
          </w:p>
        </w:tc>
        <w:tc>
          <w:tcPr>
            <w:tcW w:w="1276" w:type="dxa"/>
          </w:tcPr>
          <w:p w14:paraId="0BC4940B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</w:tcPr>
          <w:p w14:paraId="0F701A07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A3429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43DFEE8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968EDA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9715A82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UA</w:t>
            </w:r>
          </w:p>
        </w:tc>
        <w:tc>
          <w:tcPr>
            <w:tcW w:w="236" w:type="dxa"/>
          </w:tcPr>
          <w:p w14:paraId="3CAA145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63DAB1F5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57E9DCD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41CB1AD2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UA</w:t>
            </w:r>
          </w:p>
        </w:tc>
      </w:tr>
      <w:tr w:rsidR="00151223" w:rsidRPr="00151223" w14:paraId="39AED715" w14:textId="77777777" w:rsidTr="006906FA">
        <w:tc>
          <w:tcPr>
            <w:tcW w:w="1701" w:type="dxa"/>
          </w:tcPr>
          <w:p w14:paraId="11373E30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7d</w:t>
            </w:r>
          </w:p>
        </w:tc>
        <w:tc>
          <w:tcPr>
            <w:tcW w:w="1276" w:type="dxa"/>
          </w:tcPr>
          <w:p w14:paraId="0F59643F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73679030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713705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FC9401F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6ADDDE6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726851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L3</w:t>
            </w:r>
          </w:p>
        </w:tc>
        <w:tc>
          <w:tcPr>
            <w:tcW w:w="236" w:type="dxa"/>
          </w:tcPr>
          <w:p w14:paraId="0BCD8B18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675DDE39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17232DF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</w:tcPr>
          <w:p w14:paraId="3BA8115C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L2</w:t>
            </w:r>
          </w:p>
        </w:tc>
      </w:tr>
      <w:tr w:rsidR="00151223" w:rsidRPr="00151223" w14:paraId="13547C31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037E003F" w14:textId="77777777" w:rsidR="00151223" w:rsidRPr="00151223" w:rsidRDefault="00151223" w:rsidP="0090623B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7Blank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DC2C88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00A5275D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E3D8F9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207BF84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E4B284F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14563432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rFonts w:eastAsia="Helvetica"/>
                <w:sz w:val="20"/>
                <w:szCs w:val="20"/>
                <w:lang w:val="en-US"/>
              </w:rPr>
              <w:t>L2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1D1F4E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A46D591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A7BFA88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14731F6" w14:textId="77777777" w:rsidR="00151223" w:rsidRPr="00151223" w:rsidRDefault="00151223" w:rsidP="0090623B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L1</w:t>
            </w:r>
          </w:p>
        </w:tc>
      </w:tr>
      <w:tr w:rsidR="00151223" w:rsidRPr="00151223" w14:paraId="21CA18AC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2B2D24C4" w14:textId="77777777" w:rsidR="00151223" w:rsidRPr="00151223" w:rsidRDefault="00151223" w:rsidP="0057038C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8a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E8392F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50E6B2F0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D6B8C8F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61FC2EF3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2A21ACA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3FEA6A2F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EF86CC3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3B712698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L2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7EE26012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D8C7DFC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69E96956" w14:textId="77777777" w:rsidTr="00C83344">
        <w:tc>
          <w:tcPr>
            <w:tcW w:w="1701" w:type="dxa"/>
          </w:tcPr>
          <w:p w14:paraId="61213614" w14:textId="77777777" w:rsidR="00151223" w:rsidRPr="00151223" w:rsidRDefault="00151223" w:rsidP="0057038C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8b</w:t>
            </w:r>
          </w:p>
        </w:tc>
        <w:tc>
          <w:tcPr>
            <w:tcW w:w="1276" w:type="dxa"/>
          </w:tcPr>
          <w:p w14:paraId="522494ED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60722502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602A08F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DD657D3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</w:tcPr>
          <w:p w14:paraId="22F43D9A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0EEC11D8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1175373B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58D488E8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352" w:type="dxa"/>
          </w:tcPr>
          <w:p w14:paraId="6C950824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C664171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1A5B24C8" w14:textId="77777777" w:rsidTr="00C83344">
        <w:tc>
          <w:tcPr>
            <w:tcW w:w="1701" w:type="dxa"/>
          </w:tcPr>
          <w:p w14:paraId="3A7AE78D" w14:textId="77777777" w:rsidR="00151223" w:rsidRPr="00151223" w:rsidRDefault="00151223" w:rsidP="0057038C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8c</w:t>
            </w:r>
          </w:p>
        </w:tc>
        <w:tc>
          <w:tcPr>
            <w:tcW w:w="1276" w:type="dxa"/>
          </w:tcPr>
          <w:p w14:paraId="1811E7DD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</w:tcPr>
          <w:p w14:paraId="01F8C262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45ECD0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89ABEC7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L1</w:t>
            </w:r>
          </w:p>
        </w:tc>
        <w:tc>
          <w:tcPr>
            <w:tcW w:w="236" w:type="dxa"/>
          </w:tcPr>
          <w:p w14:paraId="6395D99E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06CA7006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1F383FB1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4BF034E7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L1</w:t>
            </w:r>
          </w:p>
        </w:tc>
        <w:tc>
          <w:tcPr>
            <w:tcW w:w="352" w:type="dxa"/>
          </w:tcPr>
          <w:p w14:paraId="592A6652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4AA440EA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08349053" w14:textId="77777777" w:rsidTr="006906FA">
        <w:tc>
          <w:tcPr>
            <w:tcW w:w="1701" w:type="dxa"/>
          </w:tcPr>
          <w:p w14:paraId="359EC2FB" w14:textId="77777777" w:rsidR="00151223" w:rsidRPr="00151223" w:rsidRDefault="00151223" w:rsidP="0057038C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8d</w:t>
            </w:r>
          </w:p>
        </w:tc>
        <w:tc>
          <w:tcPr>
            <w:tcW w:w="1276" w:type="dxa"/>
          </w:tcPr>
          <w:p w14:paraId="26AAE51C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0524396B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9BB73F8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075CD07B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236" w:type="dxa"/>
          </w:tcPr>
          <w:p w14:paraId="0EB6BAEE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132DF170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64941945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209A6620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352" w:type="dxa"/>
          </w:tcPr>
          <w:p w14:paraId="5E4CAF57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3EEF9504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62C5F8A2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639179C5" w14:textId="77777777" w:rsidR="00151223" w:rsidRPr="00151223" w:rsidRDefault="00151223" w:rsidP="0057038C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8Blank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F96E8E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2131E52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7EF65F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BBE7865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1DAB63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E44AFA2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C12BC50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45CEF01A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ND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EDDE146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1180D61" w14:textId="77777777" w:rsidR="00151223" w:rsidRPr="00151223" w:rsidRDefault="00151223" w:rsidP="0057038C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36A251E5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5FE05A1B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9a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EDB64B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0677381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6AF597E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300904C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508FD2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24E4266C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A2B6A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00451D94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L2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768C5722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0F79F2E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13CCB848" w14:textId="77777777" w:rsidTr="00C83344">
        <w:tc>
          <w:tcPr>
            <w:tcW w:w="1701" w:type="dxa"/>
          </w:tcPr>
          <w:p w14:paraId="0C2CA227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9b</w:t>
            </w:r>
          </w:p>
        </w:tc>
        <w:tc>
          <w:tcPr>
            <w:tcW w:w="1276" w:type="dxa"/>
          </w:tcPr>
          <w:p w14:paraId="2755569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0FE7769C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BE0867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E55271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L1</w:t>
            </w:r>
          </w:p>
        </w:tc>
        <w:tc>
          <w:tcPr>
            <w:tcW w:w="236" w:type="dxa"/>
          </w:tcPr>
          <w:p w14:paraId="63C8943C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20EBB29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0D2E265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3E80A96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352" w:type="dxa"/>
          </w:tcPr>
          <w:p w14:paraId="68EF7BD4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466E62AF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09E63A49" w14:textId="77777777" w:rsidTr="00C83344">
        <w:tc>
          <w:tcPr>
            <w:tcW w:w="1701" w:type="dxa"/>
          </w:tcPr>
          <w:p w14:paraId="2FC65A6E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9c</w:t>
            </w:r>
          </w:p>
        </w:tc>
        <w:tc>
          <w:tcPr>
            <w:tcW w:w="1276" w:type="dxa"/>
          </w:tcPr>
          <w:p w14:paraId="6787F13F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653EDC12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8D84BE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B2A3D92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L1</w:t>
            </w:r>
          </w:p>
        </w:tc>
        <w:tc>
          <w:tcPr>
            <w:tcW w:w="236" w:type="dxa"/>
          </w:tcPr>
          <w:p w14:paraId="2E88EDFF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561F0EF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008D6CC7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4C92C25E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352" w:type="dxa"/>
          </w:tcPr>
          <w:p w14:paraId="3537733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B4B7C24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7DDC3535" w14:textId="77777777" w:rsidTr="006906FA">
        <w:tc>
          <w:tcPr>
            <w:tcW w:w="1701" w:type="dxa"/>
          </w:tcPr>
          <w:p w14:paraId="6056C7C0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9d</w:t>
            </w:r>
          </w:p>
        </w:tc>
        <w:tc>
          <w:tcPr>
            <w:tcW w:w="1276" w:type="dxa"/>
          </w:tcPr>
          <w:p w14:paraId="7C3A0AA8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</w:tcPr>
          <w:p w14:paraId="59B7BD2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E141C8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74A59F12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L3</w:t>
            </w:r>
          </w:p>
        </w:tc>
        <w:tc>
          <w:tcPr>
            <w:tcW w:w="236" w:type="dxa"/>
          </w:tcPr>
          <w:p w14:paraId="10D47AD7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427942FA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410B457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6875AFF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  <w:tc>
          <w:tcPr>
            <w:tcW w:w="352" w:type="dxa"/>
          </w:tcPr>
          <w:p w14:paraId="05ED661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7F731AE8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4FCC59A3" w14:textId="77777777" w:rsidTr="006906FA">
        <w:tc>
          <w:tcPr>
            <w:tcW w:w="1701" w:type="dxa"/>
            <w:tcBorders>
              <w:bottom w:val="single" w:sz="4" w:space="0" w:color="auto"/>
            </w:tcBorders>
          </w:tcPr>
          <w:p w14:paraId="03F22712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9Blank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D197E8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32BD8C3A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CB96B1B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04EC31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9E88B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04EED18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E82E9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E4FF979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LA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D226DA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CD5593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01920984" w14:textId="77777777" w:rsidTr="006906FA">
        <w:tc>
          <w:tcPr>
            <w:tcW w:w="1701" w:type="dxa"/>
            <w:tcBorders>
              <w:top w:val="single" w:sz="4" w:space="0" w:color="auto"/>
            </w:tcBorders>
          </w:tcPr>
          <w:p w14:paraId="6D97A724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10a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F4039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Best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453BA1D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BBC55B4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23308E6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UA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8D36E6B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023FBB6B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05A25B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0D325687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UA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5F2E3EE0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C2EFC4F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5E703E94" w14:textId="77777777" w:rsidTr="00C83344">
        <w:tc>
          <w:tcPr>
            <w:tcW w:w="1701" w:type="dxa"/>
          </w:tcPr>
          <w:p w14:paraId="5A83C3E0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10b</w:t>
            </w:r>
          </w:p>
        </w:tc>
        <w:tc>
          <w:tcPr>
            <w:tcW w:w="1276" w:type="dxa"/>
          </w:tcPr>
          <w:p w14:paraId="0BFE47B0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  <w:lang w:val="en-US"/>
              </w:rPr>
              <w:t xml:space="preserve">Limited </w:t>
            </w:r>
          </w:p>
        </w:tc>
        <w:tc>
          <w:tcPr>
            <w:tcW w:w="1112" w:type="dxa"/>
          </w:tcPr>
          <w:p w14:paraId="3510EBA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52E2349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360CA6C0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L1</w:t>
            </w:r>
          </w:p>
        </w:tc>
        <w:tc>
          <w:tcPr>
            <w:tcW w:w="236" w:type="dxa"/>
          </w:tcPr>
          <w:p w14:paraId="1E65D790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440B718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060FF79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81" w:type="dxa"/>
          </w:tcPr>
          <w:p w14:paraId="2D99BBF0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L1</w:t>
            </w:r>
          </w:p>
        </w:tc>
        <w:tc>
          <w:tcPr>
            <w:tcW w:w="352" w:type="dxa"/>
          </w:tcPr>
          <w:p w14:paraId="7DCBB17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0A64F74F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6AE77789" w14:textId="77777777" w:rsidTr="00C83344">
        <w:tc>
          <w:tcPr>
            <w:tcW w:w="1701" w:type="dxa"/>
          </w:tcPr>
          <w:p w14:paraId="131DAC67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10c</w:t>
            </w:r>
          </w:p>
        </w:tc>
        <w:tc>
          <w:tcPr>
            <w:tcW w:w="1276" w:type="dxa"/>
          </w:tcPr>
          <w:p w14:paraId="746BAFD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 xml:space="preserve">Partial </w:t>
            </w:r>
          </w:p>
        </w:tc>
        <w:tc>
          <w:tcPr>
            <w:tcW w:w="1112" w:type="dxa"/>
          </w:tcPr>
          <w:p w14:paraId="62452BA2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A7DAF8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4C880BE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L3</w:t>
            </w:r>
          </w:p>
        </w:tc>
        <w:tc>
          <w:tcPr>
            <w:tcW w:w="236" w:type="dxa"/>
          </w:tcPr>
          <w:p w14:paraId="1A3D4C0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3C9B4BD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2CBA3F8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002389D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L3</w:t>
            </w:r>
          </w:p>
        </w:tc>
        <w:tc>
          <w:tcPr>
            <w:tcW w:w="352" w:type="dxa"/>
          </w:tcPr>
          <w:p w14:paraId="6E6AC8C0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1A465F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493D9565" w14:textId="77777777" w:rsidTr="00C83344">
        <w:tc>
          <w:tcPr>
            <w:tcW w:w="1701" w:type="dxa"/>
          </w:tcPr>
          <w:p w14:paraId="4CE1AA52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10d</w:t>
            </w:r>
          </w:p>
        </w:tc>
        <w:tc>
          <w:tcPr>
            <w:tcW w:w="1276" w:type="dxa"/>
          </w:tcPr>
          <w:p w14:paraId="084FE6D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112" w:type="dxa"/>
          </w:tcPr>
          <w:p w14:paraId="7C572116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59D5389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14:paraId="6F9A8310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L1</w:t>
            </w:r>
          </w:p>
        </w:tc>
        <w:tc>
          <w:tcPr>
            <w:tcW w:w="236" w:type="dxa"/>
          </w:tcPr>
          <w:p w14:paraId="15A2E3EB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14:paraId="250E5F7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337097A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</w:tcPr>
          <w:p w14:paraId="017658C1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352" w:type="dxa"/>
          </w:tcPr>
          <w:p w14:paraId="3437A65A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5F5940D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1223" w:rsidRPr="00151223" w14:paraId="40C8843B" w14:textId="77777777" w:rsidTr="00C83344">
        <w:tc>
          <w:tcPr>
            <w:tcW w:w="1701" w:type="dxa"/>
            <w:tcBorders>
              <w:bottom w:val="single" w:sz="4" w:space="0" w:color="auto"/>
            </w:tcBorders>
          </w:tcPr>
          <w:p w14:paraId="5A991D9B" w14:textId="77777777" w:rsidR="00151223" w:rsidRPr="00151223" w:rsidRDefault="00151223" w:rsidP="00A64FE5">
            <w:pPr>
              <w:pStyle w:val="Paragraph"/>
              <w:spacing w:before="0" w:line="240" w:lineRule="auto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10Blank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119BF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No answer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1988E8C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4A15F7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DD7FA18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51223">
              <w:rPr>
                <w:sz w:val="20"/>
                <w:szCs w:val="20"/>
              </w:rPr>
              <w:t>LA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1A26ED2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1F822AC2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rFonts w:eastAsia="Helvetica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AF1E5B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C2C66A5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51223">
              <w:rPr>
                <w:bCs/>
                <w:sz w:val="20"/>
                <w:szCs w:val="20"/>
                <w:lang w:val="en-US"/>
              </w:rPr>
              <w:t>LA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E6A9CC3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B0CAFFE" w14:textId="77777777" w:rsidR="00151223" w:rsidRPr="00151223" w:rsidRDefault="00151223" w:rsidP="00A64FE5">
            <w:pPr>
              <w:pStyle w:val="Paragraph"/>
              <w:spacing w:before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785A6EB" w14:textId="77777777" w:rsidR="00292697" w:rsidRDefault="00C83344" w:rsidP="00657825">
      <w:pPr>
        <w:pStyle w:val="Abstract"/>
        <w:spacing w:before="0" w:line="240" w:lineRule="auto"/>
        <w:ind w:left="0" w:right="-6"/>
      </w:pPr>
      <w:r w:rsidRPr="00A30E35">
        <w:rPr>
          <w:sz w:val="20"/>
          <w:szCs w:val="20"/>
        </w:rPr>
        <w:t xml:space="preserve">Legend for big ideas: ME = </w:t>
      </w:r>
      <w:r w:rsidRPr="00A30E35">
        <w:rPr>
          <w:sz w:val="20"/>
          <w:szCs w:val="20"/>
          <w:lang w:val="en-US"/>
        </w:rPr>
        <w:t xml:space="preserve">Measurement; A&amp;E = Atoms and Electrons; WF = Wave Function; </w:t>
      </w:r>
      <w:r w:rsidRPr="00421334">
        <w:rPr>
          <w:sz w:val="20"/>
          <w:szCs w:val="20"/>
          <w:lang w:val="en-US"/>
        </w:rPr>
        <w:t xml:space="preserve">A&amp;E </w:t>
      </w:r>
      <w:r>
        <w:rPr>
          <w:sz w:val="20"/>
          <w:szCs w:val="20"/>
          <w:lang w:val="en-US"/>
        </w:rPr>
        <w:t>–</w:t>
      </w:r>
      <w:r w:rsidRPr="00421334">
        <w:rPr>
          <w:sz w:val="20"/>
          <w:szCs w:val="20"/>
          <w:lang w:val="en-US"/>
        </w:rPr>
        <w:t xml:space="preserve"> H</w:t>
      </w:r>
      <w:r>
        <w:rPr>
          <w:sz w:val="20"/>
          <w:szCs w:val="20"/>
          <w:lang w:val="en-US"/>
        </w:rPr>
        <w:t xml:space="preserve"> =</w:t>
      </w:r>
      <w:r w:rsidRPr="00421334">
        <w:rPr>
          <w:sz w:val="20"/>
          <w:szCs w:val="20"/>
          <w:lang w:val="en-US"/>
        </w:rPr>
        <w:t xml:space="preserve"> </w:t>
      </w:r>
      <w:r w:rsidRPr="00A30E35">
        <w:rPr>
          <w:sz w:val="20"/>
          <w:szCs w:val="20"/>
          <w:lang w:val="en-US"/>
        </w:rPr>
        <w:t>Atoms and Electrons</w:t>
      </w:r>
      <w:r>
        <w:rPr>
          <w:sz w:val="20"/>
          <w:szCs w:val="20"/>
          <w:lang w:val="en-US"/>
        </w:rPr>
        <w:t xml:space="preserve"> including Heisenberg’s principle; </w:t>
      </w:r>
      <w:r w:rsidRPr="00421334">
        <w:rPr>
          <w:sz w:val="20"/>
          <w:szCs w:val="20"/>
          <w:lang w:val="en-US"/>
        </w:rPr>
        <w:t xml:space="preserve">WF - M </w:t>
      </w:r>
      <w:r>
        <w:rPr>
          <w:sz w:val="20"/>
          <w:szCs w:val="20"/>
          <w:lang w:val="en-US"/>
        </w:rPr>
        <w:t xml:space="preserve">= </w:t>
      </w:r>
      <w:r w:rsidRPr="00421334">
        <w:rPr>
          <w:sz w:val="20"/>
          <w:szCs w:val="20"/>
          <w:lang w:val="en-US"/>
        </w:rPr>
        <w:t>Wave Function and its properties in the Measurement process</w:t>
      </w:r>
      <w:r w:rsidR="00791172">
        <w:rPr>
          <w:sz w:val="20"/>
          <w:szCs w:val="20"/>
          <w:lang w:val="en-US"/>
        </w:rPr>
        <w:t xml:space="preserve">. </w:t>
      </w:r>
      <w:r w:rsidRPr="00A30E35">
        <w:rPr>
          <w:sz w:val="20"/>
          <w:szCs w:val="20"/>
        </w:rPr>
        <w:t>Legend for</w:t>
      </w:r>
      <w:r w:rsidR="0014248B">
        <w:rPr>
          <w:sz w:val="20"/>
          <w:szCs w:val="20"/>
        </w:rPr>
        <w:t xml:space="preserve"> LP</w:t>
      </w:r>
      <w:r w:rsidRPr="00A30E35">
        <w:rPr>
          <w:sz w:val="20"/>
          <w:szCs w:val="20"/>
        </w:rPr>
        <w:t xml:space="preserve"> levels: LA = lower anchor; UA = upper anchor; ND = not defined. </w:t>
      </w:r>
      <w:r>
        <w:rPr>
          <w:sz w:val="20"/>
          <w:szCs w:val="20"/>
        </w:rPr>
        <w:t xml:space="preserve"> </w:t>
      </w:r>
      <w:r w:rsidRPr="00863AD6">
        <w:rPr>
          <w:sz w:val="20"/>
          <w:szCs w:val="20"/>
        </w:rPr>
        <w:t>See Tables 1, 10 and 11 for the description of the LPs levels.</w:t>
      </w:r>
      <w:r w:rsidR="00292697">
        <w:br w:type="page"/>
      </w:r>
    </w:p>
    <w:p w14:paraId="0D617D43" w14:textId="77777777" w:rsidR="00FE4713" w:rsidRDefault="00F36390" w:rsidP="00241AE7">
      <w:pPr>
        <w:pStyle w:val="Titolo1"/>
      </w:pPr>
      <w:r>
        <w:lastRenderedPageBreak/>
        <w:t xml:space="preserve">Supplemental material </w:t>
      </w:r>
      <w:r w:rsidR="00657825">
        <w:t>C</w:t>
      </w:r>
      <w:r>
        <w:t xml:space="preserve"> - </w:t>
      </w:r>
      <w:r w:rsidR="00657825">
        <w:t>D</w:t>
      </w:r>
      <w:r w:rsidRPr="00F36390">
        <w:t>escription of the QM courses included in this study</w:t>
      </w:r>
    </w:p>
    <w:p w14:paraId="700F186D" w14:textId="77777777" w:rsidR="00983C73" w:rsidRDefault="00F36390" w:rsidP="00EE0D91">
      <w:pPr>
        <w:pStyle w:val="Paragraph"/>
        <w:jc w:val="center"/>
        <w:rPr>
          <w:lang w:val="en-US"/>
        </w:rPr>
      </w:pPr>
      <w:r w:rsidRPr="00F36390">
        <w:rPr>
          <w:lang w:val="en-US"/>
        </w:rPr>
        <w:t xml:space="preserve">Introduction to quantum theory </w:t>
      </w:r>
      <w:r w:rsidR="00901927">
        <w:rPr>
          <w:lang w:val="en-US"/>
        </w:rPr>
        <w:t>–</w:t>
      </w:r>
      <w:r w:rsidRPr="00F36390">
        <w:rPr>
          <w:lang w:val="en-US"/>
        </w:rPr>
        <w:t xml:space="preserve"> QM1</w:t>
      </w:r>
    </w:p>
    <w:p w14:paraId="0E290A6E" w14:textId="7AD293D7" w:rsidR="00C91F37" w:rsidRDefault="00983C73" w:rsidP="00F36390">
      <w:pPr>
        <w:pStyle w:val="Paragraph"/>
        <w:rPr>
          <w:lang w:val="en-US"/>
        </w:rPr>
      </w:pPr>
      <w:r>
        <w:rPr>
          <w:lang w:val="en-US"/>
        </w:rPr>
        <w:t>QM1</w:t>
      </w:r>
      <w:r w:rsidR="00901927">
        <w:rPr>
          <w:lang w:val="en-US"/>
        </w:rPr>
        <w:t xml:space="preserve"> </w:t>
      </w:r>
      <w:r w:rsidR="00F36390" w:rsidRPr="008657F0">
        <w:rPr>
          <w:lang w:val="en-US"/>
        </w:rPr>
        <w:t>is</w:t>
      </w:r>
      <w:r w:rsidR="00901927">
        <w:rPr>
          <w:lang w:val="en-US"/>
        </w:rPr>
        <w:t xml:space="preserve"> </w:t>
      </w:r>
      <w:r w:rsidR="00F36390" w:rsidRPr="008657F0">
        <w:rPr>
          <w:lang w:val="en-US"/>
        </w:rPr>
        <w:t xml:space="preserve">a </w:t>
      </w:r>
      <w:r w:rsidR="00A50F40">
        <w:rPr>
          <w:lang w:val="en-US"/>
        </w:rPr>
        <w:t>64</w:t>
      </w:r>
      <w:r w:rsidR="00901927">
        <w:rPr>
          <w:lang w:val="en-US"/>
        </w:rPr>
        <w:t xml:space="preserve">-hour </w:t>
      </w:r>
      <w:r w:rsidR="00F36390" w:rsidRPr="008657F0">
        <w:rPr>
          <w:lang w:val="en-US"/>
        </w:rPr>
        <w:t xml:space="preserve">sophomore course, with a broad program spanning from </w:t>
      </w:r>
      <w:r w:rsidR="00C4667A">
        <w:rPr>
          <w:lang w:val="en-US"/>
        </w:rPr>
        <w:t>e</w:t>
      </w:r>
      <w:r w:rsidR="00F36390" w:rsidRPr="008657F0">
        <w:rPr>
          <w:lang w:val="en-US"/>
        </w:rPr>
        <w:t>lectromagnetic waves to the transition from classical physics to QM</w:t>
      </w:r>
      <w:r w:rsidR="00B373E2">
        <w:rPr>
          <w:lang w:val="en-US"/>
        </w:rPr>
        <w:t xml:space="preserve">, to statistical </w:t>
      </w:r>
      <w:r w:rsidR="00C91F37">
        <w:rPr>
          <w:lang w:val="en-US"/>
        </w:rPr>
        <w:t>physics</w:t>
      </w:r>
      <w:r w:rsidR="00F36390" w:rsidRPr="008657F0">
        <w:rPr>
          <w:lang w:val="en-US"/>
        </w:rPr>
        <w:t xml:space="preserve">. </w:t>
      </w:r>
      <w:r w:rsidR="00C91F37" w:rsidRPr="008657F0">
        <w:rPr>
          <w:lang w:val="en-US"/>
        </w:rPr>
        <w:t xml:space="preserve">The aim is to familiarize students with the </w:t>
      </w:r>
      <w:r w:rsidR="00C91F37">
        <w:rPr>
          <w:lang w:val="en-US"/>
        </w:rPr>
        <w:t>phenomena that led to the development of quantum mechanics. In particular</w:t>
      </w:r>
      <w:r w:rsidR="00141EDD">
        <w:rPr>
          <w:lang w:val="en-US"/>
        </w:rPr>
        <w:t>,</w:t>
      </w:r>
      <w:r w:rsidR="00C91F37">
        <w:rPr>
          <w:lang w:val="en-US"/>
        </w:rPr>
        <w:t xml:space="preserve"> the course addresses semi-classic</w:t>
      </w:r>
      <w:r w:rsidR="00FE3A59">
        <w:rPr>
          <w:lang w:val="en-US"/>
        </w:rPr>
        <w:t>al</w:t>
      </w:r>
      <w:r w:rsidR="00C91F37">
        <w:rPr>
          <w:lang w:val="en-US"/>
        </w:rPr>
        <w:t xml:space="preserve"> explanations of phenomena,</w:t>
      </w:r>
      <w:r w:rsidR="00C91F37" w:rsidRPr="008657F0">
        <w:rPr>
          <w:lang w:val="en-US"/>
        </w:rPr>
        <w:t xml:space="preserve"> which will be </w:t>
      </w:r>
      <w:r w:rsidR="00391F4E">
        <w:rPr>
          <w:lang w:val="en-US"/>
        </w:rPr>
        <w:t xml:space="preserve">later </w:t>
      </w:r>
      <w:r w:rsidR="00C91F37" w:rsidRPr="008657F0">
        <w:rPr>
          <w:lang w:val="en-US"/>
        </w:rPr>
        <w:t>deepened in Fundam</w:t>
      </w:r>
      <w:r w:rsidR="00C91F37">
        <w:rPr>
          <w:lang w:val="en-US"/>
        </w:rPr>
        <w:t>entals of Theoretical Physics (</w:t>
      </w:r>
      <w:r w:rsidR="00C91F37" w:rsidRPr="008657F0">
        <w:rPr>
          <w:lang w:val="en-US"/>
        </w:rPr>
        <w:t>QM2</w:t>
      </w:r>
      <w:r w:rsidR="00C91F37">
        <w:rPr>
          <w:lang w:val="en-US"/>
        </w:rPr>
        <w:t xml:space="preserve">) using the </w:t>
      </w:r>
      <w:r w:rsidR="009E15B4">
        <w:rPr>
          <w:lang w:val="en-US"/>
        </w:rPr>
        <w:t xml:space="preserve">full </w:t>
      </w:r>
      <w:r w:rsidR="00C91F37">
        <w:rPr>
          <w:lang w:val="en-US"/>
        </w:rPr>
        <w:t>quantum mechanics formalism</w:t>
      </w:r>
      <w:r w:rsidR="00C91F37" w:rsidRPr="008657F0">
        <w:rPr>
          <w:lang w:val="en-US"/>
        </w:rPr>
        <w:t>.</w:t>
      </w:r>
      <w:r w:rsidR="0036076F">
        <w:rPr>
          <w:lang w:val="en-US"/>
        </w:rPr>
        <w:t xml:space="preserve"> Exercise sessions are included within the lectures and are carried out by the same instructor</w:t>
      </w:r>
      <w:r w:rsidR="00AE74F6">
        <w:rPr>
          <w:lang w:val="en-US"/>
        </w:rPr>
        <w:t>, for a total of about 20 hours</w:t>
      </w:r>
      <w:r w:rsidR="0036076F">
        <w:rPr>
          <w:lang w:val="en-US"/>
        </w:rPr>
        <w:t>.</w:t>
      </w:r>
      <w:r w:rsidR="00F77166">
        <w:rPr>
          <w:lang w:val="en-US"/>
        </w:rPr>
        <w:t xml:space="preserve"> </w:t>
      </w:r>
      <w:r w:rsidR="00FA0667">
        <w:rPr>
          <w:lang w:val="en-US"/>
        </w:rPr>
        <w:t>During such sessions the instructor works out and discusses selected exercises and problems in front of the whole class.</w:t>
      </w:r>
    </w:p>
    <w:p w14:paraId="5781E91D" w14:textId="443F4509" w:rsidR="00F36390" w:rsidRDefault="00F36390" w:rsidP="00F36390">
      <w:pPr>
        <w:pStyle w:val="Paragraph"/>
        <w:rPr>
          <w:lang w:val="en-US"/>
        </w:rPr>
      </w:pPr>
      <w:r w:rsidRPr="008657F0">
        <w:rPr>
          <w:lang w:val="en-US"/>
        </w:rPr>
        <w:t xml:space="preserve">In the </w:t>
      </w:r>
      <w:r w:rsidR="00C91F37">
        <w:rPr>
          <w:lang w:val="en-US"/>
        </w:rPr>
        <w:t>first</w:t>
      </w:r>
      <w:r w:rsidR="00C91F37" w:rsidRPr="008657F0">
        <w:rPr>
          <w:lang w:val="en-US"/>
        </w:rPr>
        <w:t xml:space="preserve"> </w:t>
      </w:r>
      <w:r w:rsidRPr="008657F0">
        <w:rPr>
          <w:lang w:val="en-US"/>
        </w:rPr>
        <w:t xml:space="preserve">part, </w:t>
      </w:r>
      <w:r w:rsidR="00EE0D91">
        <w:rPr>
          <w:lang w:val="en-US"/>
        </w:rPr>
        <w:t>which covers about one third of the course</w:t>
      </w:r>
      <w:r w:rsidR="00C91F37">
        <w:rPr>
          <w:lang w:val="en-US"/>
        </w:rPr>
        <w:t xml:space="preserve">, </w:t>
      </w:r>
      <w:r w:rsidRPr="008657F0">
        <w:rPr>
          <w:lang w:val="en-US"/>
        </w:rPr>
        <w:t xml:space="preserve">the </w:t>
      </w:r>
      <w:r w:rsidR="00C91F37">
        <w:rPr>
          <w:lang w:val="en-US"/>
        </w:rPr>
        <w:t xml:space="preserve">black body radiation problem, </w:t>
      </w:r>
      <w:r w:rsidRPr="008657F0">
        <w:rPr>
          <w:lang w:val="en-US"/>
        </w:rPr>
        <w:t xml:space="preserve">Thomson and Rutherford experiments and </w:t>
      </w:r>
      <w:r w:rsidR="004827E5">
        <w:rPr>
          <w:lang w:val="en-US"/>
        </w:rPr>
        <w:t xml:space="preserve">atomic </w:t>
      </w:r>
      <w:r w:rsidRPr="008657F0">
        <w:rPr>
          <w:lang w:val="en-US"/>
        </w:rPr>
        <w:t xml:space="preserve">models are </w:t>
      </w:r>
      <w:r w:rsidR="00C91F37">
        <w:rPr>
          <w:lang w:val="en-US"/>
        </w:rPr>
        <w:t>exploited</w:t>
      </w:r>
      <w:r w:rsidR="00C91F37" w:rsidRPr="008657F0">
        <w:rPr>
          <w:lang w:val="en-US"/>
        </w:rPr>
        <w:t xml:space="preserve"> </w:t>
      </w:r>
      <w:r w:rsidRPr="008657F0">
        <w:rPr>
          <w:lang w:val="en-US"/>
        </w:rPr>
        <w:t xml:space="preserve">to introduce the issues that QM would have later addressed. Moreover, </w:t>
      </w:r>
      <w:r w:rsidR="00752255">
        <w:rPr>
          <w:lang w:val="en-US"/>
        </w:rPr>
        <w:t xml:space="preserve">atomic </w:t>
      </w:r>
      <w:r w:rsidRPr="008657F0">
        <w:rPr>
          <w:lang w:val="en-US"/>
        </w:rPr>
        <w:t xml:space="preserve">line spectra </w:t>
      </w:r>
      <w:r w:rsidR="00C91F37">
        <w:rPr>
          <w:lang w:val="en-US"/>
        </w:rPr>
        <w:t xml:space="preserve">are discussed and </w:t>
      </w:r>
      <w:r w:rsidR="00070FCC">
        <w:rPr>
          <w:lang w:val="en-US"/>
        </w:rPr>
        <w:t>compare</w:t>
      </w:r>
      <w:r w:rsidR="00C91F37">
        <w:rPr>
          <w:lang w:val="en-US"/>
        </w:rPr>
        <w:t xml:space="preserve">d </w:t>
      </w:r>
      <w:r w:rsidRPr="008657F0">
        <w:rPr>
          <w:lang w:val="en-US"/>
        </w:rPr>
        <w:t xml:space="preserve">to continuous spectra of solids, </w:t>
      </w:r>
      <w:r w:rsidR="00C91F37">
        <w:rPr>
          <w:lang w:val="en-US"/>
        </w:rPr>
        <w:t>giving some</w:t>
      </w:r>
      <w:r w:rsidRPr="008657F0">
        <w:rPr>
          <w:lang w:val="en-US"/>
        </w:rPr>
        <w:t xml:space="preserve"> indications on how they are related to the problem of atom stability. </w:t>
      </w:r>
      <w:r w:rsidR="00C91F37" w:rsidRPr="008657F0">
        <w:rPr>
          <w:lang w:val="en-US"/>
        </w:rPr>
        <w:t xml:space="preserve">De Broglie </w:t>
      </w:r>
      <w:r w:rsidR="00533714">
        <w:rPr>
          <w:lang w:val="en-US"/>
        </w:rPr>
        <w:t>hypothesis</w:t>
      </w:r>
      <w:r w:rsidR="00C91F37" w:rsidRPr="008657F0">
        <w:rPr>
          <w:lang w:val="en-US"/>
        </w:rPr>
        <w:t xml:space="preserve"> of electrons behaving as standing waves on </w:t>
      </w:r>
      <w:r w:rsidR="00FD52C0">
        <w:rPr>
          <w:lang w:val="en-US"/>
        </w:rPr>
        <w:t>circular orbits</w:t>
      </w:r>
      <w:r w:rsidR="00C91F37" w:rsidRPr="008657F0">
        <w:rPr>
          <w:lang w:val="en-US"/>
        </w:rPr>
        <w:t xml:space="preserve"> around the nucleus is used to explain </w:t>
      </w:r>
      <w:r w:rsidR="00B50AA7">
        <w:rPr>
          <w:lang w:val="en-US"/>
        </w:rPr>
        <w:t xml:space="preserve">the </w:t>
      </w:r>
      <w:r w:rsidR="00C91F37">
        <w:rPr>
          <w:lang w:val="en-US"/>
        </w:rPr>
        <w:t xml:space="preserve">wave nature of matter. </w:t>
      </w:r>
    </w:p>
    <w:p w14:paraId="2DD8DE7E" w14:textId="362A7FC7" w:rsidR="00C91F37" w:rsidRDefault="00C91F37" w:rsidP="00C91F37">
      <w:pPr>
        <w:pStyle w:val="Newparagraph"/>
        <w:ind w:firstLine="0"/>
      </w:pPr>
      <w:r>
        <w:t>Specific</w:t>
      </w:r>
      <w:r w:rsidR="00243557">
        <w:t xml:space="preserve"> </w:t>
      </w:r>
      <w:r>
        <w:t>contents addressed</w:t>
      </w:r>
      <w:r w:rsidR="00E92E7E">
        <w:t xml:space="preserve"> by the course are</w:t>
      </w:r>
      <w:r>
        <w:t xml:space="preserve">: </w:t>
      </w:r>
    </w:p>
    <w:p w14:paraId="73DC6342" w14:textId="0146639F" w:rsidR="00A50F40" w:rsidRPr="00EE0D91" w:rsidRDefault="00C91F37" w:rsidP="00C91F37">
      <w:pPr>
        <w:pStyle w:val="Newparagraph"/>
        <w:numPr>
          <w:ilvl w:val="0"/>
          <w:numId w:val="47"/>
        </w:numPr>
        <w:ind w:left="426" w:hanging="426"/>
        <w:rPr>
          <w:lang w:val="en-US"/>
        </w:rPr>
      </w:pPr>
      <w:r>
        <w:t>A phenomenological introduction to quantum mechanics. Black body problem. Photoele</w:t>
      </w:r>
      <w:r w:rsidR="00865442">
        <w:t>c</w:t>
      </w:r>
      <w:r>
        <w:t xml:space="preserve">tric effect. Specific heat of solids. Rutherford and Bohr atomic models. Davisson and </w:t>
      </w:r>
      <w:proofErr w:type="spellStart"/>
      <w:r>
        <w:t>Germer</w:t>
      </w:r>
      <w:proofErr w:type="spellEnd"/>
      <w:r>
        <w:t xml:space="preserve"> experiment. </w:t>
      </w:r>
    </w:p>
    <w:p w14:paraId="68D8D2DC" w14:textId="66F610D2" w:rsidR="00A50F40" w:rsidRPr="00EE0D91" w:rsidRDefault="00C91F37" w:rsidP="00C91F37">
      <w:pPr>
        <w:pStyle w:val="Newparagraph"/>
        <w:numPr>
          <w:ilvl w:val="0"/>
          <w:numId w:val="47"/>
        </w:numPr>
        <w:ind w:left="426" w:hanging="426"/>
        <w:rPr>
          <w:lang w:val="en-US"/>
        </w:rPr>
      </w:pPr>
      <w:r>
        <w:t xml:space="preserve">Introduction to special relativity: The Michelson and Morley experiment. Einstein postulates. Lorentz transformations. </w:t>
      </w:r>
      <w:r w:rsidR="00243557">
        <w:t>Velocity</w:t>
      </w:r>
      <w:r>
        <w:t xml:space="preserve"> transformations. Relativistic </w:t>
      </w:r>
      <w:r>
        <w:lastRenderedPageBreak/>
        <w:t xml:space="preserve">invariants and four-vectors. </w:t>
      </w:r>
      <w:r w:rsidR="00ED328A">
        <w:t>F</w:t>
      </w:r>
      <w:r>
        <w:t>our-vecto</w:t>
      </w:r>
      <w:r w:rsidR="00ED328A">
        <w:t>rs and events in space-time</w:t>
      </w:r>
      <w:r>
        <w:t xml:space="preserve">. Causality preservation. Linear momentum. Forces, work, energy. Relativistic collisions. Compton effect. Current density and potential. Relativistic formulation of electrodynamics. Inertial mass and gravitational mass. Equivalence principle. </w:t>
      </w:r>
    </w:p>
    <w:p w14:paraId="611E33BC" w14:textId="2677D7C2" w:rsidR="00C91F37" w:rsidRPr="00C91F37" w:rsidRDefault="00A50F40" w:rsidP="00EE0D91">
      <w:pPr>
        <w:pStyle w:val="Newparagraph"/>
        <w:numPr>
          <w:ilvl w:val="0"/>
          <w:numId w:val="47"/>
        </w:numPr>
        <w:ind w:left="426" w:hanging="426"/>
        <w:rPr>
          <w:lang w:val="en-US"/>
        </w:rPr>
      </w:pPr>
      <w:r>
        <w:rPr>
          <w:lang w:val="en-US"/>
        </w:rPr>
        <w:t>S</w:t>
      </w:r>
      <w:proofErr w:type="spellStart"/>
      <w:r w:rsidR="00C91F37">
        <w:t>tatistical</w:t>
      </w:r>
      <w:proofErr w:type="spellEnd"/>
      <w:r w:rsidR="00C91F37">
        <w:t xml:space="preserve"> physics and introduction to statistical mechanics: Kinetic theory of gases. Combinatorial method for counting the states. Maxwell-Boltzmann</w:t>
      </w:r>
      <w:r w:rsidR="00704C5D">
        <w:t xml:space="preserve"> distribution</w:t>
      </w:r>
      <w:r w:rsidR="00C91F37">
        <w:t>, Bose-Einstein</w:t>
      </w:r>
      <w:r w:rsidR="00704C5D">
        <w:t xml:space="preserve"> and</w:t>
      </w:r>
      <w:r w:rsidR="00C91F37">
        <w:t xml:space="preserve"> Fermi-Dirac</w:t>
      </w:r>
      <w:r w:rsidR="00704C5D">
        <w:t xml:space="preserve"> statistics</w:t>
      </w:r>
      <w:r w:rsidR="00C91F37">
        <w:t>. Perfect gases. Energy equipartition</w:t>
      </w:r>
      <w:r w:rsidR="000A4A87">
        <w:t xml:space="preserve"> theorem</w:t>
      </w:r>
      <w:r w:rsidR="00C91F37">
        <w:t xml:space="preserve">. </w:t>
      </w:r>
      <w:proofErr w:type="spellStart"/>
      <w:r w:rsidR="00C91F37">
        <w:t>Drude’s</w:t>
      </w:r>
      <w:proofErr w:type="spellEnd"/>
      <w:r w:rsidR="00C91F37">
        <w:t xml:space="preserve"> theory. Theory of polarization by orientation. Paramagnetic materials. Principles of statistical mechanics. Microcanonical ensemble. Canonical ensemble and partition function.</w:t>
      </w:r>
    </w:p>
    <w:p w14:paraId="5EB3B020" w14:textId="77777777" w:rsidR="00983C73" w:rsidRDefault="00983C73" w:rsidP="00EE0D91">
      <w:pPr>
        <w:pStyle w:val="Paragraph"/>
        <w:jc w:val="center"/>
        <w:rPr>
          <w:lang w:val="en-US"/>
        </w:rPr>
      </w:pPr>
      <w:r w:rsidRPr="008657F0">
        <w:rPr>
          <w:lang w:val="en-US"/>
        </w:rPr>
        <w:t>Fundam</w:t>
      </w:r>
      <w:r>
        <w:rPr>
          <w:lang w:val="en-US"/>
        </w:rPr>
        <w:t>entals of Theoretical Physics</w:t>
      </w:r>
      <w:r w:rsidRPr="00F36390">
        <w:rPr>
          <w:lang w:val="en-US"/>
        </w:rPr>
        <w:t xml:space="preserve"> </w:t>
      </w:r>
      <w:r>
        <w:rPr>
          <w:lang w:val="en-US"/>
        </w:rPr>
        <w:t>–</w:t>
      </w:r>
      <w:r w:rsidRPr="00F36390">
        <w:rPr>
          <w:lang w:val="en-US"/>
        </w:rPr>
        <w:t xml:space="preserve"> QM</w:t>
      </w:r>
      <w:r>
        <w:rPr>
          <w:lang w:val="en-US"/>
        </w:rPr>
        <w:t>2</w:t>
      </w:r>
    </w:p>
    <w:p w14:paraId="05C57F08" w14:textId="3584AB0F" w:rsidR="0036076F" w:rsidRDefault="00983C73" w:rsidP="00A50F40">
      <w:pPr>
        <w:pStyle w:val="Newparagraph"/>
        <w:ind w:firstLine="0"/>
        <w:rPr>
          <w:lang w:val="en-US"/>
        </w:rPr>
      </w:pPr>
      <w:r>
        <w:rPr>
          <w:lang w:val="en-US"/>
        </w:rPr>
        <w:t xml:space="preserve">QM2 </w:t>
      </w:r>
      <w:r w:rsidR="00F36390" w:rsidRPr="008657F0">
        <w:rPr>
          <w:lang w:val="en-US"/>
        </w:rPr>
        <w:t xml:space="preserve">is a </w:t>
      </w:r>
      <w:r w:rsidR="00901927">
        <w:rPr>
          <w:lang w:val="en-US"/>
        </w:rPr>
        <w:t xml:space="preserve">96-hour </w:t>
      </w:r>
      <w:r w:rsidR="00F36390" w:rsidRPr="008657F0">
        <w:rPr>
          <w:lang w:val="en-US"/>
        </w:rPr>
        <w:t>third-year course that focuses on non-relativistic QM</w:t>
      </w:r>
      <w:r w:rsidR="005D3398">
        <w:rPr>
          <w:lang w:val="en-US"/>
        </w:rPr>
        <w:t xml:space="preserve">. The course is divided into </w:t>
      </w:r>
      <w:r w:rsidR="0036076F">
        <w:rPr>
          <w:lang w:val="en-US"/>
        </w:rPr>
        <w:t>lecture-based sessions</w:t>
      </w:r>
      <w:r w:rsidR="0036076F" w:rsidRPr="008657F0">
        <w:rPr>
          <w:lang w:val="en-US"/>
        </w:rPr>
        <w:t xml:space="preserve"> </w:t>
      </w:r>
      <w:r w:rsidR="005D3398">
        <w:rPr>
          <w:lang w:val="en-US"/>
        </w:rPr>
        <w:t xml:space="preserve">(about 64 hours) </w:t>
      </w:r>
      <w:r w:rsidR="00F36390" w:rsidRPr="008657F0">
        <w:rPr>
          <w:lang w:val="en-US"/>
        </w:rPr>
        <w:t xml:space="preserve">devoted to the </w:t>
      </w:r>
      <w:r w:rsidR="00A253A7">
        <w:rPr>
          <w:lang w:val="en-US"/>
        </w:rPr>
        <w:t>full</w:t>
      </w:r>
      <w:r w:rsidR="00A253A7" w:rsidRPr="008657F0">
        <w:rPr>
          <w:lang w:val="en-US"/>
        </w:rPr>
        <w:t xml:space="preserve"> </w:t>
      </w:r>
      <w:r w:rsidR="00F36390" w:rsidRPr="008657F0">
        <w:rPr>
          <w:lang w:val="en-US"/>
        </w:rPr>
        <w:t xml:space="preserve">formalism of QM and </w:t>
      </w:r>
      <w:r w:rsidR="005D3398">
        <w:rPr>
          <w:lang w:val="en-US"/>
        </w:rPr>
        <w:t>separate</w:t>
      </w:r>
      <w:r w:rsidR="00E91906">
        <w:rPr>
          <w:lang w:val="en-US"/>
        </w:rPr>
        <w:t xml:space="preserve"> </w:t>
      </w:r>
      <w:r w:rsidR="0036076F">
        <w:rPr>
          <w:lang w:val="en-US"/>
        </w:rPr>
        <w:t>exercise sessions</w:t>
      </w:r>
      <w:r w:rsidR="005D3398">
        <w:rPr>
          <w:lang w:val="en-US"/>
        </w:rPr>
        <w:t xml:space="preserve"> (about 32 hours)</w:t>
      </w:r>
      <w:r w:rsidR="00E91906">
        <w:rPr>
          <w:lang w:val="en-US"/>
        </w:rPr>
        <w:t>,</w:t>
      </w:r>
      <w:r w:rsidR="0036076F">
        <w:rPr>
          <w:lang w:val="en-US"/>
        </w:rPr>
        <w:t xml:space="preserve"> </w:t>
      </w:r>
      <w:r w:rsidR="00AE74F6">
        <w:rPr>
          <w:lang w:val="en-US"/>
        </w:rPr>
        <w:t xml:space="preserve">aimed </w:t>
      </w:r>
      <w:r w:rsidR="0091605C">
        <w:rPr>
          <w:lang w:val="en-US"/>
        </w:rPr>
        <w:t xml:space="preserve">at </w:t>
      </w:r>
      <w:r w:rsidR="0091605C" w:rsidRPr="008657F0">
        <w:rPr>
          <w:lang w:val="en-US"/>
        </w:rPr>
        <w:t>the</w:t>
      </w:r>
      <w:r w:rsidR="00F36390" w:rsidRPr="008657F0">
        <w:rPr>
          <w:lang w:val="en-US"/>
        </w:rPr>
        <w:t xml:space="preserve"> solution of </w:t>
      </w:r>
      <w:r w:rsidR="00A253A7">
        <w:rPr>
          <w:lang w:val="en-US"/>
        </w:rPr>
        <w:t>quantitative</w:t>
      </w:r>
      <w:r w:rsidR="00A253A7" w:rsidRPr="008657F0">
        <w:rPr>
          <w:lang w:val="en-US"/>
        </w:rPr>
        <w:t xml:space="preserve"> </w:t>
      </w:r>
      <w:r w:rsidR="00F36390" w:rsidRPr="008657F0">
        <w:rPr>
          <w:lang w:val="en-US"/>
        </w:rPr>
        <w:t xml:space="preserve">problems and exercises. </w:t>
      </w:r>
      <w:r w:rsidR="005D3398">
        <w:rPr>
          <w:lang w:val="en-US"/>
        </w:rPr>
        <w:t xml:space="preserve">During the exercise sessions, </w:t>
      </w:r>
      <w:r w:rsidR="00994C9A">
        <w:rPr>
          <w:lang w:val="en-US"/>
        </w:rPr>
        <w:t xml:space="preserve">the </w:t>
      </w:r>
      <w:r w:rsidR="0091605C">
        <w:rPr>
          <w:lang w:val="en-US"/>
        </w:rPr>
        <w:t>instructor –</w:t>
      </w:r>
      <w:bookmarkStart w:id="2" w:name="_GoBack"/>
      <w:bookmarkEnd w:id="2"/>
      <w:r w:rsidR="00476F7C">
        <w:rPr>
          <w:lang w:val="en-US"/>
        </w:rPr>
        <w:t xml:space="preserve"> </w:t>
      </w:r>
      <w:r w:rsidR="00604582">
        <w:rPr>
          <w:lang w:val="en-US"/>
        </w:rPr>
        <w:t>a different faculty member</w:t>
      </w:r>
      <w:r w:rsidR="00476F7C">
        <w:rPr>
          <w:lang w:val="en-US"/>
        </w:rPr>
        <w:t xml:space="preserve"> </w:t>
      </w:r>
      <w:r w:rsidR="001A7827" w:rsidRPr="00EF6F5A">
        <w:t>–</w:t>
      </w:r>
      <w:r w:rsidR="00604582">
        <w:rPr>
          <w:lang w:val="en-US"/>
        </w:rPr>
        <w:t xml:space="preserve"> </w:t>
      </w:r>
      <w:r w:rsidR="00B40A84">
        <w:rPr>
          <w:lang w:val="en-US"/>
        </w:rPr>
        <w:t xml:space="preserve">is at the board talking to the class, while </w:t>
      </w:r>
      <w:r w:rsidR="00F77166">
        <w:rPr>
          <w:lang w:val="en-US"/>
        </w:rPr>
        <w:t xml:space="preserve">the students </w:t>
      </w:r>
      <w:r w:rsidR="00AE74F6">
        <w:rPr>
          <w:lang w:val="en-US"/>
        </w:rPr>
        <w:t>work individually, tak</w:t>
      </w:r>
      <w:r w:rsidR="00270CF6">
        <w:rPr>
          <w:lang w:val="en-US"/>
        </w:rPr>
        <w:t>i</w:t>
      </w:r>
      <w:r w:rsidR="00AE74F6">
        <w:rPr>
          <w:lang w:val="en-US"/>
        </w:rPr>
        <w:t>n</w:t>
      </w:r>
      <w:r w:rsidR="00270CF6">
        <w:rPr>
          <w:lang w:val="en-US"/>
        </w:rPr>
        <w:t>g</w:t>
      </w:r>
      <w:r w:rsidR="00AE74F6">
        <w:rPr>
          <w:lang w:val="en-US"/>
        </w:rPr>
        <w:t xml:space="preserve"> notes on a given exercise. They are also encouraged to ask questions about the concepts </w:t>
      </w:r>
      <w:r w:rsidR="00AE74F6" w:rsidRPr="00AE74F6">
        <w:rPr>
          <w:lang w:val="en-US"/>
        </w:rPr>
        <w:t>they</w:t>
      </w:r>
      <w:r w:rsidR="00AE74F6">
        <w:rPr>
          <w:lang w:val="en-US"/>
        </w:rPr>
        <w:t xml:space="preserve"> have </w:t>
      </w:r>
      <w:r w:rsidR="00AE74F6" w:rsidRPr="00AE74F6">
        <w:rPr>
          <w:lang w:val="en-US"/>
        </w:rPr>
        <w:t>learned in</w:t>
      </w:r>
      <w:r w:rsidR="00AE74F6">
        <w:rPr>
          <w:lang w:val="en-US"/>
        </w:rPr>
        <w:t xml:space="preserve"> the</w:t>
      </w:r>
      <w:r w:rsidR="00AE74F6" w:rsidRPr="00AE74F6">
        <w:rPr>
          <w:lang w:val="en-US"/>
        </w:rPr>
        <w:t xml:space="preserve"> lecture</w:t>
      </w:r>
      <w:r w:rsidR="00B40A84">
        <w:rPr>
          <w:lang w:val="en-US"/>
        </w:rPr>
        <w:t>s</w:t>
      </w:r>
      <w:r w:rsidR="00AE74F6">
        <w:rPr>
          <w:lang w:val="en-US"/>
        </w:rPr>
        <w:t>.</w:t>
      </w:r>
      <w:r w:rsidR="007D3189">
        <w:rPr>
          <w:lang w:val="en-US"/>
        </w:rPr>
        <w:t xml:space="preserve"> The number of students who </w:t>
      </w:r>
      <w:r w:rsidR="00B40A84">
        <w:rPr>
          <w:lang w:val="en-US"/>
        </w:rPr>
        <w:t>attend</w:t>
      </w:r>
      <w:r w:rsidR="007D3189">
        <w:rPr>
          <w:lang w:val="en-US"/>
        </w:rPr>
        <w:t xml:space="preserve"> the exercise sessions is usually the </w:t>
      </w:r>
      <w:r w:rsidR="00E31223">
        <w:rPr>
          <w:lang w:val="en-US"/>
        </w:rPr>
        <w:t xml:space="preserve">same </w:t>
      </w:r>
      <w:r w:rsidR="00B40A84">
        <w:rPr>
          <w:lang w:val="en-US"/>
        </w:rPr>
        <w:t>as</w:t>
      </w:r>
      <w:r w:rsidR="00E31223">
        <w:rPr>
          <w:lang w:val="en-US"/>
        </w:rPr>
        <w:t xml:space="preserve"> </w:t>
      </w:r>
      <w:r w:rsidR="00270CF6">
        <w:rPr>
          <w:lang w:val="en-US"/>
        </w:rPr>
        <w:t xml:space="preserve">that of </w:t>
      </w:r>
      <w:r w:rsidR="00E31223">
        <w:rPr>
          <w:lang w:val="en-US"/>
        </w:rPr>
        <w:t>the lectures.</w:t>
      </w:r>
    </w:p>
    <w:p w14:paraId="66915F4B" w14:textId="49C42B7F" w:rsidR="00F36390" w:rsidRDefault="00F36390" w:rsidP="00A50F40">
      <w:pPr>
        <w:pStyle w:val="Newparagraph"/>
        <w:ind w:firstLine="0"/>
        <w:rPr>
          <w:lang w:val="en-US"/>
        </w:rPr>
      </w:pPr>
      <w:r w:rsidRPr="008657F0">
        <w:rPr>
          <w:lang w:val="en-US"/>
        </w:rPr>
        <w:t xml:space="preserve">Wave function </w:t>
      </w:r>
      <w:r w:rsidR="00EE0D91">
        <w:rPr>
          <w:lang w:val="en-US"/>
        </w:rPr>
        <w:t>big idea</w:t>
      </w:r>
      <w:r w:rsidR="00EE0D91" w:rsidRPr="008657F0">
        <w:rPr>
          <w:lang w:val="en-US"/>
        </w:rPr>
        <w:t xml:space="preserve"> </w:t>
      </w:r>
      <w:r w:rsidRPr="008657F0">
        <w:rPr>
          <w:lang w:val="en-US"/>
        </w:rPr>
        <w:t>is the m</w:t>
      </w:r>
      <w:r>
        <w:rPr>
          <w:lang w:val="en-US"/>
        </w:rPr>
        <w:t>ain structural element of QM2</w:t>
      </w:r>
      <w:r w:rsidRPr="008657F0">
        <w:rPr>
          <w:lang w:val="en-US"/>
        </w:rPr>
        <w:t>. In this framework, superposition, evolution and collapse of the wave function are introduced. The measurement in QM is re-interpreted as a process that</w:t>
      </w:r>
      <w:r w:rsidR="004909B4">
        <w:rPr>
          <w:lang w:val="en-US"/>
        </w:rPr>
        <w:t>,</w:t>
      </w:r>
      <w:r w:rsidRPr="008657F0">
        <w:rPr>
          <w:lang w:val="en-US"/>
        </w:rPr>
        <w:t xml:space="preserve"> on one hand</w:t>
      </w:r>
      <w:r w:rsidR="004909B4">
        <w:rPr>
          <w:lang w:val="en-US"/>
        </w:rPr>
        <w:t>,</w:t>
      </w:r>
      <w:r w:rsidRPr="008657F0">
        <w:rPr>
          <w:lang w:val="en-US"/>
        </w:rPr>
        <w:t xml:space="preserve"> extracts information from the wave function, and on the other irreversibly modifies it (namely, the wave function “collapses”). We stress that the measurement </w:t>
      </w:r>
      <w:r w:rsidR="004909B4">
        <w:rPr>
          <w:lang w:val="en-US"/>
        </w:rPr>
        <w:t>process</w:t>
      </w:r>
      <w:r w:rsidR="004909B4" w:rsidRPr="008657F0">
        <w:rPr>
          <w:lang w:val="en-US"/>
        </w:rPr>
        <w:t xml:space="preserve"> </w:t>
      </w:r>
      <w:r w:rsidRPr="008657F0">
        <w:rPr>
          <w:lang w:val="en-US"/>
        </w:rPr>
        <w:t xml:space="preserve">is associated to </w:t>
      </w:r>
      <w:r w:rsidRPr="008657F0">
        <w:rPr>
          <w:lang w:val="en-US"/>
        </w:rPr>
        <w:lastRenderedPageBreak/>
        <w:t>the highly abstract formalism of Hermitian operators (the observables) acting on vectors in a Hilbert space.</w:t>
      </w:r>
      <w:r>
        <w:rPr>
          <w:lang w:val="en-US"/>
        </w:rPr>
        <w:t xml:space="preserve"> </w:t>
      </w:r>
    </w:p>
    <w:p w14:paraId="7201A3F9" w14:textId="2D0F9E20" w:rsidR="00A50F40" w:rsidRDefault="00A50F40" w:rsidP="00A50F40">
      <w:pPr>
        <w:pStyle w:val="Newparagraph"/>
        <w:ind w:firstLine="0"/>
      </w:pPr>
      <w:r>
        <w:t>Specific contents addressed</w:t>
      </w:r>
      <w:r w:rsidR="00C35180">
        <w:t xml:space="preserve"> by the course are</w:t>
      </w:r>
      <w:r>
        <w:t xml:space="preserve">: </w:t>
      </w:r>
    </w:p>
    <w:p w14:paraId="43FC7E98" w14:textId="26D0B02A" w:rsidR="00A50F40" w:rsidRDefault="00A50F40" w:rsidP="00A50F40">
      <w:pPr>
        <w:pStyle w:val="Newparagraph"/>
        <w:numPr>
          <w:ilvl w:val="0"/>
          <w:numId w:val="48"/>
        </w:numPr>
        <w:ind w:left="426" w:hanging="426"/>
      </w:pPr>
      <w:r>
        <w:t>Experimental foundations of quantum theory: black-body radiation; Photoelectric effect; Compton effect; the particle-like behaviour of radiation; atomic spectra and the Bohr hypothes</w:t>
      </w:r>
      <w:r w:rsidR="000714BA">
        <w:t>i</w:t>
      </w:r>
      <w:r>
        <w:t xml:space="preserve">s; the experiment of Franck and Hertz; wave-like behaviour and the Bragg experiment; the experiment of Davisson and </w:t>
      </w:r>
      <w:proofErr w:type="spellStart"/>
      <w:r>
        <w:t>Germer</w:t>
      </w:r>
      <w:proofErr w:type="spellEnd"/>
      <w:r>
        <w:t xml:space="preserve">; interference phenomena </w:t>
      </w:r>
      <w:r w:rsidR="001F7126">
        <w:t>with matter waves</w:t>
      </w:r>
      <w:r>
        <w:t>.</w:t>
      </w:r>
    </w:p>
    <w:p w14:paraId="48915FDD" w14:textId="77777777" w:rsidR="00A50F40" w:rsidRDefault="00A50F40" w:rsidP="00A50F40">
      <w:pPr>
        <w:pStyle w:val="Newparagraph"/>
        <w:numPr>
          <w:ilvl w:val="0"/>
          <w:numId w:val="48"/>
        </w:numPr>
        <w:ind w:left="426" w:hanging="426"/>
      </w:pPr>
      <w:r>
        <w:t xml:space="preserve">Schrödinger formalism and probabilistic aspects: from classical to wave mechanics; probability distributions associated with vectors in Hilbert spaces; uncertainty relations for position and momentum; transformation properties of wave functions; the Heisenberg picture; quantum states in the Heisenberg picture; the Dirac formalism. </w:t>
      </w:r>
    </w:p>
    <w:p w14:paraId="0C17888A" w14:textId="7848E788" w:rsidR="00A50F40" w:rsidRDefault="00A50F40" w:rsidP="00A50F40">
      <w:pPr>
        <w:pStyle w:val="Newparagraph"/>
        <w:numPr>
          <w:ilvl w:val="0"/>
          <w:numId w:val="48"/>
        </w:numPr>
        <w:ind w:left="426" w:hanging="426"/>
      </w:pPr>
      <w:r w:rsidRPr="00A50F40">
        <w:t>Integrating the equations of motion: Green</w:t>
      </w:r>
      <w:r w:rsidR="00090F9D">
        <w:t>’s functions</w:t>
      </w:r>
      <w:r w:rsidRPr="00A50F40">
        <w:t xml:space="preserve"> f</w:t>
      </w:r>
      <w:r w:rsidR="006B5A46">
        <w:t>or the</w:t>
      </w:r>
      <w:r w:rsidRPr="00A50F40">
        <w:t xml:space="preserve"> Schrödinger equation, integrating the equations of motion in the Heisenberg </w:t>
      </w:r>
      <w:r>
        <w:t>formalism</w:t>
      </w:r>
      <w:r w:rsidRPr="00A50F40">
        <w:t xml:space="preserve"> - the harmonic oscillator.</w:t>
      </w:r>
    </w:p>
    <w:p w14:paraId="7DDDD525" w14:textId="0468721A" w:rsidR="00A50F40" w:rsidRDefault="00A50F40" w:rsidP="00A50F40">
      <w:pPr>
        <w:pStyle w:val="Newparagraph"/>
        <w:numPr>
          <w:ilvl w:val="0"/>
          <w:numId w:val="48"/>
        </w:numPr>
        <w:ind w:left="426" w:hanging="426"/>
      </w:pPr>
      <w:r w:rsidRPr="00A50F40">
        <w:t xml:space="preserve">Elementary applications: one-dimensional problems; boundary conditions for </w:t>
      </w:r>
      <w:r w:rsidR="00054637">
        <w:t xml:space="preserve">a </w:t>
      </w:r>
      <w:r w:rsidRPr="00A50F40">
        <w:t xml:space="preserve">particle confined </w:t>
      </w:r>
      <w:r w:rsidR="0020338C">
        <w:t>to</w:t>
      </w:r>
      <w:r w:rsidR="0020338C" w:rsidRPr="00A50F40">
        <w:t xml:space="preserve"> </w:t>
      </w:r>
      <w:r w:rsidRPr="00A50F40">
        <w:t xml:space="preserve">a </w:t>
      </w:r>
      <w:r w:rsidR="00054637">
        <w:t xml:space="preserve">square-well </w:t>
      </w:r>
      <w:r w:rsidRPr="00A50F40">
        <w:t xml:space="preserve">potential; reflection and transmission coefficients; step-like potentials; tunnelling effect; the one-dimensional harmonic oscillator; the Schrödinger equation in a central potential; the Hydrogen atom; the isotropic harmonic oscillator in two and three dimensions; algebraic treatment of </w:t>
      </w:r>
      <w:r w:rsidR="000D4373">
        <w:t xml:space="preserve">the </w:t>
      </w:r>
      <w:r w:rsidRPr="00A50F40">
        <w:t>harmonic oscillator; harmonic oscillators and coherent states</w:t>
      </w:r>
      <w:r w:rsidR="00022058">
        <w:t>.</w:t>
      </w:r>
    </w:p>
    <w:p w14:paraId="4246E36D" w14:textId="60C1591B" w:rsidR="00A50F40" w:rsidRDefault="00A50F40" w:rsidP="00A50F40">
      <w:pPr>
        <w:pStyle w:val="Newparagraph"/>
        <w:numPr>
          <w:ilvl w:val="0"/>
          <w:numId w:val="48"/>
        </w:numPr>
        <w:ind w:left="426" w:hanging="426"/>
      </w:pPr>
      <w:r w:rsidRPr="00A50F40">
        <w:t xml:space="preserve">Introduction to </w:t>
      </w:r>
      <w:r w:rsidR="000D178E">
        <w:t xml:space="preserve">the </w:t>
      </w:r>
      <w:r w:rsidRPr="00A50F40">
        <w:t>spin: Stern–Gerlach experiment and electron spin; wave functions with spin; addition of angular momenta</w:t>
      </w:r>
      <w:r w:rsidR="000D178E">
        <w:t>.</w:t>
      </w:r>
    </w:p>
    <w:p w14:paraId="348FB785" w14:textId="540BB8F3" w:rsidR="00310745" w:rsidRPr="00EE0D91" w:rsidRDefault="00A50F40" w:rsidP="00EE0D91">
      <w:pPr>
        <w:pStyle w:val="Newparagraph"/>
        <w:numPr>
          <w:ilvl w:val="0"/>
          <w:numId w:val="48"/>
        </w:numPr>
        <w:ind w:left="426" w:hanging="426"/>
        <w:rPr>
          <w:lang w:val="en-US"/>
        </w:rPr>
      </w:pPr>
      <w:r w:rsidRPr="00A50F40">
        <w:lastRenderedPageBreak/>
        <w:t xml:space="preserve">Symmetries in quantum mechanics: meaning of symmetry; transformations of </w:t>
      </w:r>
      <w:r w:rsidR="00A61E20">
        <w:t xml:space="preserve">reference </w:t>
      </w:r>
      <w:r w:rsidRPr="00A50F40">
        <w:t>frames and corresponding quantum symmetries; roto</w:t>
      </w:r>
      <w:r>
        <w:t>-</w:t>
      </w:r>
      <w:r w:rsidRPr="00A50F40">
        <w:t>translations; time translation; spatial reflection; time reversal</w:t>
      </w:r>
      <w:r w:rsidR="00A61E20">
        <w:t>.</w:t>
      </w:r>
    </w:p>
    <w:p w14:paraId="08804AE0" w14:textId="75276CA7" w:rsidR="00A50F40" w:rsidRPr="00310745" w:rsidRDefault="00A50F40" w:rsidP="00EE0D91">
      <w:pPr>
        <w:pStyle w:val="Newparagraph"/>
        <w:numPr>
          <w:ilvl w:val="0"/>
          <w:numId w:val="48"/>
        </w:numPr>
        <w:ind w:left="426" w:hanging="426"/>
        <w:rPr>
          <w:lang w:val="en-US"/>
        </w:rPr>
      </w:pPr>
      <w:r w:rsidRPr="00A50F40">
        <w:t xml:space="preserve">Perturbation theory: approximation of eigenvalues and eigenvectors of </w:t>
      </w:r>
      <w:r w:rsidR="008B2F27">
        <w:t xml:space="preserve">a </w:t>
      </w:r>
      <w:r w:rsidRPr="00A50F40">
        <w:t>Hamiltonian operator; Stark and Zeeman effects; Time-dependent formalism</w:t>
      </w:r>
      <w:r w:rsidR="008B2F27">
        <w:t>.</w:t>
      </w:r>
    </w:p>
    <w:p w14:paraId="0C4A735B" w14:textId="77777777" w:rsidR="00EE0D91" w:rsidRDefault="00EE0D91" w:rsidP="00EE0D91">
      <w:pPr>
        <w:pStyle w:val="Newparagraph"/>
        <w:jc w:val="center"/>
        <w:rPr>
          <w:lang w:val="en-US"/>
        </w:rPr>
      </w:pPr>
    </w:p>
    <w:p w14:paraId="754A6A04" w14:textId="35DD77D2" w:rsidR="001717EB" w:rsidRDefault="00F36390" w:rsidP="00EE0D91">
      <w:pPr>
        <w:pStyle w:val="Newparagraph"/>
        <w:jc w:val="center"/>
        <w:rPr>
          <w:lang w:val="en-US"/>
        </w:rPr>
      </w:pPr>
      <w:r w:rsidRPr="00B81AF3">
        <w:rPr>
          <w:lang w:val="en-US"/>
        </w:rPr>
        <w:t>Elements of Modern Physics – MP</w:t>
      </w:r>
      <w:r>
        <w:rPr>
          <w:lang w:val="en-US"/>
        </w:rPr>
        <w:t xml:space="preserve"> course</w:t>
      </w:r>
    </w:p>
    <w:p w14:paraId="454C0575" w14:textId="6A3F03C5" w:rsidR="00134142" w:rsidRDefault="00F36390" w:rsidP="00EE0D91">
      <w:pPr>
        <w:pStyle w:val="Newparagraph"/>
        <w:ind w:firstLine="0"/>
        <w:rPr>
          <w:lang w:val="en-US"/>
        </w:rPr>
      </w:pPr>
      <w:r w:rsidRPr="00B81AF3">
        <w:rPr>
          <w:lang w:val="en-US"/>
        </w:rPr>
        <w:t xml:space="preserve"> </w:t>
      </w:r>
      <w:r w:rsidR="000A5766">
        <w:rPr>
          <w:lang w:val="en-US"/>
        </w:rPr>
        <w:t xml:space="preserve">MP course </w:t>
      </w:r>
      <w:r w:rsidR="00901927">
        <w:rPr>
          <w:lang w:val="en-US"/>
        </w:rPr>
        <w:t>(48</w:t>
      </w:r>
      <w:r w:rsidR="00E56F12">
        <w:rPr>
          <w:lang w:val="en-US"/>
        </w:rPr>
        <w:t xml:space="preserve"> </w:t>
      </w:r>
      <w:r w:rsidR="00901927">
        <w:rPr>
          <w:lang w:val="en-US"/>
        </w:rPr>
        <w:t>hour</w:t>
      </w:r>
      <w:r w:rsidR="00E56F12">
        <w:rPr>
          <w:lang w:val="en-US"/>
        </w:rPr>
        <w:t>s</w:t>
      </w:r>
      <w:r w:rsidR="00901927">
        <w:rPr>
          <w:lang w:val="en-US"/>
        </w:rPr>
        <w:t xml:space="preserve">) </w:t>
      </w:r>
      <w:r w:rsidRPr="00B81AF3">
        <w:rPr>
          <w:lang w:val="en-US"/>
        </w:rPr>
        <w:t xml:space="preserve">features a syllabus that includes </w:t>
      </w:r>
      <w:r w:rsidR="00BF2360">
        <w:rPr>
          <w:lang w:val="en-US"/>
        </w:rPr>
        <w:t>s</w:t>
      </w:r>
      <w:r w:rsidRPr="00B81AF3">
        <w:rPr>
          <w:lang w:val="en-US"/>
        </w:rPr>
        <w:t xml:space="preserve">pecial </w:t>
      </w:r>
      <w:r w:rsidR="00BF2360">
        <w:rPr>
          <w:lang w:val="en-US"/>
        </w:rPr>
        <w:t>r</w:t>
      </w:r>
      <w:r w:rsidRPr="00B81AF3">
        <w:rPr>
          <w:lang w:val="en-US"/>
        </w:rPr>
        <w:t xml:space="preserve">elativity and fundamentals of QM, including </w:t>
      </w:r>
      <w:r>
        <w:rPr>
          <w:lang w:val="en-US"/>
        </w:rPr>
        <w:t xml:space="preserve">most of </w:t>
      </w:r>
      <w:r w:rsidRPr="00B81AF3">
        <w:rPr>
          <w:lang w:val="en-US"/>
        </w:rPr>
        <w:t>the topics addressed in QM1</w:t>
      </w:r>
      <w:r w:rsidR="006C13F9">
        <w:rPr>
          <w:lang w:val="en-US"/>
        </w:rPr>
        <w:t xml:space="preserve">, as the </w:t>
      </w:r>
      <w:r w:rsidR="006C13F9" w:rsidRPr="008657F0">
        <w:rPr>
          <w:lang w:val="en-US"/>
        </w:rPr>
        <w:t xml:space="preserve">De Broglie </w:t>
      </w:r>
      <w:r w:rsidR="00C439DA">
        <w:rPr>
          <w:lang w:val="en-US"/>
        </w:rPr>
        <w:t>hypothesis</w:t>
      </w:r>
      <w:r w:rsidR="006C13F9">
        <w:rPr>
          <w:lang w:val="en-US"/>
        </w:rPr>
        <w:t xml:space="preserve"> or </w:t>
      </w:r>
      <w:r w:rsidR="006C13F9" w:rsidRPr="008657F0">
        <w:rPr>
          <w:lang w:val="en-US"/>
        </w:rPr>
        <w:t>Heisenberg’s principle</w:t>
      </w:r>
      <w:r w:rsidR="00EE0D91">
        <w:rPr>
          <w:lang w:val="en-US"/>
        </w:rPr>
        <w:t xml:space="preserve">. </w:t>
      </w:r>
      <w:r w:rsidR="00134142">
        <w:rPr>
          <w:lang w:val="en-US"/>
        </w:rPr>
        <w:t>Exercise sessions are included within the lectures and are carried out by the same instructor</w:t>
      </w:r>
      <w:r w:rsidR="00AE74F6">
        <w:rPr>
          <w:lang w:val="en-US"/>
        </w:rPr>
        <w:t>, for a total of about 20 hours</w:t>
      </w:r>
      <w:r w:rsidR="00134142">
        <w:rPr>
          <w:lang w:val="en-US"/>
        </w:rPr>
        <w:t>.</w:t>
      </w:r>
      <w:r w:rsidR="00825B5F">
        <w:rPr>
          <w:lang w:val="en-US"/>
        </w:rPr>
        <w:t xml:space="preserve"> </w:t>
      </w:r>
      <w:r w:rsidR="001C7749">
        <w:rPr>
          <w:lang w:val="en-US"/>
        </w:rPr>
        <w:t>Also the teaching style is mostly traditional, with the instructor at the board solving and discussing quantitative tasks.</w:t>
      </w:r>
    </w:p>
    <w:p w14:paraId="42D21044" w14:textId="408EE74B" w:rsidR="006C13F9" w:rsidRDefault="0041236B" w:rsidP="00EE0D91">
      <w:pPr>
        <w:pStyle w:val="Newparagraph"/>
        <w:ind w:firstLine="0"/>
        <w:rPr>
          <w:lang w:val="en-US"/>
        </w:rPr>
      </w:pPr>
      <w:r>
        <w:rPr>
          <w:lang w:val="en-US"/>
        </w:rPr>
        <w:t xml:space="preserve">After attending this course, a student </w:t>
      </w:r>
      <w:r w:rsidR="006F1B61">
        <w:rPr>
          <w:lang w:val="en-US"/>
        </w:rPr>
        <w:t>should</w:t>
      </w:r>
      <w:r w:rsidR="00310745">
        <w:rPr>
          <w:lang w:val="en-US"/>
        </w:rPr>
        <w:t>: (</w:t>
      </w:r>
      <w:proofErr w:type="spellStart"/>
      <w:r w:rsidR="00310745">
        <w:rPr>
          <w:lang w:val="en-US"/>
        </w:rPr>
        <w:t>i</w:t>
      </w:r>
      <w:proofErr w:type="spellEnd"/>
      <w:r w:rsidR="00310745">
        <w:rPr>
          <w:lang w:val="en-US"/>
        </w:rPr>
        <w:t>)</w:t>
      </w:r>
      <w:r w:rsidR="006C13F9" w:rsidRPr="006C13F9">
        <w:rPr>
          <w:lang w:val="en-US"/>
        </w:rPr>
        <w:t xml:space="preserve"> know and understand the phenomenological and experimental foundations of the theory of relativity and quantum mechanics; </w:t>
      </w:r>
      <w:r w:rsidR="00310745">
        <w:rPr>
          <w:lang w:val="en-US"/>
        </w:rPr>
        <w:t>(ii)</w:t>
      </w:r>
      <w:r w:rsidR="006F1B61">
        <w:rPr>
          <w:lang w:val="en-US"/>
        </w:rPr>
        <w:t xml:space="preserve"> be able</w:t>
      </w:r>
      <w:r w:rsidR="006C13F9" w:rsidRPr="006C13F9">
        <w:rPr>
          <w:lang w:val="en-US"/>
        </w:rPr>
        <w:t xml:space="preserve"> to apply this knowledge in the general approach of a relativistic / quantum physics problem;</w:t>
      </w:r>
      <w:r w:rsidR="00310745">
        <w:rPr>
          <w:lang w:val="en-US"/>
        </w:rPr>
        <w:t xml:space="preserve"> (iii) </w:t>
      </w:r>
      <w:r w:rsidR="006F1B61">
        <w:rPr>
          <w:lang w:val="en-US"/>
        </w:rPr>
        <w:t>be able</w:t>
      </w:r>
      <w:r w:rsidR="006C13F9" w:rsidRPr="006C13F9">
        <w:rPr>
          <w:lang w:val="en-US"/>
        </w:rPr>
        <w:t xml:space="preserve"> to communicate in a clear, rigorous and effective way ideas </w:t>
      </w:r>
      <w:r w:rsidR="00310745">
        <w:rPr>
          <w:lang w:val="en-US"/>
        </w:rPr>
        <w:t xml:space="preserve">related to </w:t>
      </w:r>
      <w:r w:rsidR="006F1B61">
        <w:rPr>
          <w:lang w:val="en-US"/>
        </w:rPr>
        <w:t xml:space="preserve">the </w:t>
      </w:r>
      <w:r w:rsidR="00310745">
        <w:rPr>
          <w:lang w:val="en-US"/>
        </w:rPr>
        <w:t>contents of the course</w:t>
      </w:r>
      <w:r w:rsidR="006C13F9" w:rsidRPr="006C13F9">
        <w:rPr>
          <w:lang w:val="en-US"/>
        </w:rPr>
        <w:t>;</w:t>
      </w:r>
      <w:r w:rsidR="00310745">
        <w:rPr>
          <w:lang w:val="en-US"/>
        </w:rPr>
        <w:t xml:space="preserve"> (iv) </w:t>
      </w:r>
      <w:r w:rsidR="006F1B61">
        <w:rPr>
          <w:lang w:val="en-US"/>
        </w:rPr>
        <w:t>be able</w:t>
      </w:r>
      <w:r w:rsidR="006C13F9" w:rsidRPr="006C13F9">
        <w:rPr>
          <w:lang w:val="en-US"/>
        </w:rPr>
        <w:t xml:space="preserve"> to identify the most appropriate methods to analyze and solve a problem concerning the course topics and correctly interpret the results.</w:t>
      </w:r>
    </w:p>
    <w:p w14:paraId="0FC6E170" w14:textId="4E8809A9" w:rsidR="000A5766" w:rsidRDefault="000A5766" w:rsidP="000A5766">
      <w:pPr>
        <w:pStyle w:val="Newparagraph"/>
        <w:ind w:firstLine="0"/>
      </w:pPr>
      <w:r>
        <w:t>Specific contents addressed</w:t>
      </w:r>
      <w:r w:rsidR="009C0A61">
        <w:t xml:space="preserve"> by this course are</w:t>
      </w:r>
      <w:r>
        <w:t xml:space="preserve">: </w:t>
      </w:r>
    </w:p>
    <w:p w14:paraId="5BC34C45" w14:textId="1A00CF2A" w:rsidR="000A5766" w:rsidRDefault="006C13F9" w:rsidP="00A16B15">
      <w:pPr>
        <w:pStyle w:val="Newparagraph"/>
        <w:numPr>
          <w:ilvl w:val="0"/>
          <w:numId w:val="51"/>
        </w:numPr>
        <w:ind w:left="426" w:hanging="426"/>
        <w:rPr>
          <w:lang w:val="en-US"/>
        </w:rPr>
      </w:pPr>
      <w:r w:rsidRPr="000A5766">
        <w:rPr>
          <w:lang w:val="en-US"/>
        </w:rPr>
        <w:t>Elements of special relativity: The covariance of electromagnetism. Michelson-Morley</w:t>
      </w:r>
      <w:r w:rsidR="000A5766" w:rsidRPr="00E27B92">
        <w:rPr>
          <w:lang w:val="en-US"/>
        </w:rPr>
        <w:t>’</w:t>
      </w:r>
      <w:r w:rsidRPr="00E27B92">
        <w:rPr>
          <w:lang w:val="en-US"/>
        </w:rPr>
        <w:t xml:space="preserve">s experience. Extension of the principle of relativity. Lorentz transformations. </w:t>
      </w:r>
      <w:r w:rsidR="00A46713">
        <w:rPr>
          <w:lang w:val="en-US"/>
        </w:rPr>
        <w:t>Relativistic k</w:t>
      </w:r>
      <w:r w:rsidRPr="00E27B92">
        <w:rPr>
          <w:lang w:val="en-US"/>
        </w:rPr>
        <w:t>inematics and dynamics. Relativistic Doppler effect. Overview of general relati</w:t>
      </w:r>
      <w:r w:rsidRPr="00421334">
        <w:rPr>
          <w:lang w:val="en-US"/>
        </w:rPr>
        <w:t>vity.</w:t>
      </w:r>
    </w:p>
    <w:p w14:paraId="6E51D0F3" w14:textId="0E80804D" w:rsidR="000A5766" w:rsidRDefault="000A5766" w:rsidP="00A16B15">
      <w:pPr>
        <w:pStyle w:val="Newparagraph"/>
        <w:numPr>
          <w:ilvl w:val="0"/>
          <w:numId w:val="51"/>
        </w:numPr>
        <w:ind w:left="426" w:hanging="426"/>
        <w:rPr>
          <w:lang w:val="en-US"/>
        </w:rPr>
      </w:pPr>
      <w:r w:rsidRPr="000A5766">
        <w:rPr>
          <w:lang w:val="en-US"/>
        </w:rPr>
        <w:lastRenderedPageBreak/>
        <w:t>C</w:t>
      </w:r>
      <w:r w:rsidR="006C13F9" w:rsidRPr="000A5766">
        <w:rPr>
          <w:lang w:val="en-US"/>
        </w:rPr>
        <w:t xml:space="preserve">lassical </w:t>
      </w:r>
      <w:r w:rsidR="009717FC">
        <w:rPr>
          <w:lang w:val="en-US"/>
        </w:rPr>
        <w:t>p</w:t>
      </w:r>
      <w:r w:rsidR="006C13F9" w:rsidRPr="000A5766">
        <w:rPr>
          <w:lang w:val="en-US"/>
        </w:rPr>
        <w:t xml:space="preserve">hysics </w:t>
      </w:r>
      <w:r w:rsidRPr="002C2543">
        <w:rPr>
          <w:lang w:val="en-US"/>
        </w:rPr>
        <w:t>c</w:t>
      </w:r>
      <w:r w:rsidRPr="00606E99">
        <w:rPr>
          <w:lang w:val="en-US"/>
        </w:rPr>
        <w:t xml:space="preserve">risis </w:t>
      </w:r>
      <w:r w:rsidR="006C13F9" w:rsidRPr="00606E99">
        <w:rPr>
          <w:lang w:val="en-US"/>
        </w:rPr>
        <w:t xml:space="preserve">and elements of quantum mechanics: The </w:t>
      </w:r>
      <w:r w:rsidR="00402EDF">
        <w:rPr>
          <w:lang w:val="en-US"/>
        </w:rPr>
        <w:t xml:space="preserve">black body </w:t>
      </w:r>
      <w:r w:rsidR="006C13F9" w:rsidRPr="00606E99">
        <w:rPr>
          <w:lang w:val="en-US"/>
        </w:rPr>
        <w:t xml:space="preserve">radiation. </w:t>
      </w:r>
      <w:r w:rsidR="00402EDF">
        <w:rPr>
          <w:lang w:val="en-US"/>
        </w:rPr>
        <w:t>P</w:t>
      </w:r>
      <w:r w:rsidR="006C13F9" w:rsidRPr="00606E99">
        <w:rPr>
          <w:lang w:val="en-US"/>
        </w:rPr>
        <w:t xml:space="preserve">hotoelectric effect. </w:t>
      </w:r>
      <w:r w:rsidR="00402EDF">
        <w:rPr>
          <w:lang w:val="en-US"/>
        </w:rPr>
        <w:t>S</w:t>
      </w:r>
      <w:r w:rsidR="006C13F9" w:rsidRPr="00606E99">
        <w:rPr>
          <w:lang w:val="en-US"/>
        </w:rPr>
        <w:t>pecific heat of solids. The Compton effect. The Ruthe</w:t>
      </w:r>
      <w:r w:rsidR="006C13F9" w:rsidRPr="00E27B92">
        <w:rPr>
          <w:lang w:val="en-US"/>
        </w:rPr>
        <w:t>rford experiment. Bohr's atom. Fundamental experi</w:t>
      </w:r>
      <w:r w:rsidR="00402EDF">
        <w:rPr>
          <w:lang w:val="en-US"/>
        </w:rPr>
        <w:t>ments</w:t>
      </w:r>
      <w:r w:rsidR="006C13F9" w:rsidRPr="00E27B92">
        <w:rPr>
          <w:lang w:val="en-US"/>
        </w:rPr>
        <w:t xml:space="preserve"> </w:t>
      </w:r>
      <w:r w:rsidR="00402EDF">
        <w:rPr>
          <w:lang w:val="en-US"/>
        </w:rPr>
        <w:t>with</w:t>
      </w:r>
      <w:r w:rsidR="006C13F9" w:rsidRPr="00E27B92">
        <w:rPr>
          <w:lang w:val="en-US"/>
        </w:rPr>
        <w:t xml:space="preserve"> matter waves. W</w:t>
      </w:r>
      <w:r w:rsidR="006C13F9" w:rsidRPr="00421334">
        <w:rPr>
          <w:lang w:val="en-US"/>
        </w:rPr>
        <w:t>ave-</w:t>
      </w:r>
      <w:r w:rsidRPr="00421334">
        <w:rPr>
          <w:lang w:val="en-US"/>
        </w:rPr>
        <w:t>particle</w:t>
      </w:r>
      <w:r w:rsidR="006C13F9" w:rsidRPr="00421334">
        <w:rPr>
          <w:lang w:val="en-US"/>
        </w:rPr>
        <w:t xml:space="preserve"> dualism</w:t>
      </w:r>
      <w:r w:rsidRPr="00421334">
        <w:rPr>
          <w:lang w:val="en-US"/>
        </w:rPr>
        <w:t xml:space="preserve"> and De Broglie relationship</w:t>
      </w:r>
      <w:r w:rsidR="006C13F9" w:rsidRPr="00421334">
        <w:rPr>
          <w:lang w:val="en-US"/>
        </w:rPr>
        <w:t xml:space="preserve">. </w:t>
      </w:r>
      <w:r w:rsidRPr="00421334">
        <w:rPr>
          <w:lang w:val="en-US"/>
        </w:rPr>
        <w:t>Heisenberg u</w:t>
      </w:r>
      <w:r w:rsidR="006C13F9" w:rsidRPr="00421334">
        <w:rPr>
          <w:lang w:val="en-US"/>
        </w:rPr>
        <w:t xml:space="preserve">ncertainty principle. </w:t>
      </w:r>
      <w:proofErr w:type="spellStart"/>
      <w:r w:rsidR="006C13F9" w:rsidRPr="00421334">
        <w:rPr>
          <w:lang w:val="en-US"/>
        </w:rPr>
        <w:t>Schr</w:t>
      </w:r>
      <w:proofErr w:type="spellEnd"/>
      <w:r w:rsidR="005A2FE4">
        <w:t>ö</w:t>
      </w:r>
      <w:r w:rsidR="006C13F9" w:rsidRPr="00421334">
        <w:rPr>
          <w:lang w:val="en-US"/>
        </w:rPr>
        <w:t>dinger equation. Probabilistic interpretation of the wave function. Simple one-dimensional problems. Angular momentum. Hydrogen atom. Identical particles. P</w:t>
      </w:r>
      <w:r w:rsidR="001B43B6">
        <w:rPr>
          <w:lang w:val="en-US"/>
        </w:rPr>
        <w:t>auli exclusion p</w:t>
      </w:r>
      <w:r w:rsidR="006C13F9" w:rsidRPr="00421334">
        <w:rPr>
          <w:lang w:val="en-US"/>
        </w:rPr>
        <w:t>rinciple</w:t>
      </w:r>
      <w:r w:rsidR="006C13F9" w:rsidRPr="009C4EB0">
        <w:rPr>
          <w:lang w:val="en-US"/>
        </w:rPr>
        <w:t>.</w:t>
      </w:r>
    </w:p>
    <w:p w14:paraId="04480D21" w14:textId="26422679" w:rsidR="00C91F37" w:rsidRPr="00B8659A" w:rsidRDefault="006C13F9" w:rsidP="004028FB">
      <w:pPr>
        <w:pStyle w:val="Newparagraph"/>
        <w:numPr>
          <w:ilvl w:val="0"/>
          <w:numId w:val="51"/>
        </w:numPr>
        <w:ind w:left="426" w:hanging="426"/>
        <w:rPr>
          <w:lang w:val="en-US"/>
        </w:rPr>
      </w:pPr>
      <w:r w:rsidRPr="000A5766">
        <w:rPr>
          <w:lang w:val="en-US"/>
        </w:rPr>
        <w:t xml:space="preserve">Elements of </w:t>
      </w:r>
      <w:r w:rsidR="005259A3">
        <w:rPr>
          <w:lang w:val="en-US"/>
        </w:rPr>
        <w:t>s</w:t>
      </w:r>
      <w:r w:rsidRPr="000A5766">
        <w:rPr>
          <w:lang w:val="en-US"/>
        </w:rPr>
        <w:t xml:space="preserve">tatistical </w:t>
      </w:r>
      <w:r w:rsidR="005259A3">
        <w:rPr>
          <w:lang w:val="en-US"/>
        </w:rPr>
        <w:t>p</w:t>
      </w:r>
      <w:r w:rsidRPr="000A5766">
        <w:rPr>
          <w:lang w:val="en-US"/>
        </w:rPr>
        <w:t xml:space="preserve">hysics: </w:t>
      </w:r>
      <w:r w:rsidR="005259A3">
        <w:rPr>
          <w:lang w:val="en-US"/>
        </w:rPr>
        <w:t>b</w:t>
      </w:r>
      <w:r w:rsidR="000A5766">
        <w:rPr>
          <w:lang w:val="en-US"/>
        </w:rPr>
        <w:t>asics of</w:t>
      </w:r>
      <w:r w:rsidRPr="000A5766">
        <w:rPr>
          <w:lang w:val="en-US"/>
        </w:rPr>
        <w:t xml:space="preserve"> </w:t>
      </w:r>
      <w:r w:rsidR="000A5766">
        <w:rPr>
          <w:lang w:val="en-US"/>
        </w:rPr>
        <w:t>t</w:t>
      </w:r>
      <w:r w:rsidRPr="000A5766">
        <w:rPr>
          <w:lang w:val="en-US"/>
        </w:rPr>
        <w:t xml:space="preserve">hermodynamics. Microscopic reversibility and macroscopic irreversibility. Kinetic theory of </w:t>
      </w:r>
      <w:r w:rsidR="007F7C45">
        <w:rPr>
          <w:lang w:val="en-US"/>
        </w:rPr>
        <w:t xml:space="preserve">an </w:t>
      </w:r>
      <w:r w:rsidRPr="000A5766">
        <w:rPr>
          <w:lang w:val="en-US"/>
        </w:rPr>
        <w:t xml:space="preserve">ideal gas. </w:t>
      </w:r>
      <w:r w:rsidR="007F7C45" w:rsidRPr="000A5766">
        <w:rPr>
          <w:lang w:val="en-US"/>
        </w:rPr>
        <w:t xml:space="preserve">Boltzmann </w:t>
      </w:r>
      <w:r w:rsidR="007F7C45">
        <w:rPr>
          <w:lang w:val="en-US"/>
        </w:rPr>
        <w:t>p</w:t>
      </w:r>
      <w:r w:rsidRPr="000A5766">
        <w:rPr>
          <w:lang w:val="en-US"/>
        </w:rPr>
        <w:t xml:space="preserve">ostulates. Statistical interpretation of the second principle of thermodynamics. </w:t>
      </w:r>
      <w:r w:rsidR="000C389E" w:rsidRPr="000A5766">
        <w:rPr>
          <w:lang w:val="en-US"/>
        </w:rPr>
        <w:t xml:space="preserve">Boltzmann </w:t>
      </w:r>
      <w:r w:rsidR="000C389E">
        <w:rPr>
          <w:lang w:val="en-US"/>
        </w:rPr>
        <w:t>d</w:t>
      </w:r>
      <w:r w:rsidRPr="000A5766">
        <w:rPr>
          <w:lang w:val="en-US"/>
        </w:rPr>
        <w:t>istribution and its applications. Overview of quantum statistical mechanics.</w:t>
      </w:r>
    </w:p>
    <w:sectPr w:rsidR="00C91F37" w:rsidRPr="00B8659A" w:rsidSect="00241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F50F" w14:textId="77777777" w:rsidR="001E21B7" w:rsidRDefault="001E21B7" w:rsidP="00AF2C92">
      <w:r>
        <w:separator/>
      </w:r>
    </w:p>
  </w:endnote>
  <w:endnote w:type="continuationSeparator" w:id="0">
    <w:p w14:paraId="280543A4" w14:textId="77777777" w:rsidR="001E21B7" w:rsidRDefault="001E21B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6407" w14:textId="77777777" w:rsidR="00994C9A" w:rsidRDefault="00994C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E139" w14:textId="77777777" w:rsidR="00994C9A" w:rsidRDefault="00994C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8B76" w14:textId="77777777" w:rsidR="00994C9A" w:rsidRDefault="00994C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6A73" w14:textId="77777777" w:rsidR="001E21B7" w:rsidRDefault="001E21B7" w:rsidP="00AF2C92">
      <w:r>
        <w:separator/>
      </w:r>
    </w:p>
  </w:footnote>
  <w:footnote w:type="continuationSeparator" w:id="0">
    <w:p w14:paraId="556AE0BD" w14:textId="77777777" w:rsidR="001E21B7" w:rsidRDefault="001E21B7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D003" w14:textId="77777777" w:rsidR="00994C9A" w:rsidRDefault="00994C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FA5A" w14:textId="77777777" w:rsidR="00994C9A" w:rsidRDefault="00994C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DA24" w14:textId="77777777" w:rsidR="00994C9A" w:rsidRDefault="00994C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BC1890"/>
    <w:multiLevelType w:val="hybridMultilevel"/>
    <w:tmpl w:val="9C8C34D4"/>
    <w:lvl w:ilvl="0" w:tplc="2CCE5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97794"/>
    <w:multiLevelType w:val="multilevel"/>
    <w:tmpl w:val="4F9C84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color w:val="FF2600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color w:val="FF2600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color w:val="FF2600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color w:val="FF2600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color w:val="FF2600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color w:val="FF2600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color w:val="FF2600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color w:val="FF2600"/>
        <w:position w:val="0"/>
      </w:rPr>
    </w:lvl>
  </w:abstractNum>
  <w:abstractNum w:abstractNumId="16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B5623"/>
    <w:multiLevelType w:val="hybridMultilevel"/>
    <w:tmpl w:val="6A084EA4"/>
    <w:lvl w:ilvl="0" w:tplc="7B9A5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317EF"/>
    <w:multiLevelType w:val="hybridMultilevel"/>
    <w:tmpl w:val="D58021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07547"/>
    <w:multiLevelType w:val="multilevel"/>
    <w:tmpl w:val="910E72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21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116B3"/>
    <w:multiLevelType w:val="hybridMultilevel"/>
    <w:tmpl w:val="17987F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A46"/>
    <w:multiLevelType w:val="hybridMultilevel"/>
    <w:tmpl w:val="A650E5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045E"/>
    <w:multiLevelType w:val="multilevel"/>
    <w:tmpl w:val="BAC8FC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color w:val="FF2600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color w:val="FF2600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color w:val="FF2600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color w:val="FF2600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color w:val="FF2600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color w:val="FF2600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color w:val="FF2600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color w:val="FF2600"/>
        <w:position w:val="0"/>
      </w:rPr>
    </w:lvl>
  </w:abstractNum>
  <w:abstractNum w:abstractNumId="27" w15:restartNumberingAfterBreak="0">
    <w:nsid w:val="46880740"/>
    <w:multiLevelType w:val="multilevel"/>
    <w:tmpl w:val="88A47D4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28" w15:restartNumberingAfterBreak="0">
    <w:nsid w:val="4E7A6FE0"/>
    <w:multiLevelType w:val="multilevel"/>
    <w:tmpl w:val="D48A38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9" w15:restartNumberingAfterBreak="0">
    <w:nsid w:val="4ECE039A"/>
    <w:multiLevelType w:val="multilevel"/>
    <w:tmpl w:val="B94041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 w15:restartNumberingAfterBreak="0">
    <w:nsid w:val="4FA668D5"/>
    <w:multiLevelType w:val="multilevel"/>
    <w:tmpl w:val="04EC43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31" w15:restartNumberingAfterBreak="0">
    <w:nsid w:val="56512925"/>
    <w:multiLevelType w:val="multilevel"/>
    <w:tmpl w:val="EBF243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2600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FF2600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FF2600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FF2600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color w:val="FF2600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color w:val="FF2600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color w:val="FF2600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color w:val="FF2600"/>
        <w:position w:val="0"/>
      </w:rPr>
    </w:lvl>
  </w:abstractNum>
  <w:abstractNum w:abstractNumId="32" w15:restartNumberingAfterBreak="0">
    <w:nsid w:val="576217FE"/>
    <w:multiLevelType w:val="multilevel"/>
    <w:tmpl w:val="52FACAFC"/>
    <w:styleLink w:val="List1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FF260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color w:val="FF2600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color w:val="FF2600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color w:val="FF2600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color w:val="FF2600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color w:val="FF2600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color w:val="FF2600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color w:val="FF2600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color w:val="FF2600"/>
        <w:position w:val="0"/>
      </w:rPr>
    </w:lvl>
  </w:abstractNum>
  <w:abstractNum w:abstractNumId="33" w15:restartNumberingAfterBreak="0">
    <w:nsid w:val="57DC6DC2"/>
    <w:multiLevelType w:val="hybridMultilevel"/>
    <w:tmpl w:val="15CA56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D381D"/>
    <w:multiLevelType w:val="multilevel"/>
    <w:tmpl w:val="C70802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5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E5E0A"/>
    <w:multiLevelType w:val="multilevel"/>
    <w:tmpl w:val="84145BAE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37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016FD"/>
    <w:multiLevelType w:val="multilevel"/>
    <w:tmpl w:val="4F9C7D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1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7950"/>
    <w:multiLevelType w:val="multilevel"/>
    <w:tmpl w:val="914EC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color w:val="FF2600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color w:val="FF2600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color w:val="FF2600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color w:val="FF2600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color w:val="FF2600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color w:val="FF2600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color w:val="FF2600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color w:val="FF2600"/>
        <w:position w:val="0"/>
      </w:rPr>
    </w:lvl>
  </w:abstractNum>
  <w:abstractNum w:abstractNumId="43" w15:restartNumberingAfterBreak="0">
    <w:nsid w:val="7F6216B3"/>
    <w:multiLevelType w:val="hybridMultilevel"/>
    <w:tmpl w:val="286AF1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37"/>
  </w:num>
  <w:num w:numId="15">
    <w:abstractNumId w:val="16"/>
  </w:num>
  <w:num w:numId="16">
    <w:abstractNumId w:val="21"/>
  </w:num>
  <w:num w:numId="17">
    <w:abstractNumId w:val="11"/>
  </w:num>
  <w:num w:numId="18">
    <w:abstractNumId w:val="0"/>
  </w:num>
  <w:num w:numId="19">
    <w:abstractNumId w:val="12"/>
  </w:num>
  <w:num w:numId="20">
    <w:abstractNumId w:val="37"/>
  </w:num>
  <w:num w:numId="21">
    <w:abstractNumId w:val="37"/>
  </w:num>
  <w:num w:numId="22">
    <w:abstractNumId w:val="37"/>
  </w:num>
  <w:num w:numId="23">
    <w:abstractNumId w:val="37"/>
  </w:num>
  <w:num w:numId="24">
    <w:abstractNumId w:val="22"/>
  </w:num>
  <w:num w:numId="25">
    <w:abstractNumId w:val="23"/>
  </w:num>
  <w:num w:numId="26">
    <w:abstractNumId w:val="38"/>
  </w:num>
  <w:num w:numId="27">
    <w:abstractNumId w:val="39"/>
  </w:num>
  <w:num w:numId="28">
    <w:abstractNumId w:val="37"/>
  </w:num>
  <w:num w:numId="29">
    <w:abstractNumId w:val="14"/>
  </w:num>
  <w:num w:numId="30">
    <w:abstractNumId w:val="41"/>
  </w:num>
  <w:num w:numId="31">
    <w:abstractNumId w:val="28"/>
  </w:num>
  <w:num w:numId="32">
    <w:abstractNumId w:val="43"/>
  </w:num>
  <w:num w:numId="33">
    <w:abstractNumId w:val="32"/>
    <w:lvlOverride w:ilvl="0">
      <w:lvl w:ilvl="0">
        <w:start w:val="1"/>
        <w:numFmt w:val="low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Arial Unicode MS" w:hAnsi="Times New Roman" w:cs="Times New Roman"/>
          <w:b w:val="0"/>
          <w:bCs/>
          <w:i w:val="0"/>
          <w:color w:val="auto"/>
          <w:position w:val="0"/>
        </w:rPr>
      </w:lvl>
    </w:lvlOverride>
  </w:num>
  <w:num w:numId="34">
    <w:abstractNumId w:val="27"/>
  </w:num>
  <w:num w:numId="35">
    <w:abstractNumId w:val="32"/>
  </w:num>
  <w:num w:numId="36">
    <w:abstractNumId w:val="31"/>
  </w:num>
  <w:num w:numId="37">
    <w:abstractNumId w:val="34"/>
  </w:num>
  <w:num w:numId="38">
    <w:abstractNumId w:val="42"/>
  </w:num>
  <w:num w:numId="39">
    <w:abstractNumId w:val="30"/>
  </w:num>
  <w:num w:numId="40">
    <w:abstractNumId w:val="29"/>
  </w:num>
  <w:num w:numId="41">
    <w:abstractNumId w:val="26"/>
  </w:num>
  <w:num w:numId="42">
    <w:abstractNumId w:val="20"/>
  </w:num>
  <w:num w:numId="43">
    <w:abstractNumId w:val="15"/>
  </w:num>
  <w:num w:numId="44">
    <w:abstractNumId w:val="36"/>
    <w:lvlOverride w:ilvl="0">
      <w:lvl w:ilvl="0">
        <w:start w:val="1"/>
        <w:numFmt w:val="lowerLetter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  <w:color w:val="auto"/>
          <w:position w:val="0"/>
        </w:rPr>
      </w:lvl>
    </w:lvlOverride>
  </w:num>
  <w:num w:numId="45">
    <w:abstractNumId w:val="36"/>
  </w:num>
  <w:num w:numId="46">
    <w:abstractNumId w:val="18"/>
  </w:num>
  <w:num w:numId="47">
    <w:abstractNumId w:val="24"/>
  </w:num>
  <w:num w:numId="48">
    <w:abstractNumId w:val="33"/>
  </w:num>
  <w:num w:numId="49">
    <w:abstractNumId w:val="17"/>
  </w:num>
  <w:num w:numId="50">
    <w:abstractNumId w:val="13"/>
  </w:num>
  <w:num w:numId="51">
    <w:abstractNumId w:val="25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23A"/>
    <w:rsid w:val="00001899"/>
    <w:rsid w:val="00002669"/>
    <w:rsid w:val="000049AD"/>
    <w:rsid w:val="0000681B"/>
    <w:rsid w:val="000133C0"/>
    <w:rsid w:val="00014C4E"/>
    <w:rsid w:val="00016A3A"/>
    <w:rsid w:val="00017107"/>
    <w:rsid w:val="000202E2"/>
    <w:rsid w:val="00022058"/>
    <w:rsid w:val="00022441"/>
    <w:rsid w:val="0002261E"/>
    <w:rsid w:val="00024839"/>
    <w:rsid w:val="00026871"/>
    <w:rsid w:val="0003140A"/>
    <w:rsid w:val="000356F9"/>
    <w:rsid w:val="00036CFC"/>
    <w:rsid w:val="00037A98"/>
    <w:rsid w:val="00037AD8"/>
    <w:rsid w:val="00040E39"/>
    <w:rsid w:val="000427FB"/>
    <w:rsid w:val="00043957"/>
    <w:rsid w:val="0004455E"/>
    <w:rsid w:val="00047CB5"/>
    <w:rsid w:val="00051FAA"/>
    <w:rsid w:val="00054637"/>
    <w:rsid w:val="000572A9"/>
    <w:rsid w:val="00061325"/>
    <w:rsid w:val="00067EBA"/>
    <w:rsid w:val="00070FCC"/>
    <w:rsid w:val="000714BA"/>
    <w:rsid w:val="00071F4F"/>
    <w:rsid w:val="000733AC"/>
    <w:rsid w:val="00074B81"/>
    <w:rsid w:val="00074D22"/>
    <w:rsid w:val="00075081"/>
    <w:rsid w:val="0007528A"/>
    <w:rsid w:val="000811AB"/>
    <w:rsid w:val="00083C5F"/>
    <w:rsid w:val="00090F9D"/>
    <w:rsid w:val="0009172C"/>
    <w:rsid w:val="000930EC"/>
    <w:rsid w:val="00095E61"/>
    <w:rsid w:val="000966C1"/>
    <w:rsid w:val="000970AC"/>
    <w:rsid w:val="000A0F8A"/>
    <w:rsid w:val="000A1167"/>
    <w:rsid w:val="000A3322"/>
    <w:rsid w:val="000A4428"/>
    <w:rsid w:val="000A4A87"/>
    <w:rsid w:val="000A5766"/>
    <w:rsid w:val="000A6D40"/>
    <w:rsid w:val="000A7BC3"/>
    <w:rsid w:val="000B1661"/>
    <w:rsid w:val="000B1F0B"/>
    <w:rsid w:val="000B2A75"/>
    <w:rsid w:val="000B2E88"/>
    <w:rsid w:val="000B4603"/>
    <w:rsid w:val="000C09BE"/>
    <w:rsid w:val="000C1380"/>
    <w:rsid w:val="000C389E"/>
    <w:rsid w:val="000C554F"/>
    <w:rsid w:val="000D0DC5"/>
    <w:rsid w:val="000D15FF"/>
    <w:rsid w:val="000D178E"/>
    <w:rsid w:val="000D28DF"/>
    <w:rsid w:val="000D4373"/>
    <w:rsid w:val="000D488B"/>
    <w:rsid w:val="000D68DF"/>
    <w:rsid w:val="000E138D"/>
    <w:rsid w:val="000E187A"/>
    <w:rsid w:val="000E2D61"/>
    <w:rsid w:val="000E450E"/>
    <w:rsid w:val="000E4C7F"/>
    <w:rsid w:val="000E6259"/>
    <w:rsid w:val="000F4677"/>
    <w:rsid w:val="000F5BE0"/>
    <w:rsid w:val="000F765C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142"/>
    <w:rsid w:val="00134A51"/>
    <w:rsid w:val="00140727"/>
    <w:rsid w:val="00141EDD"/>
    <w:rsid w:val="0014248B"/>
    <w:rsid w:val="00147ACF"/>
    <w:rsid w:val="00151223"/>
    <w:rsid w:val="00156B46"/>
    <w:rsid w:val="00160628"/>
    <w:rsid w:val="00161344"/>
    <w:rsid w:val="00162195"/>
    <w:rsid w:val="0016322A"/>
    <w:rsid w:val="00165A21"/>
    <w:rsid w:val="00167A2C"/>
    <w:rsid w:val="001705CE"/>
    <w:rsid w:val="001717EB"/>
    <w:rsid w:val="00172021"/>
    <w:rsid w:val="0017714B"/>
    <w:rsid w:val="00177C8F"/>
    <w:rsid w:val="001804DF"/>
    <w:rsid w:val="00181BDC"/>
    <w:rsid w:val="00181DB0"/>
    <w:rsid w:val="001826A7"/>
    <w:rsid w:val="001829E3"/>
    <w:rsid w:val="001924C0"/>
    <w:rsid w:val="0019731E"/>
    <w:rsid w:val="001A09FE"/>
    <w:rsid w:val="001A67C9"/>
    <w:rsid w:val="001A69DE"/>
    <w:rsid w:val="001A713C"/>
    <w:rsid w:val="001A7827"/>
    <w:rsid w:val="001B1C7C"/>
    <w:rsid w:val="001B398F"/>
    <w:rsid w:val="001B43B6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C7749"/>
    <w:rsid w:val="001D647F"/>
    <w:rsid w:val="001D6857"/>
    <w:rsid w:val="001E0572"/>
    <w:rsid w:val="001E0A67"/>
    <w:rsid w:val="001E1028"/>
    <w:rsid w:val="001E14E2"/>
    <w:rsid w:val="001E21B7"/>
    <w:rsid w:val="001E3B93"/>
    <w:rsid w:val="001E6302"/>
    <w:rsid w:val="001E7DCB"/>
    <w:rsid w:val="001F3411"/>
    <w:rsid w:val="001F4287"/>
    <w:rsid w:val="001F4DBA"/>
    <w:rsid w:val="001F51A7"/>
    <w:rsid w:val="001F7126"/>
    <w:rsid w:val="002009C1"/>
    <w:rsid w:val="0020338C"/>
    <w:rsid w:val="0020415E"/>
    <w:rsid w:val="00204FF4"/>
    <w:rsid w:val="0021056E"/>
    <w:rsid w:val="0021075D"/>
    <w:rsid w:val="00210FC0"/>
    <w:rsid w:val="0021165A"/>
    <w:rsid w:val="00211BC9"/>
    <w:rsid w:val="0021620C"/>
    <w:rsid w:val="00216E78"/>
    <w:rsid w:val="00217275"/>
    <w:rsid w:val="002211DD"/>
    <w:rsid w:val="00233709"/>
    <w:rsid w:val="00236F4B"/>
    <w:rsid w:val="00241AE7"/>
    <w:rsid w:val="00242B0D"/>
    <w:rsid w:val="00243557"/>
    <w:rsid w:val="002467C6"/>
    <w:rsid w:val="0024692A"/>
    <w:rsid w:val="00251488"/>
    <w:rsid w:val="00252BBA"/>
    <w:rsid w:val="00253123"/>
    <w:rsid w:val="00264001"/>
    <w:rsid w:val="00266354"/>
    <w:rsid w:val="00267A18"/>
    <w:rsid w:val="00270CF6"/>
    <w:rsid w:val="00273462"/>
    <w:rsid w:val="0027395B"/>
    <w:rsid w:val="00275854"/>
    <w:rsid w:val="00283B41"/>
    <w:rsid w:val="00285F28"/>
    <w:rsid w:val="00286398"/>
    <w:rsid w:val="00292697"/>
    <w:rsid w:val="002A3C42"/>
    <w:rsid w:val="002A5D75"/>
    <w:rsid w:val="002B1B1A"/>
    <w:rsid w:val="002B7228"/>
    <w:rsid w:val="002C2543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02BCC"/>
    <w:rsid w:val="00310745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2F13"/>
    <w:rsid w:val="00343480"/>
    <w:rsid w:val="00345E89"/>
    <w:rsid w:val="003522A1"/>
    <w:rsid w:val="0035254B"/>
    <w:rsid w:val="00353555"/>
    <w:rsid w:val="003565D4"/>
    <w:rsid w:val="0036076F"/>
    <w:rsid w:val="003607FB"/>
    <w:rsid w:val="00360FD5"/>
    <w:rsid w:val="0036340D"/>
    <w:rsid w:val="003634A5"/>
    <w:rsid w:val="00366868"/>
    <w:rsid w:val="00367506"/>
    <w:rsid w:val="00370085"/>
    <w:rsid w:val="0037161F"/>
    <w:rsid w:val="003744A7"/>
    <w:rsid w:val="00376235"/>
    <w:rsid w:val="0038069D"/>
    <w:rsid w:val="00381FB6"/>
    <w:rsid w:val="003836D3"/>
    <w:rsid w:val="00383A52"/>
    <w:rsid w:val="00391652"/>
    <w:rsid w:val="00391F4E"/>
    <w:rsid w:val="0039507F"/>
    <w:rsid w:val="003A0D05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C7C88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028FB"/>
    <w:rsid w:val="00402EDF"/>
    <w:rsid w:val="0041236B"/>
    <w:rsid w:val="00412C8E"/>
    <w:rsid w:val="0041518D"/>
    <w:rsid w:val="00421334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6F7C"/>
    <w:rsid w:val="00477A97"/>
    <w:rsid w:val="00481343"/>
    <w:rsid w:val="0048253B"/>
    <w:rsid w:val="004827E5"/>
    <w:rsid w:val="0048549E"/>
    <w:rsid w:val="004909B4"/>
    <w:rsid w:val="004930C6"/>
    <w:rsid w:val="00493347"/>
    <w:rsid w:val="00496092"/>
    <w:rsid w:val="004A08DB"/>
    <w:rsid w:val="004A25D0"/>
    <w:rsid w:val="004A2C9B"/>
    <w:rsid w:val="004A37E8"/>
    <w:rsid w:val="004A7549"/>
    <w:rsid w:val="004B09D4"/>
    <w:rsid w:val="004B309D"/>
    <w:rsid w:val="004B330A"/>
    <w:rsid w:val="004B7C8E"/>
    <w:rsid w:val="004C3D3C"/>
    <w:rsid w:val="004C60D3"/>
    <w:rsid w:val="004D09FB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9A3"/>
    <w:rsid w:val="00525E06"/>
    <w:rsid w:val="00526454"/>
    <w:rsid w:val="00531823"/>
    <w:rsid w:val="00533714"/>
    <w:rsid w:val="00534ECC"/>
    <w:rsid w:val="0053720D"/>
    <w:rsid w:val="00540EF5"/>
    <w:rsid w:val="00541BF3"/>
    <w:rsid w:val="00541CD3"/>
    <w:rsid w:val="005476FA"/>
    <w:rsid w:val="0055595E"/>
    <w:rsid w:val="005571FA"/>
    <w:rsid w:val="00557988"/>
    <w:rsid w:val="00562C49"/>
    <w:rsid w:val="00562DEF"/>
    <w:rsid w:val="0056321A"/>
    <w:rsid w:val="00563A35"/>
    <w:rsid w:val="00566596"/>
    <w:rsid w:val="0057038C"/>
    <w:rsid w:val="00571F6A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2FE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3398"/>
    <w:rsid w:val="005D4A38"/>
    <w:rsid w:val="005E2040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4582"/>
    <w:rsid w:val="00605A69"/>
    <w:rsid w:val="00606C54"/>
    <w:rsid w:val="00606E99"/>
    <w:rsid w:val="0060773F"/>
    <w:rsid w:val="00607A8F"/>
    <w:rsid w:val="00610412"/>
    <w:rsid w:val="00613473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54B4D"/>
    <w:rsid w:val="00657825"/>
    <w:rsid w:val="00661045"/>
    <w:rsid w:val="00664A32"/>
    <w:rsid w:val="00666201"/>
    <w:rsid w:val="00666DA8"/>
    <w:rsid w:val="00671057"/>
    <w:rsid w:val="00672E06"/>
    <w:rsid w:val="00675A92"/>
    <w:rsid w:val="00675AAF"/>
    <w:rsid w:val="0068031A"/>
    <w:rsid w:val="00681B2F"/>
    <w:rsid w:val="0068335F"/>
    <w:rsid w:val="00687217"/>
    <w:rsid w:val="006906FA"/>
    <w:rsid w:val="00693302"/>
    <w:rsid w:val="0069484B"/>
    <w:rsid w:val="0069640B"/>
    <w:rsid w:val="006971A1"/>
    <w:rsid w:val="006A1B83"/>
    <w:rsid w:val="006A21CD"/>
    <w:rsid w:val="006A5918"/>
    <w:rsid w:val="006B0ED7"/>
    <w:rsid w:val="006B21B2"/>
    <w:rsid w:val="006B4A4A"/>
    <w:rsid w:val="006B5A46"/>
    <w:rsid w:val="006C0014"/>
    <w:rsid w:val="006C13F9"/>
    <w:rsid w:val="006C19B2"/>
    <w:rsid w:val="006C4035"/>
    <w:rsid w:val="006C4409"/>
    <w:rsid w:val="006C5BB8"/>
    <w:rsid w:val="006C6936"/>
    <w:rsid w:val="006C7B01"/>
    <w:rsid w:val="006D0FE8"/>
    <w:rsid w:val="006D1DD1"/>
    <w:rsid w:val="006D4B2B"/>
    <w:rsid w:val="006D4F3C"/>
    <w:rsid w:val="006D5C66"/>
    <w:rsid w:val="006D7002"/>
    <w:rsid w:val="006E1B3C"/>
    <w:rsid w:val="006E23FB"/>
    <w:rsid w:val="006E2734"/>
    <w:rsid w:val="006E325A"/>
    <w:rsid w:val="006E33EC"/>
    <w:rsid w:val="006E3802"/>
    <w:rsid w:val="006E6C02"/>
    <w:rsid w:val="006F1B61"/>
    <w:rsid w:val="006F231A"/>
    <w:rsid w:val="006F6B55"/>
    <w:rsid w:val="006F788D"/>
    <w:rsid w:val="006F78E1"/>
    <w:rsid w:val="00701072"/>
    <w:rsid w:val="00702054"/>
    <w:rsid w:val="007035A4"/>
    <w:rsid w:val="00704C5D"/>
    <w:rsid w:val="00711799"/>
    <w:rsid w:val="00712B78"/>
    <w:rsid w:val="0071393B"/>
    <w:rsid w:val="00713EE2"/>
    <w:rsid w:val="007177FC"/>
    <w:rsid w:val="007204B6"/>
    <w:rsid w:val="00720C5E"/>
    <w:rsid w:val="00721701"/>
    <w:rsid w:val="00731835"/>
    <w:rsid w:val="007320F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0062"/>
    <w:rsid w:val="007516DC"/>
    <w:rsid w:val="00752255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7548B"/>
    <w:rsid w:val="00781003"/>
    <w:rsid w:val="007843F6"/>
    <w:rsid w:val="00791172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3189"/>
    <w:rsid w:val="007D6510"/>
    <w:rsid w:val="007D6E77"/>
    <w:rsid w:val="007D730F"/>
    <w:rsid w:val="007D7CD8"/>
    <w:rsid w:val="007E3AA7"/>
    <w:rsid w:val="007F737D"/>
    <w:rsid w:val="007F7C45"/>
    <w:rsid w:val="0080308E"/>
    <w:rsid w:val="00805303"/>
    <w:rsid w:val="00806705"/>
    <w:rsid w:val="00806738"/>
    <w:rsid w:val="008216D5"/>
    <w:rsid w:val="008249CE"/>
    <w:rsid w:val="00825B5F"/>
    <w:rsid w:val="00831A50"/>
    <w:rsid w:val="00831B3C"/>
    <w:rsid w:val="00831C89"/>
    <w:rsid w:val="00831DF8"/>
    <w:rsid w:val="00832114"/>
    <w:rsid w:val="00834C46"/>
    <w:rsid w:val="0084093E"/>
    <w:rsid w:val="00841CE1"/>
    <w:rsid w:val="00843F72"/>
    <w:rsid w:val="00844E53"/>
    <w:rsid w:val="008473D8"/>
    <w:rsid w:val="00852803"/>
    <w:rsid w:val="008528DC"/>
    <w:rsid w:val="00852B8C"/>
    <w:rsid w:val="00854981"/>
    <w:rsid w:val="00863AD6"/>
    <w:rsid w:val="00864B2E"/>
    <w:rsid w:val="00865442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5B2A"/>
    <w:rsid w:val="008907CB"/>
    <w:rsid w:val="008929D2"/>
    <w:rsid w:val="00893636"/>
    <w:rsid w:val="00893B94"/>
    <w:rsid w:val="00896E9D"/>
    <w:rsid w:val="00896F11"/>
    <w:rsid w:val="008A1049"/>
    <w:rsid w:val="008A1C98"/>
    <w:rsid w:val="008A322D"/>
    <w:rsid w:val="008A3FC9"/>
    <w:rsid w:val="008A4D72"/>
    <w:rsid w:val="008A5730"/>
    <w:rsid w:val="008A6285"/>
    <w:rsid w:val="008A63B2"/>
    <w:rsid w:val="008B2F27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D7014"/>
    <w:rsid w:val="008E387B"/>
    <w:rsid w:val="008E6087"/>
    <w:rsid w:val="008E64E9"/>
    <w:rsid w:val="008E758D"/>
    <w:rsid w:val="008F10A7"/>
    <w:rsid w:val="008F755D"/>
    <w:rsid w:val="008F7A39"/>
    <w:rsid w:val="00901927"/>
    <w:rsid w:val="009021E8"/>
    <w:rsid w:val="00904677"/>
    <w:rsid w:val="00905EE2"/>
    <w:rsid w:val="0090623B"/>
    <w:rsid w:val="00910DE2"/>
    <w:rsid w:val="00911440"/>
    <w:rsid w:val="00911712"/>
    <w:rsid w:val="00911B27"/>
    <w:rsid w:val="0091605C"/>
    <w:rsid w:val="009170BE"/>
    <w:rsid w:val="00920B55"/>
    <w:rsid w:val="009262C9"/>
    <w:rsid w:val="0092747A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67FDE"/>
    <w:rsid w:val="009717FC"/>
    <w:rsid w:val="009725EE"/>
    <w:rsid w:val="00974919"/>
    <w:rsid w:val="00974DB8"/>
    <w:rsid w:val="00980661"/>
    <w:rsid w:val="0098093B"/>
    <w:rsid w:val="00983C73"/>
    <w:rsid w:val="009876D4"/>
    <w:rsid w:val="009914A5"/>
    <w:rsid w:val="009928F8"/>
    <w:rsid w:val="00994C9A"/>
    <w:rsid w:val="0099548E"/>
    <w:rsid w:val="00996456"/>
    <w:rsid w:val="00996A12"/>
    <w:rsid w:val="00997B0F"/>
    <w:rsid w:val="009A0CC3"/>
    <w:rsid w:val="009A1AC6"/>
    <w:rsid w:val="009A1CAD"/>
    <w:rsid w:val="009A3440"/>
    <w:rsid w:val="009A545F"/>
    <w:rsid w:val="009A5832"/>
    <w:rsid w:val="009A6838"/>
    <w:rsid w:val="009B24B5"/>
    <w:rsid w:val="009B4EBC"/>
    <w:rsid w:val="009B5591"/>
    <w:rsid w:val="009B5ABB"/>
    <w:rsid w:val="009B73CE"/>
    <w:rsid w:val="009B7FAE"/>
    <w:rsid w:val="009C0A61"/>
    <w:rsid w:val="009C2461"/>
    <w:rsid w:val="009C2E40"/>
    <w:rsid w:val="009C4EB0"/>
    <w:rsid w:val="009C5A15"/>
    <w:rsid w:val="009C6FE2"/>
    <w:rsid w:val="009C7674"/>
    <w:rsid w:val="009D004A"/>
    <w:rsid w:val="009D0FF9"/>
    <w:rsid w:val="009D25D3"/>
    <w:rsid w:val="009D5880"/>
    <w:rsid w:val="009E15B4"/>
    <w:rsid w:val="009E1FD4"/>
    <w:rsid w:val="009E3B07"/>
    <w:rsid w:val="009E51D1"/>
    <w:rsid w:val="009E5531"/>
    <w:rsid w:val="009F171E"/>
    <w:rsid w:val="009F1C83"/>
    <w:rsid w:val="009F3D2F"/>
    <w:rsid w:val="009F6149"/>
    <w:rsid w:val="009F7052"/>
    <w:rsid w:val="00A02668"/>
    <w:rsid w:val="00A02801"/>
    <w:rsid w:val="00A06A39"/>
    <w:rsid w:val="00A07F58"/>
    <w:rsid w:val="00A131CB"/>
    <w:rsid w:val="00A14847"/>
    <w:rsid w:val="00A16B15"/>
    <w:rsid w:val="00A16D6D"/>
    <w:rsid w:val="00A21383"/>
    <w:rsid w:val="00A2199F"/>
    <w:rsid w:val="00A21B31"/>
    <w:rsid w:val="00A2360E"/>
    <w:rsid w:val="00A253A7"/>
    <w:rsid w:val="00A26E0C"/>
    <w:rsid w:val="00A30E35"/>
    <w:rsid w:val="00A32FCB"/>
    <w:rsid w:val="00A34090"/>
    <w:rsid w:val="00A34C25"/>
    <w:rsid w:val="00A3507D"/>
    <w:rsid w:val="00A3717A"/>
    <w:rsid w:val="00A4088C"/>
    <w:rsid w:val="00A4456B"/>
    <w:rsid w:val="00A448D4"/>
    <w:rsid w:val="00A452E0"/>
    <w:rsid w:val="00A46713"/>
    <w:rsid w:val="00A506DF"/>
    <w:rsid w:val="00A50F40"/>
    <w:rsid w:val="00A51EA5"/>
    <w:rsid w:val="00A5279F"/>
    <w:rsid w:val="00A53742"/>
    <w:rsid w:val="00A557A1"/>
    <w:rsid w:val="00A61E20"/>
    <w:rsid w:val="00A63059"/>
    <w:rsid w:val="00A63AE3"/>
    <w:rsid w:val="00A64FE5"/>
    <w:rsid w:val="00A651A4"/>
    <w:rsid w:val="00A71361"/>
    <w:rsid w:val="00A746E2"/>
    <w:rsid w:val="00A81FF2"/>
    <w:rsid w:val="00A83904"/>
    <w:rsid w:val="00A84419"/>
    <w:rsid w:val="00A90A79"/>
    <w:rsid w:val="00A95F87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397"/>
    <w:rsid w:val="00AE13B1"/>
    <w:rsid w:val="00AE1ED4"/>
    <w:rsid w:val="00AE21E1"/>
    <w:rsid w:val="00AE2F8D"/>
    <w:rsid w:val="00AE3BAE"/>
    <w:rsid w:val="00AE6A21"/>
    <w:rsid w:val="00AE74F6"/>
    <w:rsid w:val="00AF09EE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0F9D"/>
    <w:rsid w:val="00B25BD5"/>
    <w:rsid w:val="00B34079"/>
    <w:rsid w:val="00B3512D"/>
    <w:rsid w:val="00B36CB5"/>
    <w:rsid w:val="00B373E2"/>
    <w:rsid w:val="00B3793A"/>
    <w:rsid w:val="00B401BA"/>
    <w:rsid w:val="00B407E4"/>
    <w:rsid w:val="00B40A84"/>
    <w:rsid w:val="00B425B6"/>
    <w:rsid w:val="00B42A72"/>
    <w:rsid w:val="00B441AE"/>
    <w:rsid w:val="00B45A65"/>
    <w:rsid w:val="00B45F33"/>
    <w:rsid w:val="00B465F6"/>
    <w:rsid w:val="00B46D50"/>
    <w:rsid w:val="00B50AA7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5ED6"/>
    <w:rsid w:val="00B770C7"/>
    <w:rsid w:val="00B80F26"/>
    <w:rsid w:val="00B8123A"/>
    <w:rsid w:val="00B822BD"/>
    <w:rsid w:val="00B842F4"/>
    <w:rsid w:val="00B8659A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E1683"/>
    <w:rsid w:val="00BF2360"/>
    <w:rsid w:val="00BF4849"/>
    <w:rsid w:val="00BF4EA7"/>
    <w:rsid w:val="00BF636B"/>
    <w:rsid w:val="00BF6525"/>
    <w:rsid w:val="00C00EDB"/>
    <w:rsid w:val="00C02863"/>
    <w:rsid w:val="00C0383A"/>
    <w:rsid w:val="00C066FE"/>
    <w:rsid w:val="00C067FF"/>
    <w:rsid w:val="00C12862"/>
    <w:rsid w:val="00C13D28"/>
    <w:rsid w:val="00C14585"/>
    <w:rsid w:val="00C165A0"/>
    <w:rsid w:val="00C20C36"/>
    <w:rsid w:val="00C216CE"/>
    <w:rsid w:val="00C2184F"/>
    <w:rsid w:val="00C22A78"/>
    <w:rsid w:val="00C23C7E"/>
    <w:rsid w:val="00C246C5"/>
    <w:rsid w:val="00C25A82"/>
    <w:rsid w:val="00C30A2A"/>
    <w:rsid w:val="00C33993"/>
    <w:rsid w:val="00C339A3"/>
    <w:rsid w:val="00C35180"/>
    <w:rsid w:val="00C4069E"/>
    <w:rsid w:val="00C41ADC"/>
    <w:rsid w:val="00C439DA"/>
    <w:rsid w:val="00C44149"/>
    <w:rsid w:val="00C44410"/>
    <w:rsid w:val="00C44A15"/>
    <w:rsid w:val="00C4630A"/>
    <w:rsid w:val="00C4667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83344"/>
    <w:rsid w:val="00C91F37"/>
    <w:rsid w:val="00C947F8"/>
    <w:rsid w:val="00C95030"/>
    <w:rsid w:val="00C9515F"/>
    <w:rsid w:val="00C963C5"/>
    <w:rsid w:val="00CA030C"/>
    <w:rsid w:val="00CA0EF9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35AE"/>
    <w:rsid w:val="00CF536D"/>
    <w:rsid w:val="00D02E9D"/>
    <w:rsid w:val="00D0525B"/>
    <w:rsid w:val="00D10CB8"/>
    <w:rsid w:val="00D12806"/>
    <w:rsid w:val="00D12D44"/>
    <w:rsid w:val="00D135AE"/>
    <w:rsid w:val="00D15018"/>
    <w:rsid w:val="00D158AC"/>
    <w:rsid w:val="00D1694C"/>
    <w:rsid w:val="00D20F5E"/>
    <w:rsid w:val="00D23B76"/>
    <w:rsid w:val="00D24B4A"/>
    <w:rsid w:val="00D27F87"/>
    <w:rsid w:val="00D379A3"/>
    <w:rsid w:val="00D400E1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230F"/>
    <w:rsid w:val="00DB3EAF"/>
    <w:rsid w:val="00DB46C6"/>
    <w:rsid w:val="00DB4BE5"/>
    <w:rsid w:val="00DC256F"/>
    <w:rsid w:val="00DC2844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077F"/>
    <w:rsid w:val="00DE2020"/>
    <w:rsid w:val="00DE3476"/>
    <w:rsid w:val="00DE5A4B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27B92"/>
    <w:rsid w:val="00E30331"/>
    <w:rsid w:val="00E30BB8"/>
    <w:rsid w:val="00E31223"/>
    <w:rsid w:val="00E31C43"/>
    <w:rsid w:val="00E31F9C"/>
    <w:rsid w:val="00E40488"/>
    <w:rsid w:val="00E4339B"/>
    <w:rsid w:val="00E45C02"/>
    <w:rsid w:val="00E460D7"/>
    <w:rsid w:val="00E50367"/>
    <w:rsid w:val="00E51ABA"/>
    <w:rsid w:val="00E524CB"/>
    <w:rsid w:val="00E56F12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77C28"/>
    <w:rsid w:val="00E77C9F"/>
    <w:rsid w:val="00E81660"/>
    <w:rsid w:val="00E854FE"/>
    <w:rsid w:val="00E86208"/>
    <w:rsid w:val="00E906CC"/>
    <w:rsid w:val="00E91906"/>
    <w:rsid w:val="00E92E7E"/>
    <w:rsid w:val="00E939A0"/>
    <w:rsid w:val="00E97E4E"/>
    <w:rsid w:val="00EA1CC2"/>
    <w:rsid w:val="00EA2D76"/>
    <w:rsid w:val="00EA4644"/>
    <w:rsid w:val="00EA5D30"/>
    <w:rsid w:val="00EA6080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01E"/>
    <w:rsid w:val="00EC426D"/>
    <w:rsid w:val="00EC571B"/>
    <w:rsid w:val="00EC57D7"/>
    <w:rsid w:val="00EC6385"/>
    <w:rsid w:val="00ED1DE9"/>
    <w:rsid w:val="00ED23D4"/>
    <w:rsid w:val="00ED328A"/>
    <w:rsid w:val="00ED5E0B"/>
    <w:rsid w:val="00EE0D91"/>
    <w:rsid w:val="00EE37B6"/>
    <w:rsid w:val="00EF0F45"/>
    <w:rsid w:val="00EF17F2"/>
    <w:rsid w:val="00EF46F8"/>
    <w:rsid w:val="00EF7463"/>
    <w:rsid w:val="00EF7971"/>
    <w:rsid w:val="00F002EF"/>
    <w:rsid w:val="00F01EE9"/>
    <w:rsid w:val="00F0352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687"/>
    <w:rsid w:val="00F32B80"/>
    <w:rsid w:val="00F340EB"/>
    <w:rsid w:val="00F35285"/>
    <w:rsid w:val="00F36390"/>
    <w:rsid w:val="00F403FB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7166"/>
    <w:rsid w:val="00F83973"/>
    <w:rsid w:val="00F87FA3"/>
    <w:rsid w:val="00F93D8C"/>
    <w:rsid w:val="00FA0667"/>
    <w:rsid w:val="00FA3102"/>
    <w:rsid w:val="00FA3806"/>
    <w:rsid w:val="00FA48D4"/>
    <w:rsid w:val="00FA4E16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52C0"/>
    <w:rsid w:val="00FD7498"/>
    <w:rsid w:val="00FD7FB3"/>
    <w:rsid w:val="00FE3A59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053DD5"/>
  <w14:defaultImageDpi w14:val="330"/>
  <w15:docId w15:val="{972C4CC9-DF53-4762-9671-95F0CA6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itolo1">
    <w:name w:val="heading 1"/>
    <w:basedOn w:val="Normale"/>
    <w:next w:val="Paragraph"/>
    <w:link w:val="Titolo1Carattere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Paragraph"/>
    <w:link w:val="Titolo2Carattere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Paragraph"/>
    <w:link w:val="Titolo3Carattere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itolo4">
    <w:name w:val="heading 4"/>
    <w:basedOn w:val="Paragraph"/>
    <w:next w:val="Newparagraph"/>
    <w:link w:val="Titolo4Carattere"/>
    <w:rsid w:val="00F43B9D"/>
    <w:pPr>
      <w:spacing w:before="360"/>
      <w:outlineLvl w:val="3"/>
    </w:pPr>
    <w:rPr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letitle">
    <w:name w:val="Article title"/>
    <w:basedOn w:val="Normale"/>
    <w:next w:val="Normale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e"/>
    <w:next w:val="Normale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e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e"/>
    <w:qFormat/>
    <w:rsid w:val="00CC474B"/>
  </w:style>
  <w:style w:type="paragraph" w:customStyle="1" w:styleId="Abstract">
    <w:name w:val="Abstract"/>
    <w:basedOn w:val="Normale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e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e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e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e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e"/>
    <w:next w:val="Normale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e"/>
    <w:next w:val="Normale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e"/>
    <w:next w:val="Normale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e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e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e"/>
    <w:next w:val="Normale"/>
    <w:rsid w:val="00562DEF"/>
  </w:style>
  <w:style w:type="paragraph" w:customStyle="1" w:styleId="Paragraph">
    <w:name w:val="Paragraph"/>
    <w:basedOn w:val="Normale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e"/>
    <w:qFormat/>
    <w:rsid w:val="00AE2F8D"/>
    <w:pPr>
      <w:ind w:firstLine="720"/>
    </w:pPr>
  </w:style>
  <w:style w:type="paragraph" w:styleId="Rientronormale">
    <w:name w:val="Normal Indent"/>
    <w:basedOn w:val="Normale"/>
    <w:rsid w:val="00526454"/>
    <w:pPr>
      <w:ind w:left="720"/>
    </w:pPr>
  </w:style>
  <w:style w:type="paragraph" w:customStyle="1" w:styleId="References">
    <w:name w:val="References"/>
    <w:basedOn w:val="Normale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itolo2Carattere">
    <w:name w:val="Titolo 2 Carattere"/>
    <w:basedOn w:val="Carpredefinitoparagrafo"/>
    <w:link w:val="Titolo2"/>
    <w:rsid w:val="008D07FB"/>
    <w:rPr>
      <w:rFonts w:cs="Arial"/>
      <w:b/>
      <w:bCs/>
      <w:i/>
      <w:iCs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rsid w:val="00AE1ED4"/>
    <w:rPr>
      <w:rFonts w:cs="Arial"/>
      <w:b/>
      <w:bCs/>
      <w:kern w:val="32"/>
      <w:sz w:val="24"/>
      <w:szCs w:val="32"/>
    </w:rPr>
  </w:style>
  <w:style w:type="character" w:customStyle="1" w:styleId="Titolo3Carattere">
    <w:name w:val="Titolo 3 Carattere"/>
    <w:basedOn w:val="Carpredefinitoparagrafo"/>
    <w:link w:val="Titolo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stonotaapidipagina">
    <w:name w:val="footnote text"/>
    <w:basedOn w:val="Normale"/>
    <w:link w:val="TestonotaapidipaginaCarattere"/>
    <w:autoRedefine/>
    <w:rsid w:val="006C19B2"/>
    <w:pPr>
      <w:ind w:left="284" w:hanging="284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B2"/>
    <w:rPr>
      <w:sz w:val="22"/>
    </w:rPr>
  </w:style>
  <w:style w:type="character" w:styleId="Rimandonotaapidipagina">
    <w:name w:val="footnote reference"/>
    <w:basedOn w:val="Carpredefinitoparagrafo"/>
    <w:rsid w:val="00AF2C92"/>
    <w:rPr>
      <w:vertAlign w:val="superscript"/>
    </w:rPr>
  </w:style>
  <w:style w:type="paragraph" w:styleId="Testonotadichiusura">
    <w:name w:val="endnote text"/>
    <w:basedOn w:val="Normale"/>
    <w:link w:val="TestonotadichiusuraCarattere"/>
    <w:autoRedefine/>
    <w:rsid w:val="006C19B2"/>
    <w:pPr>
      <w:ind w:left="284" w:hanging="284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B2"/>
    <w:rPr>
      <w:sz w:val="22"/>
    </w:rPr>
  </w:style>
  <w:style w:type="character" w:styleId="Rimandonotadichiusura">
    <w:name w:val="endnote reference"/>
    <w:basedOn w:val="Carpredefinitoparagrafo"/>
    <w:rsid w:val="00EC571B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rsid w:val="00F43B9D"/>
    <w:rPr>
      <w:bCs/>
      <w:sz w:val="24"/>
      <w:szCs w:val="28"/>
    </w:rPr>
  </w:style>
  <w:style w:type="paragraph" w:styleId="Intestazione">
    <w:name w:val="header"/>
    <w:basedOn w:val="Normale"/>
    <w:link w:val="IntestazioneCarattere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3F193A"/>
    <w:rPr>
      <w:rFonts w:eastAsia="Times New Roman"/>
      <w:sz w:val="24"/>
      <w:szCs w:val="24"/>
      <w:lang w:eastAsia="en-GB"/>
    </w:rPr>
  </w:style>
  <w:style w:type="paragraph" w:styleId="Pidipagina">
    <w:name w:val="footer"/>
    <w:basedOn w:val="Normale"/>
    <w:link w:val="PidipaginaCarattere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Corpo">
    <w:name w:val="Corpo"/>
    <w:rsid w:val="00B8123A"/>
    <w:pPr>
      <w:suppressAutoHyphens/>
    </w:pPr>
    <w:rPr>
      <w:rFonts w:ascii="Helvetica" w:eastAsia="Arial Unicode MS" w:hAnsi="Helvetica" w:cs="Helvetica"/>
      <w:color w:val="000000"/>
      <w:sz w:val="22"/>
      <w:szCs w:val="22"/>
      <w:lang w:val="it-IT" w:eastAsia="it-IT"/>
    </w:rPr>
  </w:style>
  <w:style w:type="table" w:styleId="Grigliatabella">
    <w:name w:val="Table Grid"/>
    <w:basedOn w:val="Tabellanormale"/>
    <w:rsid w:val="00B8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essunelenco"/>
    <w:rsid w:val="009F6149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E460D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it-IT" w:eastAsia="en-US"/>
    </w:rPr>
  </w:style>
  <w:style w:type="numbering" w:customStyle="1" w:styleId="List0">
    <w:name w:val="List 0"/>
    <w:basedOn w:val="Nessunelenco"/>
    <w:rsid w:val="00FA3806"/>
    <w:pPr>
      <w:numPr>
        <w:numId w:val="45"/>
      </w:numPr>
    </w:pPr>
  </w:style>
  <w:style w:type="paragraph" w:styleId="Testofumetto">
    <w:name w:val="Balloon Text"/>
    <w:basedOn w:val="Normale"/>
    <w:link w:val="TestofumettoCarattere"/>
    <w:semiHidden/>
    <w:unhideWhenUsed/>
    <w:rsid w:val="00983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3C73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uiPriority w:val="99"/>
    <w:qFormat/>
    <w:rsid w:val="009C4EB0"/>
    <w:pPr>
      <w:suppressLineNumbers/>
      <w:suppressAutoHyphens/>
      <w:spacing w:before="120" w:after="120" w:line="100" w:lineRule="atLeast"/>
    </w:pPr>
    <w:rPr>
      <w:rFonts w:ascii="Mangal" w:hAnsi="Mangal" w:cs="Mangal"/>
      <w:i/>
      <w:iCs/>
      <w:lang w:val="it-IT" w:eastAsia="zh-CN"/>
    </w:rPr>
  </w:style>
  <w:style w:type="character" w:styleId="Rimandocommento">
    <w:name w:val="annotation reference"/>
    <w:basedOn w:val="Carpredefinitoparagrafo"/>
    <w:semiHidden/>
    <w:unhideWhenUsed/>
    <w:rsid w:val="00A95F8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A95F8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95F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95F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95F87"/>
    <w:rPr>
      <w:b/>
      <w:bCs/>
      <w:sz w:val="24"/>
      <w:szCs w:val="24"/>
    </w:rPr>
  </w:style>
  <w:style w:type="paragraph" w:styleId="Revisione">
    <w:name w:val="Revision"/>
    <w:hidden/>
    <w:semiHidden/>
    <w:rsid w:val="0024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en\tesi%20quantistica%20fisica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C027-292A-4266-A04A-A99C5DDF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0</TotalTime>
  <Pages>8</Pages>
  <Words>2265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15146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Italo</dc:creator>
  <cp:lastModifiedBy>ITALO TESTA</cp:lastModifiedBy>
  <cp:revision>2</cp:revision>
  <cp:lastPrinted>2011-07-22T14:54:00Z</cp:lastPrinted>
  <dcterms:created xsi:type="dcterms:W3CDTF">2018-09-25T20:21:00Z</dcterms:created>
  <dcterms:modified xsi:type="dcterms:W3CDTF">2018-09-25T20:21:00Z</dcterms:modified>
</cp:coreProperties>
</file>