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7D94" w:rsidRPr="00187D94" w:rsidRDefault="00187D94" w:rsidP="00187D94">
      <w:pPr>
        <w:pStyle w:val="Balk11"/>
        <w:jc w:val="center"/>
        <w:rPr>
          <w:rFonts w:ascii="Times New Roman" w:hAnsi="Times New Roman" w:cs="Times New Roman"/>
          <w:sz w:val="32"/>
          <w:szCs w:val="32"/>
        </w:rPr>
      </w:pPr>
      <w:r w:rsidRPr="00187D94">
        <w:rPr>
          <w:rFonts w:ascii="Times New Roman" w:hAnsi="Times New Roman" w:cs="Times New Roman"/>
          <w:sz w:val="32"/>
          <w:szCs w:val="32"/>
        </w:rPr>
        <w:t>Supporting Information</w:t>
      </w:r>
    </w:p>
    <w:p w:rsidR="00FE150F" w:rsidRPr="00FE150F" w:rsidRDefault="00FE150F" w:rsidP="00FE150F">
      <w:pPr>
        <w:pStyle w:val="Balk11"/>
        <w:jc w:val="both"/>
        <w:rPr>
          <w:rFonts w:ascii="Times New Roman" w:hAnsi="Times New Roman"/>
          <w:sz w:val="32"/>
          <w:szCs w:val="32"/>
        </w:rPr>
      </w:pPr>
      <w:r w:rsidRPr="00FE150F">
        <w:rPr>
          <w:rFonts w:ascii="Times New Roman" w:hAnsi="Times New Roman"/>
          <w:sz w:val="32"/>
          <w:szCs w:val="32"/>
        </w:rPr>
        <w:t>A practical access to new pyrrolizine carboxylates via KH</w:t>
      </w:r>
      <w:r w:rsidR="008B521E">
        <w:rPr>
          <w:rFonts w:ascii="Times New Roman" w:hAnsi="Times New Roman"/>
          <w:sz w:val="32"/>
          <w:szCs w:val="32"/>
        </w:rPr>
        <w:t>MDS-catalysed carbocyclisations</w:t>
      </w:r>
    </w:p>
    <w:p w:rsidR="00187D94" w:rsidRPr="00187D94" w:rsidRDefault="00187D94" w:rsidP="00FE150F">
      <w:pPr>
        <w:pStyle w:val="MainText"/>
        <w:spacing w:before="240"/>
        <w:rPr>
          <w:rFonts w:ascii="Times New Roman" w:hAnsi="Times New Roman" w:cs="Times New Roman"/>
        </w:rPr>
      </w:pPr>
      <w:r w:rsidRPr="00187D94">
        <w:rPr>
          <w:rFonts w:ascii="Times New Roman" w:hAnsi="Times New Roman" w:cs="Times New Roman"/>
        </w:rPr>
        <w:t>Muhammet Yildirim</w:t>
      </w:r>
      <w:r w:rsidR="001E0E25">
        <w:rPr>
          <w:rFonts w:ascii="Times New Roman" w:hAnsi="Times New Roman" w:cs="Times New Roman"/>
          <w:vertAlign w:val="superscript"/>
        </w:rPr>
        <w:t xml:space="preserve">a </w:t>
      </w:r>
      <w:r w:rsidR="001E0E25" w:rsidRPr="00187D94">
        <w:rPr>
          <w:rFonts w:ascii="Times New Roman" w:hAnsi="Times New Roman" w:cs="Times New Roman"/>
        </w:rPr>
        <w:t>*</w:t>
      </w:r>
      <w:r w:rsidRPr="00187D94">
        <w:rPr>
          <w:rFonts w:ascii="Times New Roman" w:hAnsi="Times New Roman" w:cs="Times New Roman"/>
        </w:rPr>
        <w:t>, Garba Suleiman</w:t>
      </w:r>
      <w:r w:rsidR="001E0E25">
        <w:rPr>
          <w:rFonts w:ascii="Times New Roman" w:hAnsi="Times New Roman" w:cs="Times New Roman"/>
          <w:vertAlign w:val="superscript"/>
        </w:rPr>
        <w:t>b</w:t>
      </w:r>
    </w:p>
    <w:p w:rsidR="00187D94" w:rsidRPr="00187D94" w:rsidRDefault="00187D94" w:rsidP="00187D94">
      <w:pPr>
        <w:pStyle w:val="MainText"/>
        <w:rPr>
          <w:rFonts w:ascii="Times New Roman" w:hAnsi="Times New Roman" w:cs="Times New Roman"/>
        </w:rPr>
      </w:pPr>
    </w:p>
    <w:p w:rsidR="00187D94" w:rsidRPr="00187D94" w:rsidRDefault="00187D94" w:rsidP="00187D94">
      <w:pPr>
        <w:pStyle w:val="MainText"/>
        <w:rPr>
          <w:rFonts w:ascii="Times New Roman" w:hAnsi="Times New Roman" w:cs="Times New Roman"/>
        </w:rPr>
      </w:pPr>
      <w:r w:rsidRPr="00187D94">
        <w:rPr>
          <w:rFonts w:ascii="Times New Roman" w:hAnsi="Times New Roman" w:cs="Times New Roman"/>
        </w:rPr>
        <w:t>Address:</w:t>
      </w:r>
      <w:r w:rsidR="001E0E25">
        <w:rPr>
          <w:rFonts w:ascii="Times New Roman" w:hAnsi="Times New Roman" w:cs="Times New Roman"/>
          <w:vertAlign w:val="superscript"/>
        </w:rPr>
        <w:t xml:space="preserve">a * </w:t>
      </w:r>
      <w:r w:rsidRPr="00187D94">
        <w:rPr>
          <w:rFonts w:ascii="Times New Roman" w:hAnsi="Times New Roman" w:cs="Times New Roman"/>
        </w:rPr>
        <w:t xml:space="preserve">Department of Chemistry, Faculty of Arts and Sciences, Bolu Abant İzzet Baysal University, 14030, Bolu, TURKEY. </w:t>
      </w:r>
    </w:p>
    <w:p w:rsidR="009E37BC" w:rsidRPr="009E37BC" w:rsidRDefault="001E0E25" w:rsidP="009E37BC">
      <w:pPr>
        <w:pStyle w:val="MainTex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 xml:space="preserve">b </w:t>
      </w:r>
      <w:r w:rsidR="009E37BC" w:rsidRPr="009E37BC">
        <w:rPr>
          <w:rFonts w:ascii="Times New Roman" w:hAnsi="Times New Roman" w:cs="Times New Roman"/>
        </w:rPr>
        <w:t>Faculty of Science, Department of Chemistry, Yobe State University, P.M.B. 1144,Damaturu, Yobe State, NIGERIA.</w:t>
      </w:r>
    </w:p>
    <w:p w:rsidR="00187D94" w:rsidRPr="00187D94" w:rsidRDefault="00187D94" w:rsidP="00187D94">
      <w:pPr>
        <w:pStyle w:val="MainText"/>
        <w:rPr>
          <w:rFonts w:ascii="Times New Roman" w:hAnsi="Times New Roman" w:cs="Times New Roman"/>
        </w:rPr>
      </w:pPr>
    </w:p>
    <w:p w:rsidR="00187D94" w:rsidRPr="00187D94" w:rsidRDefault="00187D94" w:rsidP="00187D94">
      <w:pPr>
        <w:pStyle w:val="MainText"/>
        <w:rPr>
          <w:rFonts w:ascii="Times New Roman" w:hAnsi="Times New Roman" w:cs="Times New Roman"/>
        </w:rPr>
      </w:pPr>
      <w:r w:rsidRPr="00187D94">
        <w:rPr>
          <w:rFonts w:ascii="Times New Roman" w:hAnsi="Times New Roman" w:cs="Times New Roman"/>
        </w:rPr>
        <w:t>Email: Assoc.Prof.Muhammet YILDIRIM – muhammetyildirim@ibu.edu.tr</w:t>
      </w:r>
    </w:p>
    <w:p w:rsidR="00187D94" w:rsidRPr="00187D94" w:rsidRDefault="00187D94" w:rsidP="00187D94">
      <w:pPr>
        <w:pStyle w:val="MainText"/>
        <w:rPr>
          <w:rFonts w:ascii="Times New Roman" w:hAnsi="Times New Roman" w:cs="Times New Roman"/>
        </w:rPr>
      </w:pPr>
      <w:r w:rsidRPr="00187D94">
        <w:rPr>
          <w:rFonts w:ascii="Times New Roman" w:hAnsi="Times New Roman" w:cs="Times New Roman"/>
        </w:rPr>
        <w:t>* Corresponding author</w:t>
      </w:r>
    </w:p>
    <w:p w:rsidR="008E285F" w:rsidRPr="00187D94" w:rsidRDefault="008E285F">
      <w:pPr>
        <w:rPr>
          <w:rFonts w:ascii="Times New Roman" w:hAnsi="Times New Roman" w:cs="Times New Roman"/>
        </w:rPr>
      </w:pPr>
    </w:p>
    <w:p w:rsidR="00187D94" w:rsidRPr="00187D94" w:rsidRDefault="00187D94">
      <w:pPr>
        <w:rPr>
          <w:rFonts w:ascii="Times New Roman" w:hAnsi="Times New Roman" w:cs="Times New Roman"/>
        </w:rPr>
      </w:pPr>
    </w:p>
    <w:p w:rsidR="0057306F" w:rsidRDefault="0057306F" w:rsidP="00187D94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306F" w:rsidRDefault="0057306F" w:rsidP="00187D94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306F" w:rsidRDefault="0057306F" w:rsidP="00187D94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7D94" w:rsidRDefault="00187D94" w:rsidP="006403A9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306F">
        <w:rPr>
          <w:rFonts w:ascii="Times New Roman" w:hAnsi="Times New Roman" w:cs="Times New Roman"/>
          <w:b/>
          <w:sz w:val="24"/>
          <w:szCs w:val="24"/>
        </w:rPr>
        <w:t xml:space="preserve">General procedures, experimental details, </w:t>
      </w:r>
      <w:r w:rsidRPr="0057306F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57306F">
        <w:rPr>
          <w:rFonts w:ascii="Times New Roman" w:hAnsi="Times New Roman" w:cs="Times New Roman"/>
          <w:b/>
          <w:sz w:val="24"/>
          <w:szCs w:val="24"/>
        </w:rPr>
        <w:t xml:space="preserve">H-, </w:t>
      </w:r>
      <w:r w:rsidRPr="0057306F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 w:rsidRPr="0057306F">
        <w:rPr>
          <w:rFonts w:ascii="Times New Roman" w:hAnsi="Times New Roman" w:cs="Times New Roman"/>
          <w:b/>
          <w:sz w:val="24"/>
          <w:szCs w:val="24"/>
        </w:rPr>
        <w:t xml:space="preserve">C-NMR and HRMS </w:t>
      </w:r>
      <w:r w:rsidR="00817E50" w:rsidRPr="0057306F">
        <w:rPr>
          <w:rFonts w:ascii="Times New Roman" w:hAnsi="Times New Roman" w:cs="Times New Roman"/>
          <w:b/>
          <w:sz w:val="24"/>
          <w:szCs w:val="24"/>
        </w:rPr>
        <w:t>data</w:t>
      </w:r>
      <w:r w:rsidR="006403A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019D">
        <w:rPr>
          <w:rFonts w:ascii="Times New Roman" w:hAnsi="Times New Roman" w:cs="Times New Roman"/>
          <w:b/>
          <w:sz w:val="24"/>
          <w:szCs w:val="24"/>
        </w:rPr>
        <w:t xml:space="preserve">of precursors </w:t>
      </w:r>
      <w:r w:rsidR="006403A9">
        <w:rPr>
          <w:rFonts w:ascii="Times New Roman" w:hAnsi="Times New Roman" w:cs="Times New Roman"/>
          <w:b/>
          <w:sz w:val="24"/>
          <w:szCs w:val="24"/>
        </w:rPr>
        <w:t>and spectra</w:t>
      </w:r>
      <w:r w:rsidRPr="0057306F">
        <w:rPr>
          <w:rFonts w:ascii="Times New Roman" w:hAnsi="Times New Roman" w:cs="Times New Roman"/>
          <w:b/>
          <w:sz w:val="24"/>
          <w:szCs w:val="24"/>
        </w:rPr>
        <w:t xml:space="preserve"> for precursors (3a-f, 4a-t) and products (5a-f, 6a-r</w:t>
      </w:r>
      <w:r w:rsidR="003C019D">
        <w:rPr>
          <w:rFonts w:ascii="Times New Roman" w:hAnsi="Times New Roman" w:cs="Times New Roman"/>
          <w:b/>
          <w:sz w:val="24"/>
          <w:szCs w:val="24"/>
        </w:rPr>
        <w:t xml:space="preserve"> and 6a’-r’</w:t>
      </w:r>
      <w:r w:rsidRPr="0057306F">
        <w:rPr>
          <w:rFonts w:ascii="Times New Roman" w:hAnsi="Times New Roman" w:cs="Times New Roman"/>
          <w:b/>
          <w:sz w:val="24"/>
          <w:szCs w:val="24"/>
        </w:rPr>
        <w:t>)</w:t>
      </w:r>
    </w:p>
    <w:p w:rsidR="006403A9" w:rsidRPr="006403A9" w:rsidRDefault="006403A9" w:rsidP="006403A9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7D94" w:rsidRDefault="00187D94" w:rsidP="00187D94">
      <w:pPr>
        <w:spacing w:line="480" w:lineRule="auto"/>
        <w:jc w:val="center"/>
        <w:rPr>
          <w:rFonts w:ascii="Arial" w:hAnsi="Arial" w:cs="Arial"/>
          <w:b/>
          <w:sz w:val="28"/>
          <w:szCs w:val="28"/>
        </w:rPr>
      </w:pPr>
    </w:p>
    <w:p w:rsidR="00187D94" w:rsidRDefault="00187D94" w:rsidP="00187D94">
      <w:pPr>
        <w:spacing w:line="480" w:lineRule="auto"/>
        <w:jc w:val="center"/>
        <w:rPr>
          <w:rFonts w:ascii="Arial" w:hAnsi="Arial" w:cs="Arial"/>
          <w:b/>
          <w:sz w:val="28"/>
          <w:szCs w:val="28"/>
        </w:rPr>
      </w:pPr>
    </w:p>
    <w:p w:rsidR="0038784D" w:rsidRPr="0057306F" w:rsidRDefault="0038784D" w:rsidP="0038784D">
      <w:pPr>
        <w:pStyle w:val="fbemetinnormal"/>
        <w:spacing w:after="0" w:afterAutospacing="0"/>
        <w:rPr>
          <w:rFonts w:eastAsiaTheme="minorHAnsi"/>
          <w:b/>
          <w:szCs w:val="24"/>
          <w:lang w:val="tr-TR"/>
        </w:rPr>
      </w:pPr>
      <w:r w:rsidRPr="0057306F">
        <w:rPr>
          <w:rFonts w:eastAsiaTheme="minorHAnsi"/>
          <w:b/>
          <w:szCs w:val="24"/>
          <w:lang w:val="tr-TR"/>
        </w:rPr>
        <w:lastRenderedPageBreak/>
        <w:t>General Remarks</w:t>
      </w:r>
    </w:p>
    <w:p w:rsidR="00187D94" w:rsidRDefault="00187D94" w:rsidP="00C60D60">
      <w:pPr>
        <w:pStyle w:val="fbemetinnormal"/>
        <w:spacing w:line="276" w:lineRule="auto"/>
        <w:rPr>
          <w:rFonts w:eastAsiaTheme="minorHAnsi"/>
          <w:lang w:val="tr-TR"/>
        </w:rPr>
      </w:pPr>
      <w:r w:rsidRPr="003D1E14">
        <w:rPr>
          <w:rFonts w:eastAsiaTheme="minorHAnsi"/>
          <w:lang w:val="tr-TR"/>
        </w:rPr>
        <w:t>All</w:t>
      </w:r>
      <w:r w:rsidR="006C174F">
        <w:rPr>
          <w:rFonts w:eastAsiaTheme="minorHAnsi"/>
          <w:lang w:val="tr-TR"/>
        </w:rPr>
        <w:t xml:space="preserve"> the</w:t>
      </w:r>
      <w:r w:rsidR="003C019D">
        <w:rPr>
          <w:rFonts w:eastAsiaTheme="minorHAnsi"/>
          <w:lang w:val="tr-TR"/>
        </w:rPr>
        <w:t xml:space="preserve"> </w:t>
      </w:r>
      <w:r w:rsidR="006C174F">
        <w:rPr>
          <w:rFonts w:eastAsiaTheme="minorHAnsi"/>
          <w:lang w:val="tr-TR"/>
        </w:rPr>
        <w:t>reactions</w:t>
      </w:r>
      <w:r w:rsidRPr="003D1E14">
        <w:rPr>
          <w:rFonts w:eastAsiaTheme="minorHAnsi"/>
          <w:lang w:val="tr-TR"/>
        </w:rPr>
        <w:t xml:space="preserve"> were </w:t>
      </w:r>
      <w:r w:rsidR="006C174F">
        <w:rPr>
          <w:rFonts w:eastAsiaTheme="minorHAnsi"/>
          <w:lang w:val="tr-TR"/>
        </w:rPr>
        <w:t>carried out under inert atmophere</w:t>
      </w:r>
      <w:r w:rsidR="003C019D">
        <w:rPr>
          <w:rFonts w:eastAsiaTheme="minorHAnsi"/>
          <w:lang w:val="tr-TR"/>
        </w:rPr>
        <w:t xml:space="preserve"> </w:t>
      </w:r>
      <w:r w:rsidR="006C174F">
        <w:rPr>
          <w:rFonts w:eastAsiaTheme="minorHAnsi"/>
          <w:lang w:val="tr-TR"/>
        </w:rPr>
        <w:t>in flame-dried recation flasks and monitored</w:t>
      </w:r>
      <w:r w:rsidR="003C019D">
        <w:rPr>
          <w:rFonts w:eastAsiaTheme="minorHAnsi"/>
          <w:lang w:val="tr-TR"/>
        </w:rPr>
        <w:t xml:space="preserve"> </w:t>
      </w:r>
      <w:r w:rsidR="006C174F">
        <w:rPr>
          <w:rFonts w:eastAsiaTheme="minorHAnsi"/>
          <w:lang w:val="tr-TR"/>
        </w:rPr>
        <w:t>with TLC precoated plates (60,F</w:t>
      </w:r>
      <w:r w:rsidR="006C174F" w:rsidRPr="00B00E08">
        <w:rPr>
          <w:rFonts w:eastAsiaTheme="minorHAnsi"/>
          <w:vertAlign w:val="subscript"/>
          <w:lang w:val="tr-TR"/>
        </w:rPr>
        <w:t>254</w:t>
      </w:r>
      <w:r w:rsidR="006C174F">
        <w:rPr>
          <w:rFonts w:eastAsiaTheme="minorHAnsi"/>
          <w:lang w:val="tr-TR"/>
        </w:rPr>
        <w:t>,</w:t>
      </w:r>
      <w:r w:rsidR="006C174F" w:rsidRPr="003D1E14">
        <w:rPr>
          <w:rFonts w:eastAsiaTheme="minorHAnsi"/>
          <w:lang w:val="tr-TR"/>
        </w:rPr>
        <w:t>Merck 5735</w:t>
      </w:r>
      <w:r w:rsidR="006C174F">
        <w:rPr>
          <w:rFonts w:eastAsiaTheme="minorHAnsi"/>
          <w:lang w:val="tr-TR"/>
        </w:rPr>
        <w:t xml:space="preserve"> and 5554</w:t>
      </w:r>
      <w:r w:rsidR="006C174F" w:rsidRPr="003D1E14">
        <w:rPr>
          <w:rFonts w:eastAsiaTheme="minorHAnsi"/>
          <w:lang w:val="tr-TR"/>
        </w:rPr>
        <w:t>)</w:t>
      </w:r>
      <w:r w:rsidR="006C174F">
        <w:rPr>
          <w:rFonts w:eastAsiaTheme="minorHAnsi"/>
          <w:lang w:val="tr-TR"/>
        </w:rPr>
        <w:t xml:space="preserve">. </w:t>
      </w:r>
      <w:r w:rsidR="00592FB0">
        <w:rPr>
          <w:rFonts w:eastAsiaTheme="minorHAnsi"/>
          <w:lang w:val="tr-TR"/>
        </w:rPr>
        <w:t>The precursors and the products were purified by CC using silica gel 60 (</w:t>
      </w:r>
      <w:r w:rsidR="00592FB0" w:rsidRPr="003D1E14">
        <w:rPr>
          <w:rFonts w:eastAsiaTheme="minorHAnsi"/>
          <w:lang w:val="tr-TR"/>
        </w:rPr>
        <w:t>Merck</w:t>
      </w:r>
      <w:r w:rsidR="00592FB0">
        <w:rPr>
          <w:rFonts w:eastAsiaTheme="minorHAnsi"/>
          <w:lang w:val="tr-TR"/>
        </w:rPr>
        <w:t>-109385</w:t>
      </w:r>
      <w:r w:rsidR="00592FB0" w:rsidRPr="003D1E14">
        <w:rPr>
          <w:rFonts w:eastAsiaTheme="minorHAnsi"/>
          <w:lang w:val="tr-TR"/>
        </w:rPr>
        <w:t xml:space="preserve">) </w:t>
      </w:r>
      <w:r w:rsidR="007E7DE1">
        <w:rPr>
          <w:rFonts w:eastAsiaTheme="minorHAnsi"/>
          <w:lang w:val="tr-TR"/>
        </w:rPr>
        <w:t xml:space="preserve">or neutral alumina (Merck-101077) </w:t>
      </w:r>
      <w:r w:rsidR="00FD72DD">
        <w:rPr>
          <w:rFonts w:eastAsiaTheme="minorHAnsi"/>
          <w:lang w:val="tr-TR"/>
        </w:rPr>
        <w:t xml:space="preserve">and the eluent was the </w:t>
      </w:r>
      <w:r w:rsidR="00592FB0" w:rsidRPr="003D1E14">
        <w:rPr>
          <w:rFonts w:eastAsiaTheme="minorHAnsi"/>
          <w:lang w:val="tr-TR"/>
        </w:rPr>
        <w:t>mixture</w:t>
      </w:r>
      <w:r w:rsidR="00FD72DD">
        <w:rPr>
          <w:rFonts w:eastAsiaTheme="minorHAnsi"/>
          <w:lang w:val="tr-TR"/>
        </w:rPr>
        <w:t>s</w:t>
      </w:r>
      <w:r w:rsidR="00592FB0" w:rsidRPr="003D1E14">
        <w:rPr>
          <w:rFonts w:eastAsiaTheme="minorHAnsi"/>
          <w:lang w:val="tr-TR"/>
        </w:rPr>
        <w:t xml:space="preserve"> of ethyl acetate (EA) and hexanes (H). </w:t>
      </w:r>
      <w:r w:rsidR="006C174F" w:rsidRPr="003D1E14">
        <w:rPr>
          <w:rFonts w:eastAsiaTheme="minorHAnsi"/>
          <w:lang w:val="tr-TR"/>
        </w:rPr>
        <w:t>All reagents</w:t>
      </w:r>
      <w:r w:rsidR="006C174F">
        <w:rPr>
          <w:rFonts w:eastAsiaTheme="minorHAnsi"/>
          <w:lang w:val="tr-TR"/>
        </w:rPr>
        <w:t>,</w:t>
      </w:r>
      <w:r w:rsidR="006C174F" w:rsidRPr="003D1E14">
        <w:rPr>
          <w:rFonts w:eastAsiaTheme="minorHAnsi"/>
          <w:lang w:val="tr-TR"/>
        </w:rPr>
        <w:t xml:space="preserve"> solvents were</w:t>
      </w:r>
      <w:r w:rsidR="006C174F">
        <w:rPr>
          <w:rFonts w:eastAsiaTheme="minorHAnsi"/>
          <w:lang w:val="tr-TR"/>
        </w:rPr>
        <w:t xml:space="preserve"> purchased from commercial suppliers</w:t>
      </w:r>
      <w:r w:rsidR="006C174F" w:rsidRPr="003D1E14">
        <w:rPr>
          <w:rFonts w:eastAsiaTheme="minorHAnsi"/>
          <w:lang w:val="tr-TR"/>
        </w:rPr>
        <w:t xml:space="preserve"> with analytical grade (Merck, Sigma-Aldrich</w:t>
      </w:r>
      <w:r w:rsidR="006C174F">
        <w:rPr>
          <w:rFonts w:eastAsiaTheme="minorHAnsi"/>
          <w:lang w:val="tr-TR"/>
        </w:rPr>
        <w:t>, TCI</w:t>
      </w:r>
      <w:r w:rsidR="006C174F" w:rsidRPr="003D1E14">
        <w:rPr>
          <w:rFonts w:eastAsiaTheme="minorHAnsi"/>
          <w:lang w:val="tr-TR"/>
        </w:rPr>
        <w:t>) and used as received.</w:t>
      </w:r>
      <w:r w:rsidR="003C019D">
        <w:rPr>
          <w:rFonts w:eastAsiaTheme="minorHAnsi"/>
          <w:lang w:val="tr-TR"/>
        </w:rPr>
        <w:t xml:space="preserve"> </w:t>
      </w:r>
      <w:r w:rsidRPr="005F21AD">
        <w:rPr>
          <w:rFonts w:eastAsiaTheme="minorHAnsi"/>
          <w:vertAlign w:val="superscript"/>
          <w:lang w:val="tr-TR"/>
        </w:rPr>
        <w:t>1</w:t>
      </w:r>
      <w:r w:rsidRPr="003D1E14">
        <w:rPr>
          <w:rFonts w:eastAsiaTheme="minorHAnsi"/>
          <w:lang w:val="tr-TR"/>
        </w:rPr>
        <w:t xml:space="preserve">H- and </w:t>
      </w:r>
      <w:r w:rsidRPr="005F21AD">
        <w:rPr>
          <w:rFonts w:eastAsiaTheme="minorHAnsi"/>
          <w:vertAlign w:val="superscript"/>
          <w:lang w:val="tr-TR"/>
        </w:rPr>
        <w:t>13</w:t>
      </w:r>
      <w:r w:rsidRPr="003D1E14">
        <w:rPr>
          <w:rFonts w:eastAsiaTheme="minorHAnsi"/>
          <w:lang w:val="tr-TR"/>
        </w:rPr>
        <w:t xml:space="preserve">C- NMR spectra were recorded on VARIAN </w:t>
      </w:r>
      <w:r>
        <w:rPr>
          <w:rFonts w:eastAsiaTheme="minorHAnsi"/>
          <w:lang w:val="tr-TR"/>
        </w:rPr>
        <w:t xml:space="preserve">NMR </w:t>
      </w:r>
      <w:r w:rsidRPr="003D1E14">
        <w:rPr>
          <w:rFonts w:eastAsiaTheme="minorHAnsi"/>
          <w:lang w:val="tr-TR"/>
        </w:rPr>
        <w:t xml:space="preserve">spectrometers (400 MHz for proton and 100 MHz for carbon) and a </w:t>
      </w:r>
      <w:r>
        <w:rPr>
          <w:rFonts w:eastAsiaTheme="minorHAnsi"/>
          <w:lang w:val="tr-TR"/>
        </w:rPr>
        <w:t xml:space="preserve">JEOL-ECS400 Delta2 NMR spectrometer </w:t>
      </w:r>
      <w:r w:rsidRPr="003D1E14">
        <w:rPr>
          <w:rFonts w:eastAsiaTheme="minorHAnsi"/>
          <w:lang w:val="tr-TR"/>
        </w:rPr>
        <w:t>(</w:t>
      </w:r>
      <w:r>
        <w:rPr>
          <w:rFonts w:eastAsiaTheme="minorHAnsi"/>
          <w:lang w:val="tr-TR"/>
        </w:rPr>
        <w:t>4</w:t>
      </w:r>
      <w:r w:rsidRPr="003D1E14">
        <w:rPr>
          <w:rFonts w:eastAsiaTheme="minorHAnsi"/>
          <w:lang w:val="tr-TR"/>
        </w:rPr>
        <w:t xml:space="preserve">00 MHz for proton and </w:t>
      </w:r>
      <w:r>
        <w:rPr>
          <w:rFonts w:eastAsiaTheme="minorHAnsi"/>
          <w:lang w:val="tr-TR"/>
        </w:rPr>
        <w:t>100</w:t>
      </w:r>
      <w:r w:rsidRPr="003D1E14">
        <w:rPr>
          <w:rFonts w:eastAsiaTheme="minorHAnsi"/>
          <w:lang w:val="tr-TR"/>
        </w:rPr>
        <w:t xml:space="preserve"> MHz for carbon) spectrometer at ambient temperature. All chemical shifts (δ) are reported in parts per million (ppm) downfield from TMS; </w:t>
      </w:r>
      <w:r w:rsidRPr="002D625F">
        <w:rPr>
          <w:rFonts w:eastAsiaTheme="minorHAnsi"/>
          <w:i/>
          <w:lang w:val="tr-TR"/>
        </w:rPr>
        <w:t>J</w:t>
      </w:r>
      <w:r w:rsidRPr="003D1E14">
        <w:rPr>
          <w:rFonts w:eastAsiaTheme="minorHAnsi"/>
          <w:lang w:val="tr-TR"/>
        </w:rPr>
        <w:t xml:space="preserve"> values are given in Hz. The abbreviations used for NMR sig</w:t>
      </w:r>
      <w:r>
        <w:rPr>
          <w:rFonts w:eastAsiaTheme="minorHAnsi"/>
          <w:lang w:val="tr-TR"/>
        </w:rPr>
        <w:t>nals are: s =singlet, d =doublet, t =triplet, q =</w:t>
      </w:r>
      <w:r w:rsidRPr="003D1E14">
        <w:rPr>
          <w:rFonts w:eastAsiaTheme="minorHAnsi"/>
          <w:lang w:val="tr-TR"/>
        </w:rPr>
        <w:t>quartet,</w:t>
      </w:r>
      <w:r>
        <w:rPr>
          <w:rFonts w:eastAsiaTheme="minorHAnsi"/>
          <w:lang w:val="tr-TR"/>
        </w:rPr>
        <w:t xml:space="preserve"> quint =quintet, sep =septet, hep=heptet, m =</w:t>
      </w:r>
      <w:r w:rsidRPr="003D1E14">
        <w:rPr>
          <w:rFonts w:eastAsiaTheme="minorHAnsi"/>
          <w:lang w:val="tr-TR"/>
        </w:rPr>
        <w:t>multiplet</w:t>
      </w:r>
      <w:r w:rsidR="006C174F">
        <w:rPr>
          <w:rFonts w:eastAsiaTheme="minorHAnsi"/>
          <w:lang w:val="tr-TR"/>
        </w:rPr>
        <w:t>, dd= doublet of doublets</w:t>
      </w:r>
      <w:r w:rsidR="002E3684">
        <w:rPr>
          <w:rFonts w:eastAsiaTheme="minorHAnsi"/>
          <w:lang w:val="tr-TR"/>
        </w:rPr>
        <w:t>, dq= doublet of quartets, td= triplet of doublets, qd=quartet of doublets, ddd= doublet of doublet of doublets, dtd= doublet of triplet of doublets, tdt= triplet of doublet of triplets, dddd= doublet of doublet of doublet of doublets</w:t>
      </w:r>
      <w:r w:rsidR="006C174F">
        <w:rPr>
          <w:rFonts w:eastAsiaTheme="minorHAnsi"/>
          <w:lang w:val="tr-TR"/>
        </w:rPr>
        <w:t>.</w:t>
      </w:r>
      <w:r w:rsidR="003C019D">
        <w:rPr>
          <w:rFonts w:eastAsiaTheme="minorHAnsi"/>
          <w:lang w:val="tr-TR"/>
        </w:rPr>
        <w:t xml:space="preserve"> </w:t>
      </w:r>
      <w:r w:rsidRPr="003D1E14">
        <w:rPr>
          <w:rFonts w:eastAsiaTheme="minorHAnsi"/>
          <w:lang w:val="tr-TR"/>
        </w:rPr>
        <w:t xml:space="preserve">IR spectra were recorded on a SHIMADZU FTIR-8400S instrument </w:t>
      </w:r>
      <w:r w:rsidR="006C174F">
        <w:rPr>
          <w:rFonts w:eastAsiaTheme="minorHAnsi"/>
          <w:lang w:val="tr-TR"/>
        </w:rPr>
        <w:t xml:space="preserve">using </w:t>
      </w:r>
      <w:r w:rsidR="00C60D60">
        <w:rPr>
          <w:rFonts w:eastAsiaTheme="minorHAnsi"/>
          <w:lang w:val="tr-TR"/>
        </w:rPr>
        <w:t xml:space="preserve">KBr or </w:t>
      </w:r>
      <w:r w:rsidR="006C174F">
        <w:rPr>
          <w:rFonts w:eastAsiaTheme="minorHAnsi"/>
          <w:lang w:val="tr-TR"/>
        </w:rPr>
        <w:t>NaCl discs</w:t>
      </w:r>
      <w:r w:rsidRPr="003D1E14">
        <w:rPr>
          <w:rFonts w:eastAsiaTheme="minorHAnsi"/>
          <w:lang w:val="tr-TR"/>
        </w:rPr>
        <w:t xml:space="preserve">. </w:t>
      </w:r>
      <w:r w:rsidR="00592FB0">
        <w:rPr>
          <w:rFonts w:eastAsiaTheme="minorHAnsi"/>
          <w:lang w:val="tr-TR"/>
        </w:rPr>
        <w:t>HRMS</w:t>
      </w:r>
      <w:r w:rsidRPr="003D1E14">
        <w:rPr>
          <w:rFonts w:eastAsiaTheme="minorHAnsi"/>
          <w:lang w:val="tr-TR"/>
        </w:rPr>
        <w:t xml:space="preserve"> were run on a Waters Lct Premi</w:t>
      </w:r>
      <w:r w:rsidR="00FA733A">
        <w:rPr>
          <w:rFonts w:eastAsiaTheme="minorHAnsi"/>
          <w:lang w:val="tr-TR"/>
        </w:rPr>
        <w:t xml:space="preserve">er XE oa-TOF Mass Spectrometer. </w:t>
      </w:r>
      <w:r w:rsidR="00C77389" w:rsidRPr="004063E4">
        <w:rPr>
          <w:szCs w:val="24"/>
        </w:rPr>
        <w:t>Specific rotations were run by a Rudolph Research Analytical</w:t>
      </w:r>
      <w:r w:rsidR="00C77389">
        <w:t xml:space="preserve"> </w:t>
      </w:r>
      <w:r w:rsidR="00C77389" w:rsidRPr="004063E4">
        <w:rPr>
          <w:szCs w:val="24"/>
        </w:rPr>
        <w:t>Autopol I Automatic polarimeter</w:t>
      </w:r>
      <w:r w:rsidR="00C77389">
        <w:rPr>
          <w:rFonts w:eastAsiaTheme="minorHAnsi"/>
          <w:lang w:val="tr-TR"/>
        </w:rPr>
        <w:t xml:space="preserve">. </w:t>
      </w:r>
      <w:r w:rsidRPr="003D1E14">
        <w:rPr>
          <w:rFonts w:eastAsiaTheme="minorHAnsi"/>
          <w:lang w:val="tr-TR"/>
        </w:rPr>
        <w:t xml:space="preserve">Melting points were determined on a MELTEMP apparatus and are uncorrected. </w:t>
      </w:r>
    </w:p>
    <w:p w:rsidR="00CE0558" w:rsidRPr="0057306F" w:rsidRDefault="00CE0558" w:rsidP="00CE0558">
      <w:pPr>
        <w:rPr>
          <w:rFonts w:ascii="Times New Roman" w:hAnsi="Times New Roman"/>
          <w:b/>
          <w:sz w:val="24"/>
          <w:szCs w:val="24"/>
        </w:rPr>
      </w:pPr>
      <w:r w:rsidRPr="0057306F">
        <w:rPr>
          <w:rFonts w:ascii="Times New Roman" w:hAnsi="Times New Roman"/>
          <w:b/>
          <w:sz w:val="24"/>
          <w:szCs w:val="24"/>
        </w:rPr>
        <w:t xml:space="preserve">General Procedure for the Preparation of </w:t>
      </w:r>
      <w:r w:rsidRPr="0057306F">
        <w:rPr>
          <w:rFonts w:ascii="Times New Roman" w:hAnsi="Times New Roman"/>
          <w:b/>
          <w:i/>
          <w:sz w:val="24"/>
          <w:szCs w:val="24"/>
        </w:rPr>
        <w:t>N</w:t>
      </w:r>
      <w:r w:rsidRPr="0057306F">
        <w:rPr>
          <w:rFonts w:ascii="Times New Roman" w:hAnsi="Times New Roman"/>
          <w:b/>
          <w:sz w:val="24"/>
          <w:szCs w:val="24"/>
        </w:rPr>
        <w:t>-propargyl proline esters (3a-f)</w:t>
      </w:r>
    </w:p>
    <w:p w:rsidR="00CE0558" w:rsidRPr="0057306F" w:rsidRDefault="00CE0558" w:rsidP="00C60D60">
      <w:pPr>
        <w:spacing w:line="276" w:lineRule="auto"/>
        <w:rPr>
          <w:rFonts w:ascii="Times New Roman" w:hAnsi="Times New Roman"/>
          <w:sz w:val="24"/>
          <w:szCs w:val="24"/>
        </w:rPr>
      </w:pPr>
      <w:r w:rsidRPr="0057306F">
        <w:rPr>
          <w:rFonts w:ascii="Times New Roman" w:hAnsi="Times New Roman"/>
          <w:b/>
          <w:sz w:val="24"/>
          <w:szCs w:val="24"/>
          <w:u w:val="single"/>
        </w:rPr>
        <w:t>Method A– Step 1</w:t>
      </w:r>
      <w:r w:rsidR="00C51C2F" w:rsidRPr="0057306F">
        <w:rPr>
          <w:rFonts w:ascii="Times New Roman" w:hAnsi="Times New Roman"/>
          <w:b/>
          <w:sz w:val="24"/>
          <w:szCs w:val="24"/>
          <w:u w:val="single"/>
        </w:rPr>
        <w:fldChar w:fldCharType="begin"/>
      </w:r>
      <w:r w:rsidR="00CD7B9D" w:rsidRPr="0057306F">
        <w:rPr>
          <w:rFonts w:ascii="Times New Roman" w:hAnsi="Times New Roman"/>
          <w:b/>
          <w:sz w:val="24"/>
          <w:szCs w:val="24"/>
          <w:u w:val="single"/>
        </w:rPr>
        <w:instrText xml:space="preserve"> ADDIN EN.CITE &lt;EndNote&gt;&lt;Cite&gt;&lt;Author&gt;Moore&lt;/Author&gt;&lt;Year&gt;2005&lt;/Year&gt;&lt;RecNum&gt;2349&lt;/RecNum&gt;&lt;DisplayText&gt;&lt;style face="superscript"&gt;1&lt;/style&gt;&lt;/DisplayText&gt;&lt;record&gt;&lt;rec-number&gt;2349&lt;/rec-number&gt;&lt;foreign-keys&gt;&lt;key app="EN" db-id="50wxdpzd9vd5r7e9t5b595djrfpttrxw9avp" timestamp="1537432859"&gt;2349&lt;/key&gt;&lt;/foreign-keys&gt;&lt;ref-type name="Journal Article"&gt;17&lt;/ref-type&gt;&lt;contributors&gt;&lt;authors&gt;&lt;author&gt;Moore, Jason L&lt;/author&gt;&lt;author&gt;Taylor, Stephen M&lt;/author&gt;&lt;author&gt;Soloshonok, Vadim A&lt;/author&gt;&lt;/authors&gt;&lt;/contributors&gt;&lt;titles&gt;&lt;title&gt;An efficient and operationally convenient general synthesis of tertiary amines by direct alkylation of secondary amines with alkyl halides in the presence of Huenig’s base&lt;/title&gt;&lt;secondary-title&gt;Arkivoc&lt;/secondary-title&gt;&lt;/titles&gt;&lt;periodical&gt;&lt;full-title&gt;Arkivoc&lt;/full-title&gt;&lt;/periodical&gt;&lt;pages&gt;287-292&lt;/pages&gt;&lt;volume&gt;6&lt;/volume&gt;&lt;dates&gt;&lt;year&gt;2005&lt;/year&gt;&lt;/dates&gt;&lt;urls&gt;&lt;/urls&gt;&lt;/record&gt;&lt;/Cite&gt;&lt;/EndNote&gt;</w:instrText>
      </w:r>
      <w:r w:rsidR="00C51C2F" w:rsidRPr="0057306F">
        <w:rPr>
          <w:rFonts w:ascii="Times New Roman" w:hAnsi="Times New Roman"/>
          <w:b/>
          <w:sz w:val="24"/>
          <w:szCs w:val="24"/>
          <w:u w:val="single"/>
        </w:rPr>
        <w:fldChar w:fldCharType="separate"/>
      </w:r>
      <w:r w:rsidR="00CD7B9D" w:rsidRPr="0057306F">
        <w:rPr>
          <w:rFonts w:ascii="Times New Roman" w:hAnsi="Times New Roman"/>
          <w:b/>
          <w:noProof/>
          <w:sz w:val="24"/>
          <w:szCs w:val="24"/>
          <w:u w:val="single"/>
          <w:vertAlign w:val="superscript"/>
        </w:rPr>
        <w:t>1</w:t>
      </w:r>
      <w:r w:rsidR="00C51C2F" w:rsidRPr="0057306F">
        <w:rPr>
          <w:rFonts w:ascii="Times New Roman" w:hAnsi="Times New Roman"/>
          <w:b/>
          <w:sz w:val="24"/>
          <w:szCs w:val="24"/>
          <w:u w:val="single"/>
        </w:rPr>
        <w:fldChar w:fldCharType="end"/>
      </w:r>
    </w:p>
    <w:p w:rsidR="00CE0558" w:rsidRDefault="00CE0558" w:rsidP="00C60D60">
      <w:pPr>
        <w:pStyle w:val="fbemetinnormal"/>
        <w:spacing w:line="276" w:lineRule="auto"/>
        <w:rPr>
          <w:lang w:val="tr-TR"/>
        </w:rPr>
      </w:pPr>
      <w:r w:rsidRPr="007B6003">
        <w:t xml:space="preserve">To a stirred suspension of </w:t>
      </w:r>
      <w:r w:rsidRPr="00500C6F">
        <w:rPr>
          <w:i/>
          <w:lang w:val="tr-TR"/>
        </w:rPr>
        <w:t>L</w:t>
      </w:r>
      <w:r w:rsidRPr="007B6003">
        <w:rPr>
          <w:lang w:val="tr-TR"/>
        </w:rPr>
        <w:t>-</w:t>
      </w:r>
      <w:r w:rsidRPr="007B6003">
        <w:t xml:space="preserve">proline </w:t>
      </w:r>
      <w:r w:rsidR="00CD7B9D">
        <w:rPr>
          <w:b/>
          <w:lang w:val="tr-TR"/>
        </w:rPr>
        <w:t>1</w:t>
      </w:r>
      <w:r w:rsidRPr="007B6003">
        <w:t xml:space="preserve"> (</w:t>
      </w:r>
      <w:r w:rsidRPr="007B6003">
        <w:rPr>
          <w:lang w:val="tr-TR"/>
        </w:rPr>
        <w:t>5.1</w:t>
      </w:r>
      <w:r w:rsidRPr="007B6003">
        <w:t xml:space="preserve">mmol) in </w:t>
      </w:r>
      <w:r w:rsidRPr="007B6003">
        <w:rPr>
          <w:lang w:val="tr-TR"/>
        </w:rPr>
        <w:t>alcohol</w:t>
      </w:r>
      <w:r w:rsidRPr="007B6003">
        <w:t xml:space="preserve"> (20 mL) </w:t>
      </w:r>
      <w:r>
        <w:rPr>
          <w:lang w:val="tr-TR"/>
        </w:rPr>
        <w:t>at 0</w:t>
      </w:r>
      <w:r w:rsidRPr="007B6003">
        <w:rPr>
          <w:vertAlign w:val="superscript"/>
          <w:lang w:val="tr-TR"/>
        </w:rPr>
        <w:t>o</w:t>
      </w:r>
      <w:r>
        <w:rPr>
          <w:lang w:val="tr-TR"/>
        </w:rPr>
        <w:t>C</w:t>
      </w:r>
      <w:r w:rsidRPr="007B6003">
        <w:rPr>
          <w:lang w:val="tr-TR"/>
        </w:rPr>
        <w:t xml:space="preserve"> was added thionyl chloride (</w:t>
      </w:r>
      <w:r>
        <w:rPr>
          <w:lang w:val="tr-TR"/>
        </w:rPr>
        <w:t xml:space="preserve">5.5mmol) dropwise </w:t>
      </w:r>
      <w:r w:rsidRPr="007B6003">
        <w:rPr>
          <w:lang w:val="tr-TR"/>
        </w:rPr>
        <w:t>over 20min, the</w:t>
      </w:r>
      <w:r w:rsidRPr="007B6003">
        <w:t xml:space="preserve"> resulting mixture was </w:t>
      </w:r>
      <w:r w:rsidRPr="007B6003">
        <w:rPr>
          <w:lang w:val="tr-TR"/>
        </w:rPr>
        <w:t>refluxed</w:t>
      </w:r>
      <w:r w:rsidRPr="007B6003">
        <w:t xml:space="preserve"> for </w:t>
      </w:r>
      <w:r w:rsidRPr="007B6003">
        <w:rPr>
          <w:lang w:val="tr-TR"/>
        </w:rPr>
        <w:t>8</w:t>
      </w:r>
      <w:r>
        <w:t xml:space="preserve"> h</w:t>
      </w:r>
      <w:r w:rsidRPr="007B6003">
        <w:rPr>
          <w:lang w:val="tr-TR"/>
        </w:rPr>
        <w:t>. After completion of the reaction</w:t>
      </w:r>
      <w:r w:rsidRPr="007B6003">
        <w:t xml:space="preserve">, the </w:t>
      </w:r>
      <w:r w:rsidRPr="007B6003">
        <w:rPr>
          <w:lang w:val="tr-TR"/>
        </w:rPr>
        <w:t>solvent</w:t>
      </w:r>
      <w:r w:rsidRPr="007B6003">
        <w:t xml:space="preserve"> was </w:t>
      </w:r>
      <w:r w:rsidRPr="007B6003">
        <w:rPr>
          <w:lang w:val="tr-TR"/>
        </w:rPr>
        <w:t xml:space="preserve">removed in vacuo to afford </w:t>
      </w:r>
      <w:r w:rsidR="00CD7B9D">
        <w:rPr>
          <w:b/>
          <w:lang w:val="tr-TR"/>
        </w:rPr>
        <w:t>2</w:t>
      </w:r>
      <w:r w:rsidRPr="007B6003">
        <w:rPr>
          <w:lang w:val="tr-TR"/>
        </w:rPr>
        <w:t>(5.6mmol) as a hydrochloric salt which was then dissolved in 10mL of DCM under inert atmosphere before triethylamine (10.2mmol) and propargyl bromide (8.4mmol)</w:t>
      </w:r>
      <w:r w:rsidR="003C019D">
        <w:rPr>
          <w:lang w:val="tr-TR"/>
        </w:rPr>
        <w:t xml:space="preserve"> </w:t>
      </w:r>
      <w:r w:rsidRPr="007B6003">
        <w:rPr>
          <w:lang w:val="tr-TR"/>
        </w:rPr>
        <w:t>were added at 0</w:t>
      </w:r>
      <w:r w:rsidRPr="007B6003">
        <w:rPr>
          <w:vertAlign w:val="superscript"/>
          <w:lang w:val="tr-TR"/>
        </w:rPr>
        <w:t>o</w:t>
      </w:r>
      <w:r>
        <w:rPr>
          <w:lang w:val="tr-TR"/>
        </w:rPr>
        <w:t>C</w:t>
      </w:r>
      <w:r w:rsidRPr="007B6003">
        <w:t xml:space="preserve">. The </w:t>
      </w:r>
      <w:r w:rsidRPr="007B6003">
        <w:rPr>
          <w:lang w:val="tr-TR"/>
        </w:rPr>
        <w:t>reaction mixture was stirred at same temperature for1</w:t>
      </w:r>
      <w:r>
        <w:t xml:space="preserve"> h</w:t>
      </w:r>
      <w:r w:rsidRPr="007B6003">
        <w:rPr>
          <w:lang w:val="tr-TR"/>
        </w:rPr>
        <w:t>, then at room temperature overnight. After the disappearance of the starting materials as indicated by TLC, the reaction was quenched with water (10ml), extracted with DCM (2×20mL), washed with H</w:t>
      </w:r>
      <w:r w:rsidRPr="007B6003">
        <w:rPr>
          <w:vertAlign w:val="subscript"/>
          <w:lang w:val="tr-TR"/>
        </w:rPr>
        <w:t>2</w:t>
      </w:r>
      <w:r w:rsidRPr="007B6003">
        <w:rPr>
          <w:lang w:val="tr-TR"/>
        </w:rPr>
        <w:t>O, sat. NaHCO</w:t>
      </w:r>
      <w:r w:rsidRPr="007B6003">
        <w:rPr>
          <w:vertAlign w:val="subscript"/>
          <w:lang w:val="tr-TR"/>
        </w:rPr>
        <w:t>3</w:t>
      </w:r>
      <w:r w:rsidRPr="007B6003">
        <w:rPr>
          <w:lang w:val="tr-TR"/>
        </w:rPr>
        <w:t xml:space="preserve"> solution and brine. The combined organics were dried over Na</w:t>
      </w:r>
      <w:r w:rsidRPr="007B6003">
        <w:rPr>
          <w:vertAlign w:val="subscript"/>
          <w:lang w:val="tr-TR"/>
        </w:rPr>
        <w:t>2</w:t>
      </w:r>
      <w:r w:rsidRPr="007B6003">
        <w:rPr>
          <w:lang w:val="tr-TR"/>
        </w:rPr>
        <w:t>SO</w:t>
      </w:r>
      <w:r w:rsidRPr="007B6003">
        <w:rPr>
          <w:vertAlign w:val="subscript"/>
          <w:lang w:val="tr-TR"/>
        </w:rPr>
        <w:t>4</w:t>
      </w:r>
      <w:r w:rsidRPr="007B6003">
        <w:rPr>
          <w:lang w:val="tr-TR"/>
        </w:rPr>
        <w:t xml:space="preserve"> and</w:t>
      </w:r>
      <w:r>
        <w:rPr>
          <w:lang w:val="tr-TR"/>
        </w:rPr>
        <w:t xml:space="preserve"> concentrated in vacuo to give </w:t>
      </w:r>
      <w:r w:rsidRPr="000F7CF7">
        <w:rPr>
          <w:i/>
          <w:lang w:val="tr-TR"/>
        </w:rPr>
        <w:t>N</w:t>
      </w:r>
      <w:r w:rsidRPr="007B6003">
        <w:rPr>
          <w:lang w:val="tr-TR"/>
        </w:rPr>
        <w:t>-propargyl esters</w:t>
      </w:r>
      <w:r w:rsidR="003C019D">
        <w:rPr>
          <w:lang w:val="tr-TR"/>
        </w:rPr>
        <w:t xml:space="preserve"> </w:t>
      </w:r>
      <w:r w:rsidR="00BF740A">
        <w:rPr>
          <w:b/>
          <w:lang w:val="tr-TR"/>
        </w:rPr>
        <w:t>3</w:t>
      </w:r>
      <w:r w:rsidR="003C019D">
        <w:rPr>
          <w:b/>
          <w:lang w:val="tr-TR"/>
        </w:rPr>
        <w:t xml:space="preserve"> </w:t>
      </w:r>
      <w:r w:rsidRPr="007B6003">
        <w:rPr>
          <w:lang w:val="tr-TR"/>
        </w:rPr>
        <w:t>as</w:t>
      </w:r>
      <w:r w:rsidR="003C019D">
        <w:rPr>
          <w:lang w:val="tr-TR"/>
        </w:rPr>
        <w:t xml:space="preserve"> </w:t>
      </w:r>
      <w:r w:rsidRPr="007B6003">
        <w:rPr>
          <w:lang w:val="tr-TR"/>
        </w:rPr>
        <w:t>oil</w:t>
      </w:r>
      <w:r>
        <w:rPr>
          <w:lang w:val="tr-TR"/>
        </w:rPr>
        <w:t>y products</w:t>
      </w:r>
      <w:r w:rsidRPr="007B6003">
        <w:rPr>
          <w:lang w:val="tr-TR"/>
        </w:rPr>
        <w:t>. The product</w:t>
      </w:r>
      <w:r>
        <w:rPr>
          <w:lang w:val="tr-TR"/>
        </w:rPr>
        <w:t>s</w:t>
      </w:r>
      <w:r w:rsidRPr="007B6003">
        <w:rPr>
          <w:lang w:val="tr-TR"/>
        </w:rPr>
        <w:t xml:space="preserve"> was used in the next step with</w:t>
      </w:r>
      <w:r>
        <w:rPr>
          <w:lang w:val="tr-TR"/>
        </w:rPr>
        <w:t>o</w:t>
      </w:r>
      <w:r w:rsidR="00BF740A">
        <w:rPr>
          <w:lang w:val="tr-TR"/>
        </w:rPr>
        <w:t>ut further purification</w:t>
      </w:r>
      <w:r>
        <w:rPr>
          <w:lang w:val="tr-TR"/>
        </w:rPr>
        <w:t>.</w:t>
      </w:r>
    </w:p>
    <w:p w:rsidR="002D4826" w:rsidRPr="0057306F" w:rsidRDefault="002D4826" w:rsidP="0021210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306F">
        <w:rPr>
          <w:rFonts w:ascii="Times New Roman" w:hAnsi="Times New Roman" w:cs="Times New Roman"/>
          <w:b/>
          <w:sz w:val="24"/>
          <w:szCs w:val="24"/>
        </w:rPr>
        <w:t xml:space="preserve">General Procedure for Synthesis of </w:t>
      </w:r>
      <w:r w:rsidRPr="0057306F">
        <w:rPr>
          <w:rFonts w:ascii="Times New Roman" w:hAnsi="Times New Roman" w:cs="Times New Roman"/>
          <w:b/>
          <w:i/>
          <w:sz w:val="24"/>
          <w:szCs w:val="24"/>
        </w:rPr>
        <w:t>N</w:t>
      </w:r>
      <w:r w:rsidRPr="0057306F">
        <w:rPr>
          <w:rFonts w:ascii="Times New Roman" w:hAnsi="Times New Roman" w:cs="Times New Roman"/>
          <w:b/>
          <w:sz w:val="24"/>
          <w:szCs w:val="24"/>
        </w:rPr>
        <w:t>-alkynyl substituted proline esters (</w:t>
      </w:r>
      <w:r w:rsidR="0021210E" w:rsidRPr="0057306F">
        <w:rPr>
          <w:rFonts w:ascii="Times New Roman" w:hAnsi="Times New Roman" w:cs="Times New Roman"/>
          <w:b/>
          <w:sz w:val="24"/>
          <w:szCs w:val="24"/>
        </w:rPr>
        <w:t>4a-i</w:t>
      </w:r>
      <w:r w:rsidR="003709C9" w:rsidRPr="0057306F">
        <w:rPr>
          <w:rFonts w:ascii="Times New Roman" w:hAnsi="Times New Roman" w:cs="Times New Roman"/>
          <w:b/>
          <w:sz w:val="24"/>
          <w:szCs w:val="24"/>
        </w:rPr>
        <w:t>) via Sonogashira coupling</w:t>
      </w:r>
    </w:p>
    <w:p w:rsidR="002D4826" w:rsidRPr="002D4826" w:rsidRDefault="002D4826" w:rsidP="00C60D60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826">
        <w:rPr>
          <w:rFonts w:ascii="Times New Roman" w:hAnsi="Times New Roman" w:cs="Times New Roman"/>
          <w:b/>
          <w:sz w:val="24"/>
          <w:szCs w:val="24"/>
          <w:u w:val="single"/>
        </w:rPr>
        <w:t>Method A –Step 2</w:t>
      </w:r>
      <w:r w:rsidR="00C51C2F">
        <w:rPr>
          <w:rFonts w:ascii="Times New Roman" w:hAnsi="Times New Roman" w:cs="Times New Roman"/>
          <w:b/>
          <w:sz w:val="24"/>
          <w:szCs w:val="24"/>
          <w:u w:val="single"/>
        </w:rPr>
        <w:fldChar w:fldCharType="begin"/>
      </w:r>
      <w:r w:rsidR="003709C9">
        <w:rPr>
          <w:rFonts w:ascii="Times New Roman" w:hAnsi="Times New Roman" w:cs="Times New Roman"/>
          <w:b/>
          <w:sz w:val="24"/>
          <w:szCs w:val="24"/>
          <w:u w:val="single"/>
        </w:rPr>
        <w:instrText xml:space="preserve"> ADDIN EN.CITE &lt;EndNote&gt;&lt;Cite&gt;&lt;Author&gt;Alami&lt;/Author&gt;&lt;Year&gt;1993&lt;/Year&gt;&lt;RecNum&gt;2350&lt;/RecNum&gt;&lt;DisplayText&gt;&lt;style face="superscript"&gt;2, 3&lt;/style&gt;&lt;/DisplayText&gt;&lt;record&gt;&lt;rec-number&gt;2350&lt;/rec-number&gt;&lt;foreign-keys&gt;&lt;key app="EN" db-id="50wxdpzd9vd5r7e9t5b595djrfpttrxw9avp" timestamp="1537435002"&gt;2350&lt;/key&gt;&lt;/foreign-keys&gt;&lt;ref-type name="Journal Article"&gt;17&lt;/ref-type&gt;&lt;contributors&gt;&lt;authors&gt;&lt;author&gt;Alami, Mouaˆd&lt;/author&gt;&lt;author&gt;Ferri, Fabiola&lt;/author&gt;&lt;author&gt;Linstrumelle, Gérard&lt;/author&gt;&lt;/authors&gt;&lt;/contributors&gt;&lt;titles&gt;&lt;title&gt;An efficient palladium-catalysed reaction of vinyl and aryl halides or triflates with terminal alkynes&lt;/title&gt;&lt;secondary-title&gt;Tetrahedron letters&lt;/secondary-title&gt;&lt;/titles&gt;&lt;periodical&gt;&lt;full-title&gt;Tetrahedron letters&lt;/full-title&gt;&lt;/periodical&gt;&lt;pages&gt;6403-6406&lt;/pages&gt;&lt;volume&gt;34&lt;/volume&gt;&lt;number&gt;40&lt;/number&gt;&lt;dates&gt;&lt;year&gt;1993&lt;/year&gt;&lt;/dates&gt;&lt;isbn&gt;0040-4039&lt;/isbn&gt;&lt;urls&gt;&lt;/urls&gt;&lt;/record&gt;&lt;/Cite&gt;&lt;Cite&gt;&lt;Author&gt;Bera&lt;/Author&gt;&lt;Year&gt;2011&lt;/Year&gt;&lt;RecNum&gt;2351&lt;/RecNum&gt;&lt;record&gt;&lt;rec-number&gt;2351&lt;/rec-number&gt;&lt;foreign-keys&gt;&lt;key app="EN" db-id="50wxdpzd9vd5r7e9t5b595djrfpttrxw9avp" timestamp="1537435100"&gt;2351&lt;/key&gt;&lt;/foreign-keys&gt;&lt;ref-type name="Journal Article"&gt;17&lt;/ref-type&gt;&lt;contributors&gt;&lt;authors&gt;&lt;author&gt;Bera, Krishnendu&lt;/author&gt;&lt;author&gt;Sarkar, Soumen&lt;/author&gt;&lt;author&gt;Biswas, Srijit&lt;/author&gt;&lt;author&gt;Maiti, Sukhendu&lt;/author&gt;&lt;author&gt;Jana, Umasish&lt;/author&gt;&lt;/authors&gt;&lt;/contributors&gt;&lt;titles&gt;&lt;title&gt;Iron-Catalyzed Synthesis of Functionalized 2 H-Chromenes via Intramolecular Alkyne− Carbonyl Metathesis&lt;/title&gt;&lt;secondary-title&gt;The Journal of organic chemistry&lt;/secondary-title&gt;&lt;/titles&gt;&lt;periodical&gt;&lt;full-title&gt;The Journal of organic chemistry&lt;/full-title&gt;&lt;/periodical&gt;&lt;pages&gt;3539-3544&lt;/pages&gt;&lt;volume&gt;76&lt;/volume&gt;&lt;number&gt;9&lt;/number&gt;&lt;dates&gt;&lt;year&gt;2011&lt;/year&gt;&lt;/dates&gt;&lt;isbn&gt;0022-3263&lt;/isbn&gt;&lt;urls&gt;&lt;/urls&gt;&lt;/record&gt;&lt;/Cite&gt;&lt;/EndNote&gt;</w:instrText>
      </w:r>
      <w:r w:rsidR="00C51C2F">
        <w:rPr>
          <w:rFonts w:ascii="Times New Roman" w:hAnsi="Times New Roman" w:cs="Times New Roman"/>
          <w:b/>
          <w:sz w:val="24"/>
          <w:szCs w:val="24"/>
          <w:u w:val="single"/>
        </w:rPr>
        <w:fldChar w:fldCharType="separate"/>
      </w:r>
      <w:r w:rsidR="003709C9" w:rsidRPr="003709C9">
        <w:rPr>
          <w:rFonts w:ascii="Times New Roman" w:hAnsi="Times New Roman" w:cs="Times New Roman"/>
          <w:b/>
          <w:noProof/>
          <w:sz w:val="24"/>
          <w:szCs w:val="24"/>
          <w:u w:val="single"/>
          <w:vertAlign w:val="superscript"/>
        </w:rPr>
        <w:t>2, 3</w:t>
      </w:r>
      <w:r w:rsidR="00C51C2F">
        <w:rPr>
          <w:rFonts w:ascii="Times New Roman" w:hAnsi="Times New Roman" w:cs="Times New Roman"/>
          <w:b/>
          <w:sz w:val="24"/>
          <w:szCs w:val="24"/>
          <w:u w:val="single"/>
        </w:rPr>
        <w:fldChar w:fldCharType="end"/>
      </w:r>
    </w:p>
    <w:p w:rsidR="002D4826" w:rsidRDefault="002D4826" w:rsidP="00C60D60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826">
        <w:rPr>
          <w:rFonts w:ascii="Times New Roman" w:hAnsi="Times New Roman" w:cs="Times New Roman"/>
          <w:sz w:val="24"/>
          <w:szCs w:val="24"/>
        </w:rPr>
        <w:t xml:space="preserve">To a stirred suspension of proline ester </w:t>
      </w:r>
      <w:r w:rsidR="003709C9">
        <w:rPr>
          <w:rFonts w:ascii="Times New Roman" w:hAnsi="Times New Roman" w:cs="Times New Roman"/>
          <w:b/>
          <w:sz w:val="24"/>
          <w:szCs w:val="24"/>
        </w:rPr>
        <w:t>3</w:t>
      </w:r>
      <w:r w:rsidRPr="002D4826">
        <w:rPr>
          <w:rFonts w:ascii="Times New Roman" w:hAnsi="Times New Roman" w:cs="Times New Roman"/>
          <w:sz w:val="24"/>
          <w:szCs w:val="24"/>
        </w:rPr>
        <w:t xml:space="preserve"> (5.0 mmol), Pd(PPh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D4826">
        <w:rPr>
          <w:rFonts w:ascii="Times New Roman" w:hAnsi="Times New Roman" w:cs="Times New Roman"/>
          <w:sz w:val="24"/>
          <w:szCs w:val="24"/>
        </w:rPr>
        <w:t>)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D4826">
        <w:rPr>
          <w:rFonts w:ascii="Times New Roman" w:hAnsi="Times New Roman" w:cs="Times New Roman"/>
          <w:sz w:val="24"/>
          <w:szCs w:val="24"/>
        </w:rPr>
        <w:t xml:space="preserve"> (5mmol%) in DIPA (5 ml), under an inert atmosphere, was added CuI (5mmol%) and 4-iodo</w:t>
      </w:r>
      <w:r w:rsidR="003709C9">
        <w:rPr>
          <w:rFonts w:ascii="Times New Roman" w:hAnsi="Times New Roman" w:cs="Times New Roman"/>
          <w:sz w:val="24"/>
          <w:szCs w:val="24"/>
        </w:rPr>
        <w:t>phenyl derivative</w:t>
      </w:r>
      <w:r w:rsidR="003C019D">
        <w:rPr>
          <w:rFonts w:ascii="Times New Roman" w:hAnsi="Times New Roman" w:cs="Times New Roman"/>
          <w:sz w:val="24"/>
          <w:szCs w:val="24"/>
        </w:rPr>
        <w:t xml:space="preserve"> </w:t>
      </w:r>
      <w:r w:rsidRPr="002D4826">
        <w:rPr>
          <w:rFonts w:ascii="Times New Roman" w:hAnsi="Times New Roman" w:cs="Times New Roman"/>
          <w:sz w:val="24"/>
          <w:szCs w:val="24"/>
        </w:rPr>
        <w:t>(5.0 mmol)successively. After stirring at 50</w:t>
      </w:r>
      <w:r w:rsidRPr="002D4826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2D4826">
        <w:rPr>
          <w:rFonts w:ascii="Times New Roman" w:hAnsi="Times New Roman" w:cs="Times New Roman"/>
          <w:sz w:val="24"/>
          <w:szCs w:val="24"/>
        </w:rPr>
        <w:t xml:space="preserve">C for </w:t>
      </w:r>
      <w:r w:rsidR="00B00182">
        <w:rPr>
          <w:rFonts w:ascii="Times New Roman" w:hAnsi="Times New Roman" w:cs="Times New Roman"/>
          <w:sz w:val="24"/>
          <w:szCs w:val="24"/>
        </w:rPr>
        <w:t>2-</w:t>
      </w:r>
      <w:r w:rsidRPr="002D4826">
        <w:rPr>
          <w:rFonts w:ascii="Times New Roman" w:hAnsi="Times New Roman" w:cs="Times New Roman"/>
          <w:sz w:val="24"/>
          <w:szCs w:val="24"/>
        </w:rPr>
        <w:t>3 h</w:t>
      </w:r>
      <w:r w:rsidR="0021210E">
        <w:rPr>
          <w:rFonts w:ascii="Times New Roman" w:hAnsi="Times New Roman" w:cs="Times New Roman"/>
          <w:sz w:val="24"/>
          <w:szCs w:val="24"/>
        </w:rPr>
        <w:t xml:space="preserve"> under N</w:t>
      </w:r>
      <w:r w:rsidR="0021210E" w:rsidRPr="002121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D4826">
        <w:rPr>
          <w:rFonts w:ascii="Times New Roman" w:hAnsi="Times New Roman" w:cs="Times New Roman"/>
          <w:sz w:val="24"/>
          <w:szCs w:val="24"/>
        </w:rPr>
        <w:t xml:space="preserve">, the mixture was hydrolyzed </w:t>
      </w:r>
      <w:r w:rsidRPr="002D4826">
        <w:rPr>
          <w:rFonts w:ascii="Times New Roman" w:hAnsi="Times New Roman" w:cs="Times New Roman"/>
          <w:sz w:val="24"/>
          <w:szCs w:val="24"/>
        </w:rPr>
        <w:lastRenderedPageBreak/>
        <w:t>with a saturated aqueous solution of ammonium chloride, extracted with diethyl ether and dried over Na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D4826">
        <w:rPr>
          <w:rFonts w:ascii="Times New Roman" w:hAnsi="Times New Roman" w:cs="Times New Roman"/>
          <w:sz w:val="24"/>
          <w:szCs w:val="24"/>
        </w:rPr>
        <w:t>SO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D4826">
        <w:rPr>
          <w:rFonts w:ascii="Times New Roman" w:hAnsi="Times New Roman" w:cs="Times New Roman"/>
          <w:sz w:val="24"/>
          <w:szCs w:val="24"/>
        </w:rPr>
        <w:t xml:space="preserve">.The compound was purified using silica gel column chromatography to afford the </w:t>
      </w:r>
      <w:r w:rsidRPr="002D4826">
        <w:rPr>
          <w:rFonts w:ascii="Times New Roman" w:hAnsi="Times New Roman" w:cs="Times New Roman"/>
          <w:i/>
          <w:sz w:val="24"/>
          <w:szCs w:val="24"/>
        </w:rPr>
        <w:t>N</w:t>
      </w:r>
      <w:r w:rsidRPr="002D4826">
        <w:rPr>
          <w:rFonts w:ascii="Times New Roman" w:hAnsi="Times New Roman" w:cs="Times New Roman"/>
          <w:sz w:val="24"/>
          <w:szCs w:val="24"/>
        </w:rPr>
        <w:t>-alkynyl substituted</w:t>
      </w:r>
      <w:r w:rsidR="003C019D">
        <w:rPr>
          <w:rFonts w:ascii="Times New Roman" w:hAnsi="Times New Roman" w:cs="Times New Roman"/>
          <w:sz w:val="24"/>
          <w:szCs w:val="24"/>
        </w:rPr>
        <w:t xml:space="preserve"> </w:t>
      </w:r>
      <w:r w:rsidRPr="002D4826">
        <w:rPr>
          <w:rFonts w:ascii="Times New Roman" w:hAnsi="Times New Roman" w:cs="Times New Roman"/>
          <w:sz w:val="24"/>
          <w:szCs w:val="24"/>
        </w:rPr>
        <w:t xml:space="preserve">proline ester </w:t>
      </w:r>
      <w:r w:rsidR="003709C9">
        <w:rPr>
          <w:rFonts w:ascii="Times New Roman" w:hAnsi="Times New Roman" w:cs="Times New Roman"/>
          <w:b/>
          <w:sz w:val="24"/>
          <w:szCs w:val="24"/>
        </w:rPr>
        <w:t>4</w:t>
      </w:r>
      <w:r w:rsidR="003C019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D4826">
        <w:rPr>
          <w:rFonts w:ascii="Times New Roman" w:hAnsi="Times New Roman" w:cs="Times New Roman"/>
          <w:sz w:val="24"/>
          <w:szCs w:val="24"/>
        </w:rPr>
        <w:t>in good to moderate yield</w:t>
      </w:r>
      <w:r w:rsidR="003709C9">
        <w:rPr>
          <w:rFonts w:ascii="Times New Roman" w:hAnsi="Times New Roman" w:cs="Times New Roman"/>
          <w:sz w:val="24"/>
          <w:szCs w:val="24"/>
        </w:rPr>
        <w:t>s</w:t>
      </w:r>
      <w:r w:rsidR="001B3E98">
        <w:rPr>
          <w:rFonts w:ascii="Times New Roman" w:hAnsi="Times New Roman" w:cs="Times New Roman"/>
          <w:sz w:val="24"/>
          <w:szCs w:val="24"/>
        </w:rPr>
        <w:t>.</w:t>
      </w:r>
    </w:p>
    <w:p w:rsidR="00C50D9B" w:rsidRPr="0057306F" w:rsidRDefault="00C50D9B" w:rsidP="00B97F93">
      <w:pPr>
        <w:spacing w:before="24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306F">
        <w:rPr>
          <w:rFonts w:ascii="Times New Roman" w:hAnsi="Times New Roman" w:cs="Times New Roman"/>
          <w:b/>
          <w:sz w:val="24"/>
          <w:szCs w:val="24"/>
        </w:rPr>
        <w:t xml:space="preserve">General Procedure for the Synthesis of </w:t>
      </w:r>
      <w:r w:rsidRPr="0057306F">
        <w:rPr>
          <w:rFonts w:ascii="Times New Roman" w:hAnsi="Times New Roman" w:cs="Times New Roman"/>
          <w:b/>
          <w:i/>
          <w:sz w:val="24"/>
          <w:szCs w:val="24"/>
        </w:rPr>
        <w:t>N</w:t>
      </w:r>
      <w:r w:rsidRPr="0057306F">
        <w:rPr>
          <w:rFonts w:ascii="Times New Roman" w:hAnsi="Times New Roman" w:cs="Times New Roman"/>
          <w:b/>
          <w:sz w:val="24"/>
          <w:szCs w:val="24"/>
        </w:rPr>
        <w:t>-alkynyl substituted proline ester</w:t>
      </w:r>
      <w:r w:rsidR="0021210E" w:rsidRPr="0057306F">
        <w:rPr>
          <w:rFonts w:ascii="Times New Roman" w:hAnsi="Times New Roman" w:cs="Times New Roman"/>
          <w:b/>
          <w:sz w:val="24"/>
          <w:szCs w:val="24"/>
        </w:rPr>
        <w:t>s (4j-t)</w:t>
      </w:r>
      <w:r w:rsidRPr="0057306F">
        <w:rPr>
          <w:rFonts w:ascii="Times New Roman" w:hAnsi="Times New Roman" w:cs="Times New Roman"/>
          <w:b/>
          <w:sz w:val="24"/>
          <w:szCs w:val="24"/>
        </w:rPr>
        <w:t xml:space="preserve"> via A</w:t>
      </w:r>
      <w:r w:rsidRPr="0057306F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  <w:r w:rsidRPr="0057306F">
        <w:rPr>
          <w:rFonts w:ascii="Times New Roman" w:hAnsi="Times New Roman" w:cs="Times New Roman"/>
          <w:b/>
          <w:sz w:val="24"/>
          <w:szCs w:val="24"/>
        </w:rPr>
        <w:t xml:space="preserve"> coupling </w:t>
      </w:r>
    </w:p>
    <w:p w:rsidR="000A5652" w:rsidRPr="000A5652" w:rsidRDefault="000A5652" w:rsidP="00C60D60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A5652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Method B</w:t>
      </w:r>
      <w:r w:rsidR="00C51C2F" w:rsidRPr="000A5652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fldChar w:fldCharType="begin"/>
      </w:r>
      <w:r w:rsidRPr="000A5652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instrText xml:space="preserve"> ADDIN EN.CITE &lt;EndNote&gt;&lt;Cite&gt;&lt;Author&gt;Uhlig&lt;/Author&gt;&lt;Year&gt;2012&lt;/Year&gt;&lt;RecNum&gt;2352&lt;/RecNum&gt;&lt;DisplayText&gt;&lt;style face="superscript"&gt;4, 5&lt;/style&gt;&lt;/DisplayText&gt;&lt;record&gt;&lt;rec-number&gt;2352&lt;/rec-number&gt;&lt;foreign-keys&gt;&lt;key app="EN" db-id="50wxdpzd9vd5r7e9t5b595djrfpttrxw9avp" timestamp="1537444284"&gt;2352&lt;/key&gt;&lt;/foreign-keys&gt;&lt;ref-type name="Journal Article"&gt;17&lt;/ref-type&gt;&lt;contributors&gt;&lt;authors&gt;&lt;author&gt;Uhlig, Nick&lt;/author&gt;&lt;author&gt;Li, Chao-Jun&lt;/author&gt;&lt;/authors&gt;&lt;/contributors&gt;&lt;titles&gt;&lt;title&gt;Site-Specific Modification of Amino Acids and Peptides by Aldehyde–Alkyne–Amine Coupling under Ambient Aqueous Conditions&lt;/title&gt;&lt;secondary-title&gt;Organic letters&lt;/secondary-title&gt;&lt;/titles&gt;&lt;periodical&gt;&lt;full-title&gt;Organic letters&lt;/full-title&gt;&lt;/periodical&gt;&lt;pages&gt;3000-3003&lt;/pages&gt;&lt;volume&gt;14&lt;/volume&gt;&lt;number&gt;12&lt;/number&gt;&lt;dates&gt;&lt;year&gt;2012&lt;/year&gt;&lt;/dates&gt;&lt;isbn&gt;1523-7060&lt;/isbn&gt;&lt;urls&gt;&lt;/urls&gt;&lt;/record&gt;&lt;/Cite&gt;&lt;Cite&gt;&lt;Author&gt;Shi&lt;/Author&gt;&lt;Year&gt;2004&lt;/Year&gt;&lt;RecNum&gt;2353&lt;/RecNum&gt;&lt;record&gt;&lt;rec-number&gt;2353&lt;/rec-number&gt;&lt;foreign-keys&gt;&lt;key app="EN" db-id="50wxdpzd9vd5r7e9t5b595djrfpttrxw9avp" timestamp="1537444401"&gt;2353&lt;/key&gt;&lt;/foreign-keys&gt;&lt;ref-type name="Journal Article"&gt;17&lt;/ref-type&gt;&lt;contributors&gt;&lt;authors&gt;&lt;author&gt;Shi, Lei&lt;/author&gt;&lt;author&gt;Tu, Yong-Qiang&lt;/author&gt;&lt;author&gt;Wang, Min&lt;/author&gt;&lt;author&gt;Zhang, Fu-Min&lt;/author&gt;&lt;author&gt;Fan, Chun-An&lt;/author&gt;&lt;/authors&gt;&lt;/contributors&gt;&lt;titles&gt;&lt;title&gt;Microwave-promoted three-component coupling of aldehyde, alkyne, and amine via C− H activation catalyzed by copper in water&lt;/title&gt;&lt;secondary-title&gt;Organic letters&lt;/secondary-title&gt;&lt;/titles&gt;&lt;periodical&gt;&lt;full-title&gt;Organic letters&lt;/full-title&gt;&lt;/periodical&gt;&lt;pages&gt;1001-1003&lt;/pages&gt;&lt;volume&gt;6&lt;/volume&gt;&lt;number&gt;6&lt;/number&gt;&lt;dates&gt;&lt;year&gt;2004&lt;/year&gt;&lt;/dates&gt;&lt;isbn&gt;1523-7060&lt;/isbn&gt;&lt;urls&gt;&lt;/urls&gt;&lt;/record&gt;&lt;/Cite&gt;&lt;/EndNote&gt;</w:instrText>
      </w:r>
      <w:r w:rsidR="00C51C2F" w:rsidRPr="000A5652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fldChar w:fldCharType="separate"/>
      </w:r>
      <w:r w:rsidRPr="000A5652">
        <w:rPr>
          <w:rFonts w:ascii="Times New Roman" w:hAnsi="Times New Roman" w:cs="Times New Roman"/>
          <w:b/>
          <w:bCs/>
          <w:iCs/>
          <w:noProof/>
          <w:sz w:val="24"/>
          <w:szCs w:val="24"/>
          <w:u w:val="single"/>
          <w:vertAlign w:val="superscript"/>
        </w:rPr>
        <w:t>4, 5</w:t>
      </w:r>
      <w:r w:rsidR="00C51C2F" w:rsidRPr="000A5652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fldChar w:fldCharType="end"/>
      </w:r>
    </w:p>
    <w:p w:rsidR="000A5652" w:rsidRDefault="000A5652" w:rsidP="00B97F93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Formaldehyde</w:t>
      </w:r>
      <w:r w:rsidR="00C50D9B" w:rsidRPr="00C50D9B">
        <w:rPr>
          <w:rFonts w:ascii="Times New Roman" w:hAnsi="Times New Roman" w:cs="Times New Roman"/>
          <w:sz w:val="24"/>
          <w:szCs w:val="24"/>
        </w:rPr>
        <w:t xml:space="preserve"> (0.25 mmol, 1.25 equiv.), acetylene (0.25 mmol, 1.25 equiv.), sodium bicarbonate (0.2 mmol, 1 equiv.), and CuCl (0.02 mmol) were stirred for 18h with proline ester hydrochloride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0A5652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 w:rsidR="00C50D9B" w:rsidRPr="00C50D9B">
        <w:rPr>
          <w:rFonts w:ascii="Times New Roman" w:hAnsi="Times New Roman" w:cs="Times New Roman"/>
          <w:sz w:val="24"/>
          <w:szCs w:val="24"/>
        </w:rPr>
        <w:t xml:space="preserve"> (0.2 mmol) at 35°C under N</w:t>
      </w:r>
      <w:r w:rsidR="00C50D9B" w:rsidRPr="00C50D9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50D9B" w:rsidRPr="00C50D9B">
        <w:rPr>
          <w:rFonts w:ascii="Times New Roman" w:hAnsi="Times New Roman" w:cs="Times New Roman"/>
          <w:sz w:val="24"/>
          <w:szCs w:val="24"/>
        </w:rPr>
        <w:t>. Reaction mixture was diluted with ethyl acetate, eluted through a short plug of silica and Celite, dried over Na</w:t>
      </w:r>
      <w:r w:rsidR="00C50D9B" w:rsidRPr="00C50D9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50D9B" w:rsidRPr="00C50D9B">
        <w:rPr>
          <w:rFonts w:ascii="Times New Roman" w:hAnsi="Times New Roman" w:cs="Times New Roman"/>
          <w:sz w:val="24"/>
          <w:szCs w:val="24"/>
        </w:rPr>
        <w:t>SO</w:t>
      </w:r>
      <w:r w:rsidR="00C50D9B" w:rsidRPr="00C50D9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C50D9B" w:rsidRPr="00C50D9B">
        <w:rPr>
          <w:rFonts w:ascii="Times New Roman" w:hAnsi="Times New Roman" w:cs="Times New Roman"/>
          <w:sz w:val="24"/>
          <w:szCs w:val="24"/>
        </w:rPr>
        <w:t xml:space="preserve">, filtered, and evaporated under reduced pressure. The compound was purified using silica gel column chromatography to afford the </w:t>
      </w:r>
      <w:r w:rsidR="00C50D9B" w:rsidRPr="00C50D9B">
        <w:rPr>
          <w:rFonts w:ascii="Times New Roman" w:hAnsi="Times New Roman" w:cs="Times New Roman"/>
          <w:i/>
          <w:sz w:val="24"/>
          <w:szCs w:val="24"/>
        </w:rPr>
        <w:t>N</w:t>
      </w:r>
      <w:r w:rsidR="00C50D9B" w:rsidRPr="00C50D9B">
        <w:rPr>
          <w:rFonts w:ascii="Times New Roman" w:hAnsi="Times New Roman" w:cs="Times New Roman"/>
          <w:sz w:val="24"/>
          <w:szCs w:val="24"/>
        </w:rPr>
        <w:t>-alkynyl substituted</w:t>
      </w:r>
      <w:r w:rsidR="003C019D">
        <w:rPr>
          <w:rFonts w:ascii="Times New Roman" w:hAnsi="Times New Roman" w:cs="Times New Roman"/>
          <w:sz w:val="24"/>
          <w:szCs w:val="24"/>
        </w:rPr>
        <w:t xml:space="preserve"> </w:t>
      </w:r>
      <w:r w:rsidR="00C50D9B" w:rsidRPr="00C50D9B">
        <w:rPr>
          <w:rFonts w:ascii="Times New Roman" w:hAnsi="Times New Roman" w:cs="Times New Roman"/>
          <w:sz w:val="24"/>
          <w:szCs w:val="24"/>
        </w:rPr>
        <w:t xml:space="preserve">proline ester 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="003C019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0D9B" w:rsidRPr="00C50D9B">
        <w:rPr>
          <w:rFonts w:ascii="Times New Roman" w:hAnsi="Times New Roman" w:cs="Times New Roman"/>
          <w:sz w:val="24"/>
          <w:szCs w:val="24"/>
        </w:rPr>
        <w:t>in good to moderate yield</w:t>
      </w:r>
      <w:r>
        <w:rPr>
          <w:rFonts w:ascii="Times New Roman" w:hAnsi="Times New Roman" w:cs="Times New Roman"/>
          <w:sz w:val="24"/>
          <w:szCs w:val="24"/>
        </w:rPr>
        <w:t>s</w:t>
      </w:r>
      <w:r w:rsidR="00C50D9B" w:rsidRPr="00C50D9B">
        <w:rPr>
          <w:rFonts w:ascii="Times New Roman" w:hAnsi="Times New Roman" w:cs="Times New Roman"/>
          <w:sz w:val="24"/>
          <w:szCs w:val="24"/>
        </w:rPr>
        <w:t>.</w:t>
      </w:r>
    </w:p>
    <w:p w:rsidR="00F2087F" w:rsidRPr="0057306F" w:rsidRDefault="00F2087F" w:rsidP="00B97F93">
      <w:pPr>
        <w:spacing w:before="240"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57306F">
        <w:rPr>
          <w:rFonts w:ascii="Times New Roman" w:hAnsi="Times New Roman"/>
          <w:b/>
          <w:sz w:val="24"/>
          <w:szCs w:val="24"/>
        </w:rPr>
        <w:t>General Procedure for the Preparation of diiodo addition products (5a-f)</w:t>
      </w:r>
    </w:p>
    <w:p w:rsidR="00F2087F" w:rsidRPr="0057306F" w:rsidRDefault="00F2087F" w:rsidP="00C60D60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57306F">
        <w:rPr>
          <w:rFonts w:ascii="Times New Roman" w:hAnsi="Times New Roman"/>
          <w:sz w:val="24"/>
          <w:szCs w:val="24"/>
        </w:rPr>
        <w:t xml:space="preserve">A solution of compound </w:t>
      </w:r>
      <w:r w:rsidRPr="0057306F">
        <w:rPr>
          <w:rFonts w:ascii="Times New Roman" w:hAnsi="Times New Roman"/>
          <w:b/>
          <w:sz w:val="24"/>
          <w:szCs w:val="24"/>
        </w:rPr>
        <w:t>3</w:t>
      </w:r>
      <w:r w:rsidRPr="0057306F">
        <w:rPr>
          <w:rFonts w:ascii="Times New Roman" w:hAnsi="Times New Roman"/>
          <w:sz w:val="24"/>
          <w:szCs w:val="24"/>
        </w:rPr>
        <w:t xml:space="preserve"> (1.0 mmol) in DCM (10 mL) at 0</w:t>
      </w:r>
      <w:r w:rsidRPr="0057306F">
        <w:rPr>
          <w:rFonts w:ascii="Times New Roman" w:hAnsi="Times New Roman"/>
          <w:sz w:val="24"/>
          <w:szCs w:val="24"/>
          <w:vertAlign w:val="superscript"/>
        </w:rPr>
        <w:t>o</w:t>
      </w:r>
      <w:r w:rsidRPr="0057306F">
        <w:rPr>
          <w:rFonts w:ascii="Times New Roman" w:hAnsi="Times New Roman"/>
          <w:sz w:val="24"/>
          <w:szCs w:val="24"/>
        </w:rPr>
        <w:t>C was stirred for 15 min and iodine (3.0 equiv.) was added into the solution under inert atmosphere. The resulting solution was warm</w:t>
      </w:r>
      <w:r w:rsidR="00D72374" w:rsidRPr="0057306F">
        <w:rPr>
          <w:rFonts w:ascii="Times New Roman" w:hAnsi="Times New Roman"/>
          <w:sz w:val="24"/>
          <w:szCs w:val="24"/>
        </w:rPr>
        <w:t xml:space="preserve">ed up to room temperature </w:t>
      </w:r>
      <w:r w:rsidRPr="0057306F">
        <w:rPr>
          <w:rFonts w:ascii="Times New Roman" w:hAnsi="Times New Roman"/>
          <w:sz w:val="24"/>
          <w:szCs w:val="24"/>
        </w:rPr>
        <w:t>and reaction progress was controlled by TLC until the starting material was completely consumed. The reaction mixture was treated with a saturated solution Na</w:t>
      </w:r>
      <w:r w:rsidRPr="0057306F">
        <w:rPr>
          <w:rFonts w:ascii="Times New Roman" w:hAnsi="Times New Roman"/>
          <w:sz w:val="24"/>
          <w:szCs w:val="24"/>
          <w:vertAlign w:val="subscript"/>
        </w:rPr>
        <w:t>2</w:t>
      </w:r>
      <w:r w:rsidRPr="0057306F">
        <w:rPr>
          <w:rFonts w:ascii="Times New Roman" w:hAnsi="Times New Roman"/>
          <w:sz w:val="24"/>
          <w:szCs w:val="24"/>
        </w:rPr>
        <w:t>S</w:t>
      </w:r>
      <w:r w:rsidRPr="0057306F">
        <w:rPr>
          <w:rFonts w:ascii="Times New Roman" w:hAnsi="Times New Roman"/>
          <w:sz w:val="24"/>
          <w:szCs w:val="24"/>
          <w:vertAlign w:val="subscript"/>
        </w:rPr>
        <w:t>2</w:t>
      </w:r>
      <w:r w:rsidRPr="0057306F">
        <w:rPr>
          <w:rFonts w:ascii="Times New Roman" w:hAnsi="Times New Roman"/>
          <w:sz w:val="24"/>
          <w:szCs w:val="24"/>
        </w:rPr>
        <w:t>O</w:t>
      </w:r>
      <w:r w:rsidRPr="0057306F">
        <w:rPr>
          <w:rFonts w:ascii="Times New Roman" w:hAnsi="Times New Roman"/>
          <w:sz w:val="24"/>
          <w:szCs w:val="24"/>
          <w:vertAlign w:val="subscript"/>
        </w:rPr>
        <w:t>3</w:t>
      </w:r>
      <w:r w:rsidRPr="0057306F">
        <w:rPr>
          <w:rFonts w:ascii="Times New Roman" w:hAnsi="Times New Roman"/>
          <w:sz w:val="24"/>
          <w:szCs w:val="24"/>
        </w:rPr>
        <w:t xml:space="preserve"> and extracted with DCM (3x15 mL). Combined organic phases were washed with brine (15 mL). After drying over Na</w:t>
      </w:r>
      <w:r w:rsidRPr="0057306F">
        <w:rPr>
          <w:rFonts w:ascii="Times New Roman" w:hAnsi="Times New Roman"/>
          <w:sz w:val="24"/>
          <w:szCs w:val="24"/>
          <w:vertAlign w:val="subscript"/>
        </w:rPr>
        <w:t>2</w:t>
      </w:r>
      <w:r w:rsidRPr="0057306F">
        <w:rPr>
          <w:rFonts w:ascii="Times New Roman" w:hAnsi="Times New Roman"/>
          <w:sz w:val="24"/>
          <w:szCs w:val="24"/>
        </w:rPr>
        <w:t>SO</w:t>
      </w:r>
      <w:r w:rsidRPr="0057306F">
        <w:rPr>
          <w:rFonts w:ascii="Times New Roman" w:hAnsi="Times New Roman"/>
          <w:sz w:val="24"/>
          <w:szCs w:val="24"/>
          <w:vertAlign w:val="subscript"/>
        </w:rPr>
        <w:t>4</w:t>
      </w:r>
      <w:r w:rsidRPr="0057306F">
        <w:rPr>
          <w:rFonts w:ascii="Times New Roman" w:hAnsi="Times New Roman"/>
          <w:sz w:val="24"/>
          <w:szCs w:val="24"/>
        </w:rPr>
        <w:t xml:space="preserve">, the solvent was rotaevaporated and the residue was purified through a silica column using EtOAc/hexane (1:7) as an eluent to afford compound </w:t>
      </w:r>
      <w:r w:rsidR="00D72374" w:rsidRPr="0057306F">
        <w:rPr>
          <w:rFonts w:ascii="Times New Roman" w:hAnsi="Times New Roman"/>
          <w:b/>
          <w:sz w:val="24"/>
          <w:szCs w:val="24"/>
        </w:rPr>
        <w:t>5</w:t>
      </w:r>
      <w:r w:rsidRPr="0057306F">
        <w:rPr>
          <w:rFonts w:ascii="Times New Roman" w:hAnsi="Times New Roman"/>
          <w:sz w:val="24"/>
          <w:szCs w:val="24"/>
        </w:rPr>
        <w:t>.</w:t>
      </w:r>
    </w:p>
    <w:p w:rsidR="007E7DE1" w:rsidRPr="0057306F" w:rsidRDefault="007E7DE1" w:rsidP="00B97F93">
      <w:pPr>
        <w:spacing w:before="240"/>
        <w:rPr>
          <w:rFonts w:ascii="Times New Roman" w:hAnsi="Times New Roman"/>
          <w:b/>
          <w:sz w:val="24"/>
          <w:szCs w:val="24"/>
        </w:rPr>
      </w:pPr>
      <w:r w:rsidRPr="0057306F">
        <w:rPr>
          <w:rFonts w:ascii="Times New Roman" w:hAnsi="Times New Roman"/>
          <w:b/>
          <w:sz w:val="24"/>
          <w:szCs w:val="24"/>
        </w:rPr>
        <w:t xml:space="preserve">General Procedure for the Preparation of </w:t>
      </w:r>
      <w:r w:rsidR="00A80478" w:rsidRPr="0057306F">
        <w:rPr>
          <w:rFonts w:ascii="Times New Roman" w:hAnsi="Times New Roman"/>
          <w:b/>
          <w:sz w:val="24"/>
          <w:szCs w:val="24"/>
        </w:rPr>
        <w:t xml:space="preserve">carbocyclisation </w:t>
      </w:r>
      <w:r w:rsidRPr="0057306F">
        <w:rPr>
          <w:rFonts w:ascii="Times New Roman" w:hAnsi="Times New Roman"/>
          <w:b/>
          <w:sz w:val="24"/>
          <w:szCs w:val="24"/>
        </w:rPr>
        <w:t>products (6a-r)</w:t>
      </w:r>
    </w:p>
    <w:p w:rsidR="007E7DE1" w:rsidRDefault="007E7DE1" w:rsidP="00C60D60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 solution of </w:t>
      </w:r>
      <w:r w:rsidR="00817E50">
        <w:rPr>
          <w:rFonts w:ascii="Times New Roman" w:hAnsi="Times New Roman"/>
          <w:sz w:val="24"/>
          <w:szCs w:val="24"/>
        </w:rPr>
        <w:t xml:space="preserve">0.5 M </w:t>
      </w:r>
      <w:r>
        <w:rPr>
          <w:rFonts w:ascii="Times New Roman" w:hAnsi="Times New Roman"/>
          <w:sz w:val="24"/>
          <w:szCs w:val="24"/>
        </w:rPr>
        <w:t>K</w:t>
      </w:r>
      <w:r w:rsidRPr="00D52B34">
        <w:rPr>
          <w:rFonts w:ascii="Times New Roman" w:hAnsi="Times New Roman"/>
          <w:sz w:val="24"/>
          <w:szCs w:val="24"/>
        </w:rPr>
        <w:t>HMDS (0.</w:t>
      </w:r>
      <w:r>
        <w:rPr>
          <w:rFonts w:ascii="Times New Roman" w:hAnsi="Times New Roman"/>
          <w:sz w:val="24"/>
          <w:szCs w:val="24"/>
        </w:rPr>
        <w:t>25</w:t>
      </w:r>
      <w:r w:rsidRPr="00D52B34">
        <w:rPr>
          <w:rFonts w:ascii="Times New Roman" w:hAnsi="Times New Roman"/>
          <w:sz w:val="24"/>
          <w:szCs w:val="24"/>
        </w:rPr>
        <w:t xml:space="preserve"> mmol</w:t>
      </w:r>
      <w:r>
        <w:rPr>
          <w:rFonts w:ascii="Times New Roman" w:hAnsi="Times New Roman"/>
          <w:sz w:val="24"/>
          <w:szCs w:val="24"/>
        </w:rPr>
        <w:t>) in toluene was added drop</w:t>
      </w:r>
      <w:r w:rsidRPr="00D52B34">
        <w:rPr>
          <w:rFonts w:ascii="Times New Roman" w:hAnsi="Times New Roman"/>
          <w:sz w:val="24"/>
          <w:szCs w:val="24"/>
        </w:rPr>
        <w:t xml:space="preserve">wise to a solution of </w:t>
      </w:r>
      <w:r w:rsidRPr="00D52B34">
        <w:rPr>
          <w:rFonts w:ascii="Times New Roman" w:hAnsi="Times New Roman"/>
          <w:i/>
          <w:iCs/>
          <w:sz w:val="24"/>
          <w:szCs w:val="24"/>
        </w:rPr>
        <w:t>N</w:t>
      </w:r>
      <w:r w:rsidRPr="00D52B34">
        <w:rPr>
          <w:rFonts w:ascii="Times New Roman" w:hAnsi="Times New Roman"/>
          <w:sz w:val="24"/>
          <w:szCs w:val="24"/>
        </w:rPr>
        <w:t xml:space="preserve">-propargyl proline ester (0.5 mmol) in dry </w:t>
      </w:r>
      <w:r>
        <w:rPr>
          <w:rFonts w:ascii="Times New Roman" w:hAnsi="Times New Roman"/>
          <w:sz w:val="24"/>
          <w:szCs w:val="24"/>
        </w:rPr>
        <w:t>toluene</w:t>
      </w:r>
      <w:r w:rsidR="00C60D60">
        <w:rPr>
          <w:rFonts w:ascii="Times New Roman" w:hAnsi="Times New Roman"/>
          <w:sz w:val="24"/>
          <w:szCs w:val="24"/>
        </w:rPr>
        <w:t xml:space="preserve"> (5 mL) </w:t>
      </w:r>
      <w:r w:rsidRPr="00D52B34">
        <w:rPr>
          <w:rFonts w:ascii="Times New Roman" w:hAnsi="Times New Roman"/>
          <w:sz w:val="24"/>
          <w:szCs w:val="24"/>
        </w:rPr>
        <w:t xml:space="preserve">under inert atmosphere. The resulting solution was stirred at </w:t>
      </w:r>
      <w:r w:rsidR="009268CD" w:rsidRPr="00D52B34">
        <w:rPr>
          <w:rFonts w:ascii="Times New Roman" w:hAnsi="Times New Roman"/>
          <w:sz w:val="24"/>
          <w:szCs w:val="24"/>
        </w:rPr>
        <w:t>0</w:t>
      </w:r>
      <w:r w:rsidR="009268CD" w:rsidRPr="00D52B34">
        <w:rPr>
          <w:rFonts w:ascii="Times New Roman" w:hAnsi="Times New Roman"/>
          <w:sz w:val="24"/>
          <w:szCs w:val="24"/>
          <w:vertAlign w:val="superscript"/>
        </w:rPr>
        <w:t>o</w:t>
      </w:r>
      <w:r w:rsidR="009268CD" w:rsidRPr="00D52B34">
        <w:rPr>
          <w:rFonts w:ascii="Times New Roman" w:hAnsi="Times New Roman"/>
          <w:sz w:val="24"/>
          <w:szCs w:val="24"/>
        </w:rPr>
        <w:t>C</w:t>
      </w:r>
      <w:r w:rsidRPr="00D52B34">
        <w:rPr>
          <w:rFonts w:ascii="Times New Roman" w:hAnsi="Times New Roman"/>
          <w:sz w:val="24"/>
          <w:szCs w:val="24"/>
        </w:rPr>
        <w:t xml:space="preserve">, then at </w:t>
      </w:r>
      <w:r>
        <w:rPr>
          <w:rFonts w:ascii="Times New Roman" w:hAnsi="Times New Roman"/>
          <w:sz w:val="24"/>
          <w:szCs w:val="24"/>
        </w:rPr>
        <w:t>room temperature</w:t>
      </w:r>
      <w:r w:rsidRPr="00D52B34">
        <w:rPr>
          <w:rFonts w:ascii="Times New Roman" w:hAnsi="Times New Roman"/>
          <w:sz w:val="24"/>
          <w:szCs w:val="24"/>
        </w:rPr>
        <w:t xml:space="preserve"> until the starting material was completely consumed (</w:t>
      </w:r>
      <w:r w:rsidR="001B3E98">
        <w:rPr>
          <w:rFonts w:ascii="Times New Roman" w:hAnsi="Times New Roman"/>
          <w:sz w:val="24"/>
          <w:szCs w:val="24"/>
        </w:rPr>
        <w:t>about</w:t>
      </w:r>
      <w:r w:rsidR="003C019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0.5-1</w:t>
      </w:r>
      <w:r w:rsidR="003C019D">
        <w:rPr>
          <w:rFonts w:ascii="Times New Roman" w:hAnsi="Times New Roman"/>
          <w:sz w:val="24"/>
          <w:szCs w:val="24"/>
        </w:rPr>
        <w:t xml:space="preserve"> </w:t>
      </w:r>
      <w:r w:rsidRPr="00D52B34">
        <w:rPr>
          <w:rFonts w:ascii="Times New Roman" w:hAnsi="Times New Roman"/>
          <w:sz w:val="24"/>
          <w:szCs w:val="24"/>
        </w:rPr>
        <w:t>h</w:t>
      </w:r>
      <w:r w:rsidR="00CA41B7">
        <w:rPr>
          <w:rFonts w:ascii="Times New Roman" w:hAnsi="Times New Roman"/>
          <w:sz w:val="24"/>
          <w:szCs w:val="24"/>
        </w:rPr>
        <w:t>our</w:t>
      </w:r>
      <w:r w:rsidRPr="00D52B34">
        <w:rPr>
          <w:rFonts w:ascii="Times New Roman" w:hAnsi="Times New Roman"/>
          <w:sz w:val="24"/>
          <w:szCs w:val="24"/>
        </w:rPr>
        <w:t xml:space="preserve">). The solvent was </w:t>
      </w:r>
      <w:r>
        <w:rPr>
          <w:rFonts w:ascii="Times New Roman" w:hAnsi="Times New Roman"/>
          <w:sz w:val="24"/>
          <w:szCs w:val="24"/>
        </w:rPr>
        <w:t>rota</w:t>
      </w:r>
      <w:r w:rsidRPr="00D52B34">
        <w:rPr>
          <w:rFonts w:ascii="Times New Roman" w:hAnsi="Times New Roman"/>
          <w:sz w:val="24"/>
          <w:szCs w:val="24"/>
        </w:rPr>
        <w:t>evaporated under reduced pressure and the residue was purified through neutral alumina column using EtOAc/hexane mixture as an eluent.</w:t>
      </w:r>
    </w:p>
    <w:p w:rsidR="002D4826" w:rsidRPr="001E0E25" w:rsidRDefault="002D4826" w:rsidP="00B97F93">
      <w:pPr>
        <w:autoSpaceDE w:val="0"/>
        <w:autoSpaceDN w:val="0"/>
        <w:adjustRightInd w:val="0"/>
        <w:spacing w:before="240"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0E25">
        <w:rPr>
          <w:rFonts w:ascii="Times New Roman" w:hAnsi="Times New Roman" w:cs="Times New Roman"/>
          <w:b/>
          <w:sz w:val="28"/>
          <w:szCs w:val="28"/>
        </w:rPr>
        <w:t>Characterization Data for Precursor Compounds</w:t>
      </w:r>
      <w:r w:rsidR="003C019D">
        <w:rPr>
          <w:rFonts w:ascii="Times New Roman" w:hAnsi="Times New Roman" w:cs="Times New Roman"/>
          <w:b/>
          <w:sz w:val="28"/>
          <w:szCs w:val="28"/>
        </w:rPr>
        <w:t xml:space="preserve"> (3a-f, 4a-t)</w:t>
      </w:r>
    </w:p>
    <w:p w:rsidR="00E063B2" w:rsidRPr="000A5652" w:rsidRDefault="00E063B2" w:rsidP="000A5652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3B2">
        <w:rPr>
          <w:rFonts w:ascii="Times New Roman" w:hAnsi="Times New Roman"/>
          <w:b/>
          <w:sz w:val="24"/>
          <w:szCs w:val="24"/>
        </w:rPr>
        <w:t xml:space="preserve">Following </w:t>
      </w:r>
      <w:r w:rsidRPr="00BF740A">
        <w:rPr>
          <w:rFonts w:ascii="Times New Roman" w:hAnsi="Times New Roman"/>
          <w:b/>
          <w:sz w:val="24"/>
          <w:szCs w:val="24"/>
        </w:rPr>
        <w:t>Method A-</w:t>
      </w:r>
      <w:r>
        <w:rPr>
          <w:rFonts w:ascii="Times New Roman" w:hAnsi="Times New Roman"/>
          <w:b/>
          <w:sz w:val="24"/>
          <w:szCs w:val="24"/>
        </w:rPr>
        <w:t>Step 1;</w:t>
      </w:r>
    </w:p>
    <w:p w:rsidR="00BF740A" w:rsidRPr="00AB5596" w:rsidRDefault="00BF740A" w:rsidP="00E063B2">
      <w:pPr>
        <w:pStyle w:val="fbemetinnormal"/>
        <w:keepNext/>
        <w:spacing w:after="0" w:afterAutospacing="0" w:line="276" w:lineRule="auto"/>
        <w:ind w:firstLine="0"/>
        <w:jc w:val="left"/>
        <w:rPr>
          <w:lang w:val="tr-TR"/>
        </w:rPr>
      </w:pPr>
      <w:r>
        <w:object w:dxaOrig="1253" w:dyaOrig="10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.75pt;height:51pt" o:ole="">
            <v:imagedata r:id="rId8" o:title=""/>
          </v:shape>
          <o:OLEObject Type="Embed" ProgID="ChemDraw.Document.6.0" ShapeID="_x0000_i1025" DrawAspect="Content" ObjectID="_1604410077" r:id="rId9"/>
        </w:object>
      </w:r>
    </w:p>
    <w:p w:rsidR="00BF740A" w:rsidRPr="00BF740A" w:rsidRDefault="00BF740A" w:rsidP="00E87882">
      <w:pPr>
        <w:spacing w:line="276" w:lineRule="auto"/>
        <w:jc w:val="both"/>
        <w:rPr>
          <w:rFonts w:ascii="Times New Roman" w:hAnsi="Times New Roman"/>
          <w:b/>
          <w:sz w:val="24"/>
        </w:rPr>
      </w:pPr>
      <w:r w:rsidRPr="006B2D79">
        <w:rPr>
          <w:rFonts w:ascii="Times New Roman" w:hAnsi="Times New Roman"/>
          <w:b/>
          <w:sz w:val="24"/>
        </w:rPr>
        <w:t>Ethyl 1-(prop-2-yn-1-</w:t>
      </w:r>
      <w:r>
        <w:rPr>
          <w:rFonts w:ascii="Times New Roman" w:hAnsi="Times New Roman"/>
          <w:b/>
          <w:sz w:val="24"/>
        </w:rPr>
        <w:t>yl)pyrrolidine-2-carboxylate (3</w:t>
      </w:r>
      <w:r w:rsidRPr="006B2D79">
        <w:rPr>
          <w:rFonts w:ascii="Times New Roman" w:hAnsi="Times New Roman"/>
          <w:b/>
          <w:sz w:val="24"/>
        </w:rPr>
        <w:t>a):</w:t>
      </w:r>
      <w:r w:rsidR="00E063B2">
        <w:rPr>
          <w:rFonts w:ascii="Times New Roman" w:hAnsi="Times New Roman"/>
          <w:sz w:val="24"/>
          <w:szCs w:val="20"/>
        </w:rPr>
        <w:t xml:space="preserve"> Y</w:t>
      </w:r>
      <w:r w:rsidRPr="00423662">
        <w:rPr>
          <w:rFonts w:ascii="Times New Roman" w:hAnsi="Times New Roman"/>
          <w:sz w:val="24"/>
          <w:szCs w:val="20"/>
        </w:rPr>
        <w:t xml:space="preserve">ield: </w:t>
      </w:r>
      <w:r>
        <w:rPr>
          <w:rFonts w:ascii="Times New Roman" w:hAnsi="Times New Roman"/>
          <w:sz w:val="24"/>
          <w:szCs w:val="20"/>
        </w:rPr>
        <w:t>562</w:t>
      </w:r>
      <w:r w:rsidR="008204C3">
        <w:rPr>
          <w:rFonts w:ascii="Times New Roman" w:hAnsi="Times New Roman"/>
          <w:sz w:val="24"/>
          <w:szCs w:val="20"/>
        </w:rPr>
        <w:t xml:space="preserve"> </w:t>
      </w:r>
      <w:r>
        <w:rPr>
          <w:rFonts w:ascii="Times New Roman" w:hAnsi="Times New Roman"/>
          <w:sz w:val="24"/>
          <w:szCs w:val="20"/>
        </w:rPr>
        <w:t>mg</w:t>
      </w:r>
      <w:r w:rsidRPr="00423662">
        <w:rPr>
          <w:rFonts w:ascii="Times New Roman" w:hAnsi="Times New Roman"/>
          <w:sz w:val="24"/>
          <w:szCs w:val="20"/>
        </w:rPr>
        <w:t xml:space="preserve">, 71%. Light yellow </w:t>
      </w:r>
      <w:r w:rsidRPr="004C795D">
        <w:rPr>
          <w:rFonts w:ascii="Times New Roman" w:hAnsi="Times New Roman"/>
          <w:sz w:val="24"/>
          <w:szCs w:val="20"/>
        </w:rPr>
        <w:t>oil.</w:t>
      </w:r>
      <w:r w:rsidR="00B5214B">
        <w:rPr>
          <w:rFonts w:ascii="Times New Roman" w:hAnsi="Times New Roman"/>
          <w:sz w:val="24"/>
          <w:szCs w:val="20"/>
        </w:rPr>
        <w:t xml:space="preserve"> </w:t>
      </w:r>
      <w:r w:rsidRPr="004C795D">
        <w:rPr>
          <w:rFonts w:ascii="Times New Roman" w:hAnsi="Times New Roman"/>
          <w:sz w:val="24"/>
          <w:szCs w:val="20"/>
        </w:rPr>
        <w:t>R</w:t>
      </w:r>
      <w:r w:rsidRPr="004C795D">
        <w:rPr>
          <w:rFonts w:ascii="Times New Roman" w:hAnsi="Times New Roman"/>
          <w:sz w:val="24"/>
          <w:szCs w:val="20"/>
          <w:vertAlign w:val="subscript"/>
        </w:rPr>
        <w:t>f</w:t>
      </w:r>
      <w:r w:rsidRPr="004C795D">
        <w:rPr>
          <w:rFonts w:ascii="Times New Roman" w:hAnsi="Times New Roman"/>
          <w:sz w:val="24"/>
          <w:szCs w:val="20"/>
        </w:rPr>
        <w:t>: 0.45 (33% E</w:t>
      </w:r>
      <w:r>
        <w:rPr>
          <w:rFonts w:ascii="Times New Roman" w:hAnsi="Times New Roman"/>
          <w:sz w:val="24"/>
          <w:szCs w:val="20"/>
        </w:rPr>
        <w:t>A</w:t>
      </w:r>
      <w:r w:rsidRPr="004C795D">
        <w:rPr>
          <w:rFonts w:ascii="Times New Roman" w:hAnsi="Times New Roman"/>
          <w:sz w:val="24"/>
          <w:szCs w:val="20"/>
        </w:rPr>
        <w:t>/hexane).</w:t>
      </w:r>
      <w:r w:rsidR="003C019D">
        <w:rPr>
          <w:rFonts w:ascii="Times New Roman" w:hAnsi="Times New Roman"/>
          <w:sz w:val="24"/>
          <w:szCs w:val="20"/>
        </w:rPr>
        <w:t xml:space="preserve"> </w:t>
      </w:r>
      <w:r w:rsidRPr="00C007F4">
        <w:rPr>
          <w:rFonts w:ascii="Times New Roman" w:hAnsi="Times New Roman"/>
          <w:sz w:val="24"/>
          <w:szCs w:val="20"/>
          <w:lang w:val="pt-BR"/>
        </w:rPr>
        <w:t xml:space="preserve">IR (KBr): </w:t>
      </w:r>
      <w:r w:rsidRPr="00C007F4">
        <w:rPr>
          <w:rFonts w:ascii="Times New Roman" w:hAnsi="Times New Roman"/>
          <w:sz w:val="24"/>
          <w:szCs w:val="20"/>
        </w:rPr>
        <w:t>ν</w:t>
      </w:r>
      <w:r w:rsidRPr="00C007F4">
        <w:rPr>
          <w:rFonts w:ascii="Times New Roman" w:hAnsi="Times New Roman"/>
          <w:sz w:val="24"/>
          <w:szCs w:val="20"/>
          <w:vertAlign w:val="subscript"/>
        </w:rPr>
        <w:t>max</w:t>
      </w:r>
      <w:r w:rsidRPr="00C007F4">
        <w:rPr>
          <w:rFonts w:ascii="Times New Roman" w:hAnsi="Times New Roman"/>
          <w:sz w:val="24"/>
          <w:szCs w:val="20"/>
        </w:rPr>
        <w:t>/cm</w:t>
      </w:r>
      <w:r w:rsidRPr="00C007F4">
        <w:rPr>
          <w:rFonts w:ascii="Times New Roman" w:hAnsi="Times New Roman"/>
          <w:sz w:val="24"/>
          <w:szCs w:val="20"/>
          <w:vertAlign w:val="superscript"/>
        </w:rPr>
        <w:t>-1</w:t>
      </w:r>
      <w:r w:rsidRPr="00C007F4">
        <w:rPr>
          <w:rFonts w:ascii="Times New Roman" w:hAnsi="Times New Roman"/>
          <w:sz w:val="24"/>
          <w:szCs w:val="20"/>
          <w:lang w:val="pt-BR"/>
        </w:rPr>
        <w:t xml:space="preserve"> = 3290 (C≡C-H), 2978-2823(alip. CH), 2102 (C≡C), 1739 (ester C=O), 1639 (C-N), 1184 (C-O) cm</w:t>
      </w:r>
      <w:r w:rsidRPr="00C007F4">
        <w:rPr>
          <w:rFonts w:ascii="Times New Roman" w:hAnsi="Times New Roman"/>
          <w:sz w:val="24"/>
          <w:szCs w:val="20"/>
          <w:vertAlign w:val="superscript"/>
          <w:lang w:val="pt-BR"/>
        </w:rPr>
        <w:t>-1</w:t>
      </w:r>
      <w:r>
        <w:rPr>
          <w:rFonts w:ascii="Times New Roman" w:hAnsi="Times New Roman"/>
          <w:sz w:val="24"/>
          <w:szCs w:val="20"/>
          <w:lang w:val="pt-BR"/>
        </w:rPr>
        <w:t xml:space="preserve">; </w:t>
      </w:r>
      <w:r w:rsidRPr="00C007F4">
        <w:rPr>
          <w:rFonts w:ascii="Times New Roman" w:hAnsi="Times New Roman"/>
          <w:sz w:val="24"/>
          <w:szCs w:val="20"/>
          <w:vertAlign w:val="superscript"/>
          <w:lang w:val="pt-BR"/>
        </w:rPr>
        <w:t>1</w:t>
      </w:r>
      <w:r w:rsidRPr="00C007F4">
        <w:rPr>
          <w:rFonts w:ascii="Times New Roman" w:hAnsi="Times New Roman"/>
          <w:sz w:val="24"/>
          <w:szCs w:val="20"/>
          <w:lang w:val="pt-BR"/>
        </w:rPr>
        <w:t>H NMR (400 MHz, CDCl</w:t>
      </w:r>
      <w:r w:rsidRPr="00C007F4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C007F4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C007F4">
        <w:rPr>
          <w:rFonts w:ascii="Times New Roman" w:hAnsi="Times New Roman"/>
          <w:sz w:val="24"/>
          <w:szCs w:val="20"/>
        </w:rPr>
        <w:lastRenderedPageBreak/>
        <w:t>δ</w:t>
      </w:r>
      <w:r w:rsidRPr="00C007F4">
        <w:rPr>
          <w:rFonts w:ascii="Times New Roman" w:hAnsi="Times New Roman"/>
          <w:sz w:val="24"/>
          <w:szCs w:val="20"/>
          <w:lang w:val="pt-BR"/>
        </w:rPr>
        <w:t>4.21-4.13 (m, 2H), 3.60 (t, 2H, J = 2.4 Hz), 3.42-3.38 (dd, 1H, J = 9.2;6.4 Hz), 3.07-3.02 (m, 1H), 2.74-2.68 (m, 1H),2.19 (t, 1H, J = 2.2 Hz), 2.02-1.74 (m, 2H), 1.25 (t, 3H, J=7.2 Hz);</w:t>
      </w:r>
      <w:r w:rsidRPr="00C007F4">
        <w:rPr>
          <w:rFonts w:ascii="Times New Roman" w:hAnsi="Times New Roman"/>
          <w:sz w:val="24"/>
          <w:szCs w:val="20"/>
          <w:vertAlign w:val="superscript"/>
          <w:lang w:val="pt-BR"/>
        </w:rPr>
        <w:t xml:space="preserve"> 13</w:t>
      </w:r>
      <w:r w:rsidRPr="00C007F4">
        <w:rPr>
          <w:rFonts w:ascii="Times New Roman" w:hAnsi="Times New Roman"/>
          <w:sz w:val="24"/>
          <w:szCs w:val="20"/>
          <w:lang w:val="pt-BR"/>
        </w:rPr>
        <w:t>C NMR (100 MHz, CDCl</w:t>
      </w:r>
      <w:r w:rsidRPr="00C007F4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C007F4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C007F4">
        <w:rPr>
          <w:rFonts w:ascii="Times New Roman" w:hAnsi="Times New Roman"/>
          <w:sz w:val="24"/>
          <w:szCs w:val="20"/>
        </w:rPr>
        <w:t>δ</w:t>
      </w:r>
      <w:r w:rsidRPr="00C007F4">
        <w:rPr>
          <w:rFonts w:ascii="Times New Roman" w:hAnsi="Times New Roman"/>
          <w:sz w:val="24"/>
          <w:szCs w:val="20"/>
          <w:lang w:val="pt-BR"/>
        </w:rPr>
        <w:t>173.5 (ester C=O),</w:t>
      </w:r>
      <w:r w:rsidR="0021210E">
        <w:rPr>
          <w:rFonts w:ascii="Times New Roman" w:hAnsi="Times New Roman"/>
          <w:sz w:val="24"/>
          <w:szCs w:val="20"/>
          <w:lang w:val="pt-BR"/>
        </w:rPr>
        <w:t xml:space="preserve"> 78.3(C≡C), 73.3(≡C-H), 62.5</w:t>
      </w:r>
      <w:r w:rsidRPr="00C007F4">
        <w:rPr>
          <w:rFonts w:ascii="Times New Roman" w:hAnsi="Times New Roman"/>
          <w:sz w:val="24"/>
          <w:szCs w:val="20"/>
          <w:lang w:val="pt-BR"/>
        </w:rPr>
        <w:t xml:space="preserve">, </w:t>
      </w:r>
      <w:r w:rsidR="0021210E">
        <w:rPr>
          <w:rFonts w:ascii="Times New Roman" w:hAnsi="Times New Roman"/>
          <w:sz w:val="24"/>
          <w:szCs w:val="24"/>
          <w:lang w:val="pt-BR"/>
        </w:rPr>
        <w:t>60.9, 52.3, 41.2, 29.6, 23.2, 14.3</w:t>
      </w:r>
      <w:r w:rsidRPr="00C007F4">
        <w:rPr>
          <w:rFonts w:ascii="Times New Roman" w:hAnsi="Times New Roman"/>
          <w:sz w:val="24"/>
          <w:szCs w:val="24"/>
          <w:lang w:val="pt-BR"/>
        </w:rPr>
        <w:t>.</w:t>
      </w:r>
      <w:r w:rsidR="00FC43DF">
        <w:rPr>
          <w:rFonts w:ascii="Times New Roman" w:hAnsi="Times New Roman"/>
          <w:sz w:val="24"/>
          <w:szCs w:val="24"/>
          <w:lang w:val="pt-BR"/>
        </w:rPr>
        <w:t>HRMS (TOF-MS APCI</w:t>
      </w:r>
      <w:r w:rsidR="00FC43DF" w:rsidRPr="005E6317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FC43DF" w:rsidRPr="005E6317">
        <w:rPr>
          <w:rFonts w:ascii="Times New Roman" w:hAnsi="Times New Roman"/>
          <w:sz w:val="24"/>
          <w:szCs w:val="24"/>
          <w:lang w:val="pt-BR"/>
        </w:rPr>
        <w:t>): MH</w:t>
      </w:r>
      <w:r w:rsidR="00FC43DF" w:rsidRPr="005E6317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FC43DF" w:rsidRPr="005E6317">
        <w:rPr>
          <w:rFonts w:ascii="Times New Roman" w:hAnsi="Times New Roman"/>
          <w:sz w:val="24"/>
          <w:szCs w:val="24"/>
          <w:lang w:val="pt-BR"/>
        </w:rPr>
        <w:t xml:space="preserve">, found </w:t>
      </w:r>
      <w:r w:rsidR="00FC43DF">
        <w:rPr>
          <w:rFonts w:ascii="Times New Roman" w:hAnsi="Times New Roman"/>
          <w:sz w:val="24"/>
          <w:szCs w:val="24"/>
          <w:lang w:val="pt-BR"/>
        </w:rPr>
        <w:t>182.1202</w:t>
      </w:r>
      <w:r w:rsidR="00FC43DF" w:rsidRPr="005E6317">
        <w:rPr>
          <w:rFonts w:ascii="Times New Roman" w:hAnsi="Times New Roman"/>
          <w:sz w:val="24"/>
          <w:szCs w:val="24"/>
          <w:lang w:val="pt-BR"/>
        </w:rPr>
        <w:t>. C</w:t>
      </w:r>
      <w:r w:rsidR="00FC43DF">
        <w:rPr>
          <w:rFonts w:ascii="Times New Roman" w:hAnsi="Times New Roman"/>
          <w:sz w:val="24"/>
          <w:szCs w:val="24"/>
          <w:vertAlign w:val="subscript"/>
          <w:lang w:val="pt-BR"/>
        </w:rPr>
        <w:t>10</w:t>
      </w:r>
      <w:r w:rsidR="00FC43DF" w:rsidRPr="005E6317">
        <w:rPr>
          <w:rFonts w:ascii="Times New Roman" w:hAnsi="Times New Roman"/>
          <w:sz w:val="24"/>
          <w:szCs w:val="24"/>
          <w:lang w:val="pt-BR"/>
        </w:rPr>
        <w:t>H</w:t>
      </w:r>
      <w:r w:rsidR="00FC43DF">
        <w:rPr>
          <w:rFonts w:ascii="Times New Roman" w:hAnsi="Times New Roman"/>
          <w:sz w:val="24"/>
          <w:szCs w:val="24"/>
          <w:vertAlign w:val="subscript"/>
          <w:lang w:val="pt-BR"/>
        </w:rPr>
        <w:t>16</w:t>
      </w:r>
      <w:r w:rsidR="00FC43DF" w:rsidRPr="005E6317">
        <w:rPr>
          <w:rFonts w:ascii="Times New Roman" w:hAnsi="Times New Roman"/>
          <w:sz w:val="24"/>
          <w:szCs w:val="24"/>
          <w:lang w:val="pt-BR"/>
        </w:rPr>
        <w:t>NO</w:t>
      </w:r>
      <w:r w:rsidR="00FC43DF" w:rsidRPr="005E6317">
        <w:rPr>
          <w:rFonts w:ascii="Times New Roman" w:hAnsi="Times New Roman"/>
          <w:sz w:val="24"/>
          <w:szCs w:val="24"/>
          <w:vertAlign w:val="subscript"/>
          <w:lang w:val="pt-BR"/>
        </w:rPr>
        <w:t>2</w:t>
      </w:r>
      <w:r w:rsidR="00FC43DF">
        <w:rPr>
          <w:rFonts w:ascii="Times New Roman" w:hAnsi="Times New Roman"/>
          <w:sz w:val="24"/>
          <w:szCs w:val="24"/>
          <w:lang w:val="pt-BR"/>
        </w:rPr>
        <w:t>requires 182.1181.</w:t>
      </w:r>
    </w:p>
    <w:p w:rsidR="00BF740A" w:rsidRDefault="00BF740A" w:rsidP="00E063B2">
      <w:pPr>
        <w:spacing w:after="0" w:line="360" w:lineRule="auto"/>
      </w:pPr>
      <w:r>
        <w:object w:dxaOrig="1498" w:dyaOrig="1385">
          <v:shape id="_x0000_i1026" type="#_x0000_t75" style="width:74.25pt;height:69.75pt" o:ole="">
            <v:imagedata r:id="rId10" o:title=""/>
          </v:shape>
          <o:OLEObject Type="Embed" ProgID="ChemDraw.Document.6.0" ShapeID="_x0000_i1026" DrawAspect="Content" ObjectID="_1604410078" r:id="rId11"/>
        </w:object>
      </w:r>
    </w:p>
    <w:p w:rsidR="00BF740A" w:rsidRPr="00BF740A" w:rsidRDefault="00BF740A" w:rsidP="00E87882">
      <w:pPr>
        <w:spacing w:line="276" w:lineRule="auto"/>
        <w:jc w:val="both"/>
        <w:rPr>
          <w:rFonts w:ascii="Times New Roman" w:hAnsi="Times New Roman"/>
          <w:b/>
          <w:sz w:val="24"/>
        </w:rPr>
      </w:pPr>
      <w:r w:rsidRPr="006B2D79">
        <w:rPr>
          <w:rFonts w:ascii="Times New Roman" w:hAnsi="Times New Roman"/>
          <w:b/>
          <w:sz w:val="24"/>
        </w:rPr>
        <w:t>Propyl 1-(prop-2-yn-1-yl)pyrrolidine-2-carboxylate (</w:t>
      </w:r>
      <w:r>
        <w:rPr>
          <w:rFonts w:ascii="Times New Roman" w:hAnsi="Times New Roman"/>
          <w:b/>
          <w:sz w:val="24"/>
        </w:rPr>
        <w:t>3</w:t>
      </w:r>
      <w:r w:rsidRPr="006B2D79">
        <w:rPr>
          <w:rFonts w:ascii="Times New Roman" w:hAnsi="Times New Roman"/>
          <w:b/>
          <w:sz w:val="24"/>
        </w:rPr>
        <w:t>b):</w:t>
      </w:r>
      <w:r w:rsidR="00E063B2">
        <w:rPr>
          <w:rFonts w:ascii="Times New Roman" w:hAnsi="Times New Roman"/>
          <w:sz w:val="24"/>
          <w:szCs w:val="20"/>
        </w:rPr>
        <w:t xml:space="preserve"> Y</w:t>
      </w:r>
      <w:r w:rsidRPr="00423662">
        <w:rPr>
          <w:rFonts w:ascii="Times New Roman" w:hAnsi="Times New Roman"/>
          <w:sz w:val="24"/>
          <w:szCs w:val="20"/>
        </w:rPr>
        <w:t xml:space="preserve">ield: </w:t>
      </w:r>
      <w:r>
        <w:rPr>
          <w:rFonts w:ascii="Times New Roman" w:hAnsi="Times New Roman"/>
          <w:sz w:val="24"/>
          <w:szCs w:val="20"/>
        </w:rPr>
        <w:t>800mg</w:t>
      </w:r>
      <w:r w:rsidRPr="00423662">
        <w:rPr>
          <w:rFonts w:ascii="Times New Roman" w:hAnsi="Times New Roman"/>
          <w:sz w:val="24"/>
          <w:szCs w:val="20"/>
        </w:rPr>
        <w:t xml:space="preserve">, 86%. Light </w:t>
      </w:r>
      <w:r w:rsidRPr="00C41C9B">
        <w:rPr>
          <w:rFonts w:ascii="Times New Roman" w:hAnsi="Times New Roman"/>
          <w:sz w:val="24"/>
          <w:szCs w:val="20"/>
        </w:rPr>
        <w:t>yellow oil. R</w:t>
      </w:r>
      <w:r w:rsidRPr="00C41C9B">
        <w:rPr>
          <w:rFonts w:ascii="Times New Roman" w:hAnsi="Times New Roman"/>
          <w:sz w:val="24"/>
          <w:szCs w:val="20"/>
          <w:vertAlign w:val="subscript"/>
        </w:rPr>
        <w:t>f</w:t>
      </w:r>
      <w:r w:rsidRPr="00C41C9B">
        <w:rPr>
          <w:rFonts w:ascii="Times New Roman" w:hAnsi="Times New Roman"/>
          <w:sz w:val="24"/>
          <w:szCs w:val="20"/>
        </w:rPr>
        <w:t xml:space="preserve">: 0.41 (33% </w:t>
      </w:r>
      <w:r>
        <w:rPr>
          <w:rFonts w:ascii="Times New Roman" w:hAnsi="Times New Roman"/>
          <w:sz w:val="24"/>
          <w:szCs w:val="20"/>
        </w:rPr>
        <w:t>EA</w:t>
      </w:r>
      <w:r w:rsidRPr="00C41C9B">
        <w:rPr>
          <w:rFonts w:ascii="Times New Roman" w:hAnsi="Times New Roman"/>
          <w:sz w:val="24"/>
          <w:szCs w:val="20"/>
        </w:rPr>
        <w:t>/hexane</w:t>
      </w:r>
      <w:r w:rsidR="00472D2A">
        <w:rPr>
          <w:rFonts w:ascii="Times New Roman" w:hAnsi="Times New Roman"/>
          <w:sz w:val="24"/>
          <w:szCs w:val="20"/>
        </w:rPr>
        <w:t>).</w:t>
      </w:r>
      <w:r w:rsidRPr="00FF5C97">
        <w:rPr>
          <w:rFonts w:ascii="Times New Roman" w:hAnsi="Times New Roman"/>
          <w:sz w:val="24"/>
          <w:szCs w:val="20"/>
          <w:vertAlign w:val="superscript"/>
          <w:lang w:val="pt-BR"/>
        </w:rPr>
        <w:t>1</w:t>
      </w:r>
      <w:r w:rsidRPr="00FF5C97">
        <w:rPr>
          <w:rFonts w:ascii="Times New Roman" w:hAnsi="Times New Roman"/>
          <w:sz w:val="24"/>
          <w:szCs w:val="20"/>
          <w:lang w:val="pt-BR"/>
        </w:rPr>
        <w:t>H NMR (400 MHz, CDCl</w:t>
      </w:r>
      <w:r w:rsidRPr="00FF5C97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FF5C97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FF5C97">
        <w:rPr>
          <w:rFonts w:ascii="Times New Roman" w:hAnsi="Times New Roman"/>
          <w:sz w:val="24"/>
          <w:szCs w:val="20"/>
        </w:rPr>
        <w:t>δ</w:t>
      </w:r>
      <w:r w:rsidRPr="00FF5C97">
        <w:rPr>
          <w:rFonts w:ascii="Times New Roman" w:hAnsi="Times New Roman"/>
          <w:sz w:val="24"/>
          <w:szCs w:val="20"/>
          <w:lang w:val="pt-BR"/>
        </w:rPr>
        <w:t xml:space="preserve"> 4.14-4.03 (m, 2H),3.62-3.61 (t, 2H, J = 2.8 Hz),3.45-3.41 (dd, 1H, J = 8.4;6.0 Hz), 3.08-3.03 (m, 1H), 2.76-2.70 (q, 1H, J=8.8 Hz),2.21 (t, 1H, J=2.2 Hz), 2.19-2.13(m, 1H,),2.03-1.78 (m, 3H</w:t>
      </w:r>
      <w:r w:rsidRPr="003D49BB">
        <w:rPr>
          <w:rFonts w:ascii="Times New Roman" w:hAnsi="Times New Roman"/>
          <w:sz w:val="24"/>
          <w:szCs w:val="20"/>
          <w:lang w:val="pt-BR"/>
        </w:rPr>
        <w:t>), 1.72-1.63 (sep, 2H, J=7.2 Hz), 0.94 (t, 3H, J=7.2 Hz);</w:t>
      </w:r>
      <w:r w:rsidRPr="003D49BB">
        <w:rPr>
          <w:rFonts w:ascii="Times New Roman" w:hAnsi="Times New Roman"/>
          <w:sz w:val="24"/>
          <w:szCs w:val="20"/>
          <w:vertAlign w:val="superscript"/>
          <w:lang w:val="pt-BR"/>
        </w:rPr>
        <w:t xml:space="preserve"> 13</w:t>
      </w:r>
      <w:r w:rsidRPr="003D49BB">
        <w:rPr>
          <w:rFonts w:ascii="Times New Roman" w:hAnsi="Times New Roman"/>
          <w:sz w:val="24"/>
          <w:szCs w:val="20"/>
          <w:lang w:val="pt-BR"/>
        </w:rPr>
        <w:t>C NMR (100 MHz, CDCl</w:t>
      </w:r>
      <w:r w:rsidRPr="003D49BB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3D49BB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3D49BB">
        <w:rPr>
          <w:rFonts w:ascii="Times New Roman" w:hAnsi="Times New Roman"/>
          <w:sz w:val="24"/>
          <w:szCs w:val="20"/>
        </w:rPr>
        <w:t>δ</w:t>
      </w:r>
      <w:r w:rsidRPr="003D49BB">
        <w:rPr>
          <w:rFonts w:ascii="Times New Roman" w:hAnsi="Times New Roman"/>
          <w:sz w:val="24"/>
          <w:szCs w:val="20"/>
          <w:lang w:val="pt-BR"/>
        </w:rPr>
        <w:t xml:space="preserve"> 173.6 (ester C=O),</w:t>
      </w:r>
      <w:r w:rsidR="001E156A">
        <w:rPr>
          <w:rFonts w:ascii="Times New Roman" w:hAnsi="Times New Roman"/>
          <w:sz w:val="24"/>
          <w:szCs w:val="20"/>
          <w:lang w:val="pt-BR"/>
        </w:rPr>
        <w:t xml:space="preserve"> 78.4(C≡C), 73.1(≡C-H), 66.3</w:t>
      </w:r>
      <w:r w:rsidRPr="003D49BB">
        <w:rPr>
          <w:rFonts w:ascii="Times New Roman" w:hAnsi="Times New Roman"/>
          <w:sz w:val="24"/>
          <w:szCs w:val="20"/>
          <w:lang w:val="pt-BR"/>
        </w:rPr>
        <w:t>, 6</w:t>
      </w:r>
      <w:r w:rsidR="001E156A">
        <w:rPr>
          <w:rFonts w:ascii="Times New Roman" w:hAnsi="Times New Roman"/>
          <w:sz w:val="24"/>
          <w:szCs w:val="20"/>
          <w:lang w:val="pt-BR"/>
        </w:rPr>
        <w:t>2.4</w:t>
      </w:r>
      <w:r w:rsidR="001E156A">
        <w:rPr>
          <w:rFonts w:ascii="Times New Roman" w:hAnsi="Times New Roman"/>
          <w:sz w:val="24"/>
          <w:szCs w:val="24"/>
          <w:lang w:val="pt-BR"/>
        </w:rPr>
        <w:t>, 52.1, 41.1, 29.5, 23.2, 22.0, 10.3</w:t>
      </w:r>
      <w:r w:rsidRPr="003D49BB">
        <w:rPr>
          <w:rFonts w:ascii="Times New Roman" w:hAnsi="Times New Roman"/>
          <w:sz w:val="24"/>
          <w:szCs w:val="24"/>
          <w:lang w:val="pt-BR"/>
        </w:rPr>
        <w:t>.</w:t>
      </w:r>
      <w:r w:rsidRPr="005E6317">
        <w:rPr>
          <w:rFonts w:ascii="Times New Roman" w:hAnsi="Times New Roman"/>
          <w:sz w:val="24"/>
          <w:szCs w:val="24"/>
          <w:lang w:val="pt-BR"/>
        </w:rPr>
        <w:t>m/z (TOF-MS ES</w:t>
      </w:r>
      <w:r w:rsidRPr="005E6317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5E6317">
        <w:rPr>
          <w:rFonts w:ascii="Times New Roman" w:hAnsi="Times New Roman"/>
          <w:sz w:val="24"/>
          <w:szCs w:val="24"/>
          <w:lang w:val="pt-BR"/>
        </w:rPr>
        <w:t>) 196 (100, MH</w:t>
      </w:r>
      <w:r w:rsidRPr="005E6317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5E6317">
        <w:rPr>
          <w:rFonts w:ascii="Times New Roman" w:hAnsi="Times New Roman"/>
          <w:sz w:val="24"/>
          <w:szCs w:val="24"/>
          <w:lang w:val="pt-BR"/>
        </w:rPr>
        <w:t>), 194 (5); HRMS (TOF-MS ES</w:t>
      </w:r>
      <w:r w:rsidRPr="005E6317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5E6317">
        <w:rPr>
          <w:rFonts w:ascii="Times New Roman" w:hAnsi="Times New Roman"/>
          <w:sz w:val="24"/>
          <w:szCs w:val="24"/>
          <w:lang w:val="pt-BR"/>
        </w:rPr>
        <w:t>): MH</w:t>
      </w:r>
      <w:r w:rsidRPr="005E6317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5E6317">
        <w:rPr>
          <w:rFonts w:ascii="Times New Roman" w:hAnsi="Times New Roman"/>
          <w:sz w:val="24"/>
          <w:szCs w:val="24"/>
          <w:lang w:val="pt-BR"/>
        </w:rPr>
        <w:t>, found 196.1329. C</w:t>
      </w:r>
      <w:r w:rsidRPr="005E6317">
        <w:rPr>
          <w:rFonts w:ascii="Times New Roman" w:hAnsi="Times New Roman"/>
          <w:sz w:val="24"/>
          <w:szCs w:val="24"/>
          <w:vertAlign w:val="subscript"/>
          <w:lang w:val="pt-BR"/>
        </w:rPr>
        <w:t>11</w:t>
      </w:r>
      <w:r w:rsidRPr="005E6317">
        <w:rPr>
          <w:rFonts w:ascii="Times New Roman" w:hAnsi="Times New Roman"/>
          <w:sz w:val="24"/>
          <w:szCs w:val="24"/>
          <w:lang w:val="pt-BR"/>
        </w:rPr>
        <w:t>H</w:t>
      </w:r>
      <w:r w:rsidRPr="005E6317">
        <w:rPr>
          <w:rFonts w:ascii="Times New Roman" w:hAnsi="Times New Roman"/>
          <w:sz w:val="24"/>
          <w:szCs w:val="24"/>
          <w:vertAlign w:val="subscript"/>
          <w:lang w:val="pt-BR"/>
        </w:rPr>
        <w:t>18</w:t>
      </w:r>
      <w:r w:rsidRPr="005E6317">
        <w:rPr>
          <w:rFonts w:ascii="Times New Roman" w:hAnsi="Times New Roman"/>
          <w:sz w:val="24"/>
          <w:szCs w:val="24"/>
          <w:lang w:val="pt-BR"/>
        </w:rPr>
        <w:t>NO</w:t>
      </w:r>
      <w:r w:rsidRPr="005E6317">
        <w:rPr>
          <w:rFonts w:ascii="Times New Roman" w:hAnsi="Times New Roman"/>
          <w:sz w:val="24"/>
          <w:szCs w:val="24"/>
          <w:vertAlign w:val="subscript"/>
          <w:lang w:val="pt-BR"/>
        </w:rPr>
        <w:t>2</w:t>
      </w:r>
      <w:r w:rsidRPr="005E6317">
        <w:rPr>
          <w:rFonts w:ascii="Times New Roman" w:hAnsi="Times New Roman"/>
          <w:sz w:val="24"/>
          <w:szCs w:val="24"/>
          <w:lang w:val="pt-BR"/>
        </w:rPr>
        <w:t>requires 196.1338.</w:t>
      </w:r>
    </w:p>
    <w:p w:rsidR="00BF740A" w:rsidRDefault="00BF740A" w:rsidP="00E063B2">
      <w:pPr>
        <w:spacing w:after="0" w:line="360" w:lineRule="auto"/>
      </w:pPr>
      <w:r>
        <w:object w:dxaOrig="1497" w:dyaOrig="1020">
          <v:shape id="_x0000_i1027" type="#_x0000_t75" style="width:74.25pt;height:51pt" o:ole="">
            <v:imagedata r:id="rId12" o:title=""/>
          </v:shape>
          <o:OLEObject Type="Embed" ProgID="ChemDraw.Document.6.0" ShapeID="_x0000_i1027" DrawAspect="Content" ObjectID="_1604410079" r:id="rId13"/>
        </w:object>
      </w:r>
    </w:p>
    <w:p w:rsidR="00BF740A" w:rsidRPr="002D4826" w:rsidRDefault="00BF740A" w:rsidP="00E87882">
      <w:pPr>
        <w:spacing w:line="276" w:lineRule="auto"/>
        <w:jc w:val="both"/>
        <w:rPr>
          <w:rFonts w:ascii="Times New Roman" w:hAnsi="Times New Roman"/>
          <w:b/>
          <w:sz w:val="24"/>
          <w:szCs w:val="20"/>
        </w:rPr>
      </w:pPr>
      <w:r w:rsidRPr="00423662">
        <w:rPr>
          <w:rFonts w:ascii="Times New Roman" w:hAnsi="Times New Roman"/>
          <w:b/>
          <w:sz w:val="24"/>
          <w:szCs w:val="20"/>
        </w:rPr>
        <w:t>Isopropyl 1-(prop-2-yn-1-yl)pyrrolidine-2-carboxylate (</w:t>
      </w:r>
      <w:r>
        <w:rPr>
          <w:rFonts w:ascii="Times New Roman" w:hAnsi="Times New Roman"/>
          <w:b/>
          <w:sz w:val="24"/>
          <w:szCs w:val="20"/>
        </w:rPr>
        <w:t>3</w:t>
      </w:r>
      <w:r w:rsidRPr="00423662">
        <w:rPr>
          <w:rFonts w:ascii="Times New Roman" w:hAnsi="Times New Roman"/>
          <w:b/>
          <w:sz w:val="24"/>
          <w:szCs w:val="20"/>
        </w:rPr>
        <w:t>c):</w:t>
      </w:r>
      <w:r w:rsidR="00E063B2">
        <w:rPr>
          <w:rFonts w:ascii="Times New Roman" w:hAnsi="Times New Roman"/>
          <w:sz w:val="24"/>
          <w:szCs w:val="20"/>
        </w:rPr>
        <w:t xml:space="preserve"> Y</w:t>
      </w:r>
      <w:r w:rsidRPr="00423662">
        <w:rPr>
          <w:rFonts w:ascii="Times New Roman" w:hAnsi="Times New Roman"/>
          <w:sz w:val="24"/>
          <w:szCs w:val="20"/>
        </w:rPr>
        <w:t xml:space="preserve">ield: </w:t>
      </w:r>
      <w:r w:rsidR="002D4826">
        <w:rPr>
          <w:rFonts w:ascii="Times New Roman" w:hAnsi="Times New Roman"/>
          <w:sz w:val="24"/>
          <w:szCs w:val="20"/>
        </w:rPr>
        <w:t>742mg</w:t>
      </w:r>
      <w:r w:rsidR="002D4826" w:rsidRPr="00423662">
        <w:rPr>
          <w:rFonts w:ascii="Times New Roman" w:hAnsi="Times New Roman"/>
          <w:sz w:val="24"/>
          <w:szCs w:val="20"/>
        </w:rPr>
        <w:t xml:space="preserve">, </w:t>
      </w:r>
      <w:r w:rsidRPr="00423662">
        <w:rPr>
          <w:rFonts w:ascii="Times New Roman" w:hAnsi="Times New Roman"/>
          <w:sz w:val="24"/>
          <w:szCs w:val="20"/>
        </w:rPr>
        <w:t xml:space="preserve">84%. pale yellow </w:t>
      </w:r>
      <w:r w:rsidRPr="00225AB2">
        <w:rPr>
          <w:rFonts w:ascii="Times New Roman" w:hAnsi="Times New Roman"/>
          <w:sz w:val="24"/>
          <w:szCs w:val="20"/>
        </w:rPr>
        <w:t>oil.</w:t>
      </w:r>
      <w:r w:rsidR="00B5214B">
        <w:rPr>
          <w:rFonts w:ascii="Times New Roman" w:hAnsi="Times New Roman"/>
          <w:sz w:val="24"/>
          <w:szCs w:val="20"/>
        </w:rPr>
        <w:t xml:space="preserve"> </w:t>
      </w:r>
      <w:r w:rsidRPr="00225AB2">
        <w:rPr>
          <w:rFonts w:ascii="Times New Roman" w:hAnsi="Times New Roman"/>
          <w:sz w:val="24"/>
          <w:szCs w:val="20"/>
        </w:rPr>
        <w:t>R</w:t>
      </w:r>
      <w:r w:rsidRPr="00225AB2">
        <w:rPr>
          <w:rFonts w:ascii="Times New Roman" w:hAnsi="Times New Roman"/>
          <w:sz w:val="24"/>
          <w:szCs w:val="20"/>
          <w:vertAlign w:val="subscript"/>
        </w:rPr>
        <w:t>f</w:t>
      </w:r>
      <w:r w:rsidRPr="00225AB2">
        <w:rPr>
          <w:rFonts w:ascii="Times New Roman" w:hAnsi="Times New Roman"/>
          <w:sz w:val="24"/>
          <w:szCs w:val="20"/>
        </w:rPr>
        <w:t xml:space="preserve">: 0.40 (33% </w:t>
      </w:r>
      <w:r w:rsidR="002D4826">
        <w:rPr>
          <w:rFonts w:ascii="Times New Roman" w:hAnsi="Times New Roman"/>
          <w:sz w:val="24"/>
          <w:szCs w:val="20"/>
        </w:rPr>
        <w:t>EA</w:t>
      </w:r>
      <w:r w:rsidRPr="00225AB2">
        <w:rPr>
          <w:rFonts w:ascii="Times New Roman" w:hAnsi="Times New Roman"/>
          <w:sz w:val="24"/>
          <w:szCs w:val="20"/>
        </w:rPr>
        <w:t>/hexane).</w:t>
      </w:r>
      <w:r w:rsidRPr="00EC6C82">
        <w:rPr>
          <w:rFonts w:ascii="Times New Roman" w:hAnsi="Times New Roman"/>
          <w:sz w:val="24"/>
          <w:szCs w:val="20"/>
          <w:vertAlign w:val="superscript"/>
          <w:lang w:val="pt-BR"/>
        </w:rPr>
        <w:t>1</w:t>
      </w:r>
      <w:r w:rsidRPr="005E6317">
        <w:rPr>
          <w:rFonts w:ascii="Times New Roman" w:hAnsi="Times New Roman"/>
          <w:sz w:val="24"/>
          <w:szCs w:val="20"/>
          <w:lang w:val="pt-BR"/>
        </w:rPr>
        <w:t>H NMR (400 MHz, CDCl</w:t>
      </w:r>
      <w:r w:rsidRPr="005E6317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5E6317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5E6317">
        <w:rPr>
          <w:rFonts w:ascii="Times New Roman" w:hAnsi="Times New Roman"/>
          <w:sz w:val="24"/>
          <w:szCs w:val="20"/>
        </w:rPr>
        <w:t>δ</w:t>
      </w:r>
      <w:r w:rsidRPr="005E6317">
        <w:rPr>
          <w:rFonts w:ascii="Times New Roman" w:hAnsi="Times New Roman"/>
          <w:sz w:val="24"/>
          <w:szCs w:val="20"/>
          <w:lang w:val="pt-BR"/>
        </w:rPr>
        <w:t>5.11-5.02 (hep,1H, J= 2.0 Hz), 3.64-3.62 (dd, 2H, J=3.6, 2.0), 3.42-3.38 (dd, 1H, J = 8.8;6.4 Hz), 3.10-3.05 (m, 1H),2.78-2.71 (q, 1H, J=8.8 Hz), 2.22 (t, 1H, J = 2.4 Hz), 2.21-2.09 (m, 1H), 2.01.-1.77 (m, 2H</w:t>
      </w:r>
      <w:r w:rsidRPr="000007D2">
        <w:rPr>
          <w:rFonts w:ascii="Times New Roman" w:hAnsi="Times New Roman"/>
          <w:sz w:val="24"/>
          <w:szCs w:val="20"/>
          <w:lang w:val="pt-BR"/>
        </w:rPr>
        <w:t>), 1.26 (t, 6H, J=6.0 Hz);</w:t>
      </w:r>
      <w:r w:rsidRPr="000007D2">
        <w:rPr>
          <w:rFonts w:ascii="Times New Roman" w:hAnsi="Times New Roman"/>
          <w:sz w:val="24"/>
          <w:szCs w:val="20"/>
          <w:vertAlign w:val="superscript"/>
          <w:lang w:val="pt-BR"/>
        </w:rPr>
        <w:t>13</w:t>
      </w:r>
      <w:r w:rsidRPr="000007D2">
        <w:rPr>
          <w:rFonts w:ascii="Times New Roman" w:hAnsi="Times New Roman"/>
          <w:sz w:val="24"/>
          <w:szCs w:val="20"/>
          <w:lang w:val="pt-BR"/>
        </w:rPr>
        <w:t>C NMR (100 MHz, CDCl</w:t>
      </w:r>
      <w:r w:rsidRPr="000007D2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0007D2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0007D2">
        <w:rPr>
          <w:rFonts w:ascii="Times New Roman" w:hAnsi="Times New Roman"/>
          <w:sz w:val="24"/>
          <w:szCs w:val="20"/>
        </w:rPr>
        <w:t>δ</w:t>
      </w:r>
      <w:r w:rsidRPr="000007D2">
        <w:rPr>
          <w:rFonts w:ascii="Times New Roman" w:hAnsi="Times New Roman"/>
          <w:sz w:val="24"/>
          <w:szCs w:val="20"/>
          <w:lang w:val="pt-BR"/>
        </w:rPr>
        <w:t xml:space="preserve"> 172.9 (ester C=O),</w:t>
      </w:r>
      <w:r w:rsidR="001E156A">
        <w:rPr>
          <w:rFonts w:ascii="Times New Roman" w:hAnsi="Times New Roman"/>
          <w:sz w:val="24"/>
          <w:szCs w:val="20"/>
          <w:lang w:val="pt-BR"/>
        </w:rPr>
        <w:t xml:space="preserve"> 78.3(C≡C), 73.5(≡C-H), 68.5</w:t>
      </w:r>
      <w:r w:rsidRPr="000007D2">
        <w:rPr>
          <w:rFonts w:ascii="Times New Roman" w:hAnsi="Times New Roman"/>
          <w:sz w:val="24"/>
          <w:szCs w:val="20"/>
          <w:lang w:val="pt-BR"/>
        </w:rPr>
        <w:t xml:space="preserve">, 67.8, </w:t>
      </w:r>
      <w:r w:rsidR="001E156A">
        <w:rPr>
          <w:rFonts w:ascii="Times New Roman" w:hAnsi="Times New Roman"/>
          <w:sz w:val="24"/>
          <w:szCs w:val="24"/>
          <w:lang w:val="pt-BR"/>
        </w:rPr>
        <w:t>62.5, 52.2, 41.1, 29.4, 23.0, 21.8</w:t>
      </w:r>
      <w:r w:rsidRPr="000007D2">
        <w:rPr>
          <w:rFonts w:ascii="Times New Roman" w:hAnsi="Times New Roman"/>
          <w:sz w:val="24"/>
          <w:szCs w:val="24"/>
          <w:lang w:val="pt-BR"/>
        </w:rPr>
        <w:t>.</w:t>
      </w:r>
      <w:r w:rsidRPr="00C36CFF">
        <w:rPr>
          <w:rFonts w:ascii="Times New Roman" w:hAnsi="Times New Roman"/>
          <w:sz w:val="24"/>
          <w:szCs w:val="24"/>
          <w:lang w:val="pt-BR"/>
        </w:rPr>
        <w:t>m/z (TOF-MS ES</w:t>
      </w:r>
      <w:r w:rsidRPr="00C36CF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C36CFF">
        <w:rPr>
          <w:rFonts w:ascii="Times New Roman" w:hAnsi="Times New Roman"/>
          <w:sz w:val="24"/>
          <w:szCs w:val="24"/>
          <w:lang w:val="pt-BR"/>
        </w:rPr>
        <w:t>) 196 (100, MH</w:t>
      </w:r>
      <w:r w:rsidRPr="00C36CF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C36CFF">
        <w:rPr>
          <w:rFonts w:ascii="Times New Roman" w:hAnsi="Times New Roman"/>
          <w:sz w:val="24"/>
          <w:szCs w:val="24"/>
          <w:lang w:val="pt-BR"/>
        </w:rPr>
        <w:t>), 154 (5); HRMS (TOF-MS ES</w:t>
      </w:r>
      <w:r w:rsidRPr="00C36CF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C36CFF">
        <w:rPr>
          <w:rFonts w:ascii="Times New Roman" w:hAnsi="Times New Roman"/>
          <w:sz w:val="24"/>
          <w:szCs w:val="24"/>
          <w:lang w:val="pt-BR"/>
        </w:rPr>
        <w:t>): MH</w:t>
      </w:r>
      <w:r w:rsidRPr="00C36CF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C36CFF">
        <w:rPr>
          <w:rFonts w:ascii="Times New Roman" w:hAnsi="Times New Roman"/>
          <w:sz w:val="24"/>
          <w:szCs w:val="24"/>
          <w:lang w:val="pt-BR"/>
        </w:rPr>
        <w:t>, found 196.1337. C</w:t>
      </w:r>
      <w:r w:rsidRPr="00C36CFF">
        <w:rPr>
          <w:rFonts w:ascii="Times New Roman" w:hAnsi="Times New Roman"/>
          <w:sz w:val="24"/>
          <w:szCs w:val="24"/>
          <w:vertAlign w:val="subscript"/>
          <w:lang w:val="pt-BR"/>
        </w:rPr>
        <w:t>11</w:t>
      </w:r>
      <w:r w:rsidRPr="00C36CFF">
        <w:rPr>
          <w:rFonts w:ascii="Times New Roman" w:hAnsi="Times New Roman"/>
          <w:sz w:val="24"/>
          <w:szCs w:val="24"/>
          <w:lang w:val="pt-BR"/>
        </w:rPr>
        <w:t>H</w:t>
      </w:r>
      <w:r w:rsidRPr="00C36CFF">
        <w:rPr>
          <w:rFonts w:ascii="Times New Roman" w:hAnsi="Times New Roman"/>
          <w:sz w:val="24"/>
          <w:szCs w:val="24"/>
          <w:vertAlign w:val="subscript"/>
          <w:lang w:val="pt-BR"/>
        </w:rPr>
        <w:t>18</w:t>
      </w:r>
      <w:r w:rsidRPr="00C36CFF">
        <w:rPr>
          <w:rFonts w:ascii="Times New Roman" w:hAnsi="Times New Roman"/>
          <w:sz w:val="24"/>
          <w:szCs w:val="24"/>
          <w:lang w:val="pt-BR"/>
        </w:rPr>
        <w:t>NO</w:t>
      </w:r>
      <w:r w:rsidRPr="00C36CFF">
        <w:rPr>
          <w:rFonts w:ascii="Times New Roman" w:hAnsi="Times New Roman"/>
          <w:sz w:val="24"/>
          <w:szCs w:val="24"/>
          <w:vertAlign w:val="subscript"/>
          <w:lang w:val="pt-BR"/>
        </w:rPr>
        <w:t>2</w:t>
      </w:r>
      <w:r w:rsidRPr="00C36CFF">
        <w:rPr>
          <w:rFonts w:ascii="Times New Roman" w:hAnsi="Times New Roman"/>
          <w:sz w:val="24"/>
          <w:szCs w:val="24"/>
          <w:lang w:val="pt-BR"/>
        </w:rPr>
        <w:t>requires 196.1338.</w:t>
      </w:r>
    </w:p>
    <w:p w:rsidR="002D4826" w:rsidRDefault="002D4826" w:rsidP="00E063B2">
      <w:pPr>
        <w:spacing w:after="0" w:line="360" w:lineRule="auto"/>
      </w:pPr>
      <w:r>
        <w:object w:dxaOrig="1990" w:dyaOrig="1032">
          <v:shape id="_x0000_i1028" type="#_x0000_t75" style="width:100.5pt;height:51.75pt" o:ole="">
            <v:imagedata r:id="rId14" o:title=""/>
          </v:shape>
          <o:OLEObject Type="Embed" ProgID="ChemDraw.Document.6.0" ShapeID="_x0000_i1028" DrawAspect="Content" ObjectID="_1604410080" r:id="rId15"/>
        </w:object>
      </w:r>
    </w:p>
    <w:p w:rsidR="00BF740A" w:rsidRPr="002D4826" w:rsidRDefault="00BF740A" w:rsidP="00E87882">
      <w:pPr>
        <w:spacing w:line="276" w:lineRule="auto"/>
        <w:jc w:val="both"/>
        <w:rPr>
          <w:rFonts w:ascii="Times New Roman" w:hAnsi="Times New Roman"/>
          <w:b/>
          <w:sz w:val="24"/>
          <w:szCs w:val="24"/>
          <w:lang w:val="pt-BR"/>
        </w:rPr>
      </w:pPr>
      <w:r w:rsidRPr="00DC014D">
        <w:rPr>
          <w:rFonts w:ascii="Times New Roman" w:hAnsi="Times New Roman"/>
          <w:b/>
          <w:sz w:val="24"/>
          <w:szCs w:val="24"/>
          <w:lang w:val="pt-BR"/>
        </w:rPr>
        <w:t>Butyl 1-(prop-2-yn-1-</w:t>
      </w:r>
      <w:r w:rsidR="002D4826">
        <w:rPr>
          <w:rFonts w:ascii="Times New Roman" w:hAnsi="Times New Roman"/>
          <w:b/>
          <w:sz w:val="24"/>
          <w:szCs w:val="24"/>
          <w:lang w:val="pt-BR"/>
        </w:rPr>
        <w:t>yl)pyrrolidine-2-carboxylate (3</w:t>
      </w:r>
      <w:r w:rsidRPr="00DC014D">
        <w:rPr>
          <w:rFonts w:ascii="Times New Roman" w:hAnsi="Times New Roman"/>
          <w:b/>
          <w:sz w:val="24"/>
          <w:szCs w:val="24"/>
          <w:lang w:val="pt-BR"/>
        </w:rPr>
        <w:t>d):</w:t>
      </w:r>
      <w:r w:rsidR="008204C3">
        <w:rPr>
          <w:rFonts w:ascii="Times New Roman" w:hAnsi="Times New Roman"/>
          <w:b/>
          <w:sz w:val="24"/>
          <w:szCs w:val="24"/>
          <w:lang w:val="pt-BR"/>
        </w:rPr>
        <w:t xml:space="preserve"> </w:t>
      </w:r>
      <w:r w:rsidR="00E063B2">
        <w:rPr>
          <w:rFonts w:ascii="Times New Roman" w:hAnsi="Times New Roman"/>
          <w:sz w:val="24"/>
          <w:szCs w:val="24"/>
        </w:rPr>
        <w:t>Y</w:t>
      </w:r>
      <w:r w:rsidRPr="00320142">
        <w:rPr>
          <w:rFonts w:ascii="Times New Roman" w:hAnsi="Times New Roman"/>
          <w:sz w:val="24"/>
          <w:szCs w:val="24"/>
        </w:rPr>
        <w:t>ield:</w:t>
      </w:r>
      <w:r w:rsidR="002D4826">
        <w:rPr>
          <w:rFonts w:ascii="Times New Roman" w:hAnsi="Times New Roman"/>
          <w:sz w:val="24"/>
          <w:szCs w:val="24"/>
        </w:rPr>
        <w:t>1004mg</w:t>
      </w:r>
      <w:r w:rsidR="00F22D2A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quantitative. Pale yellow oil.</w:t>
      </w:r>
      <w:r w:rsidR="00B5214B">
        <w:rPr>
          <w:rFonts w:ascii="Times New Roman" w:hAnsi="Times New Roman"/>
          <w:sz w:val="24"/>
          <w:szCs w:val="24"/>
        </w:rPr>
        <w:t xml:space="preserve"> </w:t>
      </w:r>
      <w:r w:rsidRPr="003F1B43">
        <w:rPr>
          <w:rFonts w:ascii="Times New Roman" w:hAnsi="Times New Roman"/>
          <w:sz w:val="24"/>
          <w:szCs w:val="20"/>
        </w:rPr>
        <w:t>R</w:t>
      </w:r>
      <w:r w:rsidRPr="003F1B43">
        <w:rPr>
          <w:rFonts w:ascii="Times New Roman" w:hAnsi="Times New Roman"/>
          <w:sz w:val="24"/>
          <w:szCs w:val="20"/>
          <w:vertAlign w:val="subscript"/>
        </w:rPr>
        <w:t>f</w:t>
      </w:r>
      <w:r w:rsidRPr="003F1B43">
        <w:rPr>
          <w:rFonts w:ascii="Times New Roman" w:hAnsi="Times New Roman"/>
          <w:sz w:val="24"/>
          <w:szCs w:val="20"/>
        </w:rPr>
        <w:t xml:space="preserve">: 0.53 (33% </w:t>
      </w:r>
      <w:r w:rsidR="002D4826">
        <w:rPr>
          <w:rFonts w:ascii="Times New Roman" w:hAnsi="Times New Roman"/>
          <w:sz w:val="24"/>
          <w:szCs w:val="20"/>
        </w:rPr>
        <w:t>EA</w:t>
      </w:r>
      <w:r w:rsidRPr="003F1B43">
        <w:rPr>
          <w:rFonts w:ascii="Times New Roman" w:hAnsi="Times New Roman"/>
          <w:sz w:val="24"/>
          <w:szCs w:val="20"/>
        </w:rPr>
        <w:t>/hexane).</w:t>
      </w:r>
      <w:r w:rsidRPr="003F1B43">
        <w:rPr>
          <w:rFonts w:ascii="Times New Roman" w:hAnsi="Times New Roman"/>
          <w:sz w:val="24"/>
          <w:szCs w:val="20"/>
          <w:vertAlign w:val="superscript"/>
          <w:lang w:val="pt-BR"/>
        </w:rPr>
        <w:t>1</w:t>
      </w:r>
      <w:r w:rsidRPr="003F1B43">
        <w:rPr>
          <w:rFonts w:ascii="Times New Roman" w:hAnsi="Times New Roman"/>
          <w:sz w:val="24"/>
          <w:szCs w:val="20"/>
          <w:lang w:val="pt-BR"/>
        </w:rPr>
        <w:t>H NMR (400 MHz, CDCl</w:t>
      </w:r>
      <w:r w:rsidRPr="003F1B43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3F1B43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3F1B43">
        <w:rPr>
          <w:rFonts w:ascii="Times New Roman" w:hAnsi="Times New Roman"/>
          <w:sz w:val="24"/>
          <w:szCs w:val="20"/>
        </w:rPr>
        <w:t xml:space="preserve">δ </w:t>
      </w:r>
      <w:r w:rsidRPr="003F1B43">
        <w:rPr>
          <w:rFonts w:ascii="Times New Roman" w:hAnsi="Times New Roman"/>
          <w:sz w:val="24"/>
          <w:szCs w:val="20"/>
          <w:lang w:val="pt-BR"/>
        </w:rPr>
        <w:t>4.11-3.98 (m,2H), 3.53-3.51 (dd, 2H, J=3.9, 2.4 Hz), 3.36-3.32 (dd, 1H, J = 9.0, 6.7 Hz), 3.02-2.93 (m, 1H), 2.68-2.61 (dd, 1H, J=16.6, 8.9 Hz), 2.14 (t, 1H, J = 2.4 Hz), 2.11-2.02 (dtd, 1H, J= 11.8, 8.9,6.9 Hz), 1.93.-1.69</w:t>
      </w:r>
      <w:r>
        <w:rPr>
          <w:rFonts w:ascii="Times New Roman" w:hAnsi="Times New Roman"/>
          <w:sz w:val="24"/>
          <w:szCs w:val="20"/>
          <w:lang w:val="pt-BR"/>
        </w:rPr>
        <w:t xml:space="preserve"> (m, 3</w:t>
      </w:r>
      <w:r w:rsidRPr="003F1B43">
        <w:rPr>
          <w:rFonts w:ascii="Times New Roman" w:hAnsi="Times New Roman"/>
          <w:sz w:val="24"/>
          <w:szCs w:val="20"/>
          <w:lang w:val="pt-BR"/>
        </w:rPr>
        <w:t>H), 1.60-1.49 (m, 2H),1.33-1.24 (dq, 2H, J=14.7, 7.4 Hz), 0.84 (3H, t, J=7.4 Hz</w:t>
      </w:r>
      <w:r w:rsidRPr="00FF305E">
        <w:rPr>
          <w:rFonts w:ascii="Times New Roman" w:hAnsi="Times New Roman"/>
          <w:sz w:val="24"/>
          <w:szCs w:val="20"/>
          <w:lang w:val="pt-BR"/>
        </w:rPr>
        <w:t>);</w:t>
      </w:r>
      <w:r w:rsidRPr="00FF305E">
        <w:rPr>
          <w:rFonts w:ascii="Times New Roman" w:hAnsi="Times New Roman"/>
          <w:sz w:val="24"/>
          <w:szCs w:val="20"/>
          <w:vertAlign w:val="superscript"/>
          <w:lang w:val="pt-BR"/>
        </w:rPr>
        <w:t>13</w:t>
      </w:r>
      <w:r w:rsidRPr="00FF305E">
        <w:rPr>
          <w:rFonts w:ascii="Times New Roman" w:hAnsi="Times New Roman"/>
          <w:sz w:val="24"/>
          <w:szCs w:val="20"/>
          <w:lang w:val="pt-BR"/>
        </w:rPr>
        <w:t>C NMR (100 MHz, CDCl</w:t>
      </w:r>
      <w:r w:rsidRPr="00FF305E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Pr="00FF305E">
        <w:rPr>
          <w:rFonts w:ascii="Times New Roman" w:hAnsi="Times New Roman"/>
          <w:sz w:val="24"/>
          <w:szCs w:val="20"/>
          <w:lang w:val="pt-BR"/>
        </w:rPr>
        <w:t xml:space="preserve">) </w:t>
      </w:r>
      <w:r w:rsidRPr="00FF305E">
        <w:rPr>
          <w:rFonts w:ascii="Times New Roman" w:hAnsi="Times New Roman"/>
          <w:sz w:val="24"/>
          <w:szCs w:val="20"/>
        </w:rPr>
        <w:t>δ</w:t>
      </w:r>
      <w:r w:rsidRPr="00FF305E">
        <w:rPr>
          <w:rFonts w:ascii="Times New Roman" w:hAnsi="Times New Roman"/>
          <w:sz w:val="24"/>
          <w:szCs w:val="20"/>
          <w:lang w:val="pt-BR"/>
        </w:rPr>
        <w:t xml:space="preserve"> 173.5 (ester C=O), 78.3(</w:t>
      </w:r>
      <w:r w:rsidR="001E156A">
        <w:rPr>
          <w:rFonts w:ascii="Times New Roman" w:hAnsi="Times New Roman"/>
          <w:sz w:val="24"/>
          <w:szCs w:val="20"/>
          <w:lang w:val="pt-BR"/>
        </w:rPr>
        <w:t>C≡C), 73.2(≡C-H), 72.9, 64.6</w:t>
      </w:r>
      <w:r w:rsidRPr="00FF305E">
        <w:rPr>
          <w:rFonts w:ascii="Times New Roman" w:hAnsi="Times New Roman"/>
          <w:sz w:val="24"/>
          <w:szCs w:val="20"/>
          <w:lang w:val="pt-BR"/>
        </w:rPr>
        <w:t xml:space="preserve">, </w:t>
      </w:r>
      <w:r w:rsidR="001E156A">
        <w:rPr>
          <w:rFonts w:ascii="Times New Roman" w:hAnsi="Times New Roman"/>
          <w:sz w:val="24"/>
          <w:szCs w:val="24"/>
          <w:lang w:val="pt-BR"/>
        </w:rPr>
        <w:t>62.3, 52.5, 41.0, 30.6</w:t>
      </w:r>
      <w:r w:rsidRPr="00FF305E">
        <w:rPr>
          <w:rFonts w:ascii="Times New Roman" w:hAnsi="Times New Roman"/>
          <w:sz w:val="24"/>
          <w:szCs w:val="24"/>
          <w:lang w:val="pt-BR"/>
        </w:rPr>
        <w:t xml:space="preserve">, </w:t>
      </w:r>
      <w:r w:rsidR="001E156A">
        <w:rPr>
          <w:rFonts w:ascii="Times New Roman" w:hAnsi="Times New Roman"/>
          <w:sz w:val="24"/>
          <w:szCs w:val="24"/>
          <w:lang w:val="pt-BR"/>
        </w:rPr>
        <w:t>23.1, 19.1, 13.7</w:t>
      </w:r>
      <w:r w:rsidRPr="001A0DFA">
        <w:rPr>
          <w:rFonts w:ascii="Times New Roman" w:hAnsi="Times New Roman"/>
          <w:sz w:val="24"/>
          <w:szCs w:val="24"/>
          <w:lang w:val="pt-BR"/>
        </w:rPr>
        <w:t>. m/z (TOF-MS ES</w:t>
      </w:r>
      <w:r w:rsidRPr="001A0DFA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1A0DFA">
        <w:rPr>
          <w:rFonts w:ascii="Times New Roman" w:hAnsi="Times New Roman"/>
          <w:sz w:val="24"/>
          <w:szCs w:val="24"/>
          <w:lang w:val="pt-BR"/>
        </w:rPr>
        <w:t>) 210 (100, MH</w:t>
      </w:r>
      <w:r w:rsidRPr="001A0DFA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1A0DFA">
        <w:rPr>
          <w:rFonts w:ascii="Times New Roman" w:hAnsi="Times New Roman"/>
          <w:sz w:val="24"/>
          <w:szCs w:val="24"/>
          <w:lang w:val="pt-BR"/>
        </w:rPr>
        <w:t>), 208 (30), 189 (1); HRMS (TOF-MS ES</w:t>
      </w:r>
      <w:r w:rsidRPr="001A0DFA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1A0DFA">
        <w:rPr>
          <w:rFonts w:ascii="Times New Roman" w:hAnsi="Times New Roman"/>
          <w:sz w:val="24"/>
          <w:szCs w:val="24"/>
          <w:lang w:val="pt-BR"/>
        </w:rPr>
        <w:t>): MH</w:t>
      </w:r>
      <w:r w:rsidRPr="001A0DFA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Pr="001A0DFA">
        <w:rPr>
          <w:rFonts w:ascii="Times New Roman" w:hAnsi="Times New Roman"/>
          <w:sz w:val="24"/>
          <w:szCs w:val="24"/>
          <w:lang w:val="pt-BR"/>
        </w:rPr>
        <w:t>, found 210.1494. C</w:t>
      </w:r>
      <w:r w:rsidRPr="001A0DFA">
        <w:rPr>
          <w:rFonts w:ascii="Times New Roman" w:hAnsi="Times New Roman"/>
          <w:sz w:val="24"/>
          <w:szCs w:val="24"/>
          <w:vertAlign w:val="subscript"/>
          <w:lang w:val="pt-BR"/>
        </w:rPr>
        <w:t>12</w:t>
      </w:r>
      <w:r w:rsidRPr="001A0DFA">
        <w:rPr>
          <w:rFonts w:ascii="Times New Roman" w:hAnsi="Times New Roman"/>
          <w:sz w:val="24"/>
          <w:szCs w:val="24"/>
          <w:lang w:val="pt-BR"/>
        </w:rPr>
        <w:t>H</w:t>
      </w:r>
      <w:r w:rsidRPr="001A0DFA">
        <w:rPr>
          <w:rFonts w:ascii="Times New Roman" w:hAnsi="Times New Roman"/>
          <w:sz w:val="24"/>
          <w:szCs w:val="24"/>
          <w:vertAlign w:val="subscript"/>
          <w:lang w:val="pt-BR"/>
        </w:rPr>
        <w:t>20</w:t>
      </w:r>
      <w:r w:rsidRPr="001A0DFA">
        <w:rPr>
          <w:rFonts w:ascii="Times New Roman" w:hAnsi="Times New Roman"/>
          <w:sz w:val="24"/>
          <w:szCs w:val="24"/>
          <w:lang w:val="pt-BR"/>
        </w:rPr>
        <w:t>NO</w:t>
      </w:r>
      <w:r w:rsidRPr="001A0DFA">
        <w:rPr>
          <w:rFonts w:ascii="Times New Roman" w:hAnsi="Times New Roman"/>
          <w:sz w:val="24"/>
          <w:szCs w:val="24"/>
          <w:vertAlign w:val="subscript"/>
          <w:lang w:val="pt-BR"/>
        </w:rPr>
        <w:t xml:space="preserve">2 </w:t>
      </w:r>
      <w:r w:rsidRPr="001A0DFA">
        <w:rPr>
          <w:rFonts w:ascii="Times New Roman" w:hAnsi="Times New Roman"/>
          <w:sz w:val="24"/>
          <w:szCs w:val="24"/>
          <w:lang w:val="pt-BR"/>
        </w:rPr>
        <w:t>requires 210.1494.</w:t>
      </w:r>
    </w:p>
    <w:p w:rsidR="002D4826" w:rsidRDefault="00C272D5" w:rsidP="00E063B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D4826">
        <w:rPr>
          <w:rFonts w:ascii="Times New Roman" w:hAnsi="Times New Roman" w:cs="Times New Roman"/>
          <w:sz w:val="24"/>
          <w:szCs w:val="24"/>
        </w:rPr>
        <w:object w:dxaOrig="1862" w:dyaOrig="1079">
          <v:shape id="_x0000_i1029" type="#_x0000_t75" style="width:90.75pt;height:52.5pt" o:ole="">
            <v:imagedata r:id="rId16" o:title=""/>
          </v:shape>
          <o:OLEObject Type="Embed" ProgID="ChemDraw.Document.6.0" ShapeID="_x0000_i1029" DrawAspect="Content" ObjectID="_1604410081" r:id="rId17"/>
        </w:object>
      </w:r>
    </w:p>
    <w:p w:rsidR="00BF740A" w:rsidRPr="002D4826" w:rsidRDefault="00BF740A" w:rsidP="00E87882">
      <w:pPr>
        <w:spacing w:line="276" w:lineRule="auto"/>
        <w:jc w:val="both"/>
        <w:rPr>
          <w:rFonts w:ascii="Times New Roman" w:hAnsi="Times New Roman"/>
          <w:b/>
          <w:sz w:val="24"/>
          <w:szCs w:val="24"/>
          <w:lang w:val="pt-BR"/>
        </w:rPr>
      </w:pPr>
      <w:r w:rsidRPr="00CC7A01">
        <w:rPr>
          <w:rFonts w:ascii="Times New Roman" w:hAnsi="Times New Roman"/>
          <w:b/>
          <w:sz w:val="24"/>
          <w:szCs w:val="24"/>
          <w:lang w:val="pt-BR"/>
        </w:rPr>
        <w:t>Sec-butyl 1-(prop-2-yn-1-</w:t>
      </w:r>
      <w:r w:rsidR="002D4826">
        <w:rPr>
          <w:rFonts w:ascii="Times New Roman" w:hAnsi="Times New Roman"/>
          <w:b/>
          <w:sz w:val="24"/>
          <w:szCs w:val="24"/>
          <w:lang w:val="pt-BR"/>
        </w:rPr>
        <w:t>yl)pyrrolidine-2-carboxylate (3</w:t>
      </w:r>
      <w:r w:rsidRPr="00CC7A01">
        <w:rPr>
          <w:rFonts w:ascii="Times New Roman" w:hAnsi="Times New Roman"/>
          <w:b/>
          <w:sz w:val="24"/>
          <w:szCs w:val="24"/>
          <w:lang w:val="pt-BR"/>
        </w:rPr>
        <w:t>e):</w:t>
      </w:r>
      <w:r w:rsidR="008204C3">
        <w:rPr>
          <w:rFonts w:ascii="Times New Roman" w:hAnsi="Times New Roman"/>
          <w:b/>
          <w:sz w:val="24"/>
          <w:szCs w:val="24"/>
          <w:lang w:val="pt-BR"/>
        </w:rPr>
        <w:t xml:space="preserve"> </w:t>
      </w:r>
      <w:r w:rsidR="00E063B2" w:rsidRPr="00E063B2">
        <w:rPr>
          <w:rFonts w:ascii="Times New Roman" w:hAnsi="Times New Roman"/>
          <w:sz w:val="24"/>
          <w:szCs w:val="24"/>
          <w:lang w:val="pt-BR"/>
        </w:rPr>
        <w:t>Y</w:t>
      </w:r>
      <w:r w:rsidRPr="002D4826">
        <w:rPr>
          <w:rFonts w:ascii="Times New Roman" w:hAnsi="Times New Roman" w:cs="Times New Roman"/>
          <w:sz w:val="24"/>
          <w:szCs w:val="24"/>
        </w:rPr>
        <w:t xml:space="preserve">ield: </w:t>
      </w:r>
      <w:r w:rsidR="002D4826" w:rsidRPr="002D4826">
        <w:rPr>
          <w:rFonts w:ascii="Times New Roman" w:hAnsi="Times New Roman" w:cs="Times New Roman"/>
          <w:sz w:val="24"/>
          <w:szCs w:val="24"/>
        </w:rPr>
        <w:t xml:space="preserve">501mg, 84%. </w:t>
      </w:r>
      <w:r w:rsidRPr="002D4826">
        <w:rPr>
          <w:rFonts w:ascii="Times New Roman" w:hAnsi="Times New Roman" w:cs="Times New Roman"/>
          <w:sz w:val="24"/>
          <w:szCs w:val="24"/>
        </w:rPr>
        <w:t>Pale yellow oil. R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2D4826">
        <w:rPr>
          <w:rFonts w:ascii="Times New Roman" w:hAnsi="Times New Roman" w:cs="Times New Roman"/>
          <w:sz w:val="24"/>
          <w:szCs w:val="24"/>
        </w:rPr>
        <w:t xml:space="preserve">: 0.54 </w:t>
      </w:r>
      <w:r w:rsidR="002D4826" w:rsidRPr="002D4826">
        <w:rPr>
          <w:rFonts w:ascii="Times New Roman" w:hAnsi="Times New Roman" w:cs="Times New Roman"/>
          <w:sz w:val="24"/>
          <w:szCs w:val="24"/>
        </w:rPr>
        <w:t>(33% EA/hexane).</w:t>
      </w:r>
      <w:r w:rsidR="002D4826" w:rsidRPr="002E3684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="002D4826" w:rsidRPr="002E3684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="002D4826" w:rsidRPr="002E3684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2D4826" w:rsidRPr="002E3684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2D4826" w:rsidRPr="003E3E54">
        <w:rPr>
          <w:rFonts w:ascii="Times New Roman" w:hAnsi="Times New Roman" w:cs="Times New Roman"/>
          <w:sz w:val="24"/>
          <w:szCs w:val="24"/>
        </w:rPr>
        <w:t xml:space="preserve">δ 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4.87-4.79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(m,2H), 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3.56-3.54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m, 2H, J=3.9, 2.4 Hz), 3.35-3.30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(dd, 1H, J = 9.0, 6.7 Hz), 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3.02-2.95 (m, 1H), 2.69-2.63 (dd, 1H, J=17.1, 8.3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Hz), 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2.16-2.13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d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t, 1H, J = 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3.3, 1.7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Hz), </w:t>
      </w:r>
      <w:r w:rsidR="003E3E54" w:rsidRPr="003E3E54">
        <w:rPr>
          <w:rFonts w:ascii="Times New Roman" w:hAnsi="Times New Roman" w:cs="Times New Roman"/>
          <w:sz w:val="24"/>
          <w:szCs w:val="24"/>
          <w:lang w:val="pt-BR"/>
        </w:rPr>
        <w:t>2.13-2.04 (m, 1H), 1.94.-1.68 (m, 3H), 1.61-1.42</w:t>
      </w:r>
      <w:r w:rsidR="002D4826" w:rsidRPr="003E3E54">
        <w:rPr>
          <w:rFonts w:ascii="Times New Roman" w:hAnsi="Times New Roman" w:cs="Times New Roman"/>
          <w:sz w:val="24"/>
          <w:szCs w:val="24"/>
          <w:lang w:val="pt-BR"/>
        </w:rPr>
        <w:t xml:space="preserve"> (m, 2H),</w:t>
      </w:r>
      <w:r w:rsidR="00BB312D" w:rsidRPr="00BB312D">
        <w:rPr>
          <w:rFonts w:ascii="Times New Roman" w:hAnsi="Times New Roman" w:cs="Times New Roman"/>
          <w:sz w:val="24"/>
          <w:szCs w:val="24"/>
          <w:lang w:val="pt-BR"/>
        </w:rPr>
        <w:t>1.15 (t, 3H, J=6.2 Hz), 0.86-0.79</w:t>
      </w:r>
      <w:r w:rsidR="002D4826" w:rsidRPr="00BB312D">
        <w:rPr>
          <w:rFonts w:ascii="Times New Roman" w:hAnsi="Times New Roman" w:cs="Times New Roman"/>
          <w:sz w:val="24"/>
          <w:szCs w:val="24"/>
          <w:lang w:val="pt-BR"/>
        </w:rPr>
        <w:t xml:space="preserve"> (3H, t, J=7.</w:t>
      </w:r>
      <w:r w:rsidR="00BB312D" w:rsidRPr="00BB312D">
        <w:rPr>
          <w:rFonts w:ascii="Times New Roman" w:hAnsi="Times New Roman" w:cs="Times New Roman"/>
          <w:sz w:val="24"/>
          <w:szCs w:val="24"/>
          <w:lang w:val="pt-BR"/>
        </w:rPr>
        <w:t>5, 3.5</w:t>
      </w:r>
      <w:r w:rsidR="002D4826" w:rsidRPr="00BB312D">
        <w:rPr>
          <w:rFonts w:ascii="Times New Roman" w:hAnsi="Times New Roman" w:cs="Times New Roman"/>
          <w:sz w:val="24"/>
          <w:szCs w:val="24"/>
          <w:lang w:val="pt-BR"/>
        </w:rPr>
        <w:t xml:space="preserve"> Hz);</w:t>
      </w:r>
      <w:r w:rsidR="002D4826" w:rsidRPr="00BB312D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13</w:t>
      </w:r>
      <w:r w:rsidR="002D4826" w:rsidRPr="00BB312D">
        <w:rPr>
          <w:rFonts w:ascii="Times New Roman" w:hAnsi="Times New Roman" w:cs="Times New Roman"/>
          <w:sz w:val="24"/>
          <w:szCs w:val="24"/>
          <w:lang w:val="pt-BR"/>
        </w:rPr>
        <w:t xml:space="preserve">C NMR </w:t>
      </w:r>
      <w:r w:rsidR="002D4826" w:rsidRPr="00BB312D">
        <w:rPr>
          <w:rFonts w:ascii="Times New Roman" w:hAnsi="Times New Roman"/>
          <w:sz w:val="24"/>
          <w:szCs w:val="20"/>
          <w:lang w:val="pt-BR"/>
        </w:rPr>
        <w:t>(100 MHz, CDCl</w:t>
      </w:r>
      <w:r w:rsidR="002D4826" w:rsidRPr="00BB312D">
        <w:rPr>
          <w:rFonts w:ascii="Times New Roman" w:hAnsi="Times New Roman"/>
          <w:sz w:val="24"/>
          <w:szCs w:val="20"/>
          <w:vertAlign w:val="subscript"/>
          <w:lang w:val="pt-BR"/>
        </w:rPr>
        <w:t>3</w:t>
      </w:r>
      <w:r w:rsidR="002D4826" w:rsidRPr="00BB312D">
        <w:rPr>
          <w:rFonts w:ascii="Times New Roman" w:hAnsi="Times New Roman"/>
          <w:sz w:val="24"/>
          <w:szCs w:val="20"/>
          <w:lang w:val="pt-BR"/>
        </w:rPr>
        <w:t xml:space="preserve">) </w:t>
      </w:r>
      <w:r w:rsidR="002D4826" w:rsidRPr="00BB312D">
        <w:rPr>
          <w:rFonts w:ascii="Times New Roman" w:hAnsi="Times New Roman"/>
          <w:sz w:val="24"/>
          <w:szCs w:val="20"/>
        </w:rPr>
        <w:t>δ</w:t>
      </w:r>
      <w:r w:rsidR="00BB312D" w:rsidRPr="00BB312D">
        <w:rPr>
          <w:rFonts w:ascii="Times New Roman" w:hAnsi="Times New Roman"/>
          <w:sz w:val="24"/>
          <w:szCs w:val="20"/>
          <w:lang w:val="pt-BR"/>
        </w:rPr>
        <w:t>173.4</w:t>
      </w:r>
      <w:r w:rsidR="002D4826" w:rsidRPr="00BB312D">
        <w:rPr>
          <w:rFonts w:ascii="Times New Roman" w:hAnsi="Times New Roman"/>
          <w:sz w:val="24"/>
          <w:szCs w:val="20"/>
          <w:lang w:val="pt-BR"/>
        </w:rPr>
        <w:t xml:space="preserve"> (ester C=O), 78.3(</w:t>
      </w:r>
      <w:r w:rsidR="00BB312D" w:rsidRPr="00BB312D">
        <w:rPr>
          <w:rFonts w:ascii="Times New Roman" w:hAnsi="Times New Roman"/>
          <w:sz w:val="24"/>
          <w:szCs w:val="20"/>
          <w:lang w:val="pt-BR"/>
        </w:rPr>
        <w:t>C≡C), 73.2(≡C-H), 72.6</w:t>
      </w:r>
      <w:r w:rsidR="001E156A" w:rsidRPr="007818F8">
        <w:rPr>
          <w:rFonts w:ascii="Times New Roman" w:hAnsi="Times New Roman"/>
          <w:sz w:val="24"/>
          <w:szCs w:val="20"/>
          <w:lang w:val="pt-BR"/>
        </w:rPr>
        <w:t>,</w:t>
      </w:r>
      <w:r w:rsidR="00BB312D" w:rsidRPr="007818F8">
        <w:rPr>
          <w:rFonts w:ascii="Times New Roman" w:hAnsi="Times New Roman"/>
          <w:sz w:val="24"/>
          <w:szCs w:val="20"/>
          <w:lang w:val="pt-BR"/>
        </w:rPr>
        <w:t xml:space="preserve"> 62.6</w:t>
      </w:r>
      <w:r w:rsidR="00BB312D" w:rsidRPr="007818F8">
        <w:rPr>
          <w:rFonts w:ascii="Times New Roman" w:hAnsi="Times New Roman"/>
          <w:sz w:val="24"/>
          <w:szCs w:val="24"/>
          <w:lang w:val="pt-BR"/>
        </w:rPr>
        <w:t>, 52.0, 40.9</w:t>
      </w:r>
      <w:r w:rsidR="001E156A" w:rsidRPr="007818F8">
        <w:rPr>
          <w:rFonts w:ascii="Times New Roman" w:hAnsi="Times New Roman"/>
          <w:sz w:val="24"/>
          <w:szCs w:val="24"/>
          <w:lang w:val="pt-BR"/>
        </w:rPr>
        <w:t xml:space="preserve">, </w:t>
      </w:r>
      <w:r w:rsidR="00BB312D" w:rsidRPr="007818F8">
        <w:rPr>
          <w:rFonts w:ascii="Times New Roman" w:hAnsi="Times New Roman"/>
          <w:sz w:val="24"/>
          <w:szCs w:val="24"/>
          <w:lang w:val="pt-BR"/>
        </w:rPr>
        <w:t>29.6, 28.9</w:t>
      </w:r>
      <w:r w:rsidR="001E156A" w:rsidRPr="007818F8">
        <w:rPr>
          <w:rFonts w:ascii="Times New Roman" w:hAnsi="Times New Roman"/>
          <w:sz w:val="24"/>
          <w:szCs w:val="24"/>
          <w:lang w:val="pt-BR"/>
        </w:rPr>
        <w:t xml:space="preserve">, </w:t>
      </w:r>
      <w:r w:rsidR="00BB312D" w:rsidRPr="007818F8">
        <w:rPr>
          <w:rFonts w:ascii="Times New Roman" w:hAnsi="Times New Roman"/>
          <w:sz w:val="24"/>
          <w:szCs w:val="24"/>
          <w:lang w:val="pt-BR"/>
        </w:rPr>
        <w:t>23.0, 19.7, 9.8</w:t>
      </w:r>
      <w:r w:rsidR="002D4826" w:rsidRPr="007818F8">
        <w:rPr>
          <w:rFonts w:ascii="Times New Roman" w:hAnsi="Times New Roman"/>
          <w:sz w:val="24"/>
          <w:szCs w:val="24"/>
          <w:lang w:val="pt-BR"/>
        </w:rPr>
        <w:t>. m/z (TOF-MS ES</w:t>
      </w:r>
      <w:r w:rsidR="002D4826" w:rsidRPr="007818F8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2D4826" w:rsidRPr="007818F8">
        <w:rPr>
          <w:rFonts w:ascii="Times New Roman" w:hAnsi="Times New Roman"/>
          <w:sz w:val="24"/>
          <w:szCs w:val="24"/>
          <w:lang w:val="pt-BR"/>
        </w:rPr>
        <w:t>) 210 (100, MH</w:t>
      </w:r>
      <w:r w:rsidR="002D4826" w:rsidRPr="007818F8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2D4826" w:rsidRPr="007818F8">
        <w:rPr>
          <w:rFonts w:ascii="Times New Roman" w:hAnsi="Times New Roman"/>
          <w:sz w:val="24"/>
          <w:szCs w:val="24"/>
          <w:lang w:val="pt-BR"/>
        </w:rPr>
        <w:t>), 208 (</w:t>
      </w:r>
      <w:r w:rsidR="007818F8" w:rsidRPr="007818F8">
        <w:rPr>
          <w:rFonts w:ascii="Times New Roman" w:hAnsi="Times New Roman"/>
          <w:sz w:val="24"/>
          <w:szCs w:val="24"/>
          <w:lang w:val="pt-BR"/>
        </w:rPr>
        <w:t>15)</w:t>
      </w:r>
      <w:r w:rsidR="002D4826" w:rsidRPr="007818F8">
        <w:rPr>
          <w:rFonts w:ascii="Times New Roman" w:hAnsi="Times New Roman"/>
          <w:sz w:val="24"/>
          <w:szCs w:val="24"/>
          <w:lang w:val="pt-BR"/>
        </w:rPr>
        <w:t xml:space="preserve">; </w:t>
      </w:r>
      <w:r w:rsidR="002D4826" w:rsidRPr="00FC43DF">
        <w:rPr>
          <w:rFonts w:ascii="Times New Roman" w:hAnsi="Times New Roman"/>
          <w:sz w:val="24"/>
          <w:szCs w:val="24"/>
          <w:lang w:val="pt-BR"/>
        </w:rPr>
        <w:t>HRMS (TOF-MS ES</w:t>
      </w:r>
      <w:r w:rsidR="002D4826" w:rsidRPr="00FC43D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2D4826" w:rsidRPr="00FC43DF">
        <w:rPr>
          <w:rFonts w:ascii="Times New Roman" w:hAnsi="Times New Roman"/>
          <w:sz w:val="24"/>
          <w:szCs w:val="24"/>
          <w:lang w:val="pt-BR"/>
        </w:rPr>
        <w:t>): MH</w:t>
      </w:r>
      <w:r w:rsidR="002D4826" w:rsidRPr="00FC43D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2D4826" w:rsidRPr="00FC43DF">
        <w:rPr>
          <w:rFonts w:ascii="Times New Roman" w:hAnsi="Times New Roman"/>
          <w:sz w:val="24"/>
          <w:szCs w:val="24"/>
          <w:lang w:val="pt-BR"/>
        </w:rPr>
        <w:t>, found 210.1494. C</w:t>
      </w:r>
      <w:r w:rsidR="002D4826" w:rsidRPr="00FC43DF">
        <w:rPr>
          <w:rFonts w:ascii="Times New Roman" w:hAnsi="Times New Roman"/>
          <w:sz w:val="24"/>
          <w:szCs w:val="24"/>
          <w:vertAlign w:val="subscript"/>
          <w:lang w:val="pt-BR"/>
        </w:rPr>
        <w:t>12</w:t>
      </w:r>
      <w:r w:rsidR="002D4826" w:rsidRPr="00FC43DF">
        <w:rPr>
          <w:rFonts w:ascii="Times New Roman" w:hAnsi="Times New Roman"/>
          <w:sz w:val="24"/>
          <w:szCs w:val="24"/>
          <w:lang w:val="pt-BR"/>
        </w:rPr>
        <w:t>H</w:t>
      </w:r>
      <w:r w:rsidR="002D4826" w:rsidRPr="00FC43DF">
        <w:rPr>
          <w:rFonts w:ascii="Times New Roman" w:hAnsi="Times New Roman"/>
          <w:sz w:val="24"/>
          <w:szCs w:val="24"/>
          <w:vertAlign w:val="subscript"/>
          <w:lang w:val="pt-BR"/>
        </w:rPr>
        <w:t>20</w:t>
      </w:r>
      <w:r w:rsidR="002D4826" w:rsidRPr="00FC43DF">
        <w:rPr>
          <w:rFonts w:ascii="Times New Roman" w:hAnsi="Times New Roman"/>
          <w:sz w:val="24"/>
          <w:szCs w:val="24"/>
          <w:lang w:val="pt-BR"/>
        </w:rPr>
        <w:t>NO</w:t>
      </w:r>
      <w:r w:rsidR="002D4826" w:rsidRPr="00FC43DF">
        <w:rPr>
          <w:rFonts w:ascii="Times New Roman" w:hAnsi="Times New Roman"/>
          <w:sz w:val="24"/>
          <w:szCs w:val="24"/>
          <w:vertAlign w:val="subscript"/>
          <w:lang w:val="pt-BR"/>
        </w:rPr>
        <w:t xml:space="preserve">2 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requires 210.1491</w:t>
      </w:r>
      <w:r w:rsidR="002D4826" w:rsidRPr="00FC43DF">
        <w:rPr>
          <w:rFonts w:ascii="Times New Roman" w:hAnsi="Times New Roman"/>
          <w:sz w:val="24"/>
          <w:szCs w:val="24"/>
          <w:lang w:val="pt-BR"/>
        </w:rPr>
        <w:t>.</w:t>
      </w:r>
    </w:p>
    <w:p w:rsidR="002D4826" w:rsidRDefault="002D4826" w:rsidP="00E063B2">
      <w:pPr>
        <w:spacing w:after="0" w:line="360" w:lineRule="auto"/>
      </w:pPr>
      <w:r>
        <w:object w:dxaOrig="1277" w:dyaOrig="1040">
          <v:shape id="_x0000_i1030" type="#_x0000_t75" style="width:63.75pt;height:51.75pt" o:ole="">
            <v:imagedata r:id="rId18" o:title=""/>
          </v:shape>
          <o:OLEObject Type="Embed" ProgID="ChemDraw.Document.6.0" ShapeID="_x0000_i1030" DrawAspect="Content" ObjectID="_1604410082" r:id="rId19"/>
        </w:object>
      </w:r>
    </w:p>
    <w:p w:rsidR="00BF740A" w:rsidRPr="002D4826" w:rsidRDefault="00BF740A" w:rsidP="00E87882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  <w:lang w:val="pt-BR"/>
        </w:rPr>
      </w:pPr>
      <w:r w:rsidRPr="001A0DFA">
        <w:rPr>
          <w:rFonts w:ascii="Times New Roman" w:hAnsi="Times New Roman"/>
          <w:b/>
          <w:sz w:val="24"/>
          <w:szCs w:val="24"/>
          <w:lang w:val="pt-BR"/>
        </w:rPr>
        <w:t>Methyl 1-(prop-2-yn-1-yl)pyrrolidine-2-</w:t>
      </w:r>
      <w:r w:rsidRPr="002D4826">
        <w:rPr>
          <w:rFonts w:ascii="Times New Roman" w:hAnsi="Times New Roman" w:cs="Times New Roman"/>
          <w:b/>
          <w:sz w:val="24"/>
          <w:szCs w:val="24"/>
          <w:lang w:val="pt-BR"/>
        </w:rPr>
        <w:t>carboxylat</w:t>
      </w:r>
      <w:r w:rsidR="002D4826" w:rsidRPr="002D4826">
        <w:rPr>
          <w:rFonts w:ascii="Times New Roman" w:hAnsi="Times New Roman" w:cs="Times New Roman"/>
          <w:b/>
          <w:sz w:val="24"/>
          <w:szCs w:val="24"/>
          <w:lang w:val="pt-BR"/>
        </w:rPr>
        <w:t>e (3</w:t>
      </w:r>
      <w:r w:rsidRPr="002D4826">
        <w:rPr>
          <w:rFonts w:ascii="Times New Roman" w:hAnsi="Times New Roman" w:cs="Times New Roman"/>
          <w:b/>
          <w:sz w:val="24"/>
          <w:szCs w:val="24"/>
          <w:lang w:val="pt-BR"/>
        </w:rPr>
        <w:t>f):</w:t>
      </w:r>
      <w:r w:rsidR="00E063B2">
        <w:rPr>
          <w:rFonts w:ascii="Times New Roman" w:hAnsi="Times New Roman"/>
          <w:sz w:val="24"/>
          <w:szCs w:val="20"/>
        </w:rPr>
        <w:t xml:space="preserve"> Y</w:t>
      </w:r>
      <w:r w:rsidRPr="002D4826">
        <w:rPr>
          <w:rFonts w:ascii="Times New Roman" w:hAnsi="Times New Roman" w:cs="Times New Roman"/>
          <w:sz w:val="24"/>
          <w:szCs w:val="24"/>
        </w:rPr>
        <w:t>ield:</w:t>
      </w:r>
      <w:r w:rsidR="002D4826">
        <w:rPr>
          <w:rFonts w:ascii="Times New Roman" w:hAnsi="Times New Roman" w:cs="Times New Roman"/>
          <w:sz w:val="24"/>
          <w:szCs w:val="24"/>
        </w:rPr>
        <w:t>3250mg</w:t>
      </w:r>
      <w:r w:rsidR="002D4826" w:rsidRPr="002D4826">
        <w:rPr>
          <w:rFonts w:ascii="Times New Roman" w:hAnsi="Times New Roman" w:cs="Times New Roman"/>
          <w:sz w:val="24"/>
          <w:szCs w:val="24"/>
        </w:rPr>
        <w:t xml:space="preserve">, </w:t>
      </w:r>
      <w:r w:rsidR="002D4826">
        <w:rPr>
          <w:rFonts w:ascii="Times New Roman" w:hAnsi="Times New Roman" w:cs="Times New Roman"/>
          <w:sz w:val="24"/>
          <w:szCs w:val="24"/>
        </w:rPr>
        <w:t xml:space="preserve"> 85%</w:t>
      </w:r>
      <w:r w:rsidRPr="002D4826">
        <w:rPr>
          <w:rFonts w:ascii="Times New Roman" w:hAnsi="Times New Roman" w:cs="Times New Roman"/>
          <w:sz w:val="24"/>
          <w:szCs w:val="24"/>
        </w:rPr>
        <w:t>.Yellow oil. R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2D4826">
        <w:rPr>
          <w:rFonts w:ascii="Times New Roman" w:hAnsi="Times New Roman" w:cs="Times New Roman"/>
          <w:sz w:val="24"/>
          <w:szCs w:val="24"/>
        </w:rPr>
        <w:t>: 0.36 (33% ethyl acetate/hexane).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IR (KBr): </w:t>
      </w:r>
      <w:r w:rsidRPr="002D4826">
        <w:rPr>
          <w:rFonts w:ascii="Times New Roman" w:hAnsi="Times New Roman" w:cs="Times New Roman"/>
          <w:sz w:val="24"/>
          <w:szCs w:val="24"/>
        </w:rPr>
        <w:t>ν</w:t>
      </w:r>
      <w:r w:rsidRPr="002D4826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Pr="002D4826">
        <w:rPr>
          <w:rFonts w:ascii="Times New Roman" w:hAnsi="Times New Roman" w:cs="Times New Roman"/>
          <w:sz w:val="24"/>
          <w:szCs w:val="24"/>
        </w:rPr>
        <w:t>/cm</w:t>
      </w:r>
      <w:r w:rsidRPr="002D482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 = 3294 (C≡C-H), 2953-2821 (alip. CH), 2102 (C≡C), 1735 (ester C=O), 1437, 1174-1132(C-O) cm</w:t>
      </w:r>
      <w:r w:rsidRPr="002D4826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;  </w:t>
      </w:r>
      <w:r w:rsidRPr="002D4826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2D482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2D4826">
        <w:rPr>
          <w:rFonts w:ascii="Times New Roman" w:hAnsi="Times New Roman" w:cs="Times New Roman"/>
          <w:sz w:val="24"/>
          <w:szCs w:val="24"/>
        </w:rPr>
        <w:t xml:space="preserve">δ 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3.66 (s, 3H), 3.53-3.51 (t, 2H, J=2.5 Hz), 3.38-3.34 (dd, 1H, J = 9.1, 6.7 Hz), 3.01-2.92 (m, 1H), 2.68-2.61 (td, 1H, J=9.0, 7.6 Hz), 2.15 (t, 1H, J = 2.4 Hz), 2.13-2.02 (m, 1H), 1.96-1.69 (m, 3H); </w:t>
      </w:r>
      <w:r w:rsidRPr="002D4826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13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2D482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2D4826">
        <w:rPr>
          <w:rFonts w:ascii="Times New Roman" w:hAnsi="Times New Roman" w:cs="Times New Roman"/>
          <w:sz w:val="24"/>
          <w:szCs w:val="24"/>
        </w:rPr>
        <w:t>δ</w:t>
      </w:r>
      <w:r w:rsidRPr="002D4826">
        <w:rPr>
          <w:rFonts w:ascii="Times New Roman" w:hAnsi="Times New Roman" w:cs="Times New Roman"/>
          <w:sz w:val="24"/>
          <w:szCs w:val="24"/>
          <w:lang w:val="pt-BR"/>
        </w:rPr>
        <w:t xml:space="preserve">174.4 (ester C=O), 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78.2 (C≡C), 73.3 (≡C-H), 62.4, 52.1, 51.9, 41.3 , 29.5, 23.2</w:t>
      </w:r>
      <w:r w:rsidRPr="00FC43DF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HRMS (TOF-MS ES</w:t>
      </w:r>
      <w:r w:rsidR="00FC43DF" w:rsidRPr="00FC43D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): MH</w:t>
      </w:r>
      <w:r w:rsidR="00FC43DF" w:rsidRPr="00FC43DF">
        <w:rPr>
          <w:rFonts w:ascii="Times New Roman" w:hAnsi="Times New Roman"/>
          <w:sz w:val="24"/>
          <w:szCs w:val="24"/>
          <w:vertAlign w:val="superscript"/>
          <w:lang w:val="pt-BR"/>
        </w:rPr>
        <w:t>+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, found 168.1018. C</w:t>
      </w:r>
      <w:r w:rsidR="00FC43DF" w:rsidRPr="00FC43DF">
        <w:rPr>
          <w:rFonts w:ascii="Times New Roman" w:hAnsi="Times New Roman"/>
          <w:sz w:val="24"/>
          <w:szCs w:val="24"/>
          <w:vertAlign w:val="subscript"/>
          <w:lang w:val="pt-BR"/>
        </w:rPr>
        <w:t>9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H</w:t>
      </w:r>
      <w:r w:rsidR="00FC43DF" w:rsidRPr="00FC43DF">
        <w:rPr>
          <w:rFonts w:ascii="Times New Roman" w:hAnsi="Times New Roman"/>
          <w:sz w:val="24"/>
          <w:szCs w:val="24"/>
          <w:vertAlign w:val="subscript"/>
          <w:lang w:val="pt-BR"/>
        </w:rPr>
        <w:t>14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NO</w:t>
      </w:r>
      <w:r w:rsidR="00FC43DF" w:rsidRPr="00FC43DF">
        <w:rPr>
          <w:rFonts w:ascii="Times New Roman" w:hAnsi="Times New Roman"/>
          <w:sz w:val="24"/>
          <w:szCs w:val="24"/>
          <w:vertAlign w:val="subscript"/>
          <w:lang w:val="pt-BR"/>
        </w:rPr>
        <w:t xml:space="preserve">2 </w:t>
      </w:r>
      <w:r w:rsidR="00FC43DF" w:rsidRPr="00FC43DF">
        <w:rPr>
          <w:rFonts w:ascii="Times New Roman" w:hAnsi="Times New Roman"/>
          <w:sz w:val="24"/>
          <w:szCs w:val="24"/>
          <w:lang w:val="pt-BR"/>
        </w:rPr>
        <w:t>requires 168.1025.</w:t>
      </w:r>
    </w:p>
    <w:p w:rsidR="00E063B2" w:rsidRPr="00E063B2" w:rsidRDefault="00E063B2" w:rsidP="00763F42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63B2">
        <w:rPr>
          <w:rFonts w:ascii="Times New Roman" w:hAnsi="Times New Roman" w:cs="Times New Roman"/>
          <w:b/>
          <w:sz w:val="24"/>
          <w:szCs w:val="24"/>
        </w:rPr>
        <w:t xml:space="preserve">Following </w:t>
      </w:r>
      <w:r w:rsidRPr="00E063B2">
        <w:rPr>
          <w:rFonts w:ascii="Times New Roman" w:hAnsi="Times New Roman"/>
          <w:b/>
          <w:sz w:val="24"/>
          <w:szCs w:val="24"/>
        </w:rPr>
        <w:t>Method A-Step 2</w:t>
      </w:r>
      <w:r>
        <w:rPr>
          <w:rFonts w:ascii="Times New Roman" w:hAnsi="Times New Roman"/>
          <w:b/>
          <w:sz w:val="24"/>
          <w:szCs w:val="20"/>
        </w:rPr>
        <w:t>;</w:t>
      </w:r>
    </w:p>
    <w:p w:rsidR="00763F42" w:rsidRDefault="00763F42" w:rsidP="00E063B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678" w:dyaOrig="1032">
          <v:shape id="_x0000_i1031" type="#_x0000_t75" style="width:134.25pt;height:51.75pt" o:ole="">
            <v:imagedata r:id="rId20" o:title=""/>
          </v:shape>
          <o:OLEObject Type="Embed" ProgID="ChemDraw.Document.6.0" ShapeID="_x0000_i1031" DrawAspect="Content" ObjectID="_1604410083" r:id="rId21"/>
        </w:object>
      </w:r>
    </w:p>
    <w:p w:rsidR="00763F42" w:rsidRDefault="00763F42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763F42">
        <w:rPr>
          <w:rFonts w:ascii="Times New Roman" w:hAnsi="Times New Roman" w:cs="Times New Roman"/>
          <w:b/>
          <w:sz w:val="24"/>
          <w:szCs w:val="24"/>
        </w:rPr>
        <w:t>Ethyl 1-(3-(4-methoxyphenyl)prop-2-yn-1-yl)pyrrolidine-2-carboxylate</w:t>
      </w:r>
      <w:r>
        <w:rPr>
          <w:rFonts w:ascii="Times New Roman" w:hAnsi="Times New Roman" w:cs="Times New Roman"/>
          <w:b/>
          <w:sz w:val="24"/>
          <w:szCs w:val="24"/>
        </w:rPr>
        <w:t xml:space="preserve"> (4</w:t>
      </w:r>
      <w:r w:rsidR="00D54AFF">
        <w:rPr>
          <w:rFonts w:ascii="Times New Roman" w:hAnsi="Times New Roman" w:cs="Times New Roman"/>
          <w:b/>
          <w:sz w:val="24"/>
          <w:szCs w:val="24"/>
        </w:rPr>
        <w:t xml:space="preserve">a): </w:t>
      </w:r>
      <w:r w:rsidR="00E063B2" w:rsidRPr="00E063B2">
        <w:rPr>
          <w:rFonts w:ascii="Times New Roman" w:hAnsi="Times New Roman" w:cs="Times New Roman"/>
          <w:sz w:val="24"/>
          <w:szCs w:val="24"/>
        </w:rPr>
        <w:t>Y</w:t>
      </w:r>
      <w:r w:rsidRPr="00763F42">
        <w:rPr>
          <w:rFonts w:ascii="Times New Roman" w:hAnsi="Times New Roman" w:cs="Times New Roman"/>
          <w:sz w:val="24"/>
          <w:szCs w:val="24"/>
        </w:rPr>
        <w:t xml:space="preserve">ield: </w:t>
      </w:r>
      <w:r w:rsidR="00B00182">
        <w:rPr>
          <w:rFonts w:ascii="Times New Roman" w:hAnsi="Times New Roman" w:cs="Times New Roman"/>
          <w:sz w:val="24"/>
          <w:szCs w:val="24"/>
        </w:rPr>
        <w:t>403mg</w:t>
      </w:r>
      <w:r w:rsidR="00B00182" w:rsidRPr="00763F42">
        <w:rPr>
          <w:rFonts w:ascii="Times New Roman" w:hAnsi="Times New Roman" w:cs="Times New Roman"/>
          <w:sz w:val="24"/>
          <w:szCs w:val="24"/>
        </w:rPr>
        <w:t xml:space="preserve">, </w:t>
      </w:r>
      <w:r w:rsidRPr="00763F42">
        <w:rPr>
          <w:rFonts w:ascii="Times New Roman" w:hAnsi="Times New Roman" w:cs="Times New Roman"/>
          <w:sz w:val="24"/>
          <w:szCs w:val="24"/>
        </w:rPr>
        <w:t>64%.</w:t>
      </w:r>
      <w:r w:rsidR="00B00182">
        <w:rPr>
          <w:rFonts w:ascii="Times New Roman" w:hAnsi="Times New Roman" w:cs="Times New Roman"/>
          <w:sz w:val="24"/>
          <w:szCs w:val="24"/>
        </w:rPr>
        <w:t xml:space="preserve"> Yellow oil. </w:t>
      </w:r>
      <w:r w:rsidRPr="00763F42">
        <w:rPr>
          <w:rFonts w:ascii="Times New Roman" w:hAnsi="Times New Roman" w:cs="Times New Roman"/>
          <w:sz w:val="24"/>
          <w:szCs w:val="24"/>
        </w:rPr>
        <w:t>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0.38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 xml:space="preserve">/hexane). 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7.38-7.34 (d, arom. 2H, J= 8.8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6.84-6.80 (d, arom. 2H, J=8.8 Hz),  4.25-4.13 (m, 2H), 3.80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O, 3H), 3.78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O-, 2H), 3.49-3.45 (dd, 1H, J = 8.8;6.4 Hz), 3.15-3.11 (m, 1H), 2.81-2.75 (q, 1H, J= 8.8 Hz), 2.20-2.13(m, 1H), 2.03-1.81 (m, 3H), 1.27 (t, 3H, J=7.2 Hz);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173.7 (ester C=O),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 xml:space="preserve"> 159.4, 133.1, 115.2, 113.8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85.1(C≡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C), 82.7(C≡C), 62.9, 60.7, 55.2, 52.5, 42.2, 29.6, 23.3, 14.2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. m/z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 288 (100,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246 (1), 156 (5); HRMS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found 288.1602. C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17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requires 288.1600.</w:t>
      </w:r>
    </w:p>
    <w:p w:rsidR="00B97F93" w:rsidRPr="00B00182" w:rsidRDefault="00B97F93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0182" w:rsidRDefault="00B00182" w:rsidP="00E063B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431" w:dyaOrig="1032">
          <v:shape id="_x0000_i1032" type="#_x0000_t75" style="width:120.75pt;height:51.75pt" o:ole="">
            <v:imagedata r:id="rId22" o:title=""/>
          </v:shape>
          <o:OLEObject Type="Embed" ProgID="ChemDraw.Document.6.0" ShapeID="_x0000_i1032" DrawAspect="Content" ObjectID="_1604410084" r:id="rId23"/>
        </w:object>
      </w:r>
    </w:p>
    <w:p w:rsidR="00B00182" w:rsidRDefault="00763F42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3F42">
        <w:rPr>
          <w:rFonts w:ascii="Times New Roman" w:hAnsi="Times New Roman" w:cs="Times New Roman"/>
          <w:b/>
          <w:sz w:val="24"/>
          <w:szCs w:val="24"/>
        </w:rPr>
        <w:t>Ethyl 1-(3-(p-tolyl)prop-2-yn-1-yl)pyrrolidine-2-carboxylate</w:t>
      </w:r>
      <w:r w:rsidR="00B00182">
        <w:rPr>
          <w:rFonts w:ascii="Times New Roman" w:hAnsi="Times New Roman" w:cs="Times New Roman"/>
          <w:b/>
          <w:sz w:val="24"/>
          <w:szCs w:val="24"/>
        </w:rPr>
        <w:t xml:space="preserve"> (4</w:t>
      </w:r>
      <w:r w:rsidRPr="00763F42">
        <w:rPr>
          <w:rFonts w:ascii="Times New Roman" w:hAnsi="Times New Roman" w:cs="Times New Roman"/>
          <w:b/>
          <w:sz w:val="24"/>
          <w:szCs w:val="24"/>
        </w:rPr>
        <w:t>b):</w:t>
      </w:r>
      <w:r w:rsidR="00E063B2">
        <w:rPr>
          <w:rFonts w:ascii="Times New Roman" w:hAnsi="Times New Roman" w:cs="Times New Roman"/>
          <w:sz w:val="24"/>
          <w:szCs w:val="24"/>
        </w:rPr>
        <w:t xml:space="preserve"> Y</w:t>
      </w:r>
      <w:r w:rsidR="00B00182" w:rsidRPr="00763F42">
        <w:rPr>
          <w:rFonts w:ascii="Times New Roman" w:hAnsi="Times New Roman" w:cs="Times New Roman"/>
          <w:sz w:val="24"/>
          <w:szCs w:val="24"/>
        </w:rPr>
        <w:t xml:space="preserve">ield: </w:t>
      </w:r>
      <w:r w:rsidR="00B00182">
        <w:rPr>
          <w:rFonts w:ascii="Times New Roman" w:hAnsi="Times New Roman" w:cs="Times New Roman"/>
          <w:sz w:val="24"/>
          <w:szCs w:val="24"/>
        </w:rPr>
        <w:t xml:space="preserve">360mg, </w:t>
      </w:r>
      <w:r w:rsidR="00712432">
        <w:rPr>
          <w:rFonts w:ascii="Times New Roman" w:hAnsi="Times New Roman" w:cs="Times New Roman"/>
          <w:sz w:val="24"/>
          <w:szCs w:val="24"/>
        </w:rPr>
        <w:t>60</w:t>
      </w:r>
      <w:r w:rsidR="00B00182" w:rsidRPr="00763F42">
        <w:rPr>
          <w:rFonts w:ascii="Times New Roman" w:hAnsi="Times New Roman" w:cs="Times New Roman"/>
          <w:sz w:val="24"/>
          <w:szCs w:val="24"/>
        </w:rPr>
        <w:t>%</w:t>
      </w:r>
      <w:r w:rsidRPr="00763F42">
        <w:rPr>
          <w:rFonts w:ascii="Times New Roman" w:hAnsi="Times New Roman" w:cs="Times New Roman"/>
          <w:sz w:val="24"/>
          <w:szCs w:val="24"/>
        </w:rPr>
        <w:t>.R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0.49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 xml:space="preserve">/hexane). 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7.33-7.31 (d, arom. 2H, J= 8.4), 7.11-7.08 (d, arom. 2H, J=8.0 Hz),  4.26-4.14 (m, 2H), 3.80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O, 2H), 3.51-3.47 (dd, 1H, J = 8.8;6.4 Hz), 3.16-3.11 (m, 1H), 2.82-2.76 (q, 1H, J= 7.6 Hz), 2.34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-, 3H), 2.20-2.15 (m, 1H), 2.02-1.81 (m, 3H), 1.28 (t, 3H, J=7.2 Hz);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173.7 (ester C=O), 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138.1, 131.6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129.0, 119.9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85.4(C≡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C), 83.4(C≡C), 62.9, 60.7, 52.5, 42.2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29.6, 23.3, 21.4, 14.2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.m/z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 272 (100,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246 (1); HRMS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found 272.1660. C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17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requires 272.1651.</w:t>
      </w:r>
    </w:p>
    <w:p w:rsidR="00B00182" w:rsidRDefault="00B00182" w:rsidP="00E063B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395" w:dyaOrig="1325">
          <v:shape id="_x0000_i1033" type="#_x0000_t75" style="width:120pt;height:66pt" o:ole="">
            <v:imagedata r:id="rId24" o:title=""/>
          </v:shape>
          <o:OLEObject Type="Embed" ProgID="ChemDraw.Document.6.0" ShapeID="_x0000_i1033" DrawAspect="Content" ObjectID="_1604410085" r:id="rId25"/>
        </w:object>
      </w:r>
    </w:p>
    <w:p w:rsidR="00763F42" w:rsidRPr="00B00182" w:rsidRDefault="00763F42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3F42">
        <w:rPr>
          <w:rFonts w:ascii="Times New Roman" w:hAnsi="Times New Roman" w:cs="Times New Roman"/>
          <w:b/>
          <w:sz w:val="24"/>
          <w:szCs w:val="24"/>
        </w:rPr>
        <w:t>Isopropyl 1-(3-(4-methoxyphenyl)prop-2-yn-1-yl)pyrrolidine-2-carboxylate</w:t>
      </w:r>
      <w:r w:rsidR="00B00182">
        <w:rPr>
          <w:rFonts w:ascii="Times New Roman" w:hAnsi="Times New Roman" w:cs="Times New Roman"/>
          <w:b/>
          <w:sz w:val="24"/>
          <w:szCs w:val="24"/>
        </w:rPr>
        <w:t xml:space="preserve"> (4</w:t>
      </w:r>
      <w:r w:rsidRPr="00763F42">
        <w:rPr>
          <w:rFonts w:ascii="Times New Roman" w:hAnsi="Times New Roman" w:cs="Times New Roman"/>
          <w:b/>
          <w:sz w:val="24"/>
          <w:szCs w:val="24"/>
        </w:rPr>
        <w:t>c):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="00B00182" w:rsidRPr="00763F42">
        <w:rPr>
          <w:rFonts w:ascii="Times New Roman" w:hAnsi="Times New Roman" w:cs="Times New Roman"/>
          <w:sz w:val="24"/>
          <w:szCs w:val="24"/>
        </w:rPr>
        <w:t xml:space="preserve">ield: </w:t>
      </w:r>
      <w:r w:rsidR="00B00182">
        <w:rPr>
          <w:rFonts w:ascii="Times New Roman" w:hAnsi="Times New Roman" w:cs="Times New Roman"/>
          <w:sz w:val="24"/>
          <w:szCs w:val="24"/>
        </w:rPr>
        <w:t xml:space="preserve">450mg, </w:t>
      </w:r>
      <w:r w:rsidR="00B00182" w:rsidRPr="00763F42">
        <w:rPr>
          <w:rFonts w:ascii="Times New Roman" w:hAnsi="Times New Roman" w:cs="Times New Roman"/>
          <w:sz w:val="24"/>
          <w:szCs w:val="24"/>
        </w:rPr>
        <w:t>60%.</w:t>
      </w:r>
      <w:r w:rsidR="00B00182">
        <w:rPr>
          <w:rFonts w:ascii="Times New Roman" w:hAnsi="Times New Roman" w:cs="Times New Roman"/>
          <w:sz w:val="24"/>
          <w:szCs w:val="24"/>
        </w:rPr>
        <w:t xml:space="preserve"> Brown oil. </w:t>
      </w:r>
      <w:r w:rsidRPr="00763F42">
        <w:rPr>
          <w:rFonts w:ascii="Times New Roman" w:hAnsi="Times New Roman" w:cs="Times New Roman"/>
          <w:sz w:val="24"/>
          <w:szCs w:val="24"/>
        </w:rPr>
        <w:t>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0.47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 xml:space="preserve">/hexane). 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7.37-7.34 (d, arom. 2H, J= 8.8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),6.84-6.80 (d, arom. 2H, J=8.8 Hz),  5.11-5.03 (sep, 1H, J= 6.0 Hz), 3.80-3.78 (d,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O, 3H, J= 5.6 Hz), 3.46-3.42 (dd, 1H, J = 8.8;6.0 Hz), 3.15-3.11 (m, 1H), 2.81-2.75 (q, 1H, J= 8.4 Hz), 2.20-2.10 (m, 1H), 1.99-1.79 (m, 3H), 1.26-1.24 (dd, 6H, J=10.0, 2.0 Hz);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173.2 (ester C=O),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 xml:space="preserve"> 159.4, 133.1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115.2, 113.8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84.9(C≡C), 82.7(C≡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C), 67.9, 62.9, 55.2, 52.4, 42.0, 29.5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23.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2, 21.8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. m/z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)302 (100,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300 (1), 295 (1); HRMS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found 302.1767. C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requires 302.1756.</w:t>
      </w:r>
    </w:p>
    <w:p w:rsidR="00B00182" w:rsidRDefault="00B00182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273" w:dyaOrig="1346">
          <v:shape id="_x0000_i1034" type="#_x0000_t75" style="width:114pt;height:66pt" o:ole="">
            <v:imagedata r:id="rId26" o:title=""/>
          </v:shape>
          <o:OLEObject Type="Embed" ProgID="ChemDraw.Document.6.0" ShapeID="_x0000_i1034" DrawAspect="Content" ObjectID="_1604410086" r:id="rId27"/>
        </w:object>
      </w:r>
    </w:p>
    <w:p w:rsidR="00763F42" w:rsidRPr="00B00182" w:rsidRDefault="00763F42" w:rsidP="00E87882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3F42">
        <w:rPr>
          <w:rFonts w:ascii="Times New Roman" w:hAnsi="Times New Roman" w:cs="Times New Roman"/>
          <w:b/>
          <w:sz w:val="24"/>
          <w:szCs w:val="24"/>
        </w:rPr>
        <w:t>Isopropyl 1-(3-(p-tolyl)prop-2-yn-1-yl)pyrrolidine-2-carboxylate (</w:t>
      </w:r>
      <w:r w:rsidR="00B00182">
        <w:rPr>
          <w:rFonts w:ascii="Times New Roman" w:hAnsi="Times New Roman" w:cs="Times New Roman"/>
          <w:b/>
          <w:sz w:val="24"/>
          <w:szCs w:val="24"/>
        </w:rPr>
        <w:t>4</w:t>
      </w:r>
      <w:r w:rsidRPr="00763F42">
        <w:rPr>
          <w:rFonts w:ascii="Times New Roman" w:hAnsi="Times New Roman" w:cs="Times New Roman"/>
          <w:b/>
          <w:sz w:val="24"/>
          <w:szCs w:val="24"/>
        </w:rPr>
        <w:t>d) :</w:t>
      </w:r>
      <w:r w:rsidR="00E063B2">
        <w:rPr>
          <w:rFonts w:ascii="Times New Roman" w:hAnsi="Times New Roman" w:cs="Times New Roman"/>
          <w:sz w:val="24"/>
          <w:szCs w:val="24"/>
        </w:rPr>
        <w:t xml:space="preserve"> Y</w:t>
      </w:r>
      <w:r w:rsidR="00B00182" w:rsidRPr="00763F42">
        <w:rPr>
          <w:rFonts w:ascii="Times New Roman" w:hAnsi="Times New Roman" w:cs="Times New Roman"/>
          <w:sz w:val="24"/>
          <w:szCs w:val="24"/>
        </w:rPr>
        <w:t xml:space="preserve">ield: </w:t>
      </w:r>
      <w:r w:rsidR="00D54AFF">
        <w:rPr>
          <w:rFonts w:ascii="Times New Roman" w:hAnsi="Times New Roman" w:cs="Times New Roman"/>
          <w:sz w:val="24"/>
          <w:szCs w:val="24"/>
        </w:rPr>
        <w:t>585</w:t>
      </w:r>
      <w:r w:rsidR="00B00182">
        <w:rPr>
          <w:rFonts w:ascii="Times New Roman" w:hAnsi="Times New Roman" w:cs="Times New Roman"/>
          <w:sz w:val="24"/>
          <w:szCs w:val="24"/>
        </w:rPr>
        <w:t>mg,</w:t>
      </w:r>
      <w:r w:rsidRPr="00763F42">
        <w:rPr>
          <w:rFonts w:ascii="Times New Roman" w:hAnsi="Times New Roman" w:cs="Times New Roman"/>
          <w:sz w:val="24"/>
          <w:szCs w:val="24"/>
        </w:rPr>
        <w:t xml:space="preserve"> 82%. </w:t>
      </w:r>
      <w:r w:rsidR="00B00182">
        <w:rPr>
          <w:rFonts w:ascii="Times New Roman" w:hAnsi="Times New Roman" w:cs="Times New Roman"/>
          <w:sz w:val="24"/>
          <w:szCs w:val="24"/>
        </w:rPr>
        <w:t xml:space="preserve">Yellow oil. </w:t>
      </w:r>
      <w:r w:rsidRPr="00763F42">
        <w:rPr>
          <w:rFonts w:ascii="Times New Roman" w:hAnsi="Times New Roman" w:cs="Times New Roman"/>
          <w:sz w:val="24"/>
          <w:szCs w:val="24"/>
        </w:rPr>
        <w:t>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0.58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>/hexane).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7.34-7.32 (d, arom. 2H, J= 8.0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7.12-7.10 (d, arom. 2H, J=8.0 Hz),  5.13-5.03 (quint, 1H, J= 6.4 Hz), 3.81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2H), 3.48-3.44 (dd, 1H, J = 9.2;6.0 Hz), 3.16-3.12 (m, 1H),2.83-2.77 (q, 1H, J= 8.8 Hz), 2.35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-, 3H), 2.22-2.11 (m, 1H), 2.02-1.79 (m, 3H), 1.27-1.23 (dd, 6H, J=6.4, 4.0 Hz);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1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73.2 (ester C=O), 138.1, 131.6, 129.0, 120.0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8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5.3(C≡C), 83.5(C≡C), 67.9, 62.9, 52.5, 42.1, 29.6, 23.2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>21.4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. m/z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 286 (100,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284 (10), 279 (1); HRMS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found 286.1812. C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requires 286.1807.</w:t>
      </w:r>
    </w:p>
    <w:p w:rsidR="00B00182" w:rsidRDefault="00B00182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525" w:dyaOrig="1349">
          <v:shape id="_x0000_i1035" type="#_x0000_t75" style="width:126.75pt;height:69pt" o:ole="">
            <v:imagedata r:id="rId28" o:title=""/>
          </v:shape>
          <o:OLEObject Type="Embed" ProgID="ChemDraw.Document.6.0" ShapeID="_x0000_i1035" DrawAspect="Content" ObjectID="_1604410087" r:id="rId29"/>
        </w:object>
      </w:r>
    </w:p>
    <w:p w:rsidR="00763F42" w:rsidRDefault="00763F42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763F42">
        <w:rPr>
          <w:rFonts w:ascii="Times New Roman" w:hAnsi="Times New Roman" w:cs="Times New Roman"/>
          <w:b/>
          <w:sz w:val="24"/>
          <w:szCs w:val="24"/>
        </w:rPr>
        <w:t>Isopropyl 1-(3-(4-ethoxyphenyl)prop-2-yn-1-</w:t>
      </w:r>
      <w:r w:rsidR="00B00182">
        <w:rPr>
          <w:rFonts w:ascii="Times New Roman" w:hAnsi="Times New Roman" w:cs="Times New Roman"/>
          <w:b/>
          <w:sz w:val="24"/>
          <w:szCs w:val="24"/>
        </w:rPr>
        <w:t>yl)pyrrolidine-2-carboxylate (4</w:t>
      </w:r>
      <w:r w:rsidRPr="00763F42">
        <w:rPr>
          <w:rFonts w:ascii="Times New Roman" w:hAnsi="Times New Roman" w:cs="Times New Roman"/>
          <w:b/>
          <w:sz w:val="24"/>
          <w:szCs w:val="24"/>
        </w:rPr>
        <w:t>e):</w:t>
      </w:r>
      <w:r w:rsidR="00B521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="00B00182" w:rsidRPr="00763F42">
        <w:rPr>
          <w:rFonts w:ascii="Times New Roman" w:hAnsi="Times New Roman" w:cs="Times New Roman"/>
          <w:sz w:val="24"/>
          <w:szCs w:val="24"/>
        </w:rPr>
        <w:t xml:space="preserve">ield: </w:t>
      </w:r>
      <w:r w:rsidR="00B00182">
        <w:rPr>
          <w:rFonts w:ascii="Times New Roman" w:hAnsi="Times New Roman" w:cs="Times New Roman"/>
          <w:sz w:val="24"/>
          <w:szCs w:val="24"/>
        </w:rPr>
        <w:t xml:space="preserve">578mg, </w:t>
      </w:r>
      <w:r w:rsidRPr="00763F42">
        <w:rPr>
          <w:rFonts w:ascii="Times New Roman" w:hAnsi="Times New Roman" w:cs="Times New Roman"/>
          <w:sz w:val="24"/>
          <w:szCs w:val="24"/>
        </w:rPr>
        <w:t>73%.</w:t>
      </w:r>
      <w:r w:rsidR="00B00182">
        <w:rPr>
          <w:rFonts w:ascii="Times New Roman" w:hAnsi="Times New Roman" w:cs="Times New Roman"/>
          <w:sz w:val="24"/>
          <w:szCs w:val="24"/>
        </w:rPr>
        <w:t>D</w:t>
      </w:r>
      <w:r w:rsidR="001E156A">
        <w:rPr>
          <w:rFonts w:ascii="Times New Roman" w:hAnsi="Times New Roman" w:cs="Times New Roman"/>
          <w:sz w:val="24"/>
          <w:szCs w:val="24"/>
        </w:rPr>
        <w:t xml:space="preserve">ark red oil. </w:t>
      </w:r>
      <w:r w:rsidRPr="00763F42">
        <w:rPr>
          <w:rFonts w:ascii="Times New Roman" w:hAnsi="Times New Roman" w:cs="Times New Roman"/>
          <w:sz w:val="24"/>
          <w:szCs w:val="24"/>
        </w:rPr>
        <w:t>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0.53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>/hexane).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7.33-7.31 (d, arom. 2H, J= 9.2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6.80-6.77 (d, arom. 2H, J=9.2 Hz),  5.09-4.99 (quint, 1H, J=6.4 Hz), 4.01-3.96 (q, 2H, J=7.2 Hz), 3.76 (s, CH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O, 2H), 3.44-3.39 (dd, 1H, J = 9.2;6.4 Hz), 3.12-3.08 (m, 1H),2.78-2.70 (q, 1H, J= 8.8. Hz), 2.18-2.08 (m, 1H), 1.95-1.74 (m, 3H), 1.38 (t, 3H, J=7.6 Hz), 1.23-1.21 (dd, 6H, J=6.4, 2.4 Hz);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763F42">
        <w:rPr>
          <w:rFonts w:ascii="Times New Roman" w:hAnsi="Times New Roman" w:cs="Times New Roman"/>
          <w:sz w:val="24"/>
          <w:szCs w:val="24"/>
        </w:rPr>
        <w:t>δ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173.3 (ester C=O),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 xml:space="preserve"> 158.9, 133.2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</w:t>
      </w:r>
      <w:r w:rsidR="001E156A">
        <w:rPr>
          <w:rFonts w:ascii="Times New Roman" w:hAnsi="Times New Roman" w:cs="Times New Roman"/>
          <w:sz w:val="24"/>
          <w:szCs w:val="24"/>
          <w:lang w:val="pt-BR"/>
        </w:rPr>
        <w:t xml:space="preserve"> 115.2, 114.5, 85.3, 82.7, 68.1, 63.6, 63.0, 52.6, 42.2, 29.7, 23.4, 21.9, 14.8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. m/z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 316 (100,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), 309 (1), 298 (1); HRMS (TOF-MS ES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763F4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, found 316.1913. C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19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26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763F4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763F42">
        <w:rPr>
          <w:rFonts w:ascii="Times New Roman" w:hAnsi="Times New Roman" w:cs="Times New Roman"/>
          <w:sz w:val="24"/>
          <w:szCs w:val="24"/>
          <w:lang w:val="pt-BR"/>
        </w:rPr>
        <w:t xml:space="preserve"> requires 316.1915.</w:t>
      </w:r>
    </w:p>
    <w:p w:rsidR="00D72374" w:rsidRDefault="00F8020E" w:rsidP="00D72374">
      <w:pPr>
        <w:pStyle w:val="fbemetinnormal"/>
        <w:spacing w:after="0" w:afterAutospacing="0"/>
        <w:ind w:firstLine="0"/>
      </w:pPr>
      <w:r>
        <w:object w:dxaOrig="2611" w:dyaOrig="1434">
          <v:shape id="_x0000_i1036" type="#_x0000_t75" style="width:130.5pt;height:1in" o:ole="">
            <v:imagedata r:id="rId30" o:title=""/>
          </v:shape>
          <o:OLEObject Type="Embed" ProgID="ChemDraw.Document.6.0" ShapeID="_x0000_i1036" DrawAspect="Content" ObjectID="_1604410088" r:id="rId31"/>
        </w:object>
      </w:r>
    </w:p>
    <w:p w:rsidR="00D72374" w:rsidRPr="00C50D9B" w:rsidRDefault="00D72374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D54AFF">
        <w:rPr>
          <w:rFonts w:ascii="Times New Roman" w:hAnsi="Times New Roman" w:cs="Times New Roman"/>
          <w:b/>
          <w:sz w:val="24"/>
          <w:szCs w:val="24"/>
        </w:rPr>
        <w:t xml:space="preserve">Propyl 1-(3-(4-methoxyphenyl)prop-2-yn-1-yl)pyrrolidine-2-carboxylate (4f): </w:t>
      </w:r>
      <w:r w:rsidR="00E063B2" w:rsidRPr="00D54AFF">
        <w:rPr>
          <w:rFonts w:ascii="Times New Roman" w:hAnsi="Times New Roman" w:cs="Times New Roman"/>
          <w:sz w:val="24"/>
          <w:szCs w:val="24"/>
        </w:rPr>
        <w:t>Y</w:t>
      </w:r>
      <w:r w:rsidRPr="00D54AFF">
        <w:rPr>
          <w:rFonts w:ascii="Times New Roman" w:hAnsi="Times New Roman" w:cs="Times New Roman"/>
          <w:sz w:val="24"/>
          <w:szCs w:val="24"/>
        </w:rPr>
        <w:t xml:space="preserve">ield: </w:t>
      </w:r>
      <w:r w:rsidR="00D54AFF" w:rsidRPr="00D54AFF">
        <w:rPr>
          <w:rFonts w:ascii="Times New Roman" w:hAnsi="Times New Roman" w:cs="Times New Roman"/>
          <w:sz w:val="24"/>
          <w:szCs w:val="24"/>
        </w:rPr>
        <w:t>666 mg, 73</w:t>
      </w:r>
      <w:r w:rsidRPr="00D54AFF">
        <w:rPr>
          <w:rFonts w:ascii="Times New Roman" w:hAnsi="Times New Roman" w:cs="Times New Roman"/>
          <w:sz w:val="24"/>
          <w:szCs w:val="24"/>
        </w:rPr>
        <w:t xml:space="preserve">%. </w:t>
      </w:r>
      <w:r w:rsidR="00D54AFF" w:rsidRPr="00D54AFF">
        <w:rPr>
          <w:rFonts w:ascii="Times New Roman" w:hAnsi="Times New Roman" w:cs="Times New Roman"/>
          <w:sz w:val="24"/>
          <w:szCs w:val="24"/>
        </w:rPr>
        <w:t>Yello</w:t>
      </w:r>
      <w:r w:rsidR="00F8020E">
        <w:rPr>
          <w:rFonts w:ascii="Times New Roman" w:hAnsi="Times New Roman" w:cs="Times New Roman"/>
          <w:sz w:val="24"/>
          <w:szCs w:val="24"/>
        </w:rPr>
        <w:t>w</w:t>
      </w:r>
      <w:r w:rsidR="00D54AFF" w:rsidRPr="00D54AFF">
        <w:rPr>
          <w:rFonts w:ascii="Times New Roman" w:hAnsi="Times New Roman" w:cs="Times New Roman"/>
          <w:sz w:val="24"/>
          <w:szCs w:val="24"/>
        </w:rPr>
        <w:t>-green</w:t>
      </w:r>
      <w:r w:rsidRPr="00D54AFF">
        <w:rPr>
          <w:rFonts w:ascii="Times New Roman" w:hAnsi="Times New Roman" w:cs="Times New Roman"/>
          <w:sz w:val="24"/>
          <w:szCs w:val="24"/>
        </w:rPr>
        <w:t xml:space="preserve"> oil. R</w:t>
      </w:r>
      <w:r w:rsidRPr="00D54AFF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D54AFF">
        <w:rPr>
          <w:rFonts w:ascii="Times New Roman" w:hAnsi="Times New Roman" w:cs="Times New Roman"/>
          <w:sz w:val="24"/>
          <w:szCs w:val="24"/>
        </w:rPr>
        <w:t>: 0.</w:t>
      </w:r>
      <w:r w:rsidR="00D54AFF" w:rsidRPr="00D54AFF">
        <w:rPr>
          <w:rFonts w:ascii="Times New Roman" w:hAnsi="Times New Roman" w:cs="Times New Roman"/>
          <w:sz w:val="24"/>
          <w:szCs w:val="24"/>
        </w:rPr>
        <w:t>55</w:t>
      </w:r>
      <w:r w:rsidRPr="00D54AFF">
        <w:rPr>
          <w:rFonts w:ascii="Times New Roman" w:hAnsi="Times New Roman" w:cs="Times New Roman"/>
          <w:sz w:val="24"/>
          <w:szCs w:val="24"/>
        </w:rPr>
        <w:t xml:space="preserve"> (33% EA/hexane). </w:t>
      </w:r>
      <w:r w:rsidRPr="00D9153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D9153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D91538">
        <w:rPr>
          <w:rFonts w:ascii="Times New Roman" w:hAnsi="Times New Roman" w:cs="Times New Roman"/>
          <w:sz w:val="24"/>
          <w:szCs w:val="24"/>
        </w:rPr>
        <w:t>δ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 7.34-7.32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 (d, arom. 2H, J= 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7.3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), 6.80-6.78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 (d, arom. 2H, J=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8.9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 Hz),  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4.15-4.00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m, 2H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A05A26" w:rsidRPr="00D91538">
        <w:rPr>
          <w:rFonts w:ascii="Times New Roman" w:hAnsi="Times New Roman" w:cs="Times New Roman"/>
          <w:sz w:val="24"/>
          <w:szCs w:val="24"/>
          <w:lang w:val="pt-BR"/>
        </w:rPr>
        <w:t>3.76 (s, CH</w:t>
      </w:r>
      <w:r w:rsidR="00A05A26" w:rsidRPr="00D9153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A05A26"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O, 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>2</w:t>
      </w:r>
      <w:r w:rsidR="00A05A26" w:rsidRPr="00D91538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3.76 (s, </w:t>
      </w:r>
      <w:r w:rsidR="00A05A26">
        <w:rPr>
          <w:rFonts w:ascii="Times New Roman" w:hAnsi="Times New Roman" w:cs="Times New Roman"/>
          <w:sz w:val="24"/>
          <w:szCs w:val="24"/>
          <w:lang w:val="pt-BR"/>
        </w:rPr>
        <w:t>C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A05A2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O, 3H</w:t>
      </w:r>
      <w:r w:rsidR="00D91538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3.49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>-3.</w:t>
      </w:r>
      <w:r w:rsidR="00D91538" w:rsidRPr="00D91538">
        <w:rPr>
          <w:rFonts w:ascii="Times New Roman" w:hAnsi="Times New Roman" w:cs="Times New Roman"/>
          <w:sz w:val="24"/>
          <w:szCs w:val="24"/>
          <w:lang w:val="pt-BR"/>
        </w:rPr>
        <w:t>42 (dd, 1H, J = 8.6, 7.1</w:t>
      </w:r>
      <w:r w:rsidRPr="00D91538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D91538" w:rsidRPr="008B6AC3">
        <w:rPr>
          <w:rFonts w:ascii="Times New Roman" w:hAnsi="Times New Roman" w:cs="Times New Roman"/>
          <w:sz w:val="24"/>
          <w:szCs w:val="24"/>
          <w:lang w:val="pt-BR"/>
        </w:rPr>
        <w:t>3.10 (t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, 1H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, J = 6.8 Hz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),2.78-2.7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2 (q, 1H, J= 7.8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 Hz), 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2.01-1.87 (m, 2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H), 1.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83-1.76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 (m, 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1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H), 1.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68-1.59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m, 2H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0.90 (t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3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H, J=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>7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.</w:t>
      </w:r>
      <w:r w:rsidR="008B6AC3"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4 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Hz);</w:t>
      </w:r>
      <w:r w:rsidRPr="008B6AC3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8B6AC3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8B6AC3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F8020E">
        <w:rPr>
          <w:rFonts w:ascii="Times New Roman" w:hAnsi="Times New Roman" w:cs="Times New Roman"/>
          <w:sz w:val="24"/>
          <w:szCs w:val="24"/>
        </w:rPr>
        <w:t>δ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 173.</w:t>
      </w:r>
      <w:r w:rsidR="008B6AC3" w:rsidRPr="00F8020E">
        <w:rPr>
          <w:rFonts w:ascii="Times New Roman" w:hAnsi="Times New Roman" w:cs="Times New Roman"/>
          <w:sz w:val="24"/>
          <w:szCs w:val="24"/>
          <w:lang w:val="pt-BR"/>
        </w:rPr>
        <w:t>9 (ester C=O), 159.5, 133.4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>, 115.2</w:t>
      </w:r>
      <w:r w:rsidR="008B6AC3" w:rsidRPr="00F8020E">
        <w:rPr>
          <w:rFonts w:ascii="Times New Roman" w:hAnsi="Times New Roman" w:cs="Times New Roman"/>
          <w:sz w:val="24"/>
          <w:szCs w:val="24"/>
          <w:lang w:val="pt-BR"/>
        </w:rPr>
        <w:t>, 113.9, 85.3(C≡C), 82.7(C≡C), 66.3, 62.8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F8020E" w:rsidRPr="00F8020E">
        <w:rPr>
          <w:rFonts w:ascii="Times New Roman" w:hAnsi="Times New Roman" w:cs="Times New Roman"/>
          <w:sz w:val="24"/>
          <w:szCs w:val="24"/>
          <w:lang w:val="pt-BR"/>
        </w:rPr>
        <w:t>55.4, 52.5, 42.3, 29.7, 23.2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F8020E" w:rsidRPr="00F8020E">
        <w:rPr>
          <w:rFonts w:ascii="Times New Roman" w:hAnsi="Times New Roman" w:cs="Times New Roman"/>
          <w:sz w:val="24"/>
          <w:szCs w:val="24"/>
          <w:lang w:val="pt-BR"/>
        </w:rPr>
        <w:t>22.0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>, 1</w:t>
      </w:r>
      <w:r w:rsidR="00F8020E" w:rsidRPr="00F8020E">
        <w:rPr>
          <w:rFonts w:ascii="Times New Roman" w:hAnsi="Times New Roman" w:cs="Times New Roman"/>
          <w:sz w:val="24"/>
          <w:szCs w:val="24"/>
          <w:lang w:val="pt-BR"/>
        </w:rPr>
        <w:t>0.4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>. m/z (TOF-MS ES</w:t>
      </w:r>
      <w:r w:rsidRPr="00F8020E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>) 3</w:t>
      </w:r>
      <w:r w:rsidR="00F8020E" w:rsidRPr="00F8020E">
        <w:rPr>
          <w:rFonts w:ascii="Times New Roman" w:hAnsi="Times New Roman" w:cs="Times New Roman"/>
          <w:sz w:val="24"/>
          <w:szCs w:val="24"/>
          <w:lang w:val="pt-BR"/>
        </w:rPr>
        <w:t>02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 (100, MH</w:t>
      </w:r>
      <w:r w:rsidRPr="00F8020E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>), 30</w:t>
      </w:r>
      <w:r w:rsidR="00F8020E" w:rsidRPr="00F8020E">
        <w:rPr>
          <w:rFonts w:ascii="Times New Roman" w:hAnsi="Times New Roman" w:cs="Times New Roman"/>
          <w:sz w:val="24"/>
          <w:szCs w:val="24"/>
          <w:lang w:val="pt-BR"/>
        </w:rPr>
        <w:t>3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 (1</w:t>
      </w:r>
      <w:r w:rsidR="00F8020E" w:rsidRPr="00F8020E">
        <w:rPr>
          <w:rFonts w:ascii="Times New Roman" w:hAnsi="Times New Roman" w:cs="Times New Roman"/>
          <w:sz w:val="24"/>
          <w:szCs w:val="24"/>
          <w:lang w:val="pt-BR"/>
        </w:rPr>
        <w:t>5)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; 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HRMS (TOF-MS ES</w:t>
      </w:r>
      <w:r w:rsidRPr="003B2B4C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3B2B4C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, found 302.1759. C</w:t>
      </w:r>
      <w:r w:rsidRPr="003B2B4C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3B2B4C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3B2B4C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 xml:space="preserve"> requires 302.1756.</w:t>
      </w:r>
    </w:p>
    <w:p w:rsidR="00D72374" w:rsidRDefault="00F8020E" w:rsidP="00E063B2">
      <w:pPr>
        <w:pStyle w:val="fbemetinnormal"/>
        <w:spacing w:after="0" w:afterAutospacing="0"/>
        <w:ind w:firstLine="0"/>
      </w:pPr>
      <w:r>
        <w:object w:dxaOrig="2342" w:dyaOrig="1434">
          <v:shape id="_x0000_i1037" type="#_x0000_t75" style="width:117pt;height:1in" o:ole="">
            <v:imagedata r:id="rId32" o:title=""/>
          </v:shape>
          <o:OLEObject Type="Embed" ProgID="ChemDraw.Document.6.0" ShapeID="_x0000_i1037" DrawAspect="Content" ObjectID="_1604410089" r:id="rId33"/>
        </w:object>
      </w:r>
    </w:p>
    <w:p w:rsidR="00D72374" w:rsidRPr="00D72374" w:rsidRDefault="00D72374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C50D9B">
        <w:rPr>
          <w:rFonts w:ascii="Times New Roman" w:hAnsi="Times New Roman" w:cs="Times New Roman"/>
          <w:b/>
          <w:sz w:val="24"/>
          <w:szCs w:val="24"/>
        </w:rPr>
        <w:t>Propyl 1-(3-(p-tolyl)prop-2-yn-1-</w:t>
      </w:r>
      <w:r>
        <w:rPr>
          <w:rFonts w:ascii="Times New Roman" w:hAnsi="Times New Roman" w:cs="Times New Roman"/>
          <w:b/>
          <w:sz w:val="24"/>
          <w:szCs w:val="24"/>
        </w:rPr>
        <w:t>yl)pyrrolidine-2-carboxylate (4g</w:t>
      </w:r>
      <w:r w:rsidRPr="00C50D9B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="00E063B2" w:rsidRPr="00D54AFF">
        <w:rPr>
          <w:rFonts w:ascii="Times New Roman" w:hAnsi="Times New Roman" w:cs="Times New Roman"/>
          <w:sz w:val="24"/>
          <w:szCs w:val="24"/>
        </w:rPr>
        <w:t>Y</w:t>
      </w:r>
      <w:r w:rsidRPr="00D54AFF">
        <w:rPr>
          <w:rFonts w:ascii="Times New Roman" w:hAnsi="Times New Roman" w:cs="Times New Roman"/>
          <w:sz w:val="24"/>
          <w:szCs w:val="24"/>
        </w:rPr>
        <w:t xml:space="preserve">ield: </w:t>
      </w:r>
      <w:r w:rsidR="00D54AFF" w:rsidRPr="00D54AFF">
        <w:rPr>
          <w:rFonts w:ascii="Times New Roman" w:hAnsi="Times New Roman" w:cs="Times New Roman"/>
          <w:sz w:val="24"/>
          <w:szCs w:val="24"/>
        </w:rPr>
        <w:t>752mg, 73</w:t>
      </w:r>
      <w:r w:rsidRPr="00D54AFF">
        <w:rPr>
          <w:rFonts w:ascii="Times New Roman" w:hAnsi="Times New Roman" w:cs="Times New Roman"/>
          <w:sz w:val="24"/>
          <w:szCs w:val="24"/>
        </w:rPr>
        <w:t>%. Brown oil. R</w:t>
      </w:r>
      <w:r w:rsidRPr="00D54AFF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D54AFF">
        <w:rPr>
          <w:rFonts w:ascii="Times New Roman" w:hAnsi="Times New Roman" w:cs="Times New Roman"/>
          <w:sz w:val="24"/>
          <w:szCs w:val="24"/>
        </w:rPr>
        <w:t>: 0.</w:t>
      </w:r>
      <w:r w:rsidR="00D54AFF" w:rsidRPr="00D54AFF">
        <w:rPr>
          <w:rFonts w:ascii="Times New Roman" w:hAnsi="Times New Roman" w:cs="Times New Roman"/>
          <w:sz w:val="24"/>
          <w:szCs w:val="24"/>
        </w:rPr>
        <w:t>58</w:t>
      </w:r>
      <w:r w:rsidRPr="00D54AFF">
        <w:rPr>
          <w:rFonts w:ascii="Times New Roman" w:hAnsi="Times New Roman" w:cs="Times New Roman"/>
          <w:sz w:val="24"/>
          <w:szCs w:val="24"/>
        </w:rPr>
        <w:t xml:space="preserve"> (33% EA/hexane</w:t>
      </w:r>
      <w:r w:rsidRPr="00F8020E">
        <w:rPr>
          <w:rFonts w:ascii="Times New Roman" w:hAnsi="Times New Roman" w:cs="Times New Roman"/>
          <w:sz w:val="24"/>
          <w:szCs w:val="24"/>
        </w:rPr>
        <w:t xml:space="preserve">). </w:t>
      </w:r>
      <w:r w:rsidRPr="00F8020E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F8020E">
        <w:rPr>
          <w:rFonts w:ascii="Times New Roman" w:hAnsi="Times New Roman" w:cs="Times New Roman"/>
          <w:sz w:val="24"/>
          <w:szCs w:val="24"/>
          <w:lang w:val="pt-BR"/>
        </w:rPr>
        <w:t xml:space="preserve">H NMR (400 MHz, 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>CDCl</w:t>
      </w:r>
      <w:r w:rsidRPr="00A05A2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A05A26">
        <w:rPr>
          <w:rFonts w:ascii="Times New Roman" w:hAnsi="Times New Roman" w:cs="Times New Roman"/>
          <w:sz w:val="24"/>
          <w:szCs w:val="24"/>
        </w:rPr>
        <w:t>δ</w:t>
      </w:r>
      <w:r w:rsidR="00F8020E" w:rsidRPr="00A05A26">
        <w:rPr>
          <w:rFonts w:ascii="Times New Roman" w:hAnsi="Times New Roman" w:cs="Times New Roman"/>
          <w:sz w:val="24"/>
          <w:szCs w:val="24"/>
          <w:lang w:val="pt-BR"/>
        </w:rPr>
        <w:t>7.31-7.28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(d, arom. 2H, J= 8.0 Hz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>7.09-7.07 (d, arom. 2H, J=8.0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Hz),  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>4.13-4.02 (m, 2H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>3.78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(s, CH</w:t>
      </w:r>
      <w:r w:rsidRPr="00A05A2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O, 2H), 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>3.49-3.46 (dd, 1H, J = 9.1;6.7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Hz),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3.13-3.09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(m, 1H),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2.80-2.74 (dd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, 1H, J= 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>16.6, 8.9</w:t>
      </w:r>
      <w:r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 Hz), </w:t>
      </w:r>
      <w:r w:rsidR="00A05A26" w:rsidRPr="00A05A26">
        <w:rPr>
          <w:rFonts w:ascii="Times New Roman" w:hAnsi="Times New Roman" w:cs="Times New Roman"/>
          <w:sz w:val="24"/>
          <w:szCs w:val="24"/>
          <w:lang w:val="pt-BR"/>
        </w:rPr>
        <w:t xml:space="preserve">2.31 (s, </w:t>
      </w:r>
      <w:r w:rsidR="00A05A26"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2H),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2.20-2.11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 (m, 1H),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2.01-1.88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 (m,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2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H),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1.84-1.78 (m, 1H), 1.69-1.60 (m, 2H), 0.91 (t, 3H, J=7.4 Hz)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>;</w:t>
      </w:r>
      <w:r w:rsidRPr="002C14D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2C14D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2C14D2">
        <w:rPr>
          <w:rFonts w:ascii="Times New Roman" w:hAnsi="Times New Roman" w:cs="Times New Roman"/>
          <w:sz w:val="24"/>
          <w:szCs w:val="24"/>
        </w:rPr>
        <w:t>δ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 173.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9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 (ester C=O),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138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.2,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131.7, 129.1, 120.0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85.4(C≡C), 83.4(C≡C), 66.4, 62.9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52.4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>, 42.2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, 29.7, 23.3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 xml:space="preserve">, 21.9, </w:t>
      </w:r>
      <w:r w:rsidR="002C14D2" w:rsidRPr="002C14D2">
        <w:rPr>
          <w:rFonts w:ascii="Times New Roman" w:hAnsi="Times New Roman" w:cs="Times New Roman"/>
          <w:sz w:val="24"/>
          <w:szCs w:val="24"/>
          <w:lang w:val="pt-BR"/>
        </w:rPr>
        <w:t>21.5, 10.5</w:t>
      </w:r>
      <w:r w:rsidRPr="002C14D2">
        <w:rPr>
          <w:rFonts w:ascii="Times New Roman" w:hAnsi="Times New Roman" w:cs="Times New Roman"/>
          <w:sz w:val="24"/>
          <w:szCs w:val="24"/>
          <w:lang w:val="pt-BR"/>
        </w:rPr>
        <w:t>. m</w:t>
      </w:r>
      <w:r w:rsidRPr="00E4262F">
        <w:rPr>
          <w:rFonts w:ascii="Times New Roman" w:hAnsi="Times New Roman" w:cs="Times New Roman"/>
          <w:sz w:val="24"/>
          <w:szCs w:val="24"/>
          <w:lang w:val="pt-BR"/>
        </w:rPr>
        <w:t>/z (TOF-MS ES</w:t>
      </w:r>
      <w:r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E4262F">
        <w:rPr>
          <w:rFonts w:ascii="Times New Roman" w:hAnsi="Times New Roman" w:cs="Times New Roman"/>
          <w:sz w:val="24"/>
          <w:szCs w:val="24"/>
          <w:lang w:val="pt-BR"/>
        </w:rPr>
        <w:t>) 286 (100, MH</w:t>
      </w:r>
      <w:r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), 287(20), 288 (1); 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HRMS (TOF-MS ES</w:t>
      </w:r>
      <w:r w:rsidRPr="003B2B4C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3B2B4C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 xml:space="preserve">, found </w:t>
      </w:r>
      <w:r>
        <w:rPr>
          <w:rFonts w:ascii="Times New Roman" w:hAnsi="Times New Roman" w:cs="Times New Roman"/>
          <w:sz w:val="24"/>
          <w:szCs w:val="24"/>
          <w:lang w:val="pt-BR"/>
        </w:rPr>
        <w:t>286.1809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. C</w:t>
      </w:r>
      <w:r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NO</w:t>
      </w:r>
      <w:r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>
        <w:rPr>
          <w:rFonts w:ascii="Times New Roman" w:hAnsi="Times New Roman" w:cs="Times New Roman"/>
          <w:sz w:val="24"/>
          <w:szCs w:val="24"/>
          <w:lang w:val="pt-BR"/>
        </w:rPr>
        <w:t xml:space="preserve"> requires 286.1807</w:t>
      </w:r>
      <w:r w:rsidRPr="003B2B4C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:rsidR="00B00182" w:rsidRDefault="00B00182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811" w:dyaOrig="1644">
          <v:shape id="_x0000_i1038" type="#_x0000_t75" style="width:141pt;height:81.75pt" o:ole="">
            <v:imagedata r:id="rId34" o:title=""/>
          </v:shape>
          <o:OLEObject Type="Embed" ProgID="ChemDraw.Document.6.0" ShapeID="_x0000_i1038" DrawAspect="Content" ObjectID="_1604410090" r:id="rId35"/>
        </w:object>
      </w:r>
    </w:p>
    <w:p w:rsidR="00763F42" w:rsidRPr="00C50D9B" w:rsidRDefault="00763F42" w:rsidP="00E87882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  <w:lang w:val="pt-BR"/>
        </w:rPr>
      </w:pPr>
      <w:r w:rsidRPr="00763F42">
        <w:rPr>
          <w:rFonts w:ascii="Times New Roman" w:hAnsi="Times New Roman" w:cs="Times New Roman"/>
          <w:b/>
          <w:sz w:val="24"/>
          <w:szCs w:val="24"/>
          <w:lang w:val="pt-BR"/>
        </w:rPr>
        <w:t>Butyl 1-(3-(4-methoxyphenyl)prop-2-yn-1-</w:t>
      </w:r>
      <w:r w:rsidR="0048137E">
        <w:rPr>
          <w:rFonts w:ascii="Times New Roman" w:hAnsi="Times New Roman" w:cs="Times New Roman"/>
          <w:b/>
          <w:sz w:val="24"/>
          <w:szCs w:val="24"/>
          <w:lang w:val="pt-BR"/>
        </w:rPr>
        <w:t>yl)pyrrolidine-2-carboxylate (4</w:t>
      </w:r>
      <w:r w:rsidR="00D72374">
        <w:rPr>
          <w:rFonts w:ascii="Times New Roman" w:hAnsi="Times New Roman" w:cs="Times New Roman"/>
          <w:b/>
          <w:sz w:val="24"/>
          <w:szCs w:val="24"/>
          <w:lang w:val="pt-BR"/>
        </w:rPr>
        <w:t>h</w:t>
      </w:r>
      <w:r w:rsidRPr="00763F42">
        <w:rPr>
          <w:rFonts w:ascii="Times New Roman" w:hAnsi="Times New Roman" w:cs="Times New Roman"/>
          <w:b/>
          <w:sz w:val="24"/>
          <w:szCs w:val="24"/>
          <w:lang w:val="pt-BR"/>
        </w:rPr>
        <w:t>):</w:t>
      </w:r>
      <w:r w:rsidR="008204C3">
        <w:rPr>
          <w:rFonts w:ascii="Times New Roman" w:hAnsi="Times New Roman" w:cs="Times New Roman"/>
          <w:b/>
          <w:sz w:val="24"/>
          <w:szCs w:val="24"/>
          <w:lang w:val="pt-BR"/>
        </w:rPr>
        <w:t xml:space="preserve">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="00B00182" w:rsidRPr="00763F42">
        <w:rPr>
          <w:rFonts w:ascii="Times New Roman" w:hAnsi="Times New Roman" w:cs="Times New Roman"/>
          <w:sz w:val="24"/>
          <w:szCs w:val="24"/>
        </w:rPr>
        <w:t>ield</w:t>
      </w:r>
      <w:r w:rsidR="0048137E">
        <w:rPr>
          <w:rFonts w:ascii="Times New Roman" w:hAnsi="Times New Roman" w:cs="Times New Roman"/>
          <w:sz w:val="24"/>
          <w:szCs w:val="24"/>
        </w:rPr>
        <w:t>:</w:t>
      </w:r>
      <w:r w:rsidR="008204C3">
        <w:rPr>
          <w:rFonts w:ascii="Times New Roman" w:hAnsi="Times New Roman" w:cs="Times New Roman"/>
          <w:sz w:val="24"/>
          <w:szCs w:val="24"/>
        </w:rPr>
        <w:t xml:space="preserve"> </w:t>
      </w:r>
      <w:r w:rsidR="007C512E">
        <w:rPr>
          <w:rFonts w:ascii="Times New Roman" w:hAnsi="Times New Roman" w:cs="Times New Roman"/>
          <w:sz w:val="24"/>
          <w:szCs w:val="24"/>
        </w:rPr>
        <w:t xml:space="preserve">394mg, </w:t>
      </w:r>
      <w:r w:rsidRPr="00763F42">
        <w:rPr>
          <w:rFonts w:ascii="Times New Roman" w:hAnsi="Times New Roman" w:cs="Times New Roman"/>
          <w:sz w:val="24"/>
          <w:szCs w:val="24"/>
        </w:rPr>
        <w:t xml:space="preserve">80%. </w:t>
      </w:r>
      <w:r w:rsidR="00B00182">
        <w:rPr>
          <w:rFonts w:ascii="Times New Roman" w:hAnsi="Times New Roman" w:cs="Times New Roman"/>
          <w:sz w:val="24"/>
          <w:szCs w:val="24"/>
        </w:rPr>
        <w:t>D</w:t>
      </w:r>
      <w:r w:rsidR="00B00182" w:rsidRPr="00763F42">
        <w:rPr>
          <w:rFonts w:ascii="Times New Roman" w:hAnsi="Times New Roman" w:cs="Times New Roman"/>
          <w:sz w:val="24"/>
          <w:szCs w:val="24"/>
        </w:rPr>
        <w:t>ark-brown oil</w:t>
      </w:r>
      <w:r w:rsidR="00B00182">
        <w:rPr>
          <w:rFonts w:ascii="Times New Roman" w:hAnsi="Times New Roman" w:cs="Times New Roman"/>
          <w:sz w:val="24"/>
          <w:szCs w:val="24"/>
        </w:rPr>
        <w:t xml:space="preserve">. </w:t>
      </w:r>
      <w:r w:rsidRPr="00763F42">
        <w:rPr>
          <w:rFonts w:ascii="Times New Roman" w:hAnsi="Times New Roman" w:cs="Times New Roman"/>
          <w:sz w:val="24"/>
          <w:szCs w:val="24"/>
        </w:rPr>
        <w:t>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0.58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 xml:space="preserve">/hexane). </w:t>
      </w:r>
      <w:r w:rsidR="00472D2A" w:rsidRPr="00D93FA7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="00472D2A" w:rsidRPr="00D93FA7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="00472D2A" w:rsidRPr="00D93FA7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D93FA7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D93FA7">
        <w:rPr>
          <w:rFonts w:ascii="Times New Roman" w:hAnsi="Times New Roman" w:cs="Times New Roman"/>
          <w:sz w:val="24"/>
          <w:szCs w:val="24"/>
        </w:rPr>
        <w:t>δ</w:t>
      </w:r>
      <w:r w:rsidR="00D93FA7" w:rsidRPr="00D93FA7">
        <w:rPr>
          <w:rFonts w:ascii="Times New Roman" w:hAnsi="Times New Roman" w:cs="Times New Roman"/>
          <w:sz w:val="24"/>
          <w:szCs w:val="24"/>
          <w:lang w:val="pt-BR"/>
        </w:rPr>
        <w:t>7.36-7.34</w:t>
      </w:r>
      <w:r w:rsidR="00472D2A" w:rsidRPr="00D93FA7">
        <w:rPr>
          <w:rFonts w:ascii="Times New Roman" w:hAnsi="Times New Roman" w:cs="Times New Roman"/>
          <w:sz w:val="24"/>
          <w:szCs w:val="24"/>
          <w:lang w:val="pt-BR"/>
        </w:rPr>
        <w:t xml:space="preserve"> (d, arom. 2H, J= </w:t>
      </w:r>
      <w:r w:rsidR="00D93FA7" w:rsidRPr="00D93FA7">
        <w:rPr>
          <w:rFonts w:ascii="Times New Roman" w:hAnsi="Times New Roman" w:cs="Times New Roman"/>
          <w:sz w:val="24"/>
          <w:szCs w:val="24"/>
          <w:lang w:val="pt-BR"/>
        </w:rPr>
        <w:t>8.9 Hz</w:t>
      </w:r>
      <w:r w:rsidR="00472D2A" w:rsidRPr="00D93FA7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D93FA7" w:rsidRPr="00D93FA7">
        <w:rPr>
          <w:rFonts w:ascii="Times New Roman" w:hAnsi="Times New Roman" w:cs="Times New Roman"/>
          <w:sz w:val="24"/>
          <w:szCs w:val="24"/>
          <w:lang w:val="pt-BR"/>
        </w:rPr>
        <w:t>6.82-6.80 (d, arom. 2H, J=8.9</w:t>
      </w:r>
      <w:r w:rsidR="00D93FA7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="00D93FA7" w:rsidRPr="00535177">
        <w:rPr>
          <w:rFonts w:ascii="Times New Roman" w:hAnsi="Times New Roman" w:cs="Times New Roman"/>
          <w:sz w:val="24"/>
          <w:szCs w:val="24"/>
          <w:lang w:val="pt-BR"/>
        </w:rPr>
        <w:t>),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>4.18-4.07 (m, 2H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>3.79 (s,3H), 3.78 (d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>, CH</w:t>
      </w:r>
      <w:r w:rsidR="00472D2A" w:rsidRPr="00535177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>O, 2H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>, J = 1.1 Hz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>),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 3.49-3.45 (dd, 1H, J = 9.1, 6.6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 Hz), 3.1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>4-3.09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 (m, 1H),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 2.80-2.74 (m, 1H), 2.21-2.11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 (m, 1H), </w:t>
      </w:r>
      <w:r w:rsidR="00535177" w:rsidRPr="00535177">
        <w:rPr>
          <w:rFonts w:ascii="Times New Roman" w:hAnsi="Times New Roman" w:cs="Times New Roman"/>
          <w:sz w:val="24"/>
          <w:szCs w:val="24"/>
          <w:lang w:val="pt-BR"/>
        </w:rPr>
        <w:t>2.03-1.78</w:t>
      </w:r>
      <w:r w:rsidR="00472D2A" w:rsidRPr="00535177">
        <w:rPr>
          <w:rFonts w:ascii="Times New Roman" w:hAnsi="Times New Roman" w:cs="Times New Roman"/>
          <w:sz w:val="24"/>
          <w:szCs w:val="24"/>
          <w:lang w:val="pt-BR"/>
        </w:rPr>
        <w:t xml:space="preserve"> (m, 3H), </w:t>
      </w:r>
      <w:r w:rsidR="00535177">
        <w:rPr>
          <w:rFonts w:ascii="Times New Roman" w:hAnsi="Times New Roman" w:cs="Times New Roman"/>
          <w:sz w:val="24"/>
          <w:szCs w:val="24"/>
          <w:lang w:val="pt-BR"/>
        </w:rPr>
        <w:t xml:space="preserve">1.66-1.58 (m, 2H), </w:t>
      </w:r>
      <w:r w:rsidR="00A97E99">
        <w:rPr>
          <w:rFonts w:ascii="Times New Roman" w:hAnsi="Times New Roman" w:cs="Times New Roman"/>
          <w:sz w:val="24"/>
          <w:szCs w:val="24"/>
          <w:lang w:val="pt-BR"/>
        </w:rPr>
        <w:t>1.41-1.32 (dq, 2H, 14.7, 7.4 Hz</w:t>
      </w:r>
      <w:r w:rsidR="00A97E99" w:rsidRPr="00A97E99">
        <w:rPr>
          <w:rFonts w:ascii="Times New Roman" w:hAnsi="Times New Roman" w:cs="Times New Roman"/>
          <w:sz w:val="24"/>
          <w:szCs w:val="24"/>
          <w:lang w:val="pt-BR"/>
        </w:rPr>
        <w:t>), 0.92 (t, 3H, J=7.4 Hz)</w:t>
      </w:r>
      <w:r w:rsidR="00472D2A" w:rsidRPr="00A97E99">
        <w:rPr>
          <w:rFonts w:ascii="Times New Roman" w:hAnsi="Times New Roman" w:cs="Times New Roman"/>
          <w:sz w:val="24"/>
          <w:szCs w:val="24"/>
          <w:lang w:val="pt-BR"/>
        </w:rPr>
        <w:t>;</w:t>
      </w:r>
      <w:r w:rsidR="00472D2A" w:rsidRPr="00A97E99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="00472D2A" w:rsidRPr="00A97E99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="00472D2A" w:rsidRPr="00A97E99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A97E99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B96F50">
        <w:rPr>
          <w:rFonts w:ascii="Times New Roman" w:hAnsi="Times New Roman" w:cs="Times New Roman"/>
          <w:sz w:val="24"/>
          <w:szCs w:val="24"/>
        </w:rPr>
        <w:t>δ</w:t>
      </w:r>
      <w:r w:rsidR="00B96F50" w:rsidRPr="00B96F50">
        <w:rPr>
          <w:rFonts w:ascii="Times New Roman" w:hAnsi="Times New Roman" w:cs="Times New Roman"/>
          <w:sz w:val="24"/>
          <w:szCs w:val="24"/>
          <w:lang w:val="pt-BR"/>
        </w:rPr>
        <w:t>173.8</w:t>
      </w:r>
      <w:r w:rsidR="00472D2A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 (ester C=O),</w:t>
      </w:r>
      <w:r w:rsidR="00B96F50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 159.5</w:t>
      </w:r>
      <w:r w:rsidR="001E156A" w:rsidRPr="00B96F50">
        <w:rPr>
          <w:rFonts w:ascii="Times New Roman" w:hAnsi="Times New Roman" w:cs="Times New Roman"/>
          <w:sz w:val="24"/>
          <w:szCs w:val="24"/>
          <w:lang w:val="pt-BR"/>
        </w:rPr>
        <w:t>,</w:t>
      </w:r>
      <w:r w:rsidR="00B96F50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 138.2, </w:t>
      </w:r>
      <w:r w:rsidR="001E156A" w:rsidRPr="00B96F50">
        <w:rPr>
          <w:rFonts w:ascii="Times New Roman" w:hAnsi="Times New Roman" w:cs="Times New Roman"/>
          <w:sz w:val="24"/>
          <w:szCs w:val="24"/>
          <w:lang w:val="pt-BR"/>
        </w:rPr>
        <w:t>133.2</w:t>
      </w:r>
      <w:r w:rsidR="00472D2A" w:rsidRPr="00B96F50">
        <w:rPr>
          <w:rFonts w:ascii="Times New Roman" w:hAnsi="Times New Roman" w:cs="Times New Roman"/>
          <w:sz w:val="24"/>
          <w:szCs w:val="24"/>
          <w:lang w:val="pt-BR"/>
        </w:rPr>
        <w:t>,</w:t>
      </w:r>
      <w:r w:rsidR="00B96F50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 114</w:t>
      </w:r>
      <w:r w:rsidR="001E156A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.2, </w:t>
      </w:r>
      <w:r w:rsidR="00B96F50" w:rsidRPr="00B96F50">
        <w:rPr>
          <w:rFonts w:ascii="Times New Roman" w:hAnsi="Times New Roman" w:cs="Times New Roman"/>
          <w:sz w:val="24"/>
          <w:szCs w:val="24"/>
          <w:lang w:val="pt-BR"/>
        </w:rPr>
        <w:t>84.9(C≡C), 82.6(C≡C), 64.4, 62.8, 55.5, 52.3, 42.1, 30.9</w:t>
      </w:r>
      <w:r w:rsidR="001E156A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B96F50" w:rsidRPr="00B96F50">
        <w:rPr>
          <w:rFonts w:ascii="Times New Roman" w:hAnsi="Times New Roman" w:cs="Times New Roman"/>
          <w:sz w:val="24"/>
          <w:szCs w:val="24"/>
          <w:lang w:val="pt-BR"/>
        </w:rPr>
        <w:t>29.7, 23.0, 19.1, 14.0</w:t>
      </w:r>
      <w:r w:rsidR="00472D2A" w:rsidRPr="00B96F50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m/z (TOF-MS ES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) 316 (100, MH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AE0D08">
        <w:rPr>
          <w:rFonts w:ascii="Times New Roman" w:hAnsi="Times New Roman" w:cs="Times New Roman"/>
          <w:sz w:val="24"/>
          <w:szCs w:val="24"/>
          <w:lang w:val="pt-BR"/>
        </w:rPr>
        <w:t>143(5)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; 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HRMS (TOF-MS ES</w:t>
      </w:r>
      <w:r w:rsidR="00472D2A" w:rsidRPr="00FC43D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="00472D2A" w:rsidRPr="00FC43D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AE0D08">
        <w:rPr>
          <w:rFonts w:ascii="Times New Roman" w:hAnsi="Times New Roman" w:cs="Times New Roman"/>
          <w:sz w:val="24"/>
          <w:szCs w:val="24"/>
          <w:lang w:val="pt-BR"/>
        </w:rPr>
        <w:t>, found 316.1906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. C</w:t>
      </w:r>
      <w:r w:rsidR="00472D2A" w:rsidRPr="00FC43D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19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472D2A" w:rsidRPr="00FC43D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26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="00472D2A" w:rsidRPr="00FC43D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 xml:space="preserve"> requires 316.1915.</w:t>
      </w:r>
    </w:p>
    <w:p w:rsidR="0048137E" w:rsidRDefault="0048137E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3F42">
        <w:rPr>
          <w:rFonts w:ascii="Times New Roman" w:hAnsi="Times New Roman" w:cs="Times New Roman"/>
          <w:sz w:val="24"/>
          <w:szCs w:val="24"/>
        </w:rPr>
        <w:object w:dxaOrig="2436" w:dyaOrig="1704">
          <v:shape id="_x0000_i1039" type="#_x0000_t75" style="width:121.5pt;height:85.5pt" o:ole="">
            <v:imagedata r:id="rId36" o:title=""/>
          </v:shape>
          <o:OLEObject Type="Embed" ProgID="ChemDraw.Document.6.0" ShapeID="_x0000_i1039" DrawAspect="Content" ObjectID="_1604410091" r:id="rId37"/>
        </w:object>
      </w:r>
    </w:p>
    <w:p w:rsidR="00763F42" w:rsidRPr="00C50D9B" w:rsidRDefault="00763F42" w:rsidP="00E87882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  <w:lang w:val="pt-BR"/>
        </w:rPr>
      </w:pPr>
      <w:r w:rsidRPr="00763F42">
        <w:rPr>
          <w:rFonts w:ascii="Times New Roman" w:hAnsi="Times New Roman" w:cs="Times New Roman"/>
          <w:b/>
          <w:sz w:val="24"/>
          <w:szCs w:val="24"/>
          <w:lang w:val="pt-BR"/>
        </w:rPr>
        <w:t>Butyl 1-(3-(p-tolyl)prop-2-yn-1-</w:t>
      </w:r>
      <w:r w:rsidR="0048137E">
        <w:rPr>
          <w:rFonts w:ascii="Times New Roman" w:hAnsi="Times New Roman" w:cs="Times New Roman"/>
          <w:b/>
          <w:sz w:val="24"/>
          <w:szCs w:val="24"/>
          <w:lang w:val="pt-BR"/>
        </w:rPr>
        <w:t>yl)pyrrolidine-2-carboxylate (4</w:t>
      </w:r>
      <w:r w:rsidR="00D72374">
        <w:rPr>
          <w:rFonts w:ascii="Times New Roman" w:hAnsi="Times New Roman" w:cs="Times New Roman"/>
          <w:b/>
          <w:sz w:val="24"/>
          <w:szCs w:val="24"/>
          <w:lang w:val="pt-BR"/>
        </w:rPr>
        <w:t>i</w:t>
      </w:r>
      <w:r w:rsidRPr="00763F42">
        <w:rPr>
          <w:rFonts w:ascii="Times New Roman" w:hAnsi="Times New Roman" w:cs="Times New Roman"/>
          <w:b/>
          <w:sz w:val="24"/>
          <w:szCs w:val="24"/>
          <w:lang w:val="pt-BR"/>
        </w:rPr>
        <w:t xml:space="preserve">):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="0048137E" w:rsidRPr="00763F42">
        <w:rPr>
          <w:rFonts w:ascii="Times New Roman" w:hAnsi="Times New Roman" w:cs="Times New Roman"/>
          <w:sz w:val="24"/>
          <w:szCs w:val="24"/>
        </w:rPr>
        <w:t xml:space="preserve">ield: </w:t>
      </w:r>
      <w:r w:rsidR="00D54AFF">
        <w:rPr>
          <w:rFonts w:ascii="Times New Roman" w:hAnsi="Times New Roman" w:cs="Times New Roman"/>
          <w:sz w:val="24"/>
          <w:szCs w:val="24"/>
        </w:rPr>
        <w:t xml:space="preserve">130mg, </w:t>
      </w:r>
      <w:r w:rsidR="00712432">
        <w:rPr>
          <w:rFonts w:ascii="Times New Roman" w:hAnsi="Times New Roman" w:cs="Times New Roman"/>
          <w:sz w:val="24"/>
          <w:szCs w:val="24"/>
        </w:rPr>
        <w:t>65</w:t>
      </w:r>
      <w:r w:rsidRPr="00763F42">
        <w:rPr>
          <w:rFonts w:ascii="Times New Roman" w:hAnsi="Times New Roman" w:cs="Times New Roman"/>
          <w:sz w:val="24"/>
          <w:szCs w:val="24"/>
        </w:rPr>
        <w:t xml:space="preserve">%. </w:t>
      </w:r>
      <w:r w:rsidR="00D54AFF">
        <w:rPr>
          <w:rFonts w:ascii="Times New Roman" w:hAnsi="Times New Roman" w:cs="Times New Roman"/>
          <w:sz w:val="24"/>
          <w:szCs w:val="24"/>
        </w:rPr>
        <w:t>Dar</w:t>
      </w:r>
      <w:r w:rsidR="00712432">
        <w:rPr>
          <w:rFonts w:ascii="Times New Roman" w:hAnsi="Times New Roman" w:cs="Times New Roman"/>
          <w:sz w:val="24"/>
          <w:szCs w:val="24"/>
        </w:rPr>
        <w:t>k</w:t>
      </w:r>
      <w:r w:rsidR="00D54AFF">
        <w:rPr>
          <w:rFonts w:ascii="Times New Roman" w:hAnsi="Times New Roman" w:cs="Times New Roman"/>
          <w:sz w:val="24"/>
          <w:szCs w:val="24"/>
        </w:rPr>
        <w:t>-b</w:t>
      </w:r>
      <w:r w:rsidR="0048137E">
        <w:rPr>
          <w:rFonts w:ascii="Times New Roman" w:hAnsi="Times New Roman" w:cs="Times New Roman"/>
          <w:sz w:val="24"/>
          <w:szCs w:val="24"/>
        </w:rPr>
        <w:t xml:space="preserve">rown oil. </w:t>
      </w:r>
      <w:r w:rsidRPr="00763F42">
        <w:rPr>
          <w:rFonts w:ascii="Times New Roman" w:hAnsi="Times New Roman" w:cs="Times New Roman"/>
          <w:sz w:val="24"/>
          <w:szCs w:val="24"/>
        </w:rPr>
        <w:t>R</w:t>
      </w:r>
      <w:r w:rsidRPr="00763F4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763F42">
        <w:rPr>
          <w:rFonts w:ascii="Times New Roman" w:hAnsi="Times New Roman" w:cs="Times New Roman"/>
          <w:sz w:val="24"/>
          <w:szCs w:val="24"/>
        </w:rPr>
        <w:t xml:space="preserve">: 0.63 (33% </w:t>
      </w:r>
      <w:r w:rsidR="00B00182">
        <w:rPr>
          <w:rFonts w:ascii="Times New Roman" w:hAnsi="Times New Roman" w:cs="Times New Roman"/>
          <w:sz w:val="24"/>
          <w:szCs w:val="24"/>
        </w:rPr>
        <w:t>EA</w:t>
      </w:r>
      <w:r w:rsidRPr="00763F42">
        <w:rPr>
          <w:rFonts w:ascii="Times New Roman" w:hAnsi="Times New Roman" w:cs="Times New Roman"/>
          <w:sz w:val="24"/>
          <w:szCs w:val="24"/>
        </w:rPr>
        <w:t xml:space="preserve">/hexane). </w:t>
      </w:r>
      <w:r w:rsidR="00472D2A" w:rsidRPr="007C512E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="00472D2A" w:rsidRPr="007C512E">
        <w:rPr>
          <w:rFonts w:ascii="Times New Roman" w:hAnsi="Times New Roman" w:cs="Times New Roman"/>
          <w:sz w:val="24"/>
          <w:szCs w:val="24"/>
          <w:lang w:val="pt-BR"/>
        </w:rPr>
        <w:t xml:space="preserve">H NMR (400 MHz, 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>CDCl</w:t>
      </w:r>
      <w:r w:rsidR="00472D2A" w:rsidRPr="000F3C7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0F3C76">
        <w:rPr>
          <w:rFonts w:ascii="Times New Roman" w:hAnsi="Times New Roman" w:cs="Times New Roman"/>
          <w:sz w:val="24"/>
          <w:szCs w:val="24"/>
        </w:rPr>
        <w:t>δ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7.32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>-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 xml:space="preserve">7.30 (d, arom. 2H, J= 8.1 Hz), 7.10-7.08 (d, arom. 2H, J=8.0 Hz), 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>4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.18-4.08 (m, 2H), 3.79 (d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>, CH</w:t>
      </w:r>
      <w:r w:rsidR="00472D2A" w:rsidRPr="000F3C76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O, 2H, J=1.3 Hz), 3.50-3.46 (dd, 1H, J = 9.1, 6.6 Hz), 3.14-3.09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 xml:space="preserve"> (m, 1H),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 xml:space="preserve"> 2.81-2.75 (dd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 xml:space="preserve">, 1H, J= 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16.5, 8.9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 xml:space="preserve"> Hz), 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2</w:t>
      </w:r>
      <w:r w:rsidR="000F3C76">
        <w:rPr>
          <w:rFonts w:ascii="Times New Roman" w:hAnsi="Times New Roman" w:cs="Times New Roman"/>
          <w:sz w:val="24"/>
          <w:szCs w:val="24"/>
          <w:lang w:val="pt-BR"/>
        </w:rPr>
        <w:t xml:space="preserve">.33 (s,3H), 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2.21-2.12 (m, 1H),2.</w:t>
      </w:r>
      <w:r w:rsidR="000F3C76">
        <w:rPr>
          <w:rFonts w:ascii="Times New Roman" w:hAnsi="Times New Roman" w:cs="Times New Roman"/>
          <w:sz w:val="24"/>
          <w:szCs w:val="24"/>
          <w:lang w:val="pt-BR"/>
        </w:rPr>
        <w:t xml:space="preserve">04-1.76 (m, 3H), 1.66-1.59 (m, 2H), 1.41-1.32 (m, 2H), </w:t>
      </w:r>
      <w:r w:rsidR="000F3C76" w:rsidRPr="000F3C76">
        <w:rPr>
          <w:rFonts w:ascii="Times New Roman" w:hAnsi="Times New Roman" w:cs="Times New Roman"/>
          <w:sz w:val="24"/>
          <w:szCs w:val="24"/>
          <w:lang w:val="pt-BR"/>
        </w:rPr>
        <w:t>0.93 (t, J=7.4 Hz)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>;</w:t>
      </w:r>
      <w:r w:rsidR="00472D2A" w:rsidRPr="000F3C76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="00472D2A" w:rsidRPr="000F3C76">
        <w:rPr>
          <w:rFonts w:ascii="Times New Roman" w:hAnsi="Times New Roman" w:cs="Times New Roman"/>
          <w:sz w:val="24"/>
          <w:szCs w:val="24"/>
          <w:lang w:val="pt-BR"/>
        </w:rPr>
        <w:t>C</w:t>
      </w:r>
      <w:r w:rsidR="00472D2A" w:rsidRPr="007C512E">
        <w:rPr>
          <w:rFonts w:ascii="Times New Roman" w:hAnsi="Times New Roman" w:cs="Times New Roman"/>
          <w:sz w:val="24"/>
          <w:szCs w:val="24"/>
          <w:lang w:val="pt-BR"/>
        </w:rPr>
        <w:t xml:space="preserve"> NMR (100 MHz, CDCl</w:t>
      </w:r>
      <w:r w:rsidR="00472D2A" w:rsidRPr="007C512E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7C512E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D47EC5">
        <w:rPr>
          <w:rFonts w:ascii="Times New Roman" w:hAnsi="Times New Roman" w:cs="Times New Roman"/>
          <w:sz w:val="24"/>
          <w:szCs w:val="24"/>
        </w:rPr>
        <w:t>δ</w:t>
      </w:r>
      <w:r w:rsidR="000F3C76" w:rsidRPr="00D47EC5">
        <w:rPr>
          <w:rFonts w:ascii="Times New Roman" w:hAnsi="Times New Roman" w:cs="Times New Roman"/>
          <w:sz w:val="24"/>
          <w:szCs w:val="24"/>
          <w:lang w:val="pt-BR"/>
        </w:rPr>
        <w:t>173.9</w:t>
      </w:r>
      <w:r w:rsidR="00472D2A" w:rsidRPr="00D47EC5">
        <w:rPr>
          <w:rFonts w:ascii="Times New Roman" w:hAnsi="Times New Roman" w:cs="Times New Roman"/>
          <w:sz w:val="24"/>
          <w:szCs w:val="24"/>
          <w:lang w:val="pt-BR"/>
        </w:rPr>
        <w:t xml:space="preserve"> (ester C=O),</w:t>
      </w:r>
      <w:r w:rsidR="000F3C76" w:rsidRPr="00D47EC5">
        <w:rPr>
          <w:rFonts w:ascii="Times New Roman" w:hAnsi="Times New Roman" w:cs="Times New Roman"/>
          <w:sz w:val="24"/>
          <w:szCs w:val="24"/>
          <w:lang w:val="pt-BR"/>
        </w:rPr>
        <w:t>138</w:t>
      </w:r>
      <w:r w:rsidR="001E156A" w:rsidRPr="00D47EC5">
        <w:rPr>
          <w:rFonts w:ascii="Times New Roman" w:hAnsi="Times New Roman" w:cs="Times New Roman"/>
          <w:sz w:val="24"/>
          <w:szCs w:val="24"/>
          <w:lang w:val="pt-BR"/>
        </w:rPr>
        <w:t>.2</w:t>
      </w:r>
      <w:r w:rsidR="00472D2A" w:rsidRPr="00D47EC5">
        <w:rPr>
          <w:rFonts w:ascii="Times New Roman" w:hAnsi="Times New Roman" w:cs="Times New Roman"/>
          <w:sz w:val="24"/>
          <w:szCs w:val="24"/>
          <w:lang w:val="pt-BR"/>
        </w:rPr>
        <w:t>,</w:t>
      </w:r>
      <w:r w:rsidR="000F3C76" w:rsidRPr="00D47EC5">
        <w:rPr>
          <w:rFonts w:ascii="Times New Roman" w:hAnsi="Times New Roman" w:cs="Times New Roman"/>
          <w:sz w:val="24"/>
          <w:szCs w:val="24"/>
          <w:lang w:val="pt-BR"/>
        </w:rPr>
        <w:t xml:space="preserve">131.6, 128.9, </w:t>
      </w:r>
      <w:r w:rsidR="00D47EC5" w:rsidRPr="00D47EC5">
        <w:rPr>
          <w:rFonts w:ascii="Times New Roman" w:hAnsi="Times New Roman" w:cs="Times New Roman"/>
          <w:sz w:val="24"/>
          <w:szCs w:val="24"/>
          <w:lang w:val="pt-BR"/>
        </w:rPr>
        <w:t>119.9, 85.3(C≡C), 83.4(C≡C), 64.6, 63.0, 52.3, 42.3</w:t>
      </w:r>
      <w:r w:rsidR="001E156A" w:rsidRPr="00D47EC5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D47EC5" w:rsidRPr="00D47EC5">
        <w:rPr>
          <w:rFonts w:ascii="Times New Roman" w:hAnsi="Times New Roman" w:cs="Times New Roman"/>
          <w:sz w:val="24"/>
          <w:szCs w:val="24"/>
          <w:lang w:val="pt-BR"/>
        </w:rPr>
        <w:t>30.6, 29.7, 23.5, 21.3</w:t>
      </w:r>
      <w:r w:rsidR="001E156A" w:rsidRPr="00D47EC5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D47EC5" w:rsidRPr="00D47EC5">
        <w:rPr>
          <w:rFonts w:ascii="Times New Roman" w:hAnsi="Times New Roman" w:cs="Times New Roman"/>
          <w:sz w:val="24"/>
          <w:szCs w:val="24"/>
          <w:lang w:val="pt-BR"/>
        </w:rPr>
        <w:t>19.1, 13.7</w:t>
      </w:r>
      <w:r w:rsidR="00472D2A" w:rsidRPr="00D47EC5">
        <w:rPr>
          <w:rFonts w:ascii="Times New Roman" w:hAnsi="Times New Roman" w:cs="Times New Roman"/>
          <w:sz w:val="24"/>
          <w:szCs w:val="24"/>
          <w:lang w:val="pt-BR"/>
        </w:rPr>
        <w:t>.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m/z (TOF-MS ES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) 300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(100, MH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), 301 (20), 302 (5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); 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HRMS (TOF-MS ES</w:t>
      </w:r>
      <w:r w:rsidR="00472D2A" w:rsidRPr="00FC43D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="00472D2A" w:rsidRPr="00FC43D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 xml:space="preserve">, found </w:t>
      </w:r>
      <w:r w:rsidR="00FC43DF" w:rsidRPr="00FC43DF">
        <w:rPr>
          <w:rFonts w:ascii="Times New Roman" w:hAnsi="Times New Roman" w:cs="Times New Roman"/>
          <w:sz w:val="24"/>
          <w:szCs w:val="24"/>
          <w:lang w:val="pt-BR"/>
        </w:rPr>
        <w:t>300.1964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. C</w:t>
      </w:r>
      <w:r w:rsidR="00472D2A" w:rsidRPr="00FC43D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19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472D2A" w:rsidRPr="00FC43D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26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="00FC43DF" w:rsidRPr="00FC43D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 xml:space="preserve"> requires 3</w:t>
      </w:r>
      <w:r w:rsidR="00FC43DF" w:rsidRPr="00FC43DF">
        <w:rPr>
          <w:rFonts w:ascii="Times New Roman" w:hAnsi="Times New Roman" w:cs="Times New Roman"/>
          <w:sz w:val="24"/>
          <w:szCs w:val="24"/>
          <w:lang w:val="pt-BR"/>
        </w:rPr>
        <w:t>00.1959</w:t>
      </w:r>
      <w:r w:rsidR="00472D2A" w:rsidRPr="00FC43DF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:rsidR="00E063B2" w:rsidRPr="00E063B2" w:rsidRDefault="00E063B2" w:rsidP="000A5652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63B2">
        <w:rPr>
          <w:rFonts w:ascii="Times New Roman" w:hAnsi="Times New Roman" w:cs="Times New Roman"/>
          <w:b/>
          <w:sz w:val="24"/>
          <w:szCs w:val="24"/>
        </w:rPr>
        <w:t>Following Method B</w:t>
      </w:r>
      <w:r>
        <w:rPr>
          <w:rFonts w:ascii="Times New Roman" w:hAnsi="Times New Roman" w:cs="Times New Roman"/>
          <w:b/>
          <w:sz w:val="24"/>
          <w:szCs w:val="24"/>
        </w:rPr>
        <w:t>;</w:t>
      </w:r>
    </w:p>
    <w:p w:rsidR="000A5652" w:rsidRDefault="000A5652" w:rsidP="00E063B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026" w:dyaOrig="1346">
          <v:shape id="_x0000_i1040" type="#_x0000_t75" style="width:101.25pt;height:66pt" o:ole="">
            <v:imagedata r:id="rId38" o:title=""/>
          </v:shape>
          <o:OLEObject Type="Embed" ProgID="ChemDraw.Document.6.0" ShapeID="_x0000_i1040" DrawAspect="Content" ObjectID="_1604410092" r:id="rId39"/>
        </w:object>
      </w:r>
    </w:p>
    <w:p w:rsidR="000A5652" w:rsidRPr="0064661A" w:rsidRDefault="000A5652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b/>
          <w:sz w:val="24"/>
          <w:szCs w:val="24"/>
        </w:rPr>
        <w:t>Ethyl 1-(3-phenylprop-2-yn-1-yl)pyrrolidine-2-carboxylate</w:t>
      </w:r>
      <w:r>
        <w:rPr>
          <w:rFonts w:ascii="Times New Roman" w:hAnsi="Times New Roman" w:cs="Times New Roman"/>
          <w:b/>
          <w:sz w:val="24"/>
          <w:szCs w:val="24"/>
        </w:rPr>
        <w:t xml:space="preserve"> (4j</w:t>
      </w:r>
      <w:r w:rsidRPr="000A5652">
        <w:rPr>
          <w:rFonts w:ascii="Times New Roman" w:hAnsi="Times New Roman" w:cs="Times New Roman"/>
          <w:b/>
          <w:sz w:val="24"/>
          <w:szCs w:val="24"/>
        </w:rPr>
        <w:t>):</w:t>
      </w:r>
      <w:r w:rsidR="008204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Pr="000A5652">
        <w:rPr>
          <w:rFonts w:ascii="Times New Roman" w:hAnsi="Times New Roman" w:cs="Times New Roman"/>
          <w:sz w:val="24"/>
          <w:szCs w:val="24"/>
        </w:rPr>
        <w:t xml:space="preserve">ield: </w:t>
      </w:r>
      <w:r>
        <w:rPr>
          <w:rFonts w:ascii="Times New Roman" w:hAnsi="Times New Roman" w:cs="Times New Roman"/>
          <w:sz w:val="24"/>
          <w:szCs w:val="24"/>
        </w:rPr>
        <w:t>540mg</w:t>
      </w:r>
      <w:r w:rsidRPr="000A5652">
        <w:rPr>
          <w:rFonts w:ascii="Times New Roman" w:hAnsi="Times New Roman" w:cs="Times New Roman"/>
          <w:sz w:val="24"/>
          <w:szCs w:val="24"/>
        </w:rPr>
        <w:t xml:space="preserve">, 70%. </w:t>
      </w:r>
      <w:r>
        <w:rPr>
          <w:rFonts w:ascii="Times New Roman" w:hAnsi="Times New Roman" w:cs="Times New Roman"/>
          <w:sz w:val="24"/>
          <w:szCs w:val="24"/>
        </w:rPr>
        <w:t>Y</w:t>
      </w:r>
      <w:r w:rsidRPr="000A5652">
        <w:rPr>
          <w:rFonts w:ascii="Times New Roman" w:hAnsi="Times New Roman" w:cs="Times New Roman"/>
          <w:sz w:val="24"/>
          <w:szCs w:val="24"/>
        </w:rPr>
        <w:t>ellow oil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0.49 (33% </w:t>
      </w:r>
      <w:r>
        <w:rPr>
          <w:rFonts w:ascii="Times New Roman" w:hAnsi="Times New Roman" w:cs="Times New Roman"/>
          <w:sz w:val="24"/>
          <w:szCs w:val="24"/>
        </w:rPr>
        <w:t>EA</w:t>
      </w:r>
      <w:r w:rsidRPr="000A5652">
        <w:rPr>
          <w:rFonts w:ascii="Times New Roman" w:hAnsi="Times New Roman" w:cs="Times New Roman"/>
          <w:sz w:val="24"/>
          <w:szCs w:val="24"/>
        </w:rPr>
        <w:t>/hexane).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IR (KBr): </w:t>
      </w:r>
      <w:r w:rsidRPr="000A5652">
        <w:rPr>
          <w:rFonts w:ascii="Times New Roman" w:hAnsi="Times New Roman" w:cs="Times New Roman"/>
          <w:sz w:val="24"/>
          <w:szCs w:val="24"/>
        </w:rPr>
        <w:t>ν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Pr="000A5652">
        <w:rPr>
          <w:rFonts w:ascii="Times New Roman" w:hAnsi="Times New Roman" w:cs="Times New Roman"/>
          <w:sz w:val="24"/>
          <w:szCs w:val="24"/>
        </w:rPr>
        <w:t>/cm</w:t>
      </w:r>
      <w:r w:rsidRPr="000A565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= 3055 (arom. C-H), 2978-2816 (alip. CH), 2229 (C≡C), 1739 (ester C=O), 1597 (arom C=C), 1489, 1442, 1180 (C-O) cm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;  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7.42-7.38 (m, arom. 2H), 7.29-7.24 (m, arom. 3H),  4.25-4.12 (m, 2H),3.79 (s, CH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O, 2H), 3.48-3.44 (dd, 1H, J = 9.2;6.4 Hz), 3.14-3.10 (m, 1H), 2.80-2.74 (q, 1H, J= 8.8. Hz), 2.21-2.10 (m, 1H), 2.02-1.76 (m, 3H), 1.25 (t, 3H, J=7.2 Hz);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173.3 (ester C=O), 131.5, 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127.8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122.7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, 113.8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, 85.4(C≡C), 84.3(C≡C), 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lastRenderedPageBreak/>
        <w:t>63.0, 60.8, 52.6, 42.3, 29.7, 23.4, 14.5. m/z (TOF-MS ES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 258 (100, MH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), 256 (1), 246 (1); HRMS (TOF-MS ES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found 258.1496. C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16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20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requires 258.1494.</w:t>
      </w:r>
    </w:p>
    <w:p w:rsidR="0064661A" w:rsidRDefault="0064661A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095" w:dyaOrig="1402">
          <v:shape id="_x0000_i1041" type="#_x0000_t75" style="width:105.75pt;height:70.5pt" o:ole="">
            <v:imagedata r:id="rId40" o:title=""/>
          </v:shape>
          <o:OLEObject Type="Embed" ProgID="ChemDraw.Document.6.0" ShapeID="_x0000_i1041" DrawAspect="Content" ObjectID="_1604410093" r:id="rId41"/>
        </w:object>
      </w:r>
    </w:p>
    <w:p w:rsidR="000A5652" w:rsidRPr="0064661A" w:rsidRDefault="000A5652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b/>
          <w:sz w:val="24"/>
          <w:szCs w:val="24"/>
        </w:rPr>
        <w:t>Propyl 1-(3-phenylprop-2-yn-1-yl)pyrrolidine-2-carboxylate (</w:t>
      </w:r>
      <w:r w:rsidR="0064661A">
        <w:rPr>
          <w:rFonts w:ascii="Times New Roman" w:hAnsi="Times New Roman" w:cs="Times New Roman"/>
          <w:b/>
          <w:sz w:val="24"/>
          <w:szCs w:val="24"/>
        </w:rPr>
        <w:t>4k</w:t>
      </w:r>
      <w:r w:rsidRPr="000A5652">
        <w:rPr>
          <w:rFonts w:ascii="Times New Roman" w:hAnsi="Times New Roman" w:cs="Times New Roman"/>
          <w:b/>
          <w:sz w:val="24"/>
          <w:szCs w:val="24"/>
        </w:rPr>
        <w:t>):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Pr="000A5652">
        <w:rPr>
          <w:rFonts w:ascii="Times New Roman" w:hAnsi="Times New Roman" w:cs="Times New Roman"/>
          <w:sz w:val="24"/>
          <w:szCs w:val="24"/>
        </w:rPr>
        <w:t xml:space="preserve">ield: </w:t>
      </w:r>
      <w:r w:rsidR="0064661A" w:rsidRPr="000A5652">
        <w:rPr>
          <w:rFonts w:ascii="Times New Roman" w:hAnsi="Times New Roman" w:cs="Times New Roman"/>
          <w:sz w:val="24"/>
          <w:szCs w:val="24"/>
        </w:rPr>
        <w:t>461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Pr="000A5652">
        <w:rPr>
          <w:rFonts w:ascii="Times New Roman" w:hAnsi="Times New Roman" w:cs="Times New Roman"/>
          <w:sz w:val="24"/>
          <w:szCs w:val="24"/>
        </w:rPr>
        <w:t>85%.</w:t>
      </w:r>
      <w:r w:rsidR="0064661A">
        <w:rPr>
          <w:rFonts w:ascii="Times New Roman" w:hAnsi="Times New Roman" w:cs="Times New Roman"/>
          <w:sz w:val="24"/>
          <w:szCs w:val="24"/>
        </w:rPr>
        <w:t xml:space="preserve"> Pale yellow oil.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0.64 (33% </w:t>
      </w:r>
      <w:r>
        <w:rPr>
          <w:rFonts w:ascii="Times New Roman" w:hAnsi="Times New Roman" w:cs="Times New Roman"/>
          <w:sz w:val="24"/>
          <w:szCs w:val="24"/>
        </w:rPr>
        <w:t>EA</w:t>
      </w:r>
      <w:r w:rsidRPr="000A5652">
        <w:rPr>
          <w:rFonts w:ascii="Times New Roman" w:hAnsi="Times New Roman" w:cs="Times New Roman"/>
          <w:sz w:val="24"/>
          <w:szCs w:val="24"/>
        </w:rPr>
        <w:t>/hexane).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>7.43-7.39 (m, arom. 2H), 7.30-7.26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(m, ar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>om. 3H),  4.15-4.03 (m, 2H), 3.80 (d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>, CH</w:t>
      </w:r>
      <w:r w:rsidR="00D02E6E"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>O, 2H, J=1.7 Hz), 3.55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>-3.4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>7 (dd, 1H, J = 9.1, 6.6 Hz), 3.15-3.09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(m, 1H), 2.8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>2-2.75 (td, 1H, J= 8.9, 7.6 Hz), 2.22-2.09 (m, 1H), 2.05-1.76 (m, 3H), 1.71-1.61 (m, 2H), 0.93 (t, 3H, J=7.4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Hz);</w:t>
      </w:r>
      <w:r w:rsidR="00D02E6E"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="00D02E6E"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D02E6E" w:rsidRPr="000A5652">
        <w:rPr>
          <w:rFonts w:ascii="Times New Roman" w:hAnsi="Times New Roman" w:cs="Times New Roman"/>
          <w:sz w:val="24"/>
          <w:szCs w:val="24"/>
        </w:rPr>
        <w:t>δ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 xml:space="preserve"> 173.7 (ester C=O), 131.9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D02E6E">
        <w:rPr>
          <w:rFonts w:ascii="Times New Roman" w:hAnsi="Times New Roman" w:cs="Times New Roman"/>
          <w:sz w:val="24"/>
          <w:szCs w:val="24"/>
          <w:lang w:val="pt-BR"/>
        </w:rPr>
        <w:t>128.4, 122.8, 85.5(C≡C), 84.1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(C≡C), </w:t>
      </w:r>
      <w:r w:rsidR="005B466B">
        <w:rPr>
          <w:rFonts w:ascii="Times New Roman" w:hAnsi="Times New Roman" w:cs="Times New Roman"/>
          <w:sz w:val="24"/>
          <w:szCs w:val="24"/>
          <w:lang w:val="pt-BR"/>
        </w:rPr>
        <w:t>66.2, 62.9, 60.8, 52.5, 42.2, 29.6, 23.3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5B466B">
        <w:rPr>
          <w:rFonts w:ascii="Times New Roman" w:hAnsi="Times New Roman" w:cs="Times New Roman"/>
          <w:sz w:val="24"/>
          <w:szCs w:val="24"/>
          <w:lang w:val="pt-BR"/>
        </w:rPr>
        <w:t>21.9, 10.3</w:t>
      </w:r>
      <w:r w:rsidR="00D02E6E"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m/z (TOF-MS ES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) 2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72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 (100, MH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302 (30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310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(1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0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); HRMS (TOF-MS ES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, found 272.1645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. C</w:t>
      </w:r>
      <w:r w:rsidR="00E4262F" w:rsidRPr="00E4262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17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E4262F" w:rsidRPr="00E4262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22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="00472D2A" w:rsidRPr="00E4262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 requires 272.1651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:rsidR="0064661A" w:rsidRDefault="0064661A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028" w:dyaOrig="1346">
          <v:shape id="_x0000_i1042" type="#_x0000_t75" style="width:101.25pt;height:66pt" o:ole="">
            <v:imagedata r:id="rId42" o:title=""/>
          </v:shape>
          <o:OLEObject Type="Embed" ProgID="ChemDraw.Document.6.0" ShapeID="_x0000_i1042" DrawAspect="Content" ObjectID="_1604410094" r:id="rId43"/>
        </w:object>
      </w:r>
    </w:p>
    <w:p w:rsidR="000A5652" w:rsidRPr="0064661A" w:rsidRDefault="000A5652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b/>
          <w:sz w:val="24"/>
          <w:szCs w:val="24"/>
        </w:rPr>
        <w:t>Isopropyl 1-(3-phenylprop-2-yn-1-yl)pyrrolidine-2-carboxylate (</w:t>
      </w:r>
      <w:r w:rsidR="0064661A">
        <w:rPr>
          <w:rFonts w:ascii="Times New Roman" w:hAnsi="Times New Roman" w:cs="Times New Roman"/>
          <w:b/>
          <w:sz w:val="24"/>
          <w:szCs w:val="24"/>
        </w:rPr>
        <w:t>4l)</w:t>
      </w:r>
      <w:r w:rsidR="00D72374">
        <w:rPr>
          <w:rFonts w:ascii="Times New Roman" w:hAnsi="Times New Roman" w:cs="Times New Roman"/>
          <w:b/>
          <w:sz w:val="24"/>
          <w:szCs w:val="24"/>
        </w:rPr>
        <w:t>:</w:t>
      </w:r>
      <w:r w:rsidR="008204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="0064661A">
        <w:rPr>
          <w:rFonts w:ascii="Times New Roman" w:hAnsi="Times New Roman" w:cs="Times New Roman"/>
          <w:sz w:val="24"/>
          <w:szCs w:val="24"/>
        </w:rPr>
        <w:t>ield:</w:t>
      </w:r>
      <w:r w:rsidR="0064661A" w:rsidRPr="000A5652">
        <w:rPr>
          <w:rFonts w:ascii="Times New Roman" w:hAnsi="Times New Roman" w:cs="Times New Roman"/>
          <w:sz w:val="24"/>
          <w:szCs w:val="24"/>
        </w:rPr>
        <w:t>1310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Pr="000A5652">
        <w:rPr>
          <w:rFonts w:ascii="Times New Roman" w:hAnsi="Times New Roman" w:cs="Times New Roman"/>
          <w:sz w:val="24"/>
          <w:szCs w:val="24"/>
        </w:rPr>
        <w:t>81%.</w:t>
      </w:r>
      <w:r w:rsidR="00B5214B">
        <w:rPr>
          <w:rFonts w:ascii="Times New Roman" w:hAnsi="Times New Roman" w:cs="Times New Roman"/>
          <w:sz w:val="24"/>
          <w:szCs w:val="24"/>
        </w:rPr>
        <w:t xml:space="preserve"> </w:t>
      </w:r>
      <w:r w:rsidR="0064661A">
        <w:rPr>
          <w:rFonts w:ascii="Times New Roman" w:hAnsi="Times New Roman" w:cs="Times New Roman"/>
          <w:sz w:val="24"/>
          <w:szCs w:val="24"/>
        </w:rPr>
        <w:t xml:space="preserve">Pale yellow oil.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0.60 (33% </w:t>
      </w:r>
      <w:r>
        <w:rPr>
          <w:rFonts w:ascii="Times New Roman" w:hAnsi="Times New Roman" w:cs="Times New Roman"/>
          <w:sz w:val="24"/>
          <w:szCs w:val="24"/>
        </w:rPr>
        <w:t>EA/</w:t>
      </w:r>
      <w:r w:rsidRPr="000A5652">
        <w:rPr>
          <w:rFonts w:ascii="Times New Roman" w:hAnsi="Times New Roman" w:cs="Times New Roman"/>
          <w:sz w:val="24"/>
          <w:szCs w:val="24"/>
        </w:rPr>
        <w:t>hexane).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7.42-7.39 (m, arom. 2H), 7.29-7.25 (m, arom. 3H),  5.10-5.00 (quint, 1H, J=6.0 Hz), 3.79 (s, CH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O-, 2H), 3.44-3.40 (dd, 1H, J = 8.8;6.4 Hz), 3.14-3.09 (m, 1H), 2.80-2.73 (q, 1H, J= 8.8. Hz), 2.19-2.09 (m, 1H), 2.02-1.75 (m, 3H), 1.24-1.22 (dd, 6H, J=6.4, 2.0 Hz);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173.0 (ester C=O), 131.8, 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128.3, 128.1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1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23.2, 113.8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, 85.3(C≡C), 84.4(C≡C), 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68.1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63.1, 52.6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, 42.2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29.7, 23.4, 21.9. m/z (TOF-MS ES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 272 (100, MH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), 246 (1); HRMS (TOF-MS ES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found 272.1649. C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17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requires 272.1651.</w:t>
      </w:r>
    </w:p>
    <w:p w:rsidR="0064661A" w:rsidRDefault="0064661A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480" w:dyaOrig="1217">
          <v:shape id="_x0000_i1043" type="#_x0000_t75" style="width:123.75pt;height:60.75pt" o:ole="">
            <v:imagedata r:id="rId44" o:title=""/>
          </v:shape>
          <o:OLEObject Type="Embed" ProgID="ChemDraw.Document.6.0" ShapeID="_x0000_i1043" DrawAspect="Content" ObjectID="_1604410095" r:id="rId45"/>
        </w:object>
      </w:r>
    </w:p>
    <w:p w:rsidR="00472D2A" w:rsidRPr="00472D2A" w:rsidRDefault="000A5652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b/>
          <w:sz w:val="24"/>
          <w:szCs w:val="24"/>
        </w:rPr>
        <w:t>Butyl 1-(3-phenylprop-2-yn-1-yl)pyrrolidine-2-carboxylate (</w:t>
      </w:r>
      <w:r w:rsidR="0064661A">
        <w:rPr>
          <w:rFonts w:ascii="Times New Roman" w:hAnsi="Times New Roman" w:cs="Times New Roman"/>
          <w:b/>
          <w:sz w:val="24"/>
          <w:szCs w:val="24"/>
        </w:rPr>
        <w:t>4m</w:t>
      </w:r>
      <w:r w:rsidRPr="000A5652">
        <w:rPr>
          <w:rFonts w:ascii="Times New Roman" w:hAnsi="Times New Roman" w:cs="Times New Roman"/>
          <w:b/>
          <w:sz w:val="24"/>
          <w:szCs w:val="24"/>
        </w:rPr>
        <w:t>):</w:t>
      </w:r>
      <w:r w:rsidR="008204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Pr="000A5652">
        <w:rPr>
          <w:rFonts w:ascii="Times New Roman" w:hAnsi="Times New Roman" w:cs="Times New Roman"/>
          <w:sz w:val="24"/>
          <w:szCs w:val="24"/>
        </w:rPr>
        <w:t xml:space="preserve">ield: </w:t>
      </w:r>
      <w:r w:rsidR="0064661A" w:rsidRPr="000A5652">
        <w:rPr>
          <w:rFonts w:ascii="Times New Roman" w:hAnsi="Times New Roman" w:cs="Times New Roman"/>
          <w:sz w:val="24"/>
          <w:szCs w:val="24"/>
        </w:rPr>
        <w:t>1200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Pr="000A5652">
        <w:rPr>
          <w:rFonts w:ascii="Times New Roman" w:hAnsi="Times New Roman" w:cs="Times New Roman"/>
          <w:sz w:val="24"/>
          <w:szCs w:val="24"/>
        </w:rPr>
        <w:t>84%.</w:t>
      </w:r>
      <w:r w:rsidR="00B5214B">
        <w:rPr>
          <w:rFonts w:ascii="Times New Roman" w:hAnsi="Times New Roman" w:cs="Times New Roman"/>
          <w:sz w:val="24"/>
          <w:szCs w:val="24"/>
        </w:rPr>
        <w:t xml:space="preserve"> </w:t>
      </w:r>
      <w:r w:rsidR="0064661A">
        <w:rPr>
          <w:rFonts w:ascii="Times New Roman" w:hAnsi="Times New Roman" w:cs="Times New Roman"/>
          <w:sz w:val="24"/>
          <w:szCs w:val="24"/>
        </w:rPr>
        <w:t xml:space="preserve">Pale yellow oil.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0.66 (33% </w:t>
      </w:r>
      <w:r>
        <w:rPr>
          <w:rFonts w:ascii="Times New Roman" w:hAnsi="Times New Roman" w:cs="Times New Roman"/>
          <w:sz w:val="24"/>
          <w:szCs w:val="24"/>
        </w:rPr>
        <w:t>EA</w:t>
      </w:r>
      <w:r w:rsidRPr="000A5652">
        <w:rPr>
          <w:rFonts w:ascii="Times New Roman" w:hAnsi="Times New Roman" w:cs="Times New Roman"/>
          <w:sz w:val="24"/>
          <w:szCs w:val="24"/>
        </w:rPr>
        <w:t>/hexane).</w:t>
      </w:r>
      <w:r w:rsidR="00472D2A" w:rsidRPr="00D47EC5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="00472D2A" w:rsidRPr="00D47EC5">
        <w:rPr>
          <w:rFonts w:ascii="Times New Roman" w:hAnsi="Times New Roman" w:cs="Times New Roman"/>
          <w:sz w:val="24"/>
          <w:szCs w:val="24"/>
          <w:lang w:val="pt-BR"/>
        </w:rPr>
        <w:t>H NMR (400 MHz, CDC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l</w:t>
      </w:r>
      <w:r w:rsidR="00472D2A" w:rsidRPr="006715BE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6715BE">
        <w:rPr>
          <w:rFonts w:ascii="Times New Roman" w:hAnsi="Times New Roman" w:cs="Times New Roman"/>
          <w:sz w:val="24"/>
          <w:szCs w:val="24"/>
        </w:rPr>
        <w:t>δ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7.43-7.40 (m, arom. 2H), 7.30-7.27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(m, arom. 3H),  4.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18-4.08 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(m, 2H),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3.80 (d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, CH</w:t>
      </w:r>
      <w:r w:rsidR="00472D2A" w:rsidRPr="006715BE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O, 2H, J=1.8 Hz), 3.50-3.46 (dd, 1H, J = 9.1, 6.6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H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z), 3.15-3.10 (m, 1H), 2.80-2.76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dt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, 1H, J= 8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.9, 4.4 Hz), 2.22-2.11 (m, 1H), 2.05-1.8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6 (m,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2</w:t>
      </w:r>
      <w:r w:rsidR="00AA4C5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H), 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1.86-1.77 (m, 1H), 1.66-1.58 (m, 2H), </w:t>
      </w:r>
      <w:r w:rsidR="00AA4C5E" w:rsidRPr="006715BE">
        <w:rPr>
          <w:rFonts w:ascii="Times New Roman" w:hAnsi="Times New Roman" w:cs="Times New Roman"/>
          <w:sz w:val="24"/>
          <w:szCs w:val="24"/>
          <w:lang w:val="pt-BR"/>
        </w:rPr>
        <w:t>1.41-1.32 (dq,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2H, J=14.6, 7.4 Hz),</w:t>
      </w:r>
      <w:r w:rsidR="00AA4C5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0.91 (t, 3H, J=7.4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Hz);</w:t>
      </w:r>
      <w:r w:rsidR="00472D2A" w:rsidRPr="006715BE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="00472D2A" w:rsidRPr="006715BE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6715BE">
        <w:rPr>
          <w:rFonts w:ascii="Times New Roman" w:hAnsi="Times New Roman" w:cs="Times New Roman"/>
          <w:sz w:val="24"/>
          <w:szCs w:val="24"/>
        </w:rPr>
        <w:t>δ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173.6 (ester C=O), 131.9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128.0, 123.0</w:t>
      </w:r>
      <w:r w:rsidR="00893FE2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85.4(C≡C), 84.0(C≡C), 64.4, 62.8, 52.6, 42.1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>30.6, 29.4, 23.0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>,</w:t>
      </w:r>
      <w:r w:rsidR="006715BE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 18.8, 13.9</w:t>
      </w:r>
      <w:r w:rsidR="00472D2A" w:rsidRPr="006715BE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m/z (TOF-MS ES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) 286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 (100, MH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), 2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87 (20), 288 (5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); HRMS (TOF-MS ES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="00472D2A" w:rsidRPr="00E4262F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, found 2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86.1797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. C</w:t>
      </w:r>
      <w:r w:rsidR="00E4262F" w:rsidRPr="00E4262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E4262F" w:rsidRPr="00E4262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="00472D2A" w:rsidRPr="00E4262F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 xml:space="preserve"> requires 2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86</w:t>
      </w:r>
      <w:r w:rsidR="00472D2A" w:rsidRPr="00E4262F">
        <w:rPr>
          <w:rFonts w:ascii="Times New Roman" w:hAnsi="Times New Roman" w:cs="Times New Roman"/>
          <w:sz w:val="24"/>
          <w:szCs w:val="24"/>
          <w:lang w:val="pt-BR"/>
        </w:rPr>
        <w:t>.</w:t>
      </w:r>
      <w:r w:rsidR="00E4262F" w:rsidRPr="00E4262F">
        <w:rPr>
          <w:rFonts w:ascii="Times New Roman" w:hAnsi="Times New Roman" w:cs="Times New Roman"/>
          <w:sz w:val="24"/>
          <w:szCs w:val="24"/>
          <w:lang w:val="pt-BR"/>
        </w:rPr>
        <w:t>1807</w:t>
      </w:r>
      <w:r w:rsidR="00D72374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:rsidR="0064661A" w:rsidRDefault="0064661A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095" w:dyaOrig="1399">
          <v:shape id="_x0000_i1044" type="#_x0000_t75" style="width:105.75pt;height:70.5pt" o:ole="">
            <v:imagedata r:id="rId46" o:title=""/>
          </v:shape>
          <o:OLEObject Type="Embed" ProgID="ChemDraw.Document.6.0" ShapeID="_x0000_i1044" DrawAspect="Content" ObjectID="_1604410096" r:id="rId47"/>
        </w:object>
      </w:r>
    </w:p>
    <w:p w:rsidR="00472D2A" w:rsidRPr="0064661A" w:rsidRDefault="005A407C" w:rsidP="00E87882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</w:t>
      </w:r>
      <w:r w:rsidR="000A5652" w:rsidRPr="000A5652">
        <w:rPr>
          <w:rFonts w:ascii="Times New Roman" w:hAnsi="Times New Roman" w:cs="Times New Roman"/>
          <w:b/>
          <w:sz w:val="24"/>
          <w:szCs w:val="24"/>
        </w:rPr>
        <w:t>ec-butyl 1-(3-phenylprop-2-yn-1-yl)pyrrolidine-2-carboxylate (</w:t>
      </w:r>
      <w:r w:rsidR="0064661A">
        <w:rPr>
          <w:rFonts w:ascii="Times New Roman" w:hAnsi="Times New Roman" w:cs="Times New Roman"/>
          <w:b/>
          <w:sz w:val="24"/>
          <w:szCs w:val="24"/>
        </w:rPr>
        <w:t>4n</w:t>
      </w:r>
      <w:r w:rsidR="000A5652" w:rsidRPr="000A5652">
        <w:rPr>
          <w:rFonts w:ascii="Times New Roman" w:hAnsi="Times New Roman" w:cs="Times New Roman"/>
          <w:b/>
          <w:sz w:val="24"/>
          <w:szCs w:val="24"/>
        </w:rPr>
        <w:t>)</w:t>
      </w:r>
      <w:r w:rsidR="00E063B2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="005B4139">
        <w:rPr>
          <w:rFonts w:ascii="Times New Roman" w:hAnsi="Times New Roman" w:cs="Times New Roman"/>
          <w:sz w:val="24"/>
          <w:szCs w:val="24"/>
        </w:rPr>
        <w:t>ield:</w:t>
      </w:r>
      <w:r w:rsidR="0064661A" w:rsidRPr="000A5652">
        <w:rPr>
          <w:rFonts w:ascii="Times New Roman" w:hAnsi="Times New Roman" w:cs="Times New Roman"/>
          <w:sz w:val="24"/>
          <w:szCs w:val="24"/>
        </w:rPr>
        <w:t>1230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="000A5652" w:rsidRPr="000A5652">
        <w:rPr>
          <w:rFonts w:ascii="Times New Roman" w:hAnsi="Times New Roman" w:cs="Times New Roman"/>
          <w:sz w:val="24"/>
          <w:szCs w:val="24"/>
        </w:rPr>
        <w:t>86%.</w:t>
      </w:r>
      <w:r w:rsidR="00B5214B">
        <w:rPr>
          <w:rFonts w:ascii="Times New Roman" w:hAnsi="Times New Roman" w:cs="Times New Roman"/>
          <w:sz w:val="24"/>
          <w:szCs w:val="24"/>
        </w:rPr>
        <w:t xml:space="preserve"> </w:t>
      </w:r>
      <w:r w:rsidR="0064661A">
        <w:rPr>
          <w:rFonts w:ascii="Times New Roman" w:hAnsi="Times New Roman" w:cs="Times New Roman"/>
          <w:sz w:val="24"/>
          <w:szCs w:val="24"/>
        </w:rPr>
        <w:t xml:space="preserve">Pale yellow oil. </w:t>
      </w:r>
      <w:r w:rsidR="000A5652" w:rsidRPr="000A5652">
        <w:rPr>
          <w:rFonts w:ascii="Times New Roman" w:hAnsi="Times New Roman" w:cs="Times New Roman"/>
          <w:sz w:val="24"/>
          <w:szCs w:val="24"/>
        </w:rPr>
        <w:t>R</w:t>
      </w:r>
      <w:r w:rsidR="000A5652"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="000A5652" w:rsidRPr="000A5652">
        <w:rPr>
          <w:rFonts w:ascii="Times New Roman" w:hAnsi="Times New Roman" w:cs="Times New Roman"/>
          <w:sz w:val="24"/>
          <w:szCs w:val="24"/>
        </w:rPr>
        <w:t xml:space="preserve">: 0.69 (33% </w:t>
      </w:r>
      <w:r w:rsidR="0064661A">
        <w:rPr>
          <w:rFonts w:ascii="Times New Roman" w:hAnsi="Times New Roman" w:cs="Times New Roman"/>
          <w:sz w:val="24"/>
          <w:szCs w:val="24"/>
        </w:rPr>
        <w:t>EA/</w:t>
      </w:r>
      <w:r w:rsidR="000A5652" w:rsidRPr="000A5652">
        <w:rPr>
          <w:rFonts w:ascii="Times New Roman" w:hAnsi="Times New Roman" w:cs="Times New Roman"/>
          <w:sz w:val="24"/>
          <w:szCs w:val="24"/>
        </w:rPr>
        <w:t>hexane</w:t>
      </w:r>
      <w:r w:rsidR="000A5652" w:rsidRPr="00665C85">
        <w:rPr>
          <w:rFonts w:ascii="Times New Roman" w:hAnsi="Times New Roman" w:cs="Times New Roman"/>
          <w:sz w:val="24"/>
          <w:szCs w:val="24"/>
        </w:rPr>
        <w:t>).</w:t>
      </w:r>
      <w:r w:rsidR="00472D2A" w:rsidRPr="00665C85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="00472D2A" w:rsidRPr="00665C85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665C85">
        <w:rPr>
          <w:rFonts w:ascii="Times New Roman" w:hAnsi="Times New Roman" w:cs="Times New Roman"/>
          <w:sz w:val="24"/>
          <w:szCs w:val="24"/>
        </w:rPr>
        <w:t>δ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 7.42-7.39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(m, arom. 2H), 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>7.29-7.26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 (m, arom. 3H),  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>4.90 (hep, 1H, J=6.3 Hz), 3.79 (d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>, CH</w:t>
      </w:r>
      <w:r w:rsidR="00472D2A" w:rsidRPr="00665C85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>O, 2H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>, J=3.8 Hz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>),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 3.47-3.43 (dd, 1H, J = 9.0, 6.6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 Hz), 3.14-3.10 (m, 1H), 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>2.81-2.74 (dd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, 1H, J= </w:t>
      </w:r>
      <w:r w:rsidR="00665C85" w:rsidRPr="00665C85">
        <w:rPr>
          <w:rFonts w:ascii="Times New Roman" w:hAnsi="Times New Roman" w:cs="Times New Roman"/>
          <w:sz w:val="24"/>
          <w:szCs w:val="24"/>
          <w:lang w:val="pt-BR"/>
        </w:rPr>
        <w:t>16.5, 8.7</w:t>
      </w:r>
      <w:r w:rsidR="00472D2A" w:rsidRPr="00665C85">
        <w:rPr>
          <w:rFonts w:ascii="Times New Roman" w:hAnsi="Times New Roman" w:cs="Times New Roman"/>
          <w:sz w:val="24"/>
          <w:szCs w:val="24"/>
          <w:lang w:val="pt-BR"/>
        </w:rPr>
        <w:t xml:space="preserve"> Hz</w:t>
      </w:r>
      <w:r w:rsidR="00472D2A" w:rsidRPr="008317DC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665C85" w:rsidRPr="008317DC">
        <w:rPr>
          <w:rFonts w:ascii="Times New Roman" w:hAnsi="Times New Roman" w:cs="Times New Roman"/>
          <w:sz w:val="24"/>
          <w:szCs w:val="24"/>
          <w:lang w:val="pt-BR"/>
        </w:rPr>
        <w:t>2.21-2.09 (m, 1H), 2.02-1.85 (m, 2</w:t>
      </w:r>
      <w:r w:rsidR="00472D2A" w:rsidRPr="008317DC">
        <w:rPr>
          <w:rFonts w:ascii="Times New Roman" w:hAnsi="Times New Roman" w:cs="Times New Roman"/>
          <w:sz w:val="24"/>
          <w:szCs w:val="24"/>
          <w:lang w:val="pt-BR"/>
        </w:rPr>
        <w:t xml:space="preserve">H), </w:t>
      </w:r>
      <w:r w:rsidR="00665C85" w:rsidRPr="008317DC">
        <w:rPr>
          <w:rFonts w:ascii="Times New Roman" w:hAnsi="Times New Roman" w:cs="Times New Roman"/>
          <w:sz w:val="24"/>
          <w:szCs w:val="24"/>
          <w:lang w:val="pt-BR"/>
        </w:rPr>
        <w:t xml:space="preserve">1.84-1.75 (m, 1H), </w:t>
      </w:r>
      <w:r w:rsidR="008317DC" w:rsidRPr="008317DC">
        <w:rPr>
          <w:rFonts w:ascii="Times New Roman" w:hAnsi="Times New Roman" w:cs="Times New Roman"/>
          <w:sz w:val="24"/>
          <w:szCs w:val="24"/>
          <w:lang w:val="pt-BR"/>
        </w:rPr>
        <w:t>1.66-1.48 (m, 2H), 1.21-1.19(dd, 3H, J=6.3, 2.7 Hz), 0.88 (t, 3H, J=7.5</w:t>
      </w:r>
      <w:r w:rsidR="00472D2A" w:rsidRPr="008317DC">
        <w:rPr>
          <w:rFonts w:ascii="Times New Roman" w:hAnsi="Times New Roman" w:cs="Times New Roman"/>
          <w:sz w:val="24"/>
          <w:szCs w:val="24"/>
          <w:lang w:val="pt-BR"/>
        </w:rPr>
        <w:t xml:space="preserve"> Hz);</w:t>
      </w:r>
      <w:r w:rsidR="00472D2A" w:rsidRPr="008317DC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="00472D2A" w:rsidRPr="008317DC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="00472D2A" w:rsidRPr="008317DC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8317DC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6233A0">
        <w:rPr>
          <w:rFonts w:ascii="Times New Roman" w:hAnsi="Times New Roman" w:cs="Times New Roman"/>
          <w:sz w:val="24"/>
          <w:szCs w:val="24"/>
        </w:rPr>
        <w:t>δ</w:t>
      </w:r>
      <w:r w:rsidR="00472D2A" w:rsidRPr="006233A0">
        <w:rPr>
          <w:rFonts w:ascii="Times New Roman" w:hAnsi="Times New Roman" w:cs="Times New Roman"/>
          <w:sz w:val="24"/>
          <w:szCs w:val="24"/>
          <w:lang w:val="pt-BR"/>
        </w:rPr>
        <w:t xml:space="preserve"> 173.3 (ester C=O)</w:t>
      </w:r>
      <w:r w:rsidR="006233A0" w:rsidRPr="006233A0">
        <w:rPr>
          <w:rFonts w:ascii="Times New Roman" w:hAnsi="Times New Roman" w:cs="Times New Roman"/>
          <w:sz w:val="24"/>
          <w:szCs w:val="24"/>
          <w:lang w:val="pt-BR"/>
        </w:rPr>
        <w:t>, 131.7</w:t>
      </w:r>
      <w:r w:rsidR="00472D2A" w:rsidRPr="006233A0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233A0" w:rsidRPr="006233A0">
        <w:rPr>
          <w:rFonts w:ascii="Times New Roman" w:hAnsi="Times New Roman" w:cs="Times New Roman"/>
          <w:sz w:val="24"/>
          <w:szCs w:val="24"/>
          <w:lang w:val="pt-BR"/>
        </w:rPr>
        <w:t>128.2, 122.9</w:t>
      </w:r>
      <w:r w:rsidR="00893FE2" w:rsidRPr="006233A0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233A0" w:rsidRPr="006233A0">
        <w:rPr>
          <w:rFonts w:ascii="Times New Roman" w:hAnsi="Times New Roman" w:cs="Times New Roman"/>
          <w:sz w:val="24"/>
          <w:szCs w:val="24"/>
          <w:lang w:val="pt-BR"/>
        </w:rPr>
        <w:t>85.2</w:t>
      </w:r>
      <w:r w:rsidR="00472D2A" w:rsidRPr="006233A0">
        <w:rPr>
          <w:rFonts w:ascii="Times New Roman" w:hAnsi="Times New Roman" w:cs="Times New Roman"/>
          <w:sz w:val="24"/>
          <w:szCs w:val="24"/>
          <w:lang w:val="pt-BR"/>
        </w:rPr>
        <w:t xml:space="preserve">(C≡C), 84.3(C≡C), </w:t>
      </w:r>
      <w:r w:rsidR="006233A0" w:rsidRPr="006233A0">
        <w:rPr>
          <w:rFonts w:ascii="Times New Roman" w:hAnsi="Times New Roman" w:cs="Times New Roman"/>
          <w:sz w:val="24"/>
          <w:szCs w:val="24"/>
          <w:lang w:val="pt-BR"/>
        </w:rPr>
        <w:t>72.2, 62.9</w:t>
      </w:r>
      <w:r w:rsidR="00472D2A" w:rsidRPr="006233A0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233A0" w:rsidRPr="006233A0">
        <w:rPr>
          <w:rFonts w:ascii="Times New Roman" w:hAnsi="Times New Roman" w:cs="Times New Roman"/>
          <w:sz w:val="24"/>
          <w:szCs w:val="24"/>
          <w:lang w:val="pt-BR"/>
        </w:rPr>
        <w:t>52.4, 42.1, 29.6</w:t>
      </w:r>
      <w:r w:rsidR="00472D2A" w:rsidRPr="006233A0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233A0" w:rsidRPr="006233A0">
        <w:rPr>
          <w:rFonts w:ascii="Times New Roman" w:hAnsi="Times New Roman" w:cs="Times New Roman"/>
          <w:sz w:val="24"/>
          <w:szCs w:val="24"/>
          <w:lang w:val="pt-BR"/>
        </w:rPr>
        <w:t>28.7, 23.1, 19.3, 9.7</w:t>
      </w:r>
      <w:r w:rsidR="00472D2A" w:rsidRPr="006233A0">
        <w:rPr>
          <w:rFonts w:ascii="Times New Roman" w:hAnsi="Times New Roman" w:cs="Times New Roman"/>
          <w:sz w:val="24"/>
          <w:szCs w:val="24"/>
          <w:lang w:val="pt-BR"/>
        </w:rPr>
        <w:t>. m/z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(TOF-MS ES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) 286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(100, MH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), 288 (55), 289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(1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0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); HRMS (TOF-MS ES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, found 286.1800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. C</w:t>
      </w:r>
      <w:r w:rsidR="00E4262F"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E4262F"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="00472D2A"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requires 2</w:t>
      </w:r>
      <w:r w:rsidR="00E4262F" w:rsidRPr="00AE0D08">
        <w:rPr>
          <w:rFonts w:ascii="Times New Roman" w:hAnsi="Times New Roman" w:cs="Times New Roman"/>
          <w:sz w:val="24"/>
          <w:szCs w:val="24"/>
          <w:lang w:val="pt-BR"/>
        </w:rPr>
        <w:t>86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.</w:t>
      </w:r>
      <w:r w:rsidR="00E4262F" w:rsidRPr="00AE0D08">
        <w:rPr>
          <w:rFonts w:ascii="Times New Roman" w:hAnsi="Times New Roman" w:cs="Times New Roman"/>
          <w:sz w:val="24"/>
          <w:szCs w:val="24"/>
          <w:lang w:val="pt-BR"/>
        </w:rPr>
        <w:t>1807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:rsidR="0064661A" w:rsidRDefault="00D72374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263" w:dyaOrig="1293">
          <v:shape id="_x0000_i1045" type="#_x0000_t75" style="width:113.25pt;height:64.5pt" o:ole="">
            <v:imagedata r:id="rId48" o:title=""/>
          </v:shape>
          <o:OLEObject Type="Embed" ProgID="ChemDraw.Document.6.0" ShapeID="_x0000_i1045" DrawAspect="Content" ObjectID="_1604410097" r:id="rId49"/>
        </w:object>
      </w:r>
    </w:p>
    <w:p w:rsidR="000A5652" w:rsidRPr="0064661A" w:rsidRDefault="000A5652" w:rsidP="00E87882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5652">
        <w:rPr>
          <w:rFonts w:ascii="Times New Roman" w:hAnsi="Times New Roman" w:cs="Times New Roman"/>
          <w:b/>
          <w:sz w:val="24"/>
          <w:szCs w:val="24"/>
        </w:rPr>
        <w:t>Ethyl 1-(hept-2-yn-1-yl)pyrrolidine-2-carboxylate (</w:t>
      </w:r>
      <w:r w:rsidR="0064661A">
        <w:rPr>
          <w:rFonts w:ascii="Times New Roman" w:hAnsi="Times New Roman" w:cs="Times New Roman"/>
          <w:b/>
          <w:sz w:val="24"/>
          <w:szCs w:val="24"/>
        </w:rPr>
        <w:t>4o</w:t>
      </w:r>
      <w:r w:rsidRPr="000A5652">
        <w:rPr>
          <w:rFonts w:ascii="Times New Roman" w:hAnsi="Times New Roman" w:cs="Times New Roman"/>
          <w:b/>
          <w:sz w:val="24"/>
          <w:szCs w:val="24"/>
        </w:rPr>
        <w:t>)</w:t>
      </w:r>
      <w:r w:rsidR="0064661A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Pr="000A5652">
        <w:rPr>
          <w:rFonts w:ascii="Times New Roman" w:hAnsi="Times New Roman" w:cs="Times New Roman"/>
          <w:sz w:val="24"/>
          <w:szCs w:val="24"/>
        </w:rPr>
        <w:t xml:space="preserve">ield: </w:t>
      </w:r>
      <w:r w:rsidR="0064661A" w:rsidRPr="000A5652">
        <w:rPr>
          <w:rFonts w:ascii="Times New Roman" w:hAnsi="Times New Roman" w:cs="Times New Roman"/>
          <w:sz w:val="24"/>
          <w:szCs w:val="24"/>
        </w:rPr>
        <w:t>619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Pr="000A5652">
        <w:rPr>
          <w:rFonts w:ascii="Times New Roman" w:hAnsi="Times New Roman" w:cs="Times New Roman"/>
          <w:sz w:val="24"/>
          <w:szCs w:val="24"/>
        </w:rPr>
        <w:t>87%.</w:t>
      </w:r>
      <w:r w:rsidR="0064661A">
        <w:rPr>
          <w:rFonts w:ascii="Times New Roman" w:hAnsi="Times New Roman" w:cs="Times New Roman"/>
          <w:sz w:val="24"/>
          <w:szCs w:val="24"/>
        </w:rPr>
        <w:t xml:space="preserve"> Colorless oil.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0.49 (33% </w:t>
      </w:r>
      <w:r w:rsidR="0064661A">
        <w:rPr>
          <w:rFonts w:ascii="Times New Roman" w:hAnsi="Times New Roman" w:cs="Times New Roman"/>
          <w:sz w:val="24"/>
          <w:szCs w:val="24"/>
        </w:rPr>
        <w:t>EA</w:t>
      </w:r>
      <w:r w:rsidRPr="000A5652">
        <w:rPr>
          <w:rFonts w:ascii="Times New Roman" w:hAnsi="Times New Roman" w:cs="Times New Roman"/>
          <w:sz w:val="24"/>
          <w:szCs w:val="24"/>
        </w:rPr>
        <w:t xml:space="preserve">/hexane). 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IR (KBr): </w:t>
      </w:r>
      <w:r w:rsidRPr="000A5652">
        <w:rPr>
          <w:rFonts w:ascii="Times New Roman" w:hAnsi="Times New Roman" w:cs="Times New Roman"/>
          <w:sz w:val="24"/>
          <w:szCs w:val="24"/>
        </w:rPr>
        <w:t>ν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max</w:t>
      </w:r>
      <w:r w:rsidRPr="000A5652">
        <w:rPr>
          <w:rFonts w:ascii="Times New Roman" w:hAnsi="Times New Roman" w:cs="Times New Roman"/>
          <w:sz w:val="24"/>
          <w:szCs w:val="24"/>
        </w:rPr>
        <w:t>/cm</w:t>
      </w:r>
      <w:r w:rsidRPr="000A565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= 2958-2820 (alip. CH), 2256 (C≡C), 1743 (ester C=O), 1458, 1442, 1180 (C-O) cm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;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4.20-4.13 (m, 2H), 3.52-3.51 (m, 2H), 3.38-3.34 (dd, 1H, J = 9.2;6.8 Hz), 3.04-3.00 (m, 1H), 2.69-2.62 (q, 1H, J= 9.2 Hz), 2.18-2.05(m, 3H), 1.98-1.71 (m, 3H), 1.48-1.33 (m, 4H), 1.25 (t, 3H, J=7.6 Hz), 0.87 (t, 3H, J=7.6 Hz);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13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173.9 (ester C=O), 85.6 (C≡C), 74.3(C≡C), 62.8, 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60.7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52.4, 41.7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, 31.1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, 29.7, 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23.3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, 22.0, 18.4, </w:t>
      </w:r>
      <w:r w:rsidR="00893FE2">
        <w:rPr>
          <w:rFonts w:ascii="Times New Roman" w:hAnsi="Times New Roman" w:cs="Times New Roman"/>
          <w:sz w:val="24"/>
          <w:szCs w:val="24"/>
          <w:lang w:val="pt-BR"/>
        </w:rPr>
        <w:t>14.2, 13.7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.m/z (TOF-MS ES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 238 (100, MH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), 224 (1); HRMS (TOF-MS ES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, found 288.1811. C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14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24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requires 238.1807.</w:t>
      </w:r>
    </w:p>
    <w:p w:rsidR="00783631" w:rsidRPr="0064661A" w:rsidRDefault="005F30A3" w:rsidP="00E063B2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object w:dxaOrig="2321" w:dyaOrig="1374">
          <v:shape id="_x0000_i1046" type="#_x0000_t75" style="width:115.5pt;height:69pt" o:ole="">
            <v:imagedata r:id="rId50" o:title=""/>
          </v:shape>
          <o:OLEObject Type="Embed" ProgID="ChemDraw.Document.6.0" ShapeID="_x0000_i1046" DrawAspect="Content" ObjectID="_1604410098" r:id="rId51"/>
        </w:object>
      </w:r>
    </w:p>
    <w:p w:rsidR="0064661A" w:rsidRDefault="00783631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783631">
        <w:rPr>
          <w:rFonts w:ascii="Times New Roman" w:hAnsi="Times New Roman" w:cs="Times New Roman"/>
          <w:b/>
          <w:sz w:val="24"/>
          <w:szCs w:val="24"/>
        </w:rPr>
        <w:t xml:space="preserve">sopropyl 1-(hept-2-yn-1-yl)pyrrolidine-2-carboxylate </w:t>
      </w:r>
      <w:r w:rsidR="0064661A" w:rsidRPr="00783631">
        <w:rPr>
          <w:rFonts w:ascii="Times New Roman" w:hAnsi="Times New Roman" w:cs="Times New Roman"/>
          <w:b/>
          <w:sz w:val="24"/>
          <w:szCs w:val="24"/>
        </w:rPr>
        <w:t>(</w:t>
      </w:r>
      <w:r w:rsidR="00D72374">
        <w:rPr>
          <w:rFonts w:ascii="Times New Roman" w:hAnsi="Times New Roman" w:cs="Times New Roman"/>
          <w:b/>
          <w:sz w:val="24"/>
          <w:szCs w:val="24"/>
        </w:rPr>
        <w:t>4p</w:t>
      </w:r>
      <w:r w:rsidR="0064661A" w:rsidRPr="00783631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="00E063B2" w:rsidRPr="00D54AFF">
        <w:rPr>
          <w:rFonts w:ascii="Times New Roman" w:hAnsi="Times New Roman" w:cs="Times New Roman"/>
          <w:sz w:val="24"/>
          <w:szCs w:val="24"/>
        </w:rPr>
        <w:t>Y</w:t>
      </w:r>
      <w:r w:rsidR="00B97F93">
        <w:rPr>
          <w:rFonts w:ascii="Times New Roman" w:hAnsi="Times New Roman" w:cs="Times New Roman"/>
          <w:sz w:val="24"/>
          <w:szCs w:val="24"/>
        </w:rPr>
        <w:t xml:space="preserve">ield: </w:t>
      </w:r>
      <w:r w:rsidR="00D54AFF" w:rsidRPr="00D54AFF">
        <w:rPr>
          <w:rFonts w:ascii="Times New Roman" w:hAnsi="Times New Roman" w:cs="Times New Roman"/>
          <w:sz w:val="24"/>
          <w:szCs w:val="24"/>
        </w:rPr>
        <w:t>954mg,</w:t>
      </w:r>
      <w:r w:rsidR="00B5214B">
        <w:rPr>
          <w:rFonts w:ascii="Times New Roman" w:hAnsi="Times New Roman" w:cs="Times New Roman"/>
          <w:sz w:val="24"/>
          <w:szCs w:val="24"/>
        </w:rPr>
        <w:t xml:space="preserve"> </w:t>
      </w:r>
      <w:r w:rsidR="00D54AFF" w:rsidRPr="00D54AFF">
        <w:rPr>
          <w:rFonts w:ascii="Times New Roman" w:hAnsi="Times New Roman" w:cs="Times New Roman"/>
          <w:sz w:val="24"/>
          <w:szCs w:val="24"/>
        </w:rPr>
        <w:t>76</w:t>
      </w:r>
      <w:r w:rsidR="0064661A" w:rsidRPr="00D54AFF">
        <w:rPr>
          <w:rFonts w:ascii="Times New Roman" w:hAnsi="Times New Roman" w:cs="Times New Roman"/>
          <w:sz w:val="24"/>
          <w:szCs w:val="24"/>
        </w:rPr>
        <w:t xml:space="preserve">%. </w:t>
      </w:r>
      <w:r w:rsidR="00D54AFF">
        <w:rPr>
          <w:rFonts w:ascii="Times New Roman" w:hAnsi="Times New Roman" w:cs="Times New Roman"/>
          <w:sz w:val="24"/>
          <w:szCs w:val="24"/>
        </w:rPr>
        <w:t xml:space="preserve">Pale </w:t>
      </w:r>
      <w:r w:rsidR="00D54AFF" w:rsidRPr="00D54AFF">
        <w:rPr>
          <w:rFonts w:ascii="Times New Roman" w:hAnsi="Times New Roman" w:cs="Times New Roman"/>
          <w:sz w:val="24"/>
          <w:szCs w:val="24"/>
        </w:rPr>
        <w:t>y</w:t>
      </w:r>
      <w:r w:rsidR="0064661A" w:rsidRPr="00D54AFF">
        <w:rPr>
          <w:rFonts w:ascii="Times New Roman" w:hAnsi="Times New Roman" w:cs="Times New Roman"/>
          <w:sz w:val="24"/>
          <w:szCs w:val="24"/>
        </w:rPr>
        <w:t>ellow oil. R</w:t>
      </w:r>
      <w:r w:rsidR="0064661A" w:rsidRPr="00D54AFF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="0064661A" w:rsidRPr="00D54AFF">
        <w:rPr>
          <w:rFonts w:ascii="Times New Roman" w:hAnsi="Times New Roman" w:cs="Times New Roman"/>
          <w:sz w:val="24"/>
          <w:szCs w:val="24"/>
        </w:rPr>
        <w:t>: 0.4</w:t>
      </w:r>
      <w:r w:rsidR="00D54AFF" w:rsidRPr="00D54AFF">
        <w:rPr>
          <w:rFonts w:ascii="Times New Roman" w:hAnsi="Times New Roman" w:cs="Times New Roman"/>
          <w:sz w:val="24"/>
          <w:szCs w:val="24"/>
        </w:rPr>
        <w:t>6</w:t>
      </w:r>
      <w:r w:rsidR="0064661A" w:rsidRPr="00D54AFF">
        <w:rPr>
          <w:rFonts w:ascii="Times New Roman" w:hAnsi="Times New Roman" w:cs="Times New Roman"/>
          <w:sz w:val="24"/>
          <w:szCs w:val="24"/>
        </w:rPr>
        <w:t xml:space="preserve"> (33% EA/hexane</w:t>
      </w:r>
      <w:r w:rsidR="0064661A" w:rsidRPr="001E0AA8">
        <w:rPr>
          <w:rFonts w:ascii="Times New Roman" w:hAnsi="Times New Roman" w:cs="Times New Roman"/>
          <w:sz w:val="24"/>
          <w:szCs w:val="24"/>
        </w:rPr>
        <w:t>).</w:t>
      </w:r>
      <w:r w:rsidR="0064661A" w:rsidRPr="001E0AA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="0064661A" w:rsidRPr="001E0AA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64661A" w:rsidRPr="001E0AA8">
        <w:rPr>
          <w:rFonts w:ascii="Times New Roman" w:hAnsi="Times New Roman" w:cs="Times New Roman"/>
          <w:sz w:val="24"/>
          <w:szCs w:val="24"/>
        </w:rPr>
        <w:t>δ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5.04-4.95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 (m, 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1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H),  3.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49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1E0AA8" w:rsidRPr="001E0AA8">
        <w:rPr>
          <w:rFonts w:ascii="Times New Roman" w:hAnsi="Times New Roman" w:cs="Times New Roman"/>
          <w:sz w:val="24"/>
          <w:szCs w:val="24"/>
          <w:lang w:val="pt-BR"/>
        </w:rPr>
        <w:t>t,2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, J=2.2 Hz), 3.31-3.27</w:t>
      </w:r>
      <w:r w:rsidR="001E0AA8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 (dd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, 1H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, J=9.0, 6.5 Hz), 3.01-2.96 (td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, 1H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, J=7.9,2.9Hz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), 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2.66-2.59 (dd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, 1H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, J=17.1,8.3Hz), 2.14-2.04</w:t>
      </w:r>
      <w:r w:rsidR="001E0AA8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 (m, 3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>H),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 xml:space="preserve"> 1.92-1.80</w:t>
      </w:r>
      <w:r w:rsidR="001E0AA8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 (m, 2</w:t>
      </w:r>
      <w:r w:rsidR="0064661A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H), 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1.78-1.70</w:t>
      </w:r>
      <w:r w:rsidR="001E0AA8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 (m, 1H), 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1.43-1.31 (m,4</w:t>
      </w:r>
      <w:r w:rsidR="001E0AA8">
        <w:rPr>
          <w:rFonts w:ascii="Times New Roman" w:hAnsi="Times New Roman" w:cs="Times New Roman"/>
          <w:sz w:val="24"/>
          <w:szCs w:val="24"/>
          <w:lang w:val="pt-BR"/>
        </w:rPr>
        <w:t>H)</w:t>
      </w:r>
      <w:r w:rsidR="001E0AA8" w:rsidRPr="003E7E3E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64661A" w:rsidRPr="003E7E3E">
        <w:rPr>
          <w:rFonts w:ascii="Times New Roman" w:hAnsi="Times New Roman" w:cs="Times New Roman"/>
          <w:sz w:val="24"/>
          <w:szCs w:val="24"/>
          <w:lang w:val="pt-BR"/>
        </w:rPr>
        <w:t>1.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20-1.18</w:t>
      </w:r>
      <w:r w:rsidR="0064661A" w:rsidRPr="003E7E3E">
        <w:rPr>
          <w:rFonts w:ascii="Times New Roman" w:hAnsi="Times New Roman" w:cs="Times New Roman"/>
          <w:sz w:val="24"/>
          <w:szCs w:val="24"/>
          <w:lang w:val="pt-BR"/>
        </w:rPr>
        <w:t xml:space="preserve"> (</w:t>
      </w:r>
      <w:r w:rsidR="003E7E3E" w:rsidRPr="003E7E3E">
        <w:rPr>
          <w:rFonts w:ascii="Times New Roman" w:hAnsi="Times New Roman" w:cs="Times New Roman"/>
          <w:sz w:val="24"/>
          <w:szCs w:val="24"/>
          <w:lang w:val="pt-BR"/>
        </w:rPr>
        <w:t>m, 6H</w:t>
      </w:r>
      <w:r w:rsidR="0064661A" w:rsidRPr="003E7E3E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, 0.85 (t, 3</w:t>
      </w:r>
      <w:r w:rsidR="003E7E3E" w:rsidRPr="003E7E3E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125C3F">
        <w:rPr>
          <w:rFonts w:ascii="Times New Roman" w:hAnsi="Times New Roman" w:cs="Times New Roman"/>
          <w:sz w:val="24"/>
          <w:szCs w:val="24"/>
          <w:lang w:val="pt-BR"/>
        </w:rPr>
        <w:t>, J=7.2 Hz</w:t>
      </w:r>
      <w:r w:rsidR="003E7E3E" w:rsidRPr="003E7E3E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0064661A" w:rsidRPr="003E7E3E">
        <w:rPr>
          <w:rFonts w:ascii="Times New Roman" w:hAnsi="Times New Roman" w:cs="Times New Roman"/>
          <w:sz w:val="24"/>
          <w:szCs w:val="24"/>
          <w:lang w:val="pt-BR"/>
        </w:rPr>
        <w:t>;</w:t>
      </w:r>
      <w:r w:rsidR="00472D2A" w:rsidRPr="003E7E3E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13</w:t>
      </w:r>
      <w:r w:rsidR="00472D2A" w:rsidRPr="003E7E3E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="00472D2A" w:rsidRPr="003E7E3E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="00472D2A" w:rsidRPr="003E7E3E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="00472D2A" w:rsidRPr="00C01664">
        <w:rPr>
          <w:rFonts w:ascii="Times New Roman" w:hAnsi="Times New Roman" w:cs="Times New Roman"/>
          <w:sz w:val="24"/>
          <w:szCs w:val="24"/>
        </w:rPr>
        <w:t>δ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 xml:space="preserve"> 173.4</w:t>
      </w:r>
      <w:r w:rsidR="00472D2A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 (ester C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=O), 85.4 (C≡C), 74.3</w:t>
      </w:r>
      <w:r w:rsidR="00125C3F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(C≡C),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67.9</w:t>
      </w:r>
      <w:r w:rsidR="00125C3F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62.9</w:t>
      </w:r>
      <w:r w:rsidR="00472D2A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52.3, 41.4</w:t>
      </w:r>
      <w:r w:rsidR="00125C3F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31.1</w:t>
      </w:r>
      <w:r w:rsidR="00125C3F" w:rsidRPr="00C01664">
        <w:rPr>
          <w:rFonts w:ascii="Times New Roman" w:hAnsi="Times New Roman" w:cs="Times New Roman"/>
          <w:sz w:val="24"/>
          <w:szCs w:val="24"/>
          <w:lang w:val="pt-BR"/>
        </w:rPr>
        <w:t>, 29.6</w:t>
      </w:r>
      <w:r w:rsidR="00472D2A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893FE2" w:rsidRPr="00C01664">
        <w:rPr>
          <w:rFonts w:ascii="Times New Roman" w:hAnsi="Times New Roman" w:cs="Times New Roman"/>
          <w:sz w:val="24"/>
          <w:szCs w:val="24"/>
          <w:lang w:val="pt-BR"/>
        </w:rPr>
        <w:t>23.3</w:t>
      </w:r>
      <w:r w:rsidR="00125C3F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22.0,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21.8</w:t>
      </w:r>
      <w:r w:rsidR="00125C3F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18.2</w:t>
      </w:r>
      <w:r w:rsidR="00472D2A"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, </w:t>
      </w:r>
      <w:r w:rsidR="00C01664">
        <w:rPr>
          <w:rFonts w:ascii="Times New Roman" w:hAnsi="Times New Roman" w:cs="Times New Roman"/>
          <w:sz w:val="24"/>
          <w:szCs w:val="24"/>
          <w:lang w:val="pt-BR"/>
        </w:rPr>
        <w:t>13.5</w:t>
      </w:r>
      <w:r w:rsidR="00472D2A" w:rsidRPr="00C01664">
        <w:rPr>
          <w:rFonts w:ascii="Times New Roman" w:hAnsi="Times New Roman" w:cs="Times New Roman"/>
          <w:sz w:val="24"/>
          <w:szCs w:val="24"/>
          <w:lang w:val="pt-BR"/>
        </w:rPr>
        <w:t>.</w:t>
      </w:r>
      <w:r w:rsidR="00472D2A" w:rsidRPr="00CE5CB4">
        <w:rPr>
          <w:rFonts w:ascii="Times New Roman" w:hAnsi="Times New Roman" w:cs="Times New Roman"/>
          <w:sz w:val="24"/>
          <w:szCs w:val="24"/>
          <w:lang w:val="pt-BR"/>
        </w:rPr>
        <w:t>m/z (TOF-MS ES</w:t>
      </w:r>
      <w:r w:rsidR="00472D2A" w:rsidRPr="00CE5CB4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CE5CB4">
        <w:rPr>
          <w:rFonts w:ascii="Times New Roman" w:hAnsi="Times New Roman" w:cs="Times New Roman"/>
          <w:sz w:val="24"/>
          <w:szCs w:val="24"/>
          <w:lang w:val="pt-BR"/>
        </w:rPr>
        <w:t>) 2</w:t>
      </w:r>
      <w:r w:rsidR="00CE5CB4" w:rsidRPr="00CE5CB4">
        <w:rPr>
          <w:rFonts w:ascii="Times New Roman" w:hAnsi="Times New Roman" w:cs="Times New Roman"/>
          <w:sz w:val="24"/>
          <w:szCs w:val="24"/>
          <w:lang w:val="pt-BR"/>
        </w:rPr>
        <w:t>52</w:t>
      </w:r>
      <w:r w:rsidR="00472D2A" w:rsidRPr="00CE5CB4">
        <w:rPr>
          <w:rFonts w:ascii="Times New Roman" w:hAnsi="Times New Roman" w:cs="Times New Roman"/>
          <w:sz w:val="24"/>
          <w:szCs w:val="24"/>
          <w:lang w:val="pt-BR"/>
        </w:rPr>
        <w:t xml:space="preserve"> (100, MH</w:t>
      </w:r>
      <w:r w:rsidR="00472D2A" w:rsidRPr="00CE5CB4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CE5CB4">
        <w:rPr>
          <w:rFonts w:ascii="Times New Roman" w:hAnsi="Times New Roman" w:cs="Times New Roman"/>
          <w:sz w:val="24"/>
          <w:szCs w:val="24"/>
          <w:lang w:val="pt-BR"/>
        </w:rPr>
        <w:t>), 2</w:t>
      </w:r>
      <w:r w:rsidR="00CE5CB4" w:rsidRPr="00CE5CB4">
        <w:rPr>
          <w:rFonts w:ascii="Times New Roman" w:hAnsi="Times New Roman" w:cs="Times New Roman"/>
          <w:sz w:val="24"/>
          <w:szCs w:val="24"/>
          <w:lang w:val="pt-BR"/>
        </w:rPr>
        <w:t>53 (20</w:t>
      </w:r>
      <w:r w:rsidR="00472D2A" w:rsidRPr="00CE5CB4">
        <w:rPr>
          <w:rFonts w:ascii="Times New Roman" w:hAnsi="Times New Roman" w:cs="Times New Roman"/>
          <w:sz w:val="24"/>
          <w:szCs w:val="24"/>
          <w:lang w:val="pt-BR"/>
        </w:rPr>
        <w:t>); HRMS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(TOF-MS ES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="00472D2A"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, found 2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>52.1965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. C</w:t>
      </w:r>
      <w:r w:rsidR="00AE0D08"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15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AE0D08"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26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="00472D2A"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="00AE0D08"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requires 252.1963</w:t>
      </w:r>
      <w:r w:rsidR="00472D2A" w:rsidRPr="00AE0D08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:rsidR="00D72374" w:rsidRDefault="00C01664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2611" w:dyaOrig="1704">
          <v:shape id="_x0000_i1047" type="#_x0000_t75" style="width:130.25pt;height:85.75pt" o:ole="">
            <v:imagedata r:id="rId52" o:title=""/>
          </v:shape>
          <o:OLEObject Type="Embed" ProgID="ChemDraw.Document.6.0" ShapeID="_x0000_i1047" DrawAspect="Content" ObjectID="_1604410099" r:id="rId53"/>
        </w:object>
      </w:r>
    </w:p>
    <w:p w:rsidR="00D72374" w:rsidRPr="00472D2A" w:rsidRDefault="00D72374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>
        <w:rPr>
          <w:rFonts w:ascii="Times New Roman" w:hAnsi="Times New Roman" w:cs="Times New Roman"/>
          <w:b/>
          <w:sz w:val="24"/>
          <w:szCs w:val="24"/>
        </w:rPr>
        <w:t>B</w:t>
      </w:r>
      <w:r w:rsidRPr="00783631">
        <w:rPr>
          <w:rFonts w:ascii="Times New Roman" w:hAnsi="Times New Roman" w:cs="Times New Roman"/>
          <w:b/>
          <w:sz w:val="24"/>
          <w:szCs w:val="24"/>
        </w:rPr>
        <w:t>utyl 1-(hept-2-yn-1-yl)pyrrolidine-2-carboxylate (</w:t>
      </w:r>
      <w:r>
        <w:rPr>
          <w:rFonts w:ascii="Times New Roman" w:hAnsi="Times New Roman" w:cs="Times New Roman"/>
          <w:b/>
          <w:sz w:val="24"/>
          <w:szCs w:val="24"/>
        </w:rPr>
        <w:t>4r</w:t>
      </w:r>
      <w:r w:rsidRPr="00CE5CB4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="00E063B2" w:rsidRPr="00D54AFF">
        <w:rPr>
          <w:rFonts w:ascii="Times New Roman" w:hAnsi="Times New Roman" w:cs="Times New Roman"/>
          <w:sz w:val="24"/>
          <w:szCs w:val="24"/>
        </w:rPr>
        <w:t>Y</w:t>
      </w:r>
      <w:r w:rsidRPr="00D54AFF">
        <w:rPr>
          <w:rFonts w:ascii="Times New Roman" w:hAnsi="Times New Roman" w:cs="Times New Roman"/>
          <w:sz w:val="24"/>
          <w:szCs w:val="24"/>
        </w:rPr>
        <w:t xml:space="preserve">ield: </w:t>
      </w:r>
      <w:r w:rsidR="00D54AFF" w:rsidRPr="00D54AFF">
        <w:rPr>
          <w:rFonts w:ascii="Times New Roman" w:hAnsi="Times New Roman" w:cs="Times New Roman"/>
          <w:sz w:val="24"/>
          <w:szCs w:val="24"/>
        </w:rPr>
        <w:t>721</w:t>
      </w:r>
      <w:r w:rsidRPr="00D54AFF">
        <w:rPr>
          <w:rFonts w:ascii="Times New Roman" w:hAnsi="Times New Roman" w:cs="Times New Roman"/>
          <w:sz w:val="24"/>
          <w:szCs w:val="24"/>
        </w:rPr>
        <w:t xml:space="preserve"> mg, </w:t>
      </w:r>
      <w:r w:rsidR="00D54AFF" w:rsidRPr="00D54AFF">
        <w:rPr>
          <w:rFonts w:ascii="Times New Roman" w:hAnsi="Times New Roman" w:cs="Times New Roman"/>
          <w:sz w:val="24"/>
          <w:szCs w:val="24"/>
        </w:rPr>
        <w:t>75</w:t>
      </w:r>
      <w:r w:rsidRPr="00D54AFF">
        <w:rPr>
          <w:rFonts w:ascii="Times New Roman" w:hAnsi="Times New Roman" w:cs="Times New Roman"/>
          <w:sz w:val="24"/>
          <w:szCs w:val="24"/>
        </w:rPr>
        <w:t xml:space="preserve">%. </w:t>
      </w:r>
      <w:r w:rsidR="00D54AFF" w:rsidRPr="00D54AFF">
        <w:rPr>
          <w:rFonts w:ascii="Times New Roman" w:hAnsi="Times New Roman" w:cs="Times New Roman"/>
          <w:sz w:val="24"/>
          <w:szCs w:val="24"/>
        </w:rPr>
        <w:t>Pale y</w:t>
      </w:r>
      <w:r w:rsidRPr="00D54AFF">
        <w:rPr>
          <w:rFonts w:ascii="Times New Roman" w:hAnsi="Times New Roman" w:cs="Times New Roman"/>
          <w:sz w:val="24"/>
          <w:szCs w:val="24"/>
        </w:rPr>
        <w:t>ellow oil. R</w:t>
      </w:r>
      <w:r w:rsidRPr="00D54AFF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D54AFF">
        <w:rPr>
          <w:rFonts w:ascii="Times New Roman" w:hAnsi="Times New Roman" w:cs="Times New Roman"/>
          <w:sz w:val="24"/>
          <w:szCs w:val="24"/>
        </w:rPr>
        <w:t>: 0.4</w:t>
      </w:r>
      <w:r w:rsidR="00D54AFF" w:rsidRPr="00D54AFF">
        <w:rPr>
          <w:rFonts w:ascii="Times New Roman" w:hAnsi="Times New Roman" w:cs="Times New Roman"/>
          <w:sz w:val="24"/>
          <w:szCs w:val="24"/>
        </w:rPr>
        <w:t>0</w:t>
      </w:r>
      <w:r w:rsidRPr="00D54AFF">
        <w:rPr>
          <w:rFonts w:ascii="Times New Roman" w:hAnsi="Times New Roman" w:cs="Times New Roman"/>
          <w:sz w:val="24"/>
          <w:szCs w:val="24"/>
        </w:rPr>
        <w:t xml:space="preserve"> (33% EA/hexane). </w:t>
      </w:r>
      <w:r w:rsidRPr="001E0AA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1E0AA8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1E0AA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1E0AA8">
        <w:rPr>
          <w:rFonts w:ascii="Times New Roman" w:hAnsi="Times New Roman" w:cs="Times New Roman"/>
          <w:sz w:val="24"/>
          <w:szCs w:val="24"/>
        </w:rPr>
        <w:t>δ</w:t>
      </w:r>
      <w:r w:rsidR="00385F04" w:rsidRPr="001E0AA8">
        <w:rPr>
          <w:rFonts w:ascii="Times New Roman" w:hAnsi="Times New Roman" w:cs="Times New Roman"/>
          <w:sz w:val="24"/>
          <w:szCs w:val="24"/>
          <w:lang w:val="pt-BR"/>
        </w:rPr>
        <w:t xml:space="preserve">4.15-4.05 (m, 2H),  3.52 (t,2H, J=2.2 Hz), 3.39-3.35 (dd, 1H, J=9.0, 6.7 Hz), 3.04-3.00 (m, 1H), 2.69-2.63 (m, 1H), 2.18-2.08 (m, 3H), 1.96-1.83 (m, 2H), 1.80-1.74 (m, 1H), </w:t>
      </w:r>
      <w:r w:rsidR="00385F04">
        <w:rPr>
          <w:rFonts w:ascii="Times New Roman" w:hAnsi="Times New Roman" w:cs="Times New Roman"/>
          <w:sz w:val="24"/>
          <w:szCs w:val="24"/>
          <w:lang w:val="pt-BR"/>
        </w:rPr>
        <w:t>1.63-1.56 (m,2H)</w:t>
      </w:r>
      <w:r w:rsidR="00385F04" w:rsidRPr="003E7E3E">
        <w:rPr>
          <w:rFonts w:ascii="Times New Roman" w:hAnsi="Times New Roman" w:cs="Times New Roman"/>
          <w:sz w:val="24"/>
          <w:szCs w:val="24"/>
          <w:lang w:val="pt-BR"/>
        </w:rPr>
        <w:t>, 1.48-1.30 (m, 6H), 0.93-0.85 (m, 6H</w:t>
      </w:r>
      <w:r w:rsidR="00385F04" w:rsidRPr="00C01664">
        <w:rPr>
          <w:rFonts w:ascii="Times New Roman" w:hAnsi="Times New Roman" w:cs="Times New Roman"/>
          <w:sz w:val="24"/>
          <w:szCs w:val="24"/>
          <w:lang w:val="pt-BR"/>
        </w:rPr>
        <w:t>)</w:t>
      </w:r>
      <w:r w:rsidRPr="00C01664">
        <w:rPr>
          <w:rFonts w:ascii="Times New Roman" w:hAnsi="Times New Roman" w:cs="Times New Roman"/>
          <w:sz w:val="24"/>
          <w:szCs w:val="24"/>
          <w:lang w:val="pt-BR"/>
        </w:rPr>
        <w:t>;</w:t>
      </w:r>
      <w:r w:rsidRPr="00C01664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13</w:t>
      </w:r>
      <w:r w:rsidRPr="00C01664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C01664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C01664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C01664">
        <w:rPr>
          <w:rFonts w:ascii="Times New Roman" w:hAnsi="Times New Roman" w:cs="Times New Roman"/>
          <w:sz w:val="24"/>
          <w:szCs w:val="24"/>
        </w:rPr>
        <w:t>δ</w:t>
      </w:r>
      <w:r w:rsidR="00C01664" w:rsidRPr="00C01664">
        <w:rPr>
          <w:rFonts w:ascii="Times New Roman" w:hAnsi="Times New Roman" w:cs="Times New Roman"/>
          <w:sz w:val="24"/>
          <w:szCs w:val="24"/>
          <w:lang w:val="pt-BR"/>
        </w:rPr>
        <w:t>174.1 (ester C=O), 85.5 (C≡C), 74.2(C≡C), 64.6, 62.7, 52.4, 41.6, 30.9, 30.7, 29.6, 23.3, 22.0, 19.2, 18.5, 13.8, 13.7</w:t>
      </w:r>
      <w:r w:rsidRPr="00C01664">
        <w:rPr>
          <w:rFonts w:ascii="Times New Roman" w:hAnsi="Times New Roman" w:cs="Times New Roman"/>
          <w:sz w:val="24"/>
          <w:szCs w:val="24"/>
          <w:lang w:val="pt-BR"/>
        </w:rPr>
        <w:t>.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m/z (TOF-MS ES</w:t>
      </w:r>
      <w:r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) 266 (100, MH</w:t>
      </w:r>
      <w:r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), 267 (20); HRMS (TOF-MS ES</w:t>
      </w:r>
      <w:r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): MH</w:t>
      </w:r>
      <w:r w:rsidRPr="00AE0D08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+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, found 266.2131. C</w:t>
      </w:r>
      <w:r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16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28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>NO</w:t>
      </w:r>
      <w:r w:rsidRPr="00AE0D08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2</w:t>
      </w:r>
      <w:r w:rsidRPr="00AE0D08">
        <w:rPr>
          <w:rFonts w:ascii="Times New Roman" w:hAnsi="Times New Roman" w:cs="Times New Roman"/>
          <w:sz w:val="24"/>
          <w:szCs w:val="24"/>
          <w:lang w:val="pt-BR"/>
        </w:rPr>
        <w:t xml:space="preserve"> requires 266.2120.</w:t>
      </w:r>
    </w:p>
    <w:p w:rsidR="0064661A" w:rsidRDefault="0064661A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1848" w:dyaOrig="1349">
          <v:shape id="_x0000_i1048" type="#_x0000_t75" style="width:92.05pt;height:69.5pt" o:ole="">
            <v:imagedata r:id="rId54" o:title=""/>
          </v:shape>
          <o:OLEObject Type="Embed" ProgID="ChemDraw.Document.6.0" ShapeID="_x0000_i1048" DrawAspect="Content" ObjectID="_1604410100" r:id="rId55"/>
        </w:object>
      </w:r>
    </w:p>
    <w:p w:rsidR="000A5652" w:rsidRPr="0064661A" w:rsidRDefault="000A5652" w:rsidP="00E87882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5652">
        <w:rPr>
          <w:rFonts w:ascii="Times New Roman" w:hAnsi="Times New Roman" w:cs="Times New Roman"/>
          <w:b/>
          <w:sz w:val="24"/>
          <w:szCs w:val="24"/>
        </w:rPr>
        <w:t>Isopropyl 1-(4-methoxy-4-oxobut-2-yn-1-yl)pyrrolidine-2-carboxylate (</w:t>
      </w:r>
      <w:r w:rsidR="0064661A">
        <w:rPr>
          <w:rFonts w:ascii="Times New Roman" w:hAnsi="Times New Roman" w:cs="Times New Roman"/>
          <w:b/>
          <w:sz w:val="24"/>
          <w:szCs w:val="24"/>
        </w:rPr>
        <w:t xml:space="preserve">4s): </w:t>
      </w:r>
      <w:r w:rsidR="00E063B2">
        <w:rPr>
          <w:rFonts w:ascii="Times New Roman" w:hAnsi="Times New Roman" w:cs="Times New Roman"/>
          <w:sz w:val="24"/>
          <w:szCs w:val="24"/>
        </w:rPr>
        <w:t>Y</w:t>
      </w:r>
      <w:r w:rsidRPr="000A5652">
        <w:rPr>
          <w:rFonts w:ascii="Times New Roman" w:hAnsi="Times New Roman" w:cs="Times New Roman"/>
          <w:sz w:val="24"/>
          <w:szCs w:val="24"/>
        </w:rPr>
        <w:t xml:space="preserve">ield: </w:t>
      </w:r>
      <w:r w:rsidR="0064661A" w:rsidRPr="000A5652">
        <w:rPr>
          <w:rFonts w:ascii="Times New Roman" w:hAnsi="Times New Roman" w:cs="Times New Roman"/>
          <w:sz w:val="24"/>
          <w:szCs w:val="24"/>
        </w:rPr>
        <w:t>280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Pr="000A5652">
        <w:rPr>
          <w:rFonts w:ascii="Times New Roman" w:hAnsi="Times New Roman" w:cs="Times New Roman"/>
          <w:sz w:val="24"/>
          <w:szCs w:val="24"/>
        </w:rPr>
        <w:t>55%.</w:t>
      </w:r>
      <w:r w:rsidR="0064661A">
        <w:rPr>
          <w:rFonts w:ascii="Times New Roman" w:hAnsi="Times New Roman" w:cs="Times New Roman"/>
          <w:sz w:val="24"/>
          <w:szCs w:val="24"/>
        </w:rPr>
        <w:t xml:space="preserve"> Yellow oil.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0.42 (33% </w:t>
      </w:r>
      <w:r w:rsidR="0064661A">
        <w:rPr>
          <w:rFonts w:ascii="Times New Roman" w:hAnsi="Times New Roman" w:cs="Times New Roman"/>
          <w:sz w:val="24"/>
          <w:szCs w:val="24"/>
        </w:rPr>
        <w:t>EA</w:t>
      </w:r>
      <w:r w:rsidRPr="000A5652">
        <w:rPr>
          <w:rFonts w:ascii="Times New Roman" w:hAnsi="Times New Roman" w:cs="Times New Roman"/>
          <w:sz w:val="24"/>
          <w:szCs w:val="24"/>
        </w:rPr>
        <w:t>/hexane).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 5.07-5.00 (m, 1H),  3.77-3.74 (m, MeO-, 3H), 3.36-3.32 (m, 1H), 3.07-3.03 (m, 1H), 2.74-2.67 (q, 1H, J= 8.0 Hz), 2.19-2.08 (m, 1H), 1.98-1.77 (m, 3H</w:t>
      </w:r>
      <w:r w:rsidR="00CE5CB4">
        <w:rPr>
          <w:rFonts w:ascii="Times New Roman" w:hAnsi="Times New Roman" w:cs="Times New Roman"/>
          <w:sz w:val="24"/>
          <w:szCs w:val="24"/>
          <w:lang w:val="pt-BR"/>
        </w:rPr>
        <w:t>), 1.27 (td, 6H, J=6.4, 2.8 Hz).</w:t>
      </w:r>
    </w:p>
    <w:p w:rsidR="0064661A" w:rsidRDefault="0064661A" w:rsidP="00E0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5652">
        <w:rPr>
          <w:rFonts w:ascii="Times New Roman" w:hAnsi="Times New Roman" w:cs="Times New Roman"/>
          <w:sz w:val="24"/>
          <w:szCs w:val="24"/>
        </w:rPr>
        <w:object w:dxaOrig="2822" w:dyaOrig="1816">
          <v:shape id="_x0000_i1049" type="#_x0000_t75" style="width:140.85pt;height:90.8pt" o:ole="">
            <v:imagedata r:id="rId56" o:title=""/>
          </v:shape>
          <o:OLEObject Type="Embed" ProgID="ChemDraw.Document.6.0" ShapeID="_x0000_i1049" DrawAspect="Content" ObjectID="_1604410101" r:id="rId57"/>
        </w:object>
      </w:r>
    </w:p>
    <w:p w:rsidR="000A5652" w:rsidRDefault="000A5652" w:rsidP="00E878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0A5652">
        <w:rPr>
          <w:rFonts w:ascii="Times New Roman" w:hAnsi="Times New Roman" w:cs="Times New Roman"/>
          <w:b/>
          <w:sz w:val="24"/>
          <w:szCs w:val="24"/>
          <w:lang w:val="pt-BR"/>
        </w:rPr>
        <w:t>4-methylpentyl 1-(1-(phenylethynyl)cyclohexyl)pyrrolidine-2-carboxylate (</w:t>
      </w:r>
      <w:r w:rsidR="0064661A">
        <w:rPr>
          <w:rFonts w:ascii="Times New Roman" w:hAnsi="Times New Roman" w:cs="Times New Roman"/>
          <w:b/>
          <w:sz w:val="24"/>
          <w:szCs w:val="24"/>
          <w:lang w:val="pt-BR"/>
        </w:rPr>
        <w:t>4t</w:t>
      </w:r>
      <w:r w:rsidRPr="000A5652">
        <w:rPr>
          <w:rFonts w:ascii="Times New Roman" w:hAnsi="Times New Roman" w:cs="Times New Roman"/>
          <w:b/>
          <w:sz w:val="24"/>
          <w:szCs w:val="24"/>
          <w:lang w:val="pt-BR"/>
        </w:rPr>
        <w:t>):</w:t>
      </w:r>
      <w:r w:rsidR="00E063B2">
        <w:rPr>
          <w:rFonts w:ascii="Times New Roman" w:hAnsi="Times New Roman" w:cs="Times New Roman"/>
          <w:sz w:val="24"/>
          <w:szCs w:val="24"/>
        </w:rPr>
        <w:t xml:space="preserve"> Y</w:t>
      </w:r>
      <w:r w:rsidRPr="000A5652">
        <w:rPr>
          <w:rFonts w:ascii="Times New Roman" w:hAnsi="Times New Roman" w:cs="Times New Roman"/>
          <w:sz w:val="24"/>
          <w:szCs w:val="24"/>
        </w:rPr>
        <w:t xml:space="preserve">ield: </w:t>
      </w:r>
      <w:r w:rsidR="0064661A" w:rsidRPr="000A5652">
        <w:rPr>
          <w:rFonts w:ascii="Times New Roman" w:hAnsi="Times New Roman" w:cs="Times New Roman"/>
          <w:sz w:val="24"/>
          <w:szCs w:val="24"/>
        </w:rPr>
        <w:t>200 mg</w:t>
      </w:r>
      <w:r w:rsidR="0064661A">
        <w:rPr>
          <w:rFonts w:ascii="Times New Roman" w:hAnsi="Times New Roman" w:cs="Times New Roman"/>
          <w:sz w:val="24"/>
          <w:szCs w:val="24"/>
        </w:rPr>
        <w:t xml:space="preserve">, </w:t>
      </w:r>
      <w:r w:rsidRPr="000A5652">
        <w:rPr>
          <w:rFonts w:ascii="Times New Roman" w:hAnsi="Times New Roman" w:cs="Times New Roman"/>
          <w:sz w:val="24"/>
          <w:szCs w:val="24"/>
        </w:rPr>
        <w:t xml:space="preserve">27%. </w:t>
      </w:r>
      <w:r w:rsidR="0064661A">
        <w:rPr>
          <w:rFonts w:ascii="Times New Roman" w:hAnsi="Times New Roman" w:cs="Times New Roman"/>
          <w:sz w:val="24"/>
          <w:szCs w:val="24"/>
        </w:rPr>
        <w:t xml:space="preserve">Colorless oil. </w:t>
      </w:r>
      <w:r w:rsidRPr="000A5652">
        <w:rPr>
          <w:rFonts w:ascii="Times New Roman" w:hAnsi="Times New Roman" w:cs="Times New Roman"/>
          <w:sz w:val="24"/>
          <w:szCs w:val="24"/>
        </w:rPr>
        <w:t>R</w:t>
      </w:r>
      <w:r w:rsidRPr="000A5652">
        <w:rPr>
          <w:rFonts w:ascii="Times New Roman" w:hAnsi="Times New Roman" w:cs="Times New Roman"/>
          <w:sz w:val="24"/>
          <w:szCs w:val="24"/>
          <w:vertAlign w:val="subscript"/>
        </w:rPr>
        <w:t>f</w:t>
      </w:r>
      <w:r w:rsidRPr="000A5652">
        <w:rPr>
          <w:rFonts w:ascii="Times New Roman" w:hAnsi="Times New Roman" w:cs="Times New Roman"/>
          <w:sz w:val="24"/>
          <w:szCs w:val="24"/>
        </w:rPr>
        <w:t xml:space="preserve">: 0.88 (33% </w:t>
      </w:r>
      <w:r w:rsidR="0064661A">
        <w:rPr>
          <w:rFonts w:ascii="Times New Roman" w:hAnsi="Times New Roman" w:cs="Times New Roman"/>
          <w:sz w:val="24"/>
          <w:szCs w:val="24"/>
        </w:rPr>
        <w:t>EA</w:t>
      </w:r>
      <w:r w:rsidRPr="000A5652">
        <w:rPr>
          <w:rFonts w:ascii="Times New Roman" w:hAnsi="Times New Roman" w:cs="Times New Roman"/>
          <w:sz w:val="24"/>
          <w:szCs w:val="24"/>
        </w:rPr>
        <w:t>/hexane).</w:t>
      </w:r>
      <w:r w:rsidRPr="000A5652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0A5652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 xml:space="preserve">) </w:t>
      </w:r>
      <w:r w:rsidRPr="000A5652">
        <w:rPr>
          <w:rFonts w:ascii="Times New Roman" w:hAnsi="Times New Roman" w:cs="Times New Roman"/>
          <w:sz w:val="24"/>
          <w:szCs w:val="24"/>
        </w:rPr>
        <w:t>δ</w:t>
      </w:r>
      <w:r w:rsidRPr="000A5652">
        <w:rPr>
          <w:rFonts w:ascii="Times New Roman" w:hAnsi="Times New Roman" w:cs="Times New Roman"/>
          <w:sz w:val="24"/>
          <w:szCs w:val="24"/>
          <w:lang w:val="pt-BR"/>
        </w:rPr>
        <w:t>7.43-7.41(dd, 2H, J=7.0, 2.8 Hz), 7.29-7.25 (dd, 3H, J=5.1, 2.1 Hz), 4.97-4.88 (m, 1H),  3.79-3.75 (ddd, CH-O-, 1H, J= 9.9, 6.0, 2.8 Hz), 3.25-3.17 (m, 1H), 3.07-3.03 (m, 1H), 2.88-2.78 (m, 1H), 2.10-1.74 (m, 6H), 1.72-1.27 (m, 12H), 1.19-1.17 (d, 4H, J=6.3 Hz), 0.91-0.87 (td, 3H, J=7.2, 1.7 Hz).</w:t>
      </w:r>
    </w:p>
    <w:p w:rsidR="006403A9" w:rsidRDefault="006403A9" w:rsidP="00640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03A9" w:rsidRDefault="006403A9" w:rsidP="00640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03A9" w:rsidRDefault="006403A9" w:rsidP="00640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03A9" w:rsidRDefault="006403A9" w:rsidP="00640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03A9" w:rsidRDefault="006403A9" w:rsidP="00640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Example Spectra for Precursors (3, 4):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</w:t>
      </w:r>
      <w:r w:rsidRPr="00DA5DB0">
        <w:rPr>
          <w:rFonts w:ascii="Times New Roman" w:hAnsi="Times New Roman" w:cs="Times New Roman"/>
          <w:b/>
          <w:sz w:val="24"/>
          <w:szCs w:val="24"/>
        </w:rPr>
        <w:t>R Spectrum of 3a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60684" cy="3636334"/>
            <wp:effectExtent l="1905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167" cy="363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</w:t>
      </w:r>
      <w:r w:rsidRPr="00DA5DB0">
        <w:rPr>
          <w:rFonts w:ascii="Times New Roman" w:hAnsi="Times New Roman" w:cs="Times New Roman"/>
          <w:b/>
          <w:sz w:val="24"/>
          <w:szCs w:val="24"/>
        </w:rPr>
        <w:t>R Spectrum of 3a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03359" cy="3561613"/>
            <wp:effectExtent l="1905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41" cy="357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Pr="00DA5DB0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HRMS Spectrum for </w:t>
      </w:r>
      <w:r w:rsidRPr="00DA5DB0">
        <w:rPr>
          <w:rFonts w:ascii="Times New Roman" w:hAnsi="Times New Roman" w:cs="Times New Roman"/>
          <w:b/>
          <w:sz w:val="24"/>
          <w:szCs w:val="24"/>
        </w:rPr>
        <w:t>3a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86425" cy="2067339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800" cy="210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Pr="00DA5DB0" w:rsidRDefault="006403A9" w:rsidP="006403A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4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358580" cy="3742661"/>
            <wp:effectExtent l="1905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84" cy="375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4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362023" cy="3745065"/>
            <wp:effectExtent l="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310" cy="37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HRMS Spectrum for 4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152390" cy="3164840"/>
            <wp:effectExtent l="19050" t="1905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316484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4p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753735" cy="4020185"/>
            <wp:effectExtent l="1905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2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4p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10596" cy="3919986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80" cy="392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A0D" w:rsidRDefault="00E02A0D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Spectra for Products (5a-f, 6a-r</w:t>
      </w:r>
      <w:r w:rsidR="002A6EEC">
        <w:rPr>
          <w:rFonts w:ascii="Times New Roman" w:hAnsi="Times New Roman" w:cs="Times New Roman"/>
          <w:b/>
          <w:sz w:val="28"/>
          <w:szCs w:val="28"/>
        </w:rPr>
        <w:t xml:space="preserve"> and 6a’-r’</w:t>
      </w:r>
      <w:r>
        <w:rPr>
          <w:rFonts w:ascii="Times New Roman" w:hAnsi="Times New Roman" w:cs="Times New Roman"/>
          <w:b/>
          <w:sz w:val="28"/>
          <w:szCs w:val="28"/>
        </w:rPr>
        <w:t>):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5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4963201" cy="3597847"/>
            <wp:effectExtent l="0" t="0" r="0" b="0"/>
            <wp:docPr id="280" name="Resi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603" cy="359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E02A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5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052951" cy="3576307"/>
            <wp:effectExtent l="0" t="0" r="0" b="0"/>
            <wp:docPr id="279" name="Resi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42" cy="358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HRMS Spectrum for 5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756910" cy="2194560"/>
            <wp:effectExtent l="0" t="0" r="0" b="0"/>
            <wp:docPr id="278" name="Resi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5b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21655" cy="4086860"/>
            <wp:effectExtent l="0" t="0" r="0" b="0"/>
            <wp:docPr id="277" name="Resi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5b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93410" cy="4015105"/>
            <wp:effectExtent l="0" t="0" r="0" b="0"/>
            <wp:docPr id="276" name="Resi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Pr="00945256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5c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278078" cy="3732028"/>
            <wp:effectExtent l="19050" t="0" r="0" b="0"/>
            <wp:docPr id="275" name="Resi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427" cy="373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5c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088890" cy="3530600"/>
            <wp:effectExtent l="0" t="0" r="0" b="0"/>
            <wp:docPr id="274" name="Resi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5d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4953635" cy="3840480"/>
            <wp:effectExtent l="0" t="0" r="0" b="0"/>
            <wp:docPr id="273" name="Resi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5d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096510" cy="3657600"/>
            <wp:effectExtent l="0" t="0" r="0" b="0"/>
            <wp:docPr id="272" name="Resi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5e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4993640" cy="3697605"/>
            <wp:effectExtent l="0" t="0" r="0" b="0"/>
            <wp:docPr id="271" name="Resi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4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5e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088890" cy="3657600"/>
            <wp:effectExtent l="0" t="0" r="0" b="0"/>
            <wp:docPr id="270" name="Resi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5f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4929505" cy="3578225"/>
            <wp:effectExtent l="0" t="0" r="0" b="0"/>
            <wp:docPr id="269" name="Resi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50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5f</w:t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152390" cy="3617595"/>
            <wp:effectExtent l="0" t="0" r="0" b="0"/>
            <wp:docPr id="268" name="Resi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jc w:val="center"/>
      </w:pP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  <w:r w:rsidR="00407524">
        <w:rPr>
          <w:rFonts w:ascii="Times New Roman" w:hAnsi="Times New Roman" w:cs="Times New Roman"/>
          <w:b/>
          <w:sz w:val="24"/>
          <w:szCs w:val="24"/>
        </w:rPr>
        <w:t>,6a’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vertAlign w:val="superscript"/>
          <w:lang w:eastAsia="tr-TR"/>
        </w:rPr>
        <w:drawing>
          <wp:inline distT="0" distB="0" distL="0" distR="0">
            <wp:extent cx="5760720" cy="4024066"/>
            <wp:effectExtent l="0" t="0" r="0" b="0"/>
            <wp:docPr id="41" name="Resim 41" descr="F:\MY\MY RESEARCH\MY PAPERS-Published-Docs\To be published\18-Suleiman- Pyrrolizines\Syn Comm Docs\Spectra\6a-GSK130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F:\MY\MY RESEARCH\MY PAPERS-Published-Docs\To be published\18-Suleiman- Pyrrolizines\Syn Comm Docs\Spectra\6a-GSK130A HNMR.tif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  <w:r w:rsidR="00407524">
        <w:rPr>
          <w:rFonts w:ascii="Times New Roman" w:hAnsi="Times New Roman" w:cs="Times New Roman"/>
          <w:b/>
          <w:sz w:val="24"/>
          <w:szCs w:val="24"/>
        </w:rPr>
        <w:t>,6a’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760720" cy="4024066"/>
            <wp:effectExtent l="0" t="0" r="0" b="0"/>
            <wp:docPr id="40" name="Resim 40" descr="F:\MY\MY RESEARCH\MY PAPERS-Published-Docs\To be published\18-Suleiman- Pyrrolizines\Syn Comm Docs\Spectra\6a-GSK130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F:\MY\MY RESEARCH\MY PAPERS-Published-Docs\To be published\18-Suleiman- Pyrrolizines\Syn Comm Docs\Spectra\6a-GSK130A CNMR.tif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524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7524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HRMS Spectrum for 6</w:t>
      </w:r>
      <w:r w:rsidRPr="00DA5DB0">
        <w:rPr>
          <w:rFonts w:ascii="Times New Roman" w:hAnsi="Times New Roman" w:cs="Times New Roman"/>
          <w:b/>
          <w:sz w:val="24"/>
          <w:szCs w:val="24"/>
        </w:rPr>
        <w:t>a</w:t>
      </w:r>
      <w:r w:rsidR="00407524">
        <w:rPr>
          <w:rFonts w:ascii="Times New Roman" w:hAnsi="Times New Roman" w:cs="Times New Roman"/>
          <w:b/>
          <w:sz w:val="24"/>
          <w:szCs w:val="24"/>
        </w:rPr>
        <w:t>,6a’ isomer mixture</w:t>
      </w:r>
    </w:p>
    <w:p w:rsidR="006403A9" w:rsidRDefault="00F34F6F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219065" cy="3342640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524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6b</w:t>
      </w:r>
      <w:r w:rsidR="00407524">
        <w:rPr>
          <w:rFonts w:ascii="Times New Roman" w:hAnsi="Times New Roman" w:cs="Times New Roman"/>
          <w:b/>
          <w:sz w:val="24"/>
          <w:szCs w:val="24"/>
        </w:rPr>
        <w:t>,6b’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312601" cy="3711039"/>
            <wp:effectExtent l="0" t="0" r="0" b="0"/>
            <wp:docPr id="39" name="Resim 39" descr="F:\MY\MY RESEARCH\MY PAPERS-Published-Docs\To be published\18-Suleiman- Pyrrolizines\Syn Comm Docs\Spectra\6b-GSK131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F:\MY\MY RESEARCH\MY PAPERS-Published-Docs\To be published\18-Suleiman- Pyrrolizines\Syn Comm Docs\Spectra\6b-GSK131A HNMR.tif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37" cy="372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7524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6b</w:t>
      </w:r>
      <w:r w:rsidR="00407524">
        <w:rPr>
          <w:rFonts w:ascii="Times New Roman" w:hAnsi="Times New Roman" w:cs="Times New Roman"/>
          <w:b/>
          <w:sz w:val="24"/>
          <w:szCs w:val="24"/>
        </w:rPr>
        <w:t>,6b’ isomer mixture</w:t>
      </w:r>
    </w:p>
    <w:p w:rsidR="006403A9" w:rsidRPr="00B849A1" w:rsidRDefault="00407524" w:rsidP="00407524">
      <w:pPr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407524">
        <w:rPr>
          <w:rFonts w:ascii="Times New Roman" w:hAnsi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397335" cy="3770229"/>
            <wp:effectExtent l="0" t="0" r="0" b="0"/>
            <wp:docPr id="38" name="Resim 38" descr="F:\MY\MY RESEARCH\MY PAPERS-Published-Docs\To be published\18-Suleiman- Pyrrolizines\Syn Comm Docs\Spectra\6b-GSK131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F:\MY\MY RESEARCH\MY PAPERS-Published-Docs\To be published\18-Suleiman- Pyrrolizines\Syn Comm Docs\Spectra\6b-GSK131A CNMR.tiff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321" cy="377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6c</w:t>
      </w:r>
      <w:r w:rsidR="00407524">
        <w:rPr>
          <w:rFonts w:ascii="Times New Roman" w:hAnsi="Times New Roman" w:cs="Times New Roman"/>
          <w:b/>
          <w:sz w:val="24"/>
          <w:szCs w:val="24"/>
        </w:rPr>
        <w:t>,6c’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44107" cy="3942608"/>
            <wp:effectExtent l="0" t="0" r="0" b="0"/>
            <wp:docPr id="37" name="Resim 37" descr="F:\MY\MY RESEARCH\MY PAPERS-Published-Docs\To be published\18-Suleiman- Pyrrolizines\Syn Comm Docs\Spectra\6c-GSK123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F:\MY\MY RESEARCH\MY PAPERS-Published-Docs\To be published\18-Suleiman- Pyrrolizines\Syn Comm Docs\Spectra\6c-GSK123A HNMR.tif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563" cy="394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7524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6c</w:t>
      </w:r>
      <w:r w:rsidR="00407524">
        <w:rPr>
          <w:rFonts w:ascii="Times New Roman" w:hAnsi="Times New Roman" w:cs="Times New Roman"/>
          <w:b/>
          <w:sz w:val="24"/>
          <w:szCs w:val="24"/>
        </w:rPr>
        <w:t>,6c’ isomer mixture</w:t>
      </w:r>
    </w:p>
    <w:p w:rsidR="006403A9" w:rsidRDefault="00407524" w:rsidP="00407524">
      <w:pPr>
        <w:keepNext/>
        <w:spacing w:after="0" w:line="360" w:lineRule="auto"/>
        <w:jc w:val="center"/>
      </w:pPr>
      <w:r w:rsidRPr="00407524">
        <w:rPr>
          <w:noProof/>
          <w:lang w:eastAsia="tr-TR"/>
        </w:rPr>
        <w:drawing>
          <wp:inline distT="0" distB="0" distL="0" distR="0">
            <wp:extent cx="5445684" cy="3804003"/>
            <wp:effectExtent l="0" t="0" r="0" b="0"/>
            <wp:docPr id="36" name="Resim 36" descr="F:\MY\MY RESEARCH\MY PAPERS-Published-Docs\To be published\18-Suleiman- Pyrrolizines\Syn Comm Docs\Spectra\6c-GSK123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F:\MY\MY RESEARCH\MY PAPERS-Published-Docs\To be published\18-Suleiman- Pyrrolizines\Syn Comm Docs\Spectra\6c-GSK123A CNMR.tif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674" cy="380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6d</w:t>
      </w:r>
      <w:r w:rsidR="00407524">
        <w:rPr>
          <w:rFonts w:ascii="Times New Roman" w:hAnsi="Times New Roman" w:cs="Times New Roman"/>
          <w:b/>
          <w:sz w:val="24"/>
          <w:szCs w:val="24"/>
        </w:rPr>
        <w:t>,6d’ isomer mixture</w:t>
      </w:r>
    </w:p>
    <w:p w:rsidR="00407524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18607" cy="3924795"/>
            <wp:effectExtent l="0" t="0" r="0" b="0"/>
            <wp:docPr id="35" name="Resim 35" descr="F:\MY\MY RESEARCH\MY PAPERS-Published-Docs\To be published\18-Suleiman- Pyrrolizines\Syn Comm Docs\Spectra\6d-GSK124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F:\MY\MY RESEARCH\MY PAPERS-Published-Docs\To be published\18-Suleiman- Pyrrolizines\Syn Comm Docs\Spectra\6d-GSK124A HNMR.tiff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055" cy="39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6d</w:t>
      </w:r>
      <w:r w:rsidR="00407524">
        <w:rPr>
          <w:rFonts w:ascii="Times New Roman" w:hAnsi="Times New Roman" w:cs="Times New Roman"/>
          <w:b/>
          <w:sz w:val="24"/>
          <w:szCs w:val="24"/>
        </w:rPr>
        <w:t>,6d’ isomer mixture</w:t>
      </w:r>
    </w:p>
    <w:p w:rsidR="006403A9" w:rsidRPr="00407524" w:rsidRDefault="00407524" w:rsidP="00407524">
      <w:pPr>
        <w:spacing w:line="276" w:lineRule="auto"/>
        <w:jc w:val="both"/>
      </w:pPr>
      <w:r w:rsidRPr="00407524">
        <w:rPr>
          <w:noProof/>
          <w:lang w:eastAsia="tr-TR"/>
        </w:rPr>
        <w:drawing>
          <wp:inline distT="0" distB="0" distL="0" distR="0">
            <wp:extent cx="5760720" cy="4024066"/>
            <wp:effectExtent l="0" t="0" r="0" b="0"/>
            <wp:docPr id="34" name="Resim 34" descr="F:\MY\MY RESEARCH\MY PAPERS-Published-Docs\To be published\18-Suleiman- Pyrrolizines\Syn Comm Docs\Spectra\6d-GSK124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F:\MY\MY RESEARCH\MY PAPERS-Published-Docs\To be published\18-Suleiman- Pyrrolizines\Syn Comm Docs\Spectra\6d-GSK124A CNMR.tif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6e</w:t>
      </w:r>
      <w:r w:rsidR="00407524">
        <w:rPr>
          <w:rFonts w:ascii="Times New Roman" w:hAnsi="Times New Roman" w:cs="Times New Roman"/>
          <w:b/>
          <w:sz w:val="24"/>
          <w:szCs w:val="24"/>
        </w:rPr>
        <w:t>,6e’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61107" cy="3954483"/>
            <wp:effectExtent l="0" t="0" r="0" b="0"/>
            <wp:docPr id="33" name="Resim 33" descr="F:\MY\MY RESEARCH\MY PAPERS-Published-Docs\To be published\18-Suleiman- Pyrrolizines\Syn Comm Docs\Spectra\6e-GSK125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F:\MY\MY RESEARCH\MY PAPERS-Published-Docs\To be published\18-Suleiman- Pyrrolizines\Syn Comm Docs\Spectra\6e-GSK125A HNMR.tif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789" cy="395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Pr="00A217BF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6e</w:t>
      </w:r>
      <w:r w:rsidR="00407524">
        <w:rPr>
          <w:rFonts w:ascii="Times New Roman" w:hAnsi="Times New Roman" w:cs="Times New Roman"/>
          <w:b/>
          <w:sz w:val="24"/>
          <w:szCs w:val="24"/>
        </w:rPr>
        <w:t>,6e’ isomer mixture</w:t>
      </w:r>
    </w:p>
    <w:p w:rsidR="006403A9" w:rsidRDefault="00407524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vertAlign w:val="superscript"/>
          <w:lang w:eastAsia="tr-TR"/>
        </w:rPr>
        <w:drawing>
          <wp:inline distT="0" distB="0" distL="0" distR="0">
            <wp:extent cx="5760720" cy="4024066"/>
            <wp:effectExtent l="0" t="0" r="0" b="0"/>
            <wp:docPr id="32" name="Resim 32" descr="F:\MY\MY RESEARCH\MY PAPERS-Published-Docs\To be published\18-Suleiman- Pyrrolizines\Syn Comm Docs\Spectra\6e-GSK125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:\MY\MY RESEARCH\MY PAPERS-Published-Docs\To be published\18-Suleiman- Pyrrolizines\Syn Comm Docs\Spectra\6e-GSK125A CNMR.tiff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4075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6f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18607" cy="3924795"/>
            <wp:effectExtent l="0" t="0" r="0" b="0"/>
            <wp:docPr id="31" name="Resim 31" descr="F:\MY\MY RESEARCH\MY PAPERS-Published-Docs\To be published\18-Suleiman- Pyrrolizines\Syn Comm Docs\Spectra\6f-GSK139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F:\MY\MY RESEARCH\MY PAPERS-Published-Docs\To be published\18-Suleiman- Pyrrolizines\Syn Comm Docs\Spectra\6f-GSK139A HNMR.tif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861" cy="392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524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6f</w:t>
      </w:r>
    </w:p>
    <w:p w:rsidR="006403A9" w:rsidRPr="00114560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95108" cy="3978234"/>
            <wp:effectExtent l="0" t="0" r="0" b="0"/>
            <wp:docPr id="30" name="Resim 30" descr="F:\MY\MY RESEARCH\MY PAPERS-Published-Docs\To be published\18-Suleiman- Pyrrolizines\Syn Comm Docs\Spectra\6f-GSK139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:\MY\MY RESEARCH\MY PAPERS-Published-Docs\To be published\18-Suleiman- Pyrrolizines\Syn Comm Docs\Spectra\6f-GSK139A CNMR.tif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28" cy="398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6g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41865" cy="3941042"/>
            <wp:effectExtent l="0" t="0" r="0" b="0"/>
            <wp:docPr id="29" name="Resim 29" descr="F:\MY\MY RESEARCH\MY PAPERS-Published-Docs\To be published\18-Suleiman- Pyrrolizines\Syn Comm Docs\Spectra\6g-GSK140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F:\MY\MY RESEARCH\MY PAPERS-Published-Docs\To be published\18-Suleiman- Pyrrolizines\Syn Comm Docs\Spectra\6g-GSK140A HNMR.tiff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806" cy="39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6g</w:t>
      </w:r>
    </w:p>
    <w:p w:rsidR="006403A9" w:rsidRPr="00114560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82488" cy="3899565"/>
            <wp:effectExtent l="0" t="0" r="0" b="0"/>
            <wp:docPr id="28" name="Resim 28" descr="F:\MY\MY RESEARCH\MY PAPERS-Published-Docs\To be published\18-Suleiman- Pyrrolizines\Syn Comm Docs\Spectra\6g-GSK140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MY\MY RESEARCH\MY PAPERS-Published-Docs\To be published\18-Suleiman- Pyrrolizines\Syn Comm Docs\Spectra\6g-GSK140A CNMR.tif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087" cy="390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6h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29990" cy="3932747"/>
            <wp:effectExtent l="0" t="0" r="0" b="0"/>
            <wp:docPr id="27" name="Resim 27" descr="F:\MY\MY RESEARCH\MY PAPERS-Published-Docs\To be published\18-Suleiman- Pyrrolizines\Syn Comm Docs\Spectra\6h-GSK135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F:\MY\MY RESEARCH\MY PAPERS-Published-Docs\To be published\18-Suleiman- Pyrrolizines\Syn Comm Docs\Spectra\6h-GSK135A HNMR.tif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143" cy="393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6h</w:t>
      </w:r>
    </w:p>
    <w:p w:rsidR="006403A9" w:rsidRPr="005F0A29" w:rsidRDefault="00407524" w:rsidP="005F0A2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44106" cy="3942607"/>
            <wp:effectExtent l="0" t="0" r="0" b="0"/>
            <wp:docPr id="26" name="Resim 26" descr="F:\MY\MY RESEARCH\MY PAPERS-Published-Docs\To be published\18-Suleiman- Pyrrolizines\Syn Comm Docs\Spectra\6h-GSK135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F:\MY\MY RESEARCH\MY PAPERS-Published-Docs\To be published\18-Suleiman- Pyrrolizines\Syn Comm Docs\Spectra\6h-GSK135A CNMR.tiff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90" cy="394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6i</w:t>
      </w:r>
      <w:r w:rsidR="005F0A29">
        <w:rPr>
          <w:rFonts w:ascii="Times New Roman" w:hAnsi="Times New Roman" w:cs="Times New Roman"/>
          <w:b/>
          <w:sz w:val="24"/>
          <w:szCs w:val="24"/>
        </w:rPr>
        <w:t>,6i’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760720" cy="4024066"/>
            <wp:effectExtent l="0" t="0" r="0" b="0"/>
            <wp:docPr id="25" name="Resim 25" descr="F:\MY\MY RESEARCH\MY PAPERS-Published-Docs\To be published\18-Suleiman- Pyrrolizines\Syn Comm Docs\Spectra\6i-GSK136A-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F:\MY\MY RESEARCH\MY PAPERS-Published-Docs\To be published\18-Suleiman- Pyrrolizines\Syn Comm Docs\Spectra\6i-GSK136A-HNMR.tiff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6i</w:t>
      </w:r>
      <w:r w:rsidR="005F0A29">
        <w:rPr>
          <w:rFonts w:ascii="Times New Roman" w:hAnsi="Times New Roman" w:cs="Times New Roman"/>
          <w:b/>
          <w:sz w:val="24"/>
          <w:szCs w:val="24"/>
        </w:rPr>
        <w:t>,6i’ isomer mixture</w:t>
      </w:r>
    </w:p>
    <w:p w:rsidR="006403A9" w:rsidRPr="00114560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89366" cy="3974223"/>
            <wp:effectExtent l="0" t="0" r="0" b="0"/>
            <wp:docPr id="24" name="Resim 24" descr="F:\MY\MY RESEARCH\MY PAPERS-Published-Docs\To be published\18-Suleiman- Pyrrolizines\Syn Comm Docs\Spectra\6i-GSK136A-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F:\MY\MY RESEARCH\MY PAPERS-Published-Docs\To be published\18-Suleiman- Pyrrolizines\Syn Comm Docs\Spectra\6i-GSK136A-CNMR.tif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22" cy="397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5F0A2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6j</w:t>
      </w:r>
      <w:r w:rsidR="005F0A29">
        <w:rPr>
          <w:rFonts w:ascii="Times New Roman" w:hAnsi="Times New Roman" w:cs="Times New Roman"/>
          <w:b/>
          <w:sz w:val="24"/>
          <w:szCs w:val="24"/>
        </w:rPr>
        <w:t>,6j’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35303" cy="3936458"/>
            <wp:effectExtent l="0" t="0" r="0" b="0"/>
            <wp:docPr id="23" name="Resim 23" descr="F:\MY\MY RESEARCH\MY PAPERS-Published-Docs\To be published\18-Suleiman- Pyrrolizines\Syn Comm Docs\Spectra\6j-GSK129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MY\MY RESEARCH\MY PAPERS-Published-Docs\To be published\18-Suleiman- Pyrrolizines\Syn Comm Docs\Spectra\6j-GSK129A HNMR.tiff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871" cy="394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5F0A2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6j</w:t>
      </w:r>
      <w:r w:rsidR="005F0A29">
        <w:rPr>
          <w:rFonts w:ascii="Times New Roman" w:hAnsi="Times New Roman" w:cs="Times New Roman"/>
          <w:b/>
          <w:sz w:val="24"/>
          <w:szCs w:val="24"/>
        </w:rPr>
        <w:t>,6j’ isomer mixture</w:t>
      </w:r>
    </w:p>
    <w:p w:rsidR="006403A9" w:rsidRPr="005F0A29" w:rsidRDefault="00407524" w:rsidP="005F0A29">
      <w:pPr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  <w:r w:rsidRPr="00407524">
        <w:rPr>
          <w:rFonts w:ascii="Times New Roman" w:hAnsi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43451" cy="3942150"/>
            <wp:effectExtent l="0" t="0" r="0" b="0"/>
            <wp:docPr id="22" name="Resim 22" descr="F:\MY\MY RESEARCH\MY PAPERS-Published-Docs\To be published\18-Suleiman- Pyrrolizines\Syn Comm Docs\Spectra\6j-GSK129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MY\MY RESEARCH\MY PAPERS-Published-Docs\To be published\18-Suleiman- Pyrrolizines\Syn Comm Docs\Spectra\6j-GSK129A CNMR.tiff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807" cy="39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6k,6k’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94364" cy="3907861"/>
            <wp:effectExtent l="0" t="0" r="0" b="0"/>
            <wp:docPr id="21" name="Resim 21" descr="F:\MY\MY RESEARCH\MY PAPERS-Published-Docs\To be published\18-Suleiman- Pyrrolizines\Syn Comm Docs\Spectra\6k-GSK132A-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MY\MY RESEARCH\MY PAPERS-Published-Docs\To be published\18-Suleiman- Pyrrolizines\Syn Comm Docs\Spectra\6k-GSK132A-HNMR.tif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493" cy="391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6k,6k’ isomer mixture</w:t>
      </w:r>
    </w:p>
    <w:p w:rsidR="006403A9" w:rsidRPr="00114560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18114" cy="3924451"/>
            <wp:effectExtent l="0" t="0" r="0" b="0"/>
            <wp:docPr id="17" name="Resim 17" descr="F:\MY\MY RESEARCH\MY PAPERS-Published-Docs\To be published\18-Suleiman- Pyrrolizines\Syn Comm Docs\Spectra\6k-GSK132A-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MY\MY RESEARCH\MY PAPERS-Published-Docs\To be published\18-Suleiman- Pyrrolizines\Syn Comm Docs\Spectra\6k-GSK132A-CNMR.tiff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572" cy="392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6l</w:t>
      </w:r>
      <w:r w:rsidR="005F0A29">
        <w:rPr>
          <w:rFonts w:ascii="Times New Roman" w:hAnsi="Times New Roman" w:cs="Times New Roman"/>
          <w:b/>
          <w:sz w:val="24"/>
          <w:szCs w:val="24"/>
        </w:rPr>
        <w:t>,6l’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00301" cy="3912008"/>
            <wp:effectExtent l="0" t="0" r="0" b="0"/>
            <wp:docPr id="16" name="Resim 16" descr="F:\MY\MY RESEARCH\MY PAPERS-Published-Docs\To be published\18-Suleiman- Pyrrolizines\Syn Comm Docs\Spectra\6l-GSK122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MY\MY RESEARCH\MY PAPERS-Published-Docs\To be published\18-Suleiman- Pyrrolizines\Syn Comm Docs\Spectra\6l-GSK122A HNMR.tiff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998" cy="391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6l</w:t>
      </w:r>
      <w:r w:rsidR="005F0A29">
        <w:rPr>
          <w:rFonts w:ascii="Times New Roman" w:hAnsi="Times New Roman" w:cs="Times New Roman"/>
          <w:b/>
          <w:sz w:val="24"/>
          <w:szCs w:val="24"/>
        </w:rPr>
        <w:t>,6l’ isomer mixture</w:t>
      </w:r>
    </w:p>
    <w:p w:rsidR="006403A9" w:rsidRDefault="00407524" w:rsidP="005F0A29">
      <w:pPr>
        <w:spacing w:line="276" w:lineRule="auto"/>
        <w:jc w:val="center"/>
        <w:rPr>
          <w:rFonts w:ascii="Times New Roman" w:hAnsi="Times New Roman"/>
          <w:bCs/>
          <w:color w:val="5B9BD5" w:themeColor="accent1"/>
          <w:sz w:val="24"/>
          <w:szCs w:val="24"/>
        </w:rPr>
      </w:pPr>
      <w:r w:rsidRPr="00407524">
        <w:rPr>
          <w:rFonts w:ascii="Times New Roman" w:hAnsi="Times New Roman"/>
          <w:bCs/>
          <w:noProof/>
          <w:color w:val="5B9BD5" w:themeColor="accent1"/>
          <w:sz w:val="24"/>
          <w:szCs w:val="24"/>
          <w:lang w:eastAsia="tr-TR"/>
        </w:rPr>
        <w:drawing>
          <wp:inline distT="0" distB="0" distL="0" distR="0">
            <wp:extent cx="5669606" cy="3960420"/>
            <wp:effectExtent l="0" t="0" r="0" b="0"/>
            <wp:docPr id="15" name="Resim 15" descr="F:\MY\MY RESEARCH\MY PAPERS-Published-Docs\To be published\18-Suleiman- Pyrrolizines\Syn Comm Docs\Spectra\6l-GSK122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MY\MY RESEARCH\MY PAPERS-Published-Docs\To be published\18-Suleiman- Pyrrolizines\Syn Comm Docs\Spectra\6l-GSK122A CNMR.tif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197" cy="396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6m</w:t>
      </w:r>
      <w:r w:rsidR="005F0A29">
        <w:rPr>
          <w:rFonts w:ascii="Times New Roman" w:hAnsi="Times New Roman" w:cs="Times New Roman"/>
          <w:b/>
          <w:sz w:val="24"/>
          <w:szCs w:val="24"/>
        </w:rPr>
        <w:t>,6m’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06239" cy="3916156"/>
            <wp:effectExtent l="0" t="0" r="0" b="0"/>
            <wp:docPr id="14" name="Resim 14" descr="F:\MY\MY RESEARCH\MY PAPERS-Published-Docs\To be published\18-Suleiman- Pyrrolizines\Syn Comm Docs\Spectra\6m-GSK133A-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MY\MY RESEARCH\MY PAPERS-Published-Docs\To be published\18-Suleiman- Pyrrolizines\Syn Comm Docs\Spectra\6m-GSK133A-HNMR.tiff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027" cy="39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6m</w:t>
      </w:r>
      <w:r w:rsidR="005F0A29">
        <w:rPr>
          <w:rFonts w:ascii="Times New Roman" w:hAnsi="Times New Roman" w:cs="Times New Roman"/>
          <w:b/>
          <w:sz w:val="24"/>
          <w:szCs w:val="24"/>
        </w:rPr>
        <w:t>,6m’ isomer mixture</w:t>
      </w:r>
    </w:p>
    <w:p w:rsidR="006403A9" w:rsidRPr="00114560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93665" cy="3907372"/>
            <wp:effectExtent l="0" t="0" r="0" b="0"/>
            <wp:docPr id="13" name="Resim 13" descr="F:\MY\MY RESEARCH\MY PAPERS-Published-Docs\To be published\18-Suleiman- Pyrrolizines\Syn Comm Docs\Spectra\6m-GSK133A-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MY\MY RESEARCH\MY PAPERS-Published-Docs\To be published\18-Suleiman- Pyrrolizines\Syn Comm Docs\Spectra\6m-GSK133A-CNMR.tiff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126" cy="39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6n,6n’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414603" cy="3782291"/>
            <wp:effectExtent l="0" t="0" r="0" b="0"/>
            <wp:docPr id="12" name="Resim 12" descr="F:\MY\MY RESEARCH\MY PAPERS-Published-Docs\To be published\18-Suleiman- Pyrrolizines\Syn Comm Docs\Spectra\6n-GSK134A-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MY\MY RESEARCH\MY PAPERS-Published-Docs\To be published\18-Suleiman- Pyrrolizines\Syn Comm Docs\Spectra\6n-GSK134A-HNMR.tiff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642" cy="378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6n,6n’ isomer mixture</w:t>
      </w:r>
    </w:p>
    <w:p w:rsidR="006403A9" w:rsidRDefault="00407524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0752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57652" cy="3882216"/>
            <wp:effectExtent l="0" t="0" r="0" b="0"/>
            <wp:docPr id="11" name="Resim 11" descr="F:\MY\MY RESEARCH\MY PAPERS-Published-Docs\To be published\18-Suleiman- Pyrrolizines\Syn Comm Docs\Spectra\6n-GSK134A-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MY\MY RESEARCH\MY PAPERS-Published-Docs\To be published\18-Suleiman- Pyrrolizines\Syn Comm Docs\Spectra\6n-GSK134A-CNMR.tiff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36" cy="388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Pr="00D35EB3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6o</w:t>
      </w:r>
      <w:r w:rsidR="005F0A29">
        <w:rPr>
          <w:rFonts w:ascii="Times New Roman" w:hAnsi="Times New Roman" w:cs="Times New Roman"/>
          <w:b/>
          <w:sz w:val="24"/>
          <w:szCs w:val="24"/>
        </w:rPr>
        <w:t>,6o’ isomer mixture</w:t>
      </w:r>
    </w:p>
    <w:p w:rsidR="006403A9" w:rsidRDefault="00F34F6F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4F6F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39839" cy="3869774"/>
            <wp:effectExtent l="0" t="0" r="0" b="0"/>
            <wp:docPr id="10" name="Resim 10" descr="F:\MY\MY RESEARCH\MY PAPERS-Published-Docs\To be published\18-Suleiman- Pyrrolizines\Syn Comm Docs\Spectra\6o-GSK128A 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MY\MY RESEARCH\MY PAPERS-Published-Docs\To be published\18-Suleiman- Pyrrolizines\Syn Comm Docs\Spectra\6o-GSK128A HNMR.tiff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086" cy="387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5F0A2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6o</w:t>
      </w:r>
      <w:r w:rsidR="005F0A29">
        <w:rPr>
          <w:rFonts w:ascii="Times New Roman" w:hAnsi="Times New Roman" w:cs="Times New Roman"/>
          <w:b/>
          <w:sz w:val="24"/>
          <w:szCs w:val="24"/>
        </w:rPr>
        <w:t>,6o’ isomer mixture</w:t>
      </w:r>
    </w:p>
    <w:p w:rsidR="006403A9" w:rsidRDefault="00F34F6F" w:rsidP="005F0A29">
      <w:pPr>
        <w:pStyle w:val="fbemetinnormalkaln"/>
        <w:spacing w:before="0" w:beforeAutospacing="0" w:after="0" w:afterAutospacing="0"/>
        <w:ind w:firstLine="0"/>
        <w:jc w:val="center"/>
      </w:pPr>
      <w:r w:rsidRPr="00F34F6F">
        <w:rPr>
          <w:noProof/>
          <w:lang w:val="tr-TR" w:eastAsia="tr-TR"/>
        </w:rPr>
        <w:drawing>
          <wp:inline distT="0" distB="0" distL="0" distR="0">
            <wp:extent cx="5355101" cy="3740727"/>
            <wp:effectExtent l="0" t="0" r="0" b="0"/>
            <wp:docPr id="9" name="Resim 9" descr="F:\MY\MY RESEARCH\MY PAPERS-Published-Docs\To be published\18-Suleiman- Pyrrolizines\Syn Comm Docs\Spectra\6o-GSK128A 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MY\MY RESEARCH\MY PAPERS-Published-Docs\To be published\18-Suleiman- Pyrrolizines\Syn Comm Docs\Spectra\6o-GSK128A CNMR.tiff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576" cy="37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5F0A29">
      <w:pPr>
        <w:pStyle w:val="fbemetinnormalkaln"/>
        <w:spacing w:before="0" w:beforeAutospacing="0" w:after="0" w:afterAutospacing="0"/>
        <w:ind w:firstLine="0"/>
        <w:jc w:val="center"/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6p</w:t>
      </w:r>
      <w:r w:rsidR="005F0A29">
        <w:rPr>
          <w:rFonts w:ascii="Times New Roman" w:hAnsi="Times New Roman" w:cs="Times New Roman"/>
          <w:b/>
          <w:sz w:val="24"/>
          <w:szCs w:val="24"/>
        </w:rPr>
        <w:t>,6p’ isomer mixture</w:t>
      </w:r>
    </w:p>
    <w:p w:rsidR="00F34F6F" w:rsidRDefault="00F34F6F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4F6F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624052" cy="3928599"/>
            <wp:effectExtent l="0" t="0" r="0" b="0"/>
            <wp:docPr id="8" name="Resim 8" descr="F:\MY\MY RESEARCH\MY PAPERS-Published-Docs\To be published\18-Suleiman- Pyrrolizines\Syn Comm Docs\Spectra\6p-GSK138A-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MY\MY RESEARCH\MY PAPERS-Published-Docs\To be published\18-Suleiman- Pyrrolizines\Syn Comm Docs\Spectra\6p-GSK138A-HNMR.tiff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23" cy="393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6p</w:t>
      </w:r>
      <w:r w:rsidR="005F0A29">
        <w:rPr>
          <w:rFonts w:ascii="Times New Roman" w:hAnsi="Times New Roman" w:cs="Times New Roman"/>
          <w:b/>
          <w:sz w:val="24"/>
          <w:szCs w:val="24"/>
        </w:rPr>
        <w:t>,6p’ isomer mixture</w:t>
      </w:r>
    </w:p>
    <w:p w:rsidR="006403A9" w:rsidRPr="00114560" w:rsidRDefault="00F34F6F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4F6F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27964" cy="3861478"/>
            <wp:effectExtent l="0" t="0" r="0" b="0"/>
            <wp:docPr id="7" name="Resim 7" descr="F:\MY\MY RESEARCH\MY PAPERS-Published-Docs\To be published\18-Suleiman- Pyrrolizines\Syn Comm Docs\Spectra\6p-GSK138A-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MY\MY RESEARCH\MY PAPERS-Published-Docs\To be published\18-Suleiman- Pyrrolizines\Syn Comm Docs\Spectra\6p-GSK138A-CNMR.tiff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69" cy="386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A9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H-NMR Spectrum of 6r</w:t>
      </w:r>
      <w:r w:rsidR="005F0A29">
        <w:rPr>
          <w:rFonts w:ascii="Times New Roman" w:hAnsi="Times New Roman" w:cs="Times New Roman"/>
          <w:b/>
          <w:sz w:val="24"/>
          <w:szCs w:val="24"/>
        </w:rPr>
        <w:t>,6r’ isomer mixture</w:t>
      </w:r>
    </w:p>
    <w:p w:rsidR="006403A9" w:rsidRDefault="00F34F6F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4F6F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84605" cy="3901044"/>
            <wp:effectExtent l="0" t="0" r="0" b="0"/>
            <wp:docPr id="2" name="Resim 2" descr="F:\MY\MY RESEARCH\MY PAPERS-Published-Docs\To be published\18-Suleiman- Pyrrolizines\Syn Comm Docs\Spectra\6r-GSK137A-H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MY\MY RESEARCH\MY PAPERS-Published-Docs\To be published\18-Suleiman- Pyrrolizines\Syn Comm Docs\Spectra\6r-GSK137A-HNMR.tiff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858" cy="390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29" w:rsidRDefault="005F0A2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E0E25" w:rsidRDefault="006403A9" w:rsidP="006403A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39DE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b/>
          <w:sz w:val="24"/>
          <w:szCs w:val="24"/>
        </w:rPr>
        <w:t>C-NMR Spectrum of 6r</w:t>
      </w:r>
      <w:r w:rsidR="005F0A29">
        <w:rPr>
          <w:rFonts w:ascii="Times New Roman" w:hAnsi="Times New Roman" w:cs="Times New Roman"/>
          <w:b/>
          <w:sz w:val="24"/>
          <w:szCs w:val="24"/>
        </w:rPr>
        <w:t>,6r’ isomer mixture</w:t>
      </w:r>
    </w:p>
    <w:p w:rsidR="001E0E25" w:rsidRDefault="00F34F6F" w:rsidP="005F0A29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4F6F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drawing>
          <wp:inline distT="0" distB="0" distL="0" distR="0">
            <wp:extent cx="5594364" cy="3907861"/>
            <wp:effectExtent l="0" t="0" r="0" b="0"/>
            <wp:docPr id="6" name="Resim 6" descr="F:\MY\MY RESEARCH\MY PAPERS-Published-Docs\To be published\18-Suleiman- Pyrrolizines\Syn Comm Docs\Spectra\6r-GSK137A-CNM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MY\MY RESEARCH\MY PAPERS-Published-Docs\To be published\18-Suleiman- Pyrrolizines\Syn Comm Docs\Spectra\6r-GSK137A-CNMR.tiff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52" cy="391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821" w:rsidRPr="009A2821" w:rsidRDefault="009A2821" w:rsidP="00B97F9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References</w:t>
      </w:r>
    </w:p>
    <w:p w:rsidR="000A5652" w:rsidRPr="000E4071" w:rsidRDefault="00C51C2F" w:rsidP="00B97F93">
      <w:pPr>
        <w:pStyle w:val="EndNoteBibliography"/>
        <w:spacing w:after="0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9A2821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="009A2821" w:rsidRPr="009A2821">
        <w:rPr>
          <w:rFonts w:ascii="Times New Roman" w:hAnsi="Times New Roman" w:cs="Times New Roman"/>
          <w:b/>
          <w:sz w:val="24"/>
          <w:szCs w:val="24"/>
        </w:rPr>
        <w:instrText xml:space="preserve"> ADDIN EN.REFLIST </w:instrText>
      </w:r>
      <w:r w:rsidRPr="009A2821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0A5652" w:rsidRPr="000E4071">
        <w:rPr>
          <w:rFonts w:ascii="Times New Roman" w:hAnsi="Times New Roman" w:cs="Times New Roman"/>
          <w:sz w:val="24"/>
          <w:szCs w:val="24"/>
        </w:rPr>
        <w:t>1.</w:t>
      </w:r>
      <w:r w:rsidR="000A5652" w:rsidRPr="000E4071">
        <w:rPr>
          <w:rFonts w:ascii="Times New Roman" w:hAnsi="Times New Roman" w:cs="Times New Roman"/>
          <w:sz w:val="24"/>
          <w:szCs w:val="24"/>
        </w:rPr>
        <w:tab/>
        <w:t>Moore, J.L., S.M. Taylor, and V.A. Soloshonok</w:t>
      </w:r>
      <w:r w:rsidR="000A5652" w:rsidRPr="000E4071">
        <w:rPr>
          <w:rFonts w:ascii="Times New Roman" w:hAnsi="Times New Roman" w:cs="Times New Roman"/>
          <w:i/>
          <w:sz w:val="24"/>
          <w:szCs w:val="24"/>
        </w:rPr>
        <w:t>.</w:t>
      </w:r>
      <w:r w:rsidR="000A5652" w:rsidRPr="000E4071">
        <w:rPr>
          <w:rFonts w:ascii="Times New Roman" w:hAnsi="Times New Roman" w:cs="Times New Roman"/>
          <w:sz w:val="24"/>
          <w:szCs w:val="24"/>
        </w:rPr>
        <w:t xml:space="preserve"> Arkivoc, 2005. </w:t>
      </w:r>
      <w:r w:rsidR="000A5652" w:rsidRPr="000E4071">
        <w:rPr>
          <w:rFonts w:ascii="Times New Roman" w:hAnsi="Times New Roman" w:cs="Times New Roman"/>
          <w:b/>
          <w:sz w:val="24"/>
          <w:szCs w:val="24"/>
        </w:rPr>
        <w:t>6</w:t>
      </w:r>
      <w:r w:rsidR="000A5652" w:rsidRPr="000E4071">
        <w:rPr>
          <w:rFonts w:ascii="Times New Roman" w:hAnsi="Times New Roman" w:cs="Times New Roman"/>
          <w:sz w:val="24"/>
          <w:szCs w:val="24"/>
        </w:rPr>
        <w:t>: p. 287-292.</w:t>
      </w:r>
    </w:p>
    <w:p w:rsidR="000A5652" w:rsidRPr="000E4071" w:rsidRDefault="000A5652" w:rsidP="00783631">
      <w:pPr>
        <w:pStyle w:val="EndNoteBibliography"/>
        <w:spacing w:after="0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0E4071">
        <w:rPr>
          <w:rFonts w:ascii="Times New Roman" w:hAnsi="Times New Roman" w:cs="Times New Roman"/>
          <w:sz w:val="24"/>
          <w:szCs w:val="24"/>
        </w:rPr>
        <w:t>2.</w:t>
      </w:r>
      <w:r w:rsidRPr="000E4071">
        <w:rPr>
          <w:rFonts w:ascii="Times New Roman" w:hAnsi="Times New Roman" w:cs="Times New Roman"/>
          <w:sz w:val="24"/>
          <w:szCs w:val="24"/>
        </w:rPr>
        <w:tab/>
        <w:t>Alami, M.d., F. Ferri, and G. Linstrumelle</w:t>
      </w:r>
      <w:r w:rsidRPr="000E4071">
        <w:rPr>
          <w:rFonts w:ascii="Times New Roman" w:hAnsi="Times New Roman" w:cs="Times New Roman"/>
          <w:i/>
          <w:sz w:val="24"/>
          <w:szCs w:val="24"/>
        </w:rPr>
        <w:t>.</w:t>
      </w:r>
      <w:r w:rsidRPr="000E4071">
        <w:rPr>
          <w:rFonts w:ascii="Times New Roman" w:hAnsi="Times New Roman" w:cs="Times New Roman"/>
          <w:sz w:val="24"/>
          <w:szCs w:val="24"/>
        </w:rPr>
        <w:t xml:space="preserve"> Tetrahedron letters, 1993. </w:t>
      </w:r>
      <w:r w:rsidRPr="000E4071">
        <w:rPr>
          <w:rFonts w:ascii="Times New Roman" w:hAnsi="Times New Roman" w:cs="Times New Roman"/>
          <w:b/>
          <w:sz w:val="24"/>
          <w:szCs w:val="24"/>
        </w:rPr>
        <w:t>34</w:t>
      </w:r>
      <w:r w:rsidRPr="000E4071">
        <w:rPr>
          <w:rFonts w:ascii="Times New Roman" w:hAnsi="Times New Roman" w:cs="Times New Roman"/>
          <w:sz w:val="24"/>
          <w:szCs w:val="24"/>
        </w:rPr>
        <w:t>(40): p. 6403-6406.</w:t>
      </w:r>
    </w:p>
    <w:p w:rsidR="000A5652" w:rsidRPr="000E4071" w:rsidRDefault="000A5652" w:rsidP="00783631">
      <w:pPr>
        <w:pStyle w:val="EndNoteBibliography"/>
        <w:spacing w:after="0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0E4071">
        <w:rPr>
          <w:rFonts w:ascii="Times New Roman" w:hAnsi="Times New Roman" w:cs="Times New Roman"/>
          <w:sz w:val="24"/>
          <w:szCs w:val="24"/>
        </w:rPr>
        <w:t>3.</w:t>
      </w:r>
      <w:r w:rsidRPr="000E4071">
        <w:rPr>
          <w:rFonts w:ascii="Times New Roman" w:hAnsi="Times New Roman" w:cs="Times New Roman"/>
          <w:sz w:val="24"/>
          <w:szCs w:val="24"/>
        </w:rPr>
        <w:tab/>
        <w:t xml:space="preserve">Bera, K., et al. The Journal of organic chemistry, 2011. </w:t>
      </w:r>
      <w:r w:rsidRPr="000E4071">
        <w:rPr>
          <w:rFonts w:ascii="Times New Roman" w:hAnsi="Times New Roman" w:cs="Times New Roman"/>
          <w:b/>
          <w:sz w:val="24"/>
          <w:szCs w:val="24"/>
        </w:rPr>
        <w:t>76</w:t>
      </w:r>
      <w:r w:rsidRPr="000E4071">
        <w:rPr>
          <w:rFonts w:ascii="Times New Roman" w:hAnsi="Times New Roman" w:cs="Times New Roman"/>
          <w:sz w:val="24"/>
          <w:szCs w:val="24"/>
        </w:rPr>
        <w:t>(9): p. 3539-3544.</w:t>
      </w:r>
    </w:p>
    <w:p w:rsidR="000A5652" w:rsidRPr="000E4071" w:rsidRDefault="000A5652" w:rsidP="00783631">
      <w:pPr>
        <w:pStyle w:val="EndNoteBibliography"/>
        <w:spacing w:after="0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0E4071">
        <w:rPr>
          <w:rFonts w:ascii="Times New Roman" w:hAnsi="Times New Roman" w:cs="Times New Roman"/>
          <w:sz w:val="24"/>
          <w:szCs w:val="24"/>
        </w:rPr>
        <w:t>4.</w:t>
      </w:r>
      <w:r w:rsidRPr="000E4071">
        <w:rPr>
          <w:rFonts w:ascii="Times New Roman" w:hAnsi="Times New Roman" w:cs="Times New Roman"/>
          <w:sz w:val="24"/>
          <w:szCs w:val="24"/>
        </w:rPr>
        <w:tab/>
        <w:t>Uhlig, N. and C.-J. Li</w:t>
      </w:r>
      <w:r w:rsidRPr="000E4071">
        <w:rPr>
          <w:rFonts w:ascii="Times New Roman" w:hAnsi="Times New Roman" w:cs="Times New Roman"/>
          <w:i/>
          <w:sz w:val="24"/>
          <w:szCs w:val="24"/>
        </w:rPr>
        <w:t>.</w:t>
      </w:r>
      <w:r w:rsidRPr="000E4071">
        <w:rPr>
          <w:rFonts w:ascii="Times New Roman" w:hAnsi="Times New Roman" w:cs="Times New Roman"/>
          <w:sz w:val="24"/>
          <w:szCs w:val="24"/>
        </w:rPr>
        <w:t xml:space="preserve"> Organic letters, 2012. </w:t>
      </w:r>
      <w:r w:rsidRPr="000E4071">
        <w:rPr>
          <w:rFonts w:ascii="Times New Roman" w:hAnsi="Times New Roman" w:cs="Times New Roman"/>
          <w:b/>
          <w:sz w:val="24"/>
          <w:szCs w:val="24"/>
        </w:rPr>
        <w:t>14</w:t>
      </w:r>
      <w:r w:rsidRPr="000E4071">
        <w:rPr>
          <w:rFonts w:ascii="Times New Roman" w:hAnsi="Times New Roman" w:cs="Times New Roman"/>
          <w:sz w:val="24"/>
          <w:szCs w:val="24"/>
        </w:rPr>
        <w:t>(12): p. 3000-3003.</w:t>
      </w:r>
    </w:p>
    <w:p w:rsidR="000A5652" w:rsidRPr="000A5652" w:rsidRDefault="000A5652" w:rsidP="00783631">
      <w:pPr>
        <w:pStyle w:val="EndNoteBibliography"/>
        <w:ind w:left="720" w:hanging="720"/>
        <w:jc w:val="both"/>
        <w:rPr>
          <w:rFonts w:ascii="Times New Roman" w:hAnsi="Times New Roman" w:cs="Times New Roman"/>
          <w:sz w:val="24"/>
        </w:rPr>
      </w:pPr>
      <w:r w:rsidRPr="000E4071">
        <w:rPr>
          <w:rFonts w:ascii="Times New Roman" w:hAnsi="Times New Roman" w:cs="Times New Roman"/>
          <w:sz w:val="24"/>
          <w:szCs w:val="24"/>
        </w:rPr>
        <w:t>5.</w:t>
      </w:r>
      <w:r w:rsidRPr="000A5652">
        <w:tab/>
      </w:r>
      <w:r w:rsidRPr="000A5652">
        <w:rPr>
          <w:rFonts w:ascii="Times New Roman" w:hAnsi="Times New Roman" w:cs="Times New Roman"/>
          <w:sz w:val="24"/>
        </w:rPr>
        <w:t xml:space="preserve">Shi, L., et al. Organic letters, 2004. </w:t>
      </w:r>
      <w:r w:rsidRPr="000A5652">
        <w:rPr>
          <w:rFonts w:ascii="Times New Roman" w:hAnsi="Times New Roman" w:cs="Times New Roman"/>
          <w:b/>
          <w:sz w:val="24"/>
        </w:rPr>
        <w:t>6</w:t>
      </w:r>
      <w:r w:rsidRPr="000A5652">
        <w:rPr>
          <w:rFonts w:ascii="Times New Roman" w:hAnsi="Times New Roman" w:cs="Times New Roman"/>
          <w:sz w:val="24"/>
        </w:rPr>
        <w:t>(6): p. 1001-1003.</w:t>
      </w:r>
    </w:p>
    <w:p w:rsidR="00187D94" w:rsidRPr="00187D94" w:rsidRDefault="00C51C2F" w:rsidP="000A5652">
      <w:pPr>
        <w:spacing w:line="480" w:lineRule="auto"/>
        <w:jc w:val="both"/>
        <w:rPr>
          <w:rFonts w:ascii="Arial" w:hAnsi="Arial" w:cs="Arial"/>
          <w:b/>
          <w:sz w:val="28"/>
          <w:szCs w:val="28"/>
        </w:rPr>
      </w:pPr>
      <w:r w:rsidRPr="009A2821">
        <w:rPr>
          <w:rFonts w:ascii="Times New Roman" w:hAnsi="Times New Roman" w:cs="Times New Roman"/>
          <w:b/>
          <w:sz w:val="24"/>
          <w:szCs w:val="24"/>
        </w:rPr>
        <w:fldChar w:fldCharType="end"/>
      </w:r>
      <w:bookmarkStart w:id="0" w:name="_GoBack"/>
      <w:bookmarkEnd w:id="0"/>
    </w:p>
    <w:sectPr w:rsidR="00187D94" w:rsidRPr="00187D94" w:rsidSect="003A6291">
      <w:footerReference w:type="default" r:id="rId1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07FF" w:rsidRDefault="009207FF" w:rsidP="00CE0558">
      <w:pPr>
        <w:spacing w:after="0" w:line="240" w:lineRule="auto"/>
      </w:pPr>
      <w:r>
        <w:separator/>
      </w:r>
    </w:p>
  </w:endnote>
  <w:endnote w:type="continuationSeparator" w:id="0">
    <w:p w:rsidR="009207FF" w:rsidRDefault="009207FF" w:rsidP="00CE05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yriad Pro">
    <w:altName w:val="Arial"/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Times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90164597"/>
      <w:docPartObj>
        <w:docPartGallery w:val="Page Numbers (Bottom of Page)"/>
        <w:docPartUnique/>
      </w:docPartObj>
    </w:sdtPr>
    <w:sdtEndPr/>
    <w:sdtContent>
      <w:p w:rsidR="008204C3" w:rsidRPr="00647BF9" w:rsidRDefault="008204C3">
        <w:pPr>
          <w:pStyle w:val="Altbilgi"/>
          <w:jc w:val="right"/>
        </w:pPr>
        <w:r w:rsidRPr="00647BF9">
          <w:t>S</w:t>
        </w:r>
        <w:r w:rsidR="000D6A34">
          <w:fldChar w:fldCharType="begin"/>
        </w:r>
        <w:r w:rsidR="000D6A34">
          <w:instrText>PAGE   \* MERGEFORMAT</w:instrText>
        </w:r>
        <w:r w:rsidR="000D6A34">
          <w:fldChar w:fldCharType="separate"/>
        </w:r>
        <w:r w:rsidR="00C77389">
          <w:rPr>
            <w:noProof/>
          </w:rPr>
          <w:t>39</w:t>
        </w:r>
        <w:r w:rsidR="000D6A34">
          <w:rPr>
            <w:noProof/>
          </w:rPr>
          <w:fldChar w:fldCharType="end"/>
        </w:r>
      </w:p>
    </w:sdtContent>
  </w:sdt>
  <w:p w:rsidR="008204C3" w:rsidRDefault="008204C3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07FF" w:rsidRDefault="009207FF" w:rsidP="00CE0558">
      <w:pPr>
        <w:spacing w:after="0" w:line="240" w:lineRule="auto"/>
      </w:pPr>
      <w:r>
        <w:separator/>
      </w:r>
    </w:p>
  </w:footnote>
  <w:footnote w:type="continuationSeparator" w:id="0">
    <w:p w:rsidR="009207FF" w:rsidRDefault="009207FF" w:rsidP="00CE05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F95498"/>
    <w:multiLevelType w:val="hybridMultilevel"/>
    <w:tmpl w:val="829AF398"/>
    <w:lvl w:ilvl="0" w:tplc="A42A5AF6">
      <w:start w:val="1"/>
      <w:numFmt w:val="decimal"/>
      <w:pStyle w:val="Stil4"/>
      <w:lvlText w:val="%1.4.1.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3E205A"/>
    <w:multiLevelType w:val="hybridMultilevel"/>
    <w:tmpl w:val="86504996"/>
    <w:lvl w:ilvl="0" w:tplc="26F876FC">
      <w:start w:val="1"/>
      <w:numFmt w:val="decimal"/>
      <w:pStyle w:val="fbebalk4"/>
      <w:lvlText w:val="%1.1.1.1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DB6187D"/>
    <w:multiLevelType w:val="multilevel"/>
    <w:tmpl w:val="4CE2D850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4.%3.2"/>
      <w:lvlJc w:val="left"/>
      <w:pPr>
        <w:ind w:left="1288" w:hanging="720"/>
      </w:pPr>
      <w:rPr>
        <w:rFonts w:hint="default"/>
      </w:rPr>
    </w:lvl>
    <w:lvl w:ilvl="3">
      <w:start w:val="1"/>
      <w:numFmt w:val="none"/>
      <w:lvlText w:val="4.1"/>
      <w:lvlJc w:val="left"/>
      <w:pPr>
        <w:ind w:left="864" w:hanging="864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>
    <w:nsid w:val="20AA536F"/>
    <w:multiLevelType w:val="hybridMultilevel"/>
    <w:tmpl w:val="3FFADBAE"/>
    <w:lvl w:ilvl="0" w:tplc="D26AD2F2">
      <w:start w:val="1"/>
      <w:numFmt w:val="decimal"/>
      <w:pStyle w:val="Stil5"/>
      <w:lvlText w:val="%1.5.1.1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13652D2"/>
    <w:multiLevelType w:val="multilevel"/>
    <w:tmpl w:val="9DB47B56"/>
    <w:lvl w:ilvl="0">
      <w:start w:val="4"/>
      <w:numFmt w:val="decimal"/>
      <w:lvlText w:val="%1."/>
      <w:lvlJc w:val="left"/>
      <w:pPr>
        <w:ind w:left="1134" w:hanging="283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%1.2"/>
      <w:lvlJc w:val="left"/>
      <w:pPr>
        <w:ind w:left="992" w:hanging="28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2" w:hanging="283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133" w:hanging="283"/>
      </w:pPr>
      <w:rPr>
        <w:rFonts w:ascii="Times New Roman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5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6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7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8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</w:abstractNum>
  <w:abstractNum w:abstractNumId="5">
    <w:nsid w:val="246F6A53"/>
    <w:multiLevelType w:val="multilevel"/>
    <w:tmpl w:val="041F0025"/>
    <w:lvl w:ilvl="0">
      <w:start w:val="1"/>
      <w:numFmt w:val="decimal"/>
      <w:pStyle w:val="Balk1"/>
      <w:lvlText w:val="%1"/>
      <w:lvlJc w:val="left"/>
      <w:pPr>
        <w:ind w:left="432" w:hanging="432"/>
      </w:pPr>
    </w:lvl>
    <w:lvl w:ilvl="1">
      <w:start w:val="1"/>
      <w:numFmt w:val="decimal"/>
      <w:pStyle w:val="Balk2"/>
      <w:lvlText w:val="%1.%2"/>
      <w:lvlJc w:val="left"/>
      <w:pPr>
        <w:ind w:left="576" w:hanging="576"/>
      </w:pPr>
    </w:lvl>
    <w:lvl w:ilvl="2">
      <w:start w:val="1"/>
      <w:numFmt w:val="decimal"/>
      <w:pStyle w:val="Balk3"/>
      <w:lvlText w:val="%1.%2.%3"/>
      <w:lvlJc w:val="left"/>
      <w:pPr>
        <w:ind w:left="720" w:hanging="720"/>
      </w:pPr>
    </w:lvl>
    <w:lvl w:ilvl="3">
      <w:start w:val="1"/>
      <w:numFmt w:val="decimal"/>
      <w:pStyle w:val="Balk4"/>
      <w:lvlText w:val="%1.%2.%3.%4"/>
      <w:lvlJc w:val="left"/>
      <w:pPr>
        <w:ind w:left="864" w:hanging="864"/>
      </w:pPr>
    </w:lvl>
    <w:lvl w:ilvl="4">
      <w:start w:val="1"/>
      <w:numFmt w:val="decimal"/>
      <w:pStyle w:val="Balk5"/>
      <w:lvlText w:val="%1.%2.%3.%4.%5"/>
      <w:lvlJc w:val="left"/>
      <w:pPr>
        <w:ind w:left="1008" w:hanging="1008"/>
      </w:pPr>
    </w:lvl>
    <w:lvl w:ilvl="5">
      <w:start w:val="1"/>
      <w:numFmt w:val="decimal"/>
      <w:pStyle w:val="Balk6"/>
      <w:lvlText w:val="%1.%2.%3.%4.%5.%6"/>
      <w:lvlJc w:val="left"/>
      <w:pPr>
        <w:ind w:left="1152" w:hanging="1152"/>
      </w:pPr>
    </w:lvl>
    <w:lvl w:ilvl="6">
      <w:start w:val="1"/>
      <w:numFmt w:val="decimal"/>
      <w:pStyle w:val="Bal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al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alk9"/>
      <w:lvlText w:val="%1.%2.%3.%4.%5.%6.%7.%8.%9"/>
      <w:lvlJc w:val="left"/>
      <w:pPr>
        <w:ind w:left="1584" w:hanging="1584"/>
      </w:pPr>
    </w:lvl>
  </w:abstractNum>
  <w:abstractNum w:abstractNumId="6">
    <w:nsid w:val="24784905"/>
    <w:multiLevelType w:val="hybridMultilevel"/>
    <w:tmpl w:val="EC0AE0B2"/>
    <w:lvl w:ilvl="0" w:tplc="F2820280">
      <w:start w:val="1"/>
      <w:numFmt w:val="decimal"/>
      <w:pStyle w:val="fbebalk5"/>
      <w:lvlText w:val="%1.1.1.1.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B9242F9"/>
    <w:multiLevelType w:val="multilevel"/>
    <w:tmpl w:val="35929824"/>
    <w:styleLink w:val="Stil2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5.1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>
    <w:nsid w:val="3611687C"/>
    <w:multiLevelType w:val="multilevel"/>
    <w:tmpl w:val="3842C3E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4.%3.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9">
    <w:nsid w:val="470E161C"/>
    <w:multiLevelType w:val="multilevel"/>
    <w:tmpl w:val="5B509FA0"/>
    <w:lvl w:ilvl="0">
      <w:start w:val="4"/>
      <w:numFmt w:val="decimal"/>
      <w:lvlText w:val="%1."/>
      <w:lvlJc w:val="left"/>
      <w:pPr>
        <w:ind w:left="1134" w:hanging="283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pPr>
        <w:ind w:left="992" w:hanging="28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2" w:hanging="283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133" w:hanging="283"/>
      </w:pPr>
      <w:rPr>
        <w:rFonts w:ascii="Times New Roman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5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6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7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8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</w:abstractNum>
  <w:abstractNum w:abstractNumId="10">
    <w:nsid w:val="47EF6BF2"/>
    <w:multiLevelType w:val="hybridMultilevel"/>
    <w:tmpl w:val="94FAA1DE"/>
    <w:lvl w:ilvl="0" w:tplc="A356AB42">
      <w:start w:val="1"/>
      <w:numFmt w:val="decimal"/>
      <w:lvlText w:val="3.%1.2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486D361F"/>
    <w:multiLevelType w:val="multilevel"/>
    <w:tmpl w:val="1048FBDC"/>
    <w:styleLink w:val="fbebalk2"/>
    <w:lvl w:ilvl="0">
      <w:start w:val="1"/>
      <w:numFmt w:val="decimal"/>
      <w:lvlText w:val="%1."/>
      <w:lvlJc w:val="left"/>
      <w:pPr>
        <w:ind w:left="1429" w:hanging="360"/>
      </w:pPr>
      <w:rPr>
        <w:rFonts w:ascii="Times New Roman" w:hAnsi="Times New Roman"/>
        <w:sz w:val="24"/>
      </w:rPr>
    </w:lvl>
    <w:lvl w:ilvl="1">
      <w:start w:val="1"/>
      <w:numFmt w:val="decimal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4A4A4AFC"/>
    <w:multiLevelType w:val="hybridMultilevel"/>
    <w:tmpl w:val="4ECAF450"/>
    <w:lvl w:ilvl="0" w:tplc="267CC682">
      <w:start w:val="1"/>
      <w:numFmt w:val="decimal"/>
      <w:pStyle w:val="ElsReferences"/>
      <w:lvlText w:val="%1."/>
      <w:lvlJc w:val="left"/>
      <w:pPr>
        <w:tabs>
          <w:tab w:val="num" w:pos="720"/>
        </w:tabs>
        <w:ind w:left="720" w:hanging="360"/>
      </w:pPr>
      <w:rPr>
        <w:i w:val="0"/>
        <w:sz w:val="16"/>
        <w:szCs w:val="16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069112E"/>
    <w:multiLevelType w:val="multilevel"/>
    <w:tmpl w:val="43406644"/>
    <w:lvl w:ilvl="0">
      <w:start w:val="1"/>
      <w:numFmt w:val="decimal"/>
      <w:pStyle w:val="ElsHeading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3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ElsHeading3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ElsHeading4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ElsHeading5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4">
    <w:nsid w:val="63046985"/>
    <w:multiLevelType w:val="hybridMultilevel"/>
    <w:tmpl w:val="D486A658"/>
    <w:lvl w:ilvl="0" w:tplc="D9B47666">
      <w:start w:val="1"/>
      <w:numFmt w:val="decimal"/>
      <w:pStyle w:val="fbenumkaynak"/>
      <w:lvlText w:val="[%1]"/>
      <w:lvlJc w:val="left"/>
      <w:pPr>
        <w:ind w:left="1429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2149" w:hanging="360"/>
      </w:pPr>
    </w:lvl>
    <w:lvl w:ilvl="2" w:tplc="041F001B" w:tentative="1">
      <w:start w:val="1"/>
      <w:numFmt w:val="lowerRoman"/>
      <w:lvlText w:val="%3."/>
      <w:lvlJc w:val="right"/>
      <w:pPr>
        <w:ind w:left="2869" w:hanging="180"/>
      </w:pPr>
    </w:lvl>
    <w:lvl w:ilvl="3" w:tplc="041F000F" w:tentative="1">
      <w:start w:val="1"/>
      <w:numFmt w:val="decimal"/>
      <w:lvlText w:val="%4."/>
      <w:lvlJc w:val="left"/>
      <w:pPr>
        <w:ind w:left="3589" w:hanging="360"/>
      </w:pPr>
    </w:lvl>
    <w:lvl w:ilvl="4" w:tplc="041F0019" w:tentative="1">
      <w:start w:val="1"/>
      <w:numFmt w:val="lowerLetter"/>
      <w:lvlText w:val="%5."/>
      <w:lvlJc w:val="left"/>
      <w:pPr>
        <w:ind w:left="4309" w:hanging="360"/>
      </w:pPr>
    </w:lvl>
    <w:lvl w:ilvl="5" w:tplc="041F001B" w:tentative="1">
      <w:start w:val="1"/>
      <w:numFmt w:val="lowerRoman"/>
      <w:lvlText w:val="%6."/>
      <w:lvlJc w:val="right"/>
      <w:pPr>
        <w:ind w:left="5029" w:hanging="180"/>
      </w:pPr>
    </w:lvl>
    <w:lvl w:ilvl="6" w:tplc="041F000F" w:tentative="1">
      <w:start w:val="1"/>
      <w:numFmt w:val="decimal"/>
      <w:lvlText w:val="%7."/>
      <w:lvlJc w:val="left"/>
      <w:pPr>
        <w:ind w:left="5749" w:hanging="360"/>
      </w:pPr>
    </w:lvl>
    <w:lvl w:ilvl="7" w:tplc="041F0019" w:tentative="1">
      <w:start w:val="1"/>
      <w:numFmt w:val="lowerLetter"/>
      <w:lvlText w:val="%8."/>
      <w:lvlJc w:val="left"/>
      <w:pPr>
        <w:ind w:left="6469" w:hanging="360"/>
      </w:pPr>
    </w:lvl>
    <w:lvl w:ilvl="8" w:tplc="041F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637E280A"/>
    <w:multiLevelType w:val="multilevel"/>
    <w:tmpl w:val="5B509FA0"/>
    <w:lvl w:ilvl="0">
      <w:start w:val="4"/>
      <w:numFmt w:val="decimal"/>
      <w:lvlText w:val="%1."/>
      <w:lvlJc w:val="left"/>
      <w:pPr>
        <w:ind w:left="1134" w:hanging="283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pPr>
        <w:ind w:left="992" w:hanging="28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2" w:hanging="283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133" w:hanging="283"/>
      </w:pPr>
      <w:rPr>
        <w:rFonts w:ascii="Times New Roman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5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6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7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8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</w:abstractNum>
  <w:abstractNum w:abstractNumId="16">
    <w:nsid w:val="648C21C7"/>
    <w:multiLevelType w:val="hybridMultilevel"/>
    <w:tmpl w:val="0ADE4B32"/>
    <w:lvl w:ilvl="0" w:tplc="0EF6722A">
      <w:start w:val="1"/>
      <w:numFmt w:val="decimal"/>
      <w:pStyle w:val="fbebalk3"/>
      <w:lvlText w:val="4.%1.1"/>
      <w:lvlJc w:val="left"/>
      <w:pPr>
        <w:ind w:left="17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9" w:hanging="360"/>
      </w:pPr>
    </w:lvl>
    <w:lvl w:ilvl="2" w:tplc="0409001B" w:tentative="1">
      <w:start w:val="1"/>
      <w:numFmt w:val="lowerRoman"/>
      <w:lvlText w:val="%3."/>
      <w:lvlJc w:val="right"/>
      <w:pPr>
        <w:ind w:left="3229" w:hanging="180"/>
      </w:pPr>
    </w:lvl>
    <w:lvl w:ilvl="3" w:tplc="0409000F" w:tentative="1">
      <w:start w:val="1"/>
      <w:numFmt w:val="decimal"/>
      <w:lvlText w:val="%4."/>
      <w:lvlJc w:val="left"/>
      <w:pPr>
        <w:ind w:left="3949" w:hanging="360"/>
      </w:pPr>
    </w:lvl>
    <w:lvl w:ilvl="4" w:tplc="04090019" w:tentative="1">
      <w:start w:val="1"/>
      <w:numFmt w:val="lowerLetter"/>
      <w:lvlText w:val="%5."/>
      <w:lvlJc w:val="left"/>
      <w:pPr>
        <w:ind w:left="4669" w:hanging="360"/>
      </w:pPr>
    </w:lvl>
    <w:lvl w:ilvl="5" w:tplc="0409001B" w:tentative="1">
      <w:start w:val="1"/>
      <w:numFmt w:val="lowerRoman"/>
      <w:lvlText w:val="%6."/>
      <w:lvlJc w:val="right"/>
      <w:pPr>
        <w:ind w:left="5389" w:hanging="180"/>
      </w:pPr>
    </w:lvl>
    <w:lvl w:ilvl="6" w:tplc="0409000F" w:tentative="1">
      <w:start w:val="1"/>
      <w:numFmt w:val="decimal"/>
      <w:lvlText w:val="%7."/>
      <w:lvlJc w:val="left"/>
      <w:pPr>
        <w:ind w:left="6109" w:hanging="360"/>
      </w:pPr>
    </w:lvl>
    <w:lvl w:ilvl="7" w:tplc="04090019" w:tentative="1">
      <w:start w:val="1"/>
      <w:numFmt w:val="lowerLetter"/>
      <w:lvlText w:val="%8."/>
      <w:lvlJc w:val="left"/>
      <w:pPr>
        <w:ind w:left="6829" w:hanging="360"/>
      </w:pPr>
    </w:lvl>
    <w:lvl w:ilvl="8" w:tplc="040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7">
    <w:nsid w:val="66D53459"/>
    <w:multiLevelType w:val="multilevel"/>
    <w:tmpl w:val="8DDA735A"/>
    <w:lvl w:ilvl="0">
      <w:start w:val="1"/>
      <w:numFmt w:val="decimal"/>
      <w:pStyle w:val="Stil1"/>
      <w:lvlText w:val="%1."/>
      <w:lvlJc w:val="left"/>
      <w:pPr>
        <w:ind w:left="1778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2498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218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38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658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378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09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818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538" w:hanging="180"/>
      </w:pPr>
      <w:rPr>
        <w:rFonts w:hint="default"/>
      </w:rPr>
    </w:lvl>
  </w:abstractNum>
  <w:abstractNum w:abstractNumId="18">
    <w:nsid w:val="72B30E2C"/>
    <w:multiLevelType w:val="multilevel"/>
    <w:tmpl w:val="28743120"/>
    <w:lvl w:ilvl="0">
      <w:start w:val="1"/>
      <w:numFmt w:val="decimal"/>
      <w:lvlText w:val="%1."/>
      <w:lvlJc w:val="left"/>
      <w:pPr>
        <w:ind w:left="1429" w:hanging="360"/>
      </w:pPr>
      <w:rPr>
        <w:i w:val="0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ascii="Cambria" w:hAnsi="Cambria" w:hint="default"/>
        <w:i w:val="0"/>
        <w:color w:val="4F81BD"/>
        <w:sz w:val="26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ascii="Cambria" w:hAnsi="Cambria" w:hint="default"/>
        <w:i w:val="0"/>
        <w:color w:val="4F81BD"/>
        <w:sz w:val="26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ascii="Cambria" w:hAnsi="Cambria" w:hint="default"/>
        <w:i w:val="0"/>
        <w:color w:val="4F81BD"/>
        <w:sz w:val="26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ascii="Cambria" w:hAnsi="Cambria" w:hint="default"/>
        <w:i w:val="0"/>
        <w:color w:val="4F81BD"/>
        <w:sz w:val="26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ascii="Cambria" w:hAnsi="Cambria" w:hint="default"/>
        <w:i w:val="0"/>
        <w:color w:val="4F81BD"/>
        <w:sz w:val="26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ascii="Cambria" w:hAnsi="Cambria" w:hint="default"/>
        <w:i w:val="0"/>
        <w:color w:val="4F81BD"/>
        <w:sz w:val="26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ascii="Cambria" w:hAnsi="Cambria" w:hint="default"/>
        <w:i w:val="0"/>
        <w:color w:val="4F81BD"/>
        <w:sz w:val="26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ascii="Cambria" w:hAnsi="Cambria" w:hint="default"/>
        <w:i w:val="0"/>
        <w:color w:val="4F81BD"/>
        <w:sz w:val="26"/>
      </w:rPr>
    </w:lvl>
  </w:abstractNum>
  <w:abstractNum w:abstractNumId="19">
    <w:nsid w:val="784D7877"/>
    <w:multiLevelType w:val="multilevel"/>
    <w:tmpl w:val="5B509FA0"/>
    <w:lvl w:ilvl="0">
      <w:start w:val="4"/>
      <w:numFmt w:val="decimal"/>
      <w:pStyle w:val="fbebalk1"/>
      <w:lvlText w:val="%1."/>
      <w:lvlJc w:val="left"/>
      <w:pPr>
        <w:ind w:left="1134" w:hanging="283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pStyle w:val="fbebalk20"/>
      <w:lvlText w:val="%1.%2"/>
      <w:lvlJc w:val="left"/>
      <w:pPr>
        <w:ind w:left="992" w:hanging="28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2" w:hanging="283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133" w:hanging="283"/>
      </w:pPr>
      <w:rPr>
        <w:rFonts w:ascii="Times New Roman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5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6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7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  <w:lvl w:ilvl="8">
      <w:numFmt w:val="none"/>
      <w:lvlText w:val=""/>
      <w:lvlJc w:val="left"/>
      <w:pPr>
        <w:tabs>
          <w:tab w:val="num" w:pos="359"/>
        </w:tabs>
        <w:ind w:left="-1" w:firstLine="0"/>
      </w:pPr>
      <w:rPr>
        <w:rFonts w:hint="default"/>
      </w:rPr>
    </w:lvl>
  </w:abstractNum>
  <w:abstractNum w:abstractNumId="20">
    <w:nsid w:val="7AF02E9B"/>
    <w:multiLevelType w:val="hybridMultilevel"/>
    <w:tmpl w:val="9B5ED1AE"/>
    <w:lvl w:ilvl="0" w:tplc="B8040284">
      <w:start w:val="1"/>
      <w:numFmt w:val="decimal"/>
      <w:lvlText w:val="3.%1.2.1"/>
      <w:lvlJc w:val="left"/>
      <w:pPr>
        <w:ind w:left="72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D127EC5"/>
    <w:multiLevelType w:val="hybridMultilevel"/>
    <w:tmpl w:val="63F8A61A"/>
    <w:lvl w:ilvl="0" w:tplc="040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7F3F7AD2"/>
    <w:multiLevelType w:val="multilevel"/>
    <w:tmpl w:val="2DBCF4B8"/>
    <w:lvl w:ilvl="0">
      <w:start w:val="1"/>
      <w:numFmt w:val="none"/>
      <w:pStyle w:val="Stil33"/>
      <w:lvlText w:val="4.3"/>
      <w:lvlJc w:val="left"/>
      <w:pPr>
        <w:ind w:left="0" w:firstLine="0"/>
      </w:pPr>
      <w:rPr>
        <w:rFonts w:hint="default"/>
      </w:rPr>
    </w:lvl>
    <w:lvl w:ilvl="1">
      <w:numFmt w:val="decimal"/>
      <w:lvlText w:val=""/>
      <w:lvlJc w:val="left"/>
      <w:pPr>
        <w:ind w:left="0" w:firstLine="0"/>
      </w:pPr>
      <w:rPr>
        <w:rFonts w:hint="default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9"/>
  </w:num>
  <w:num w:numId="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7"/>
  </w:num>
  <w:num w:numId="8">
    <w:abstractNumId w:val="22"/>
  </w:num>
  <w:num w:numId="9">
    <w:abstractNumId w:val="0"/>
  </w:num>
  <w:num w:numId="10">
    <w:abstractNumId w:val="3"/>
  </w:num>
  <w:num w:numId="11">
    <w:abstractNumId w:val="21"/>
  </w:num>
  <w:num w:numId="12">
    <w:abstractNumId w:val="1"/>
  </w:num>
  <w:num w:numId="13">
    <w:abstractNumId w:val="6"/>
  </w:num>
  <w:num w:numId="14">
    <w:abstractNumId w:val="18"/>
  </w:num>
  <w:num w:numId="15">
    <w:abstractNumId w:val="10"/>
  </w:num>
  <w:num w:numId="16">
    <w:abstractNumId w:val="20"/>
  </w:num>
  <w:num w:numId="17">
    <w:abstractNumId w:val="16"/>
  </w:num>
  <w:num w:numId="18">
    <w:abstractNumId w:val="5"/>
  </w:num>
  <w:num w:numId="19">
    <w:abstractNumId w:val="15"/>
  </w:num>
  <w:num w:numId="20">
    <w:abstractNumId w:val="9"/>
  </w:num>
  <w:num w:numId="21">
    <w:abstractNumId w:val="2"/>
  </w:num>
  <w:num w:numId="22">
    <w:abstractNumId w:val="8"/>
  </w:num>
  <w:num w:numId="23">
    <w:abstractNumId w:val="4"/>
  </w:num>
  <w:num w:numId="24">
    <w:abstractNumId w:val="5"/>
    <w:lvlOverride w:ilvl="0">
      <w:lvl w:ilvl="0">
        <w:start w:val="1"/>
        <w:numFmt w:val="decimal"/>
        <w:pStyle w:val="Balk1"/>
        <w:lvlText w:val="%1"/>
        <w:lvlJc w:val="left"/>
        <w:pPr>
          <w:ind w:left="432" w:hanging="432"/>
        </w:pPr>
        <w:rPr>
          <w:rFonts w:hint="default"/>
        </w:rPr>
      </w:lvl>
    </w:lvlOverride>
    <w:lvlOverride w:ilvl="1">
      <w:lvl w:ilvl="1">
        <w:start w:val="1"/>
        <w:numFmt w:val="none"/>
        <w:pStyle w:val="Balk2"/>
        <w:lvlText w:val="4.3"/>
        <w:lvlJc w:val="left"/>
        <w:pPr>
          <w:ind w:left="576" w:hanging="576"/>
        </w:pPr>
        <w:rPr>
          <w:rFonts w:hint="default"/>
        </w:rPr>
      </w:lvl>
    </w:lvlOverride>
    <w:lvlOverride w:ilvl="2">
      <w:lvl w:ilvl="2">
        <w:start w:val="1"/>
        <w:numFmt w:val="decimal"/>
        <w:pStyle w:val="Balk3"/>
        <w:lvlText w:val="%1.%2.%3"/>
        <w:lvlJc w:val="left"/>
        <w:pPr>
          <w:ind w:left="720" w:hanging="720"/>
        </w:pPr>
        <w:rPr>
          <w:rFonts w:hint="default"/>
        </w:rPr>
      </w:lvl>
    </w:lvlOverride>
    <w:lvlOverride w:ilvl="3">
      <w:lvl w:ilvl="3">
        <w:start w:val="1"/>
        <w:numFmt w:val="decimal"/>
        <w:pStyle w:val="Balk4"/>
        <w:lvlText w:val="%1.%2.%3.%4"/>
        <w:lvlJc w:val="left"/>
        <w:pPr>
          <w:ind w:left="864" w:hanging="864"/>
        </w:pPr>
        <w:rPr>
          <w:rFonts w:hint="default"/>
        </w:rPr>
      </w:lvl>
    </w:lvlOverride>
    <w:lvlOverride w:ilvl="4">
      <w:lvl w:ilvl="4">
        <w:start w:val="1"/>
        <w:numFmt w:val="decimal"/>
        <w:pStyle w:val="Balk5"/>
        <w:lvlText w:val="%1.%2.%3.%4.%5"/>
        <w:lvlJc w:val="left"/>
        <w:pPr>
          <w:ind w:left="1008" w:hanging="1008"/>
        </w:pPr>
        <w:rPr>
          <w:rFonts w:hint="default"/>
        </w:rPr>
      </w:lvl>
    </w:lvlOverride>
    <w:lvlOverride w:ilvl="5">
      <w:lvl w:ilvl="5">
        <w:start w:val="1"/>
        <w:numFmt w:val="decimal"/>
        <w:pStyle w:val="Balk6"/>
        <w:lvlText w:val="%1.%2.%3.%4.%5.%6"/>
        <w:lvlJc w:val="left"/>
        <w:pPr>
          <w:ind w:left="1152" w:hanging="1152"/>
        </w:pPr>
        <w:rPr>
          <w:rFonts w:hint="default"/>
        </w:rPr>
      </w:lvl>
    </w:lvlOverride>
    <w:lvlOverride w:ilvl="6">
      <w:lvl w:ilvl="6">
        <w:start w:val="1"/>
        <w:numFmt w:val="decimal"/>
        <w:pStyle w:val="Balk7"/>
        <w:lvlText w:val="%1.%2.%3.%4.%5.%6.%7"/>
        <w:lvlJc w:val="left"/>
        <w:pPr>
          <w:ind w:left="1296" w:hanging="1296"/>
        </w:pPr>
        <w:rPr>
          <w:rFonts w:hint="default"/>
        </w:rPr>
      </w:lvl>
    </w:lvlOverride>
    <w:lvlOverride w:ilvl="7">
      <w:lvl w:ilvl="7">
        <w:start w:val="1"/>
        <w:numFmt w:val="decimal"/>
        <w:pStyle w:val="Balk8"/>
        <w:lvlText w:val="%1.%2.%3.%4.%5.%6.%7.%8"/>
        <w:lvlJc w:val="left"/>
        <w:pPr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pStyle w:val="Balk9"/>
        <w:lvlText w:val="%1.%2.%3.%4.%5.%6.%7.%8.%9"/>
        <w:lvlJc w:val="left"/>
        <w:pPr>
          <w:ind w:left="1584" w:hanging="1584"/>
        </w:pPr>
        <w:rPr>
          <w:rFonts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hideSpelling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0wxdpzd9vd5r7e9t5b595djrfpttrxw9avp&quot;&gt;Sample_Library_X8&lt;record-ids&gt;&lt;item&gt;2349&lt;/item&gt;&lt;item&gt;2350&lt;/item&gt;&lt;item&gt;2351&lt;/item&gt;&lt;item&gt;2352&lt;/item&gt;&lt;item&gt;2353&lt;/item&gt;&lt;/record-ids&gt;&lt;/item&gt;&lt;/Libraries&gt;"/>
  </w:docVars>
  <w:rsids>
    <w:rsidRoot w:val="00187D94"/>
    <w:rsid w:val="0000472D"/>
    <w:rsid w:val="00011570"/>
    <w:rsid w:val="000164AF"/>
    <w:rsid w:val="00055A9D"/>
    <w:rsid w:val="000629F8"/>
    <w:rsid w:val="00090E84"/>
    <w:rsid w:val="00092A50"/>
    <w:rsid w:val="000A1F03"/>
    <w:rsid w:val="000A5652"/>
    <w:rsid w:val="000D6A34"/>
    <w:rsid w:val="000E4071"/>
    <w:rsid w:val="000F3C76"/>
    <w:rsid w:val="000F658E"/>
    <w:rsid w:val="001005CA"/>
    <w:rsid w:val="00106585"/>
    <w:rsid w:val="00125C3F"/>
    <w:rsid w:val="001276C1"/>
    <w:rsid w:val="00137172"/>
    <w:rsid w:val="00166855"/>
    <w:rsid w:val="00167C68"/>
    <w:rsid w:val="001805B3"/>
    <w:rsid w:val="00187D94"/>
    <w:rsid w:val="001A13D1"/>
    <w:rsid w:val="001B3E98"/>
    <w:rsid w:val="001D055B"/>
    <w:rsid w:val="001E0AA8"/>
    <w:rsid w:val="001E0E25"/>
    <w:rsid w:val="001E156A"/>
    <w:rsid w:val="0021210E"/>
    <w:rsid w:val="0021483F"/>
    <w:rsid w:val="00215909"/>
    <w:rsid w:val="00230BC5"/>
    <w:rsid w:val="0025662B"/>
    <w:rsid w:val="00286A32"/>
    <w:rsid w:val="002A4B24"/>
    <w:rsid w:val="002A5C13"/>
    <w:rsid w:val="002A6EEC"/>
    <w:rsid w:val="002A7F9D"/>
    <w:rsid w:val="002C14D2"/>
    <w:rsid w:val="002D3C2D"/>
    <w:rsid w:val="002D4826"/>
    <w:rsid w:val="002D5ADC"/>
    <w:rsid w:val="002E3684"/>
    <w:rsid w:val="0030431C"/>
    <w:rsid w:val="0034315C"/>
    <w:rsid w:val="00343761"/>
    <w:rsid w:val="00344CA3"/>
    <w:rsid w:val="003709C9"/>
    <w:rsid w:val="00380911"/>
    <w:rsid w:val="00385F04"/>
    <w:rsid w:val="0038784D"/>
    <w:rsid w:val="003A6291"/>
    <w:rsid w:val="003B2B4C"/>
    <w:rsid w:val="003C019D"/>
    <w:rsid w:val="003D6C72"/>
    <w:rsid w:val="003D7744"/>
    <w:rsid w:val="003E3E54"/>
    <w:rsid w:val="003E75B1"/>
    <w:rsid w:val="003E7E3E"/>
    <w:rsid w:val="003F6749"/>
    <w:rsid w:val="003F74C6"/>
    <w:rsid w:val="00407524"/>
    <w:rsid w:val="004127D1"/>
    <w:rsid w:val="00427093"/>
    <w:rsid w:val="004419BB"/>
    <w:rsid w:val="004546EE"/>
    <w:rsid w:val="00472D2A"/>
    <w:rsid w:val="0048137E"/>
    <w:rsid w:val="004A456D"/>
    <w:rsid w:val="004C4B7D"/>
    <w:rsid w:val="004C6DCC"/>
    <w:rsid w:val="00502370"/>
    <w:rsid w:val="00535177"/>
    <w:rsid w:val="0055574F"/>
    <w:rsid w:val="00563B04"/>
    <w:rsid w:val="0056612C"/>
    <w:rsid w:val="0057306F"/>
    <w:rsid w:val="00581875"/>
    <w:rsid w:val="00584CD1"/>
    <w:rsid w:val="00592FB0"/>
    <w:rsid w:val="00596FF3"/>
    <w:rsid w:val="005A407C"/>
    <w:rsid w:val="005B4139"/>
    <w:rsid w:val="005B466B"/>
    <w:rsid w:val="005F0A29"/>
    <w:rsid w:val="005F30A3"/>
    <w:rsid w:val="0060784A"/>
    <w:rsid w:val="006233A0"/>
    <w:rsid w:val="006338D7"/>
    <w:rsid w:val="006403A9"/>
    <w:rsid w:val="0064661A"/>
    <w:rsid w:val="00647BF9"/>
    <w:rsid w:val="0065607C"/>
    <w:rsid w:val="00665C85"/>
    <w:rsid w:val="00666949"/>
    <w:rsid w:val="006715BE"/>
    <w:rsid w:val="00692878"/>
    <w:rsid w:val="00693613"/>
    <w:rsid w:val="006C174F"/>
    <w:rsid w:val="006C2856"/>
    <w:rsid w:val="006F0437"/>
    <w:rsid w:val="00700BCE"/>
    <w:rsid w:val="00712432"/>
    <w:rsid w:val="00763F42"/>
    <w:rsid w:val="00767866"/>
    <w:rsid w:val="00771784"/>
    <w:rsid w:val="007818F8"/>
    <w:rsid w:val="00783631"/>
    <w:rsid w:val="00791DDC"/>
    <w:rsid w:val="007A1BA1"/>
    <w:rsid w:val="007A5AAB"/>
    <w:rsid w:val="007B6978"/>
    <w:rsid w:val="007C512E"/>
    <w:rsid w:val="007E26F2"/>
    <w:rsid w:val="007E7DE1"/>
    <w:rsid w:val="007F6A1C"/>
    <w:rsid w:val="00810F39"/>
    <w:rsid w:val="00817E50"/>
    <w:rsid w:val="008204C3"/>
    <w:rsid w:val="008317DC"/>
    <w:rsid w:val="00837C1F"/>
    <w:rsid w:val="0088720F"/>
    <w:rsid w:val="00887860"/>
    <w:rsid w:val="00893FE2"/>
    <w:rsid w:val="0089661A"/>
    <w:rsid w:val="008B521E"/>
    <w:rsid w:val="008B6AC3"/>
    <w:rsid w:val="008E285F"/>
    <w:rsid w:val="008F2D39"/>
    <w:rsid w:val="009207FF"/>
    <w:rsid w:val="009268CD"/>
    <w:rsid w:val="009377A6"/>
    <w:rsid w:val="00937A57"/>
    <w:rsid w:val="009A25FB"/>
    <w:rsid w:val="009A2821"/>
    <w:rsid w:val="009A5290"/>
    <w:rsid w:val="009B1498"/>
    <w:rsid w:val="009B3E4F"/>
    <w:rsid w:val="009B642E"/>
    <w:rsid w:val="009E37BC"/>
    <w:rsid w:val="009E7FB3"/>
    <w:rsid w:val="009F7691"/>
    <w:rsid w:val="00A01186"/>
    <w:rsid w:val="00A05A26"/>
    <w:rsid w:val="00A26DCB"/>
    <w:rsid w:val="00A6109D"/>
    <w:rsid w:val="00A80478"/>
    <w:rsid w:val="00A97E99"/>
    <w:rsid w:val="00AA4C5E"/>
    <w:rsid w:val="00AA67E7"/>
    <w:rsid w:val="00AE0D08"/>
    <w:rsid w:val="00AF05C3"/>
    <w:rsid w:val="00B00182"/>
    <w:rsid w:val="00B33727"/>
    <w:rsid w:val="00B45425"/>
    <w:rsid w:val="00B47BE0"/>
    <w:rsid w:val="00B5214B"/>
    <w:rsid w:val="00B849A1"/>
    <w:rsid w:val="00B96F50"/>
    <w:rsid w:val="00B97F93"/>
    <w:rsid w:val="00BA0A78"/>
    <w:rsid w:val="00BA57CD"/>
    <w:rsid w:val="00BB312D"/>
    <w:rsid w:val="00BC212E"/>
    <w:rsid w:val="00BD6B2E"/>
    <w:rsid w:val="00BE5639"/>
    <w:rsid w:val="00BF740A"/>
    <w:rsid w:val="00C01664"/>
    <w:rsid w:val="00C272D5"/>
    <w:rsid w:val="00C3179B"/>
    <w:rsid w:val="00C40CF0"/>
    <w:rsid w:val="00C50D9B"/>
    <w:rsid w:val="00C51C2F"/>
    <w:rsid w:val="00C60D60"/>
    <w:rsid w:val="00C77389"/>
    <w:rsid w:val="00C81F51"/>
    <w:rsid w:val="00CA0FF3"/>
    <w:rsid w:val="00CA41B7"/>
    <w:rsid w:val="00CA7DA5"/>
    <w:rsid w:val="00CD7B9D"/>
    <w:rsid w:val="00CE0558"/>
    <w:rsid w:val="00CE12D2"/>
    <w:rsid w:val="00CE2CF0"/>
    <w:rsid w:val="00CE5CB4"/>
    <w:rsid w:val="00D02E6E"/>
    <w:rsid w:val="00D0498B"/>
    <w:rsid w:val="00D307EC"/>
    <w:rsid w:val="00D47EC5"/>
    <w:rsid w:val="00D54AFF"/>
    <w:rsid w:val="00D62A13"/>
    <w:rsid w:val="00D72374"/>
    <w:rsid w:val="00D83700"/>
    <w:rsid w:val="00D91538"/>
    <w:rsid w:val="00D93FA7"/>
    <w:rsid w:val="00D940BA"/>
    <w:rsid w:val="00DA221A"/>
    <w:rsid w:val="00DB37B0"/>
    <w:rsid w:val="00DC0092"/>
    <w:rsid w:val="00DE3478"/>
    <w:rsid w:val="00DF2CA1"/>
    <w:rsid w:val="00E02A0D"/>
    <w:rsid w:val="00E063B2"/>
    <w:rsid w:val="00E156B6"/>
    <w:rsid w:val="00E27CAA"/>
    <w:rsid w:val="00E4262F"/>
    <w:rsid w:val="00E87882"/>
    <w:rsid w:val="00E9483E"/>
    <w:rsid w:val="00EC2E4E"/>
    <w:rsid w:val="00ED6A3E"/>
    <w:rsid w:val="00EE6DBD"/>
    <w:rsid w:val="00EF0914"/>
    <w:rsid w:val="00F2087F"/>
    <w:rsid w:val="00F22D2A"/>
    <w:rsid w:val="00F24225"/>
    <w:rsid w:val="00F34F6F"/>
    <w:rsid w:val="00F42915"/>
    <w:rsid w:val="00F46383"/>
    <w:rsid w:val="00F51AC0"/>
    <w:rsid w:val="00F77A46"/>
    <w:rsid w:val="00F8020E"/>
    <w:rsid w:val="00F8509D"/>
    <w:rsid w:val="00F94BD5"/>
    <w:rsid w:val="00FA3A49"/>
    <w:rsid w:val="00FA733A"/>
    <w:rsid w:val="00FC39A9"/>
    <w:rsid w:val="00FC42D2"/>
    <w:rsid w:val="00FC43DF"/>
    <w:rsid w:val="00FD72DD"/>
    <w:rsid w:val="00FD7A51"/>
    <w:rsid w:val="00FE15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C9B41F-27FD-4F30-832E-620EB9350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A6291"/>
  </w:style>
  <w:style w:type="paragraph" w:styleId="Balk1">
    <w:name w:val="heading 1"/>
    <w:basedOn w:val="Normal"/>
    <w:next w:val="Normal"/>
    <w:link w:val="Balk1Char"/>
    <w:uiPriority w:val="9"/>
    <w:qFormat/>
    <w:rsid w:val="009268CD"/>
    <w:pPr>
      <w:keepNext/>
      <w:keepLines/>
      <w:numPr>
        <w:numId w:val="18"/>
      </w:numPr>
      <w:spacing w:before="480" w:beforeAutospacing="1" w:after="0" w:afterAutospacing="1" w:line="360" w:lineRule="auto"/>
      <w:jc w:val="both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9268CD"/>
    <w:pPr>
      <w:keepNext/>
      <w:keepLines/>
      <w:numPr>
        <w:ilvl w:val="1"/>
        <w:numId w:val="18"/>
      </w:numPr>
      <w:spacing w:before="200" w:beforeAutospacing="1" w:after="0" w:afterAutospacing="1" w:line="360" w:lineRule="auto"/>
      <w:jc w:val="both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en-US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9268CD"/>
    <w:pPr>
      <w:keepNext/>
      <w:keepLines/>
      <w:numPr>
        <w:ilvl w:val="2"/>
        <w:numId w:val="18"/>
      </w:numPr>
      <w:spacing w:before="200" w:beforeAutospacing="1" w:after="0" w:afterAutospacing="1" w:line="360" w:lineRule="auto"/>
      <w:jc w:val="both"/>
      <w:outlineLvl w:val="2"/>
    </w:pPr>
    <w:rPr>
      <w:rFonts w:ascii="Cambria" w:eastAsia="Times New Roman" w:hAnsi="Cambria" w:cs="Times New Roman"/>
      <w:b/>
      <w:bCs/>
      <w:color w:val="4F81BD"/>
      <w:sz w:val="20"/>
      <w:szCs w:val="20"/>
      <w:lang w:val="en-US"/>
    </w:rPr>
  </w:style>
  <w:style w:type="paragraph" w:styleId="Balk4">
    <w:name w:val="heading 4"/>
    <w:basedOn w:val="Normal"/>
    <w:next w:val="Normal"/>
    <w:link w:val="Balk4Char"/>
    <w:uiPriority w:val="9"/>
    <w:unhideWhenUsed/>
    <w:qFormat/>
    <w:rsid w:val="009268CD"/>
    <w:pPr>
      <w:keepNext/>
      <w:keepLines/>
      <w:numPr>
        <w:ilvl w:val="3"/>
        <w:numId w:val="18"/>
      </w:numPr>
      <w:spacing w:before="200" w:beforeAutospacing="1" w:after="0" w:afterAutospacing="1" w:line="360" w:lineRule="auto"/>
      <w:jc w:val="both"/>
      <w:outlineLvl w:val="3"/>
    </w:pPr>
    <w:rPr>
      <w:rFonts w:ascii="Times New Roman" w:eastAsia="Times New Roman" w:hAnsi="Times New Roman" w:cs="Times New Roman"/>
      <w:b/>
      <w:bCs/>
      <w:iCs/>
      <w:sz w:val="24"/>
      <w:szCs w:val="20"/>
      <w:lang w:val="en-US"/>
    </w:rPr>
  </w:style>
  <w:style w:type="paragraph" w:styleId="Balk5">
    <w:name w:val="heading 5"/>
    <w:basedOn w:val="Normal"/>
    <w:next w:val="Normal"/>
    <w:link w:val="Balk5Char"/>
    <w:uiPriority w:val="9"/>
    <w:unhideWhenUsed/>
    <w:qFormat/>
    <w:rsid w:val="009268CD"/>
    <w:pPr>
      <w:keepNext/>
      <w:keepLines/>
      <w:numPr>
        <w:ilvl w:val="4"/>
        <w:numId w:val="18"/>
      </w:numPr>
      <w:spacing w:before="200" w:beforeAutospacing="1" w:after="0" w:afterAutospacing="1" w:line="360" w:lineRule="auto"/>
      <w:jc w:val="both"/>
      <w:outlineLvl w:val="4"/>
    </w:pPr>
    <w:rPr>
      <w:rFonts w:ascii="Cambria" w:eastAsia="Times New Roman" w:hAnsi="Cambria" w:cs="Times New Roman"/>
      <w:color w:val="243F60"/>
      <w:sz w:val="20"/>
      <w:szCs w:val="20"/>
      <w:lang w:val="en-US"/>
    </w:rPr>
  </w:style>
  <w:style w:type="paragraph" w:styleId="Balk6">
    <w:name w:val="heading 6"/>
    <w:basedOn w:val="Normal"/>
    <w:next w:val="Normal"/>
    <w:link w:val="Balk6Char"/>
    <w:uiPriority w:val="9"/>
    <w:unhideWhenUsed/>
    <w:qFormat/>
    <w:rsid w:val="009268CD"/>
    <w:pPr>
      <w:keepNext/>
      <w:keepLines/>
      <w:numPr>
        <w:ilvl w:val="5"/>
        <w:numId w:val="18"/>
      </w:numPr>
      <w:spacing w:before="200" w:beforeAutospacing="1" w:after="0" w:afterAutospacing="1" w:line="360" w:lineRule="auto"/>
      <w:jc w:val="both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en-US"/>
    </w:rPr>
  </w:style>
  <w:style w:type="paragraph" w:styleId="Balk7">
    <w:name w:val="heading 7"/>
    <w:basedOn w:val="Normal"/>
    <w:next w:val="Normal"/>
    <w:link w:val="Balk7Char"/>
    <w:uiPriority w:val="9"/>
    <w:unhideWhenUsed/>
    <w:qFormat/>
    <w:rsid w:val="009268CD"/>
    <w:pPr>
      <w:keepNext/>
      <w:keepLines/>
      <w:numPr>
        <w:ilvl w:val="6"/>
        <w:numId w:val="18"/>
      </w:numPr>
      <w:spacing w:before="200" w:beforeAutospacing="1" w:after="0" w:afterAutospacing="1" w:line="360" w:lineRule="auto"/>
      <w:jc w:val="both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paragraph" w:styleId="Balk8">
    <w:name w:val="heading 8"/>
    <w:basedOn w:val="Normal"/>
    <w:next w:val="Normal"/>
    <w:link w:val="Balk8Char"/>
    <w:uiPriority w:val="9"/>
    <w:unhideWhenUsed/>
    <w:qFormat/>
    <w:rsid w:val="009268CD"/>
    <w:pPr>
      <w:keepNext/>
      <w:keepLines/>
      <w:numPr>
        <w:ilvl w:val="7"/>
        <w:numId w:val="18"/>
      </w:numPr>
      <w:spacing w:before="200" w:beforeAutospacing="1" w:after="0" w:afterAutospacing="1" w:line="360" w:lineRule="auto"/>
      <w:jc w:val="both"/>
      <w:outlineLvl w:val="7"/>
    </w:pPr>
    <w:rPr>
      <w:rFonts w:ascii="Cambria" w:eastAsia="Times New Roman" w:hAnsi="Cambria" w:cs="Times New Roman"/>
      <w:color w:val="4F81BD"/>
      <w:sz w:val="20"/>
      <w:szCs w:val="20"/>
      <w:lang w:val="en-US"/>
    </w:rPr>
  </w:style>
  <w:style w:type="paragraph" w:styleId="Balk9">
    <w:name w:val="heading 9"/>
    <w:basedOn w:val="Normal"/>
    <w:next w:val="Normal"/>
    <w:link w:val="Balk9Char"/>
    <w:uiPriority w:val="9"/>
    <w:unhideWhenUsed/>
    <w:qFormat/>
    <w:rsid w:val="009268CD"/>
    <w:pPr>
      <w:keepNext/>
      <w:keepLines/>
      <w:numPr>
        <w:ilvl w:val="8"/>
        <w:numId w:val="18"/>
      </w:numPr>
      <w:spacing w:before="200" w:beforeAutospacing="1" w:after="0" w:afterAutospacing="1" w:line="360" w:lineRule="auto"/>
      <w:jc w:val="both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Balk11">
    <w:name w:val="Başlık 11"/>
    <w:basedOn w:val="Normal"/>
    <w:link w:val="Heading1Char"/>
    <w:rsid w:val="00187D94"/>
    <w:pPr>
      <w:spacing w:after="0" w:line="480" w:lineRule="auto"/>
    </w:pPr>
    <w:rPr>
      <w:rFonts w:ascii="Arial" w:eastAsia="Times New Roman" w:hAnsi="Arial" w:cs="Arial"/>
      <w:b/>
      <w:sz w:val="36"/>
      <w:szCs w:val="36"/>
      <w:lang w:val="en-GB" w:eastAsia="de-DE"/>
    </w:rPr>
  </w:style>
  <w:style w:type="paragraph" w:customStyle="1" w:styleId="MainText">
    <w:name w:val="Main Text"/>
    <w:basedOn w:val="Normal"/>
    <w:rsid w:val="00187D94"/>
    <w:pPr>
      <w:spacing w:after="0" w:line="480" w:lineRule="auto"/>
    </w:pPr>
    <w:rPr>
      <w:rFonts w:ascii="Arial" w:eastAsia="Times New Roman" w:hAnsi="Arial" w:cs="Arial"/>
      <w:sz w:val="24"/>
      <w:szCs w:val="24"/>
      <w:lang w:val="en-GB" w:eastAsia="de-DE"/>
    </w:rPr>
  </w:style>
  <w:style w:type="paragraph" w:customStyle="1" w:styleId="fbemetinnormal">
    <w:name w:val="fbe_metin_normal"/>
    <w:basedOn w:val="Normal"/>
    <w:link w:val="fbemetinnormalChar"/>
    <w:qFormat/>
    <w:rsid w:val="00187D94"/>
    <w:pPr>
      <w:spacing w:before="100" w:beforeAutospacing="1" w:after="100" w:afterAutospacing="1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val="en-US"/>
    </w:rPr>
  </w:style>
  <w:style w:type="character" w:customStyle="1" w:styleId="fbemetinnormalChar">
    <w:name w:val="fbe_metin_normal Char"/>
    <w:link w:val="fbemetinnormal"/>
    <w:rsid w:val="00187D94"/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DipnotMetni">
    <w:name w:val="footnote text"/>
    <w:basedOn w:val="Normal"/>
    <w:link w:val="DipnotMetniChar"/>
    <w:unhideWhenUsed/>
    <w:rsid w:val="00CE0558"/>
    <w:pPr>
      <w:spacing w:after="0" w:line="240" w:lineRule="auto"/>
    </w:pPr>
    <w:rPr>
      <w:sz w:val="20"/>
      <w:szCs w:val="20"/>
    </w:rPr>
  </w:style>
  <w:style w:type="character" w:customStyle="1" w:styleId="DipnotMetniChar">
    <w:name w:val="Dipnot Metni Char"/>
    <w:basedOn w:val="VarsaylanParagrafYazTipi"/>
    <w:link w:val="DipnotMetni"/>
    <w:rsid w:val="00CE0558"/>
    <w:rPr>
      <w:sz w:val="20"/>
      <w:szCs w:val="20"/>
    </w:rPr>
  </w:style>
  <w:style w:type="character" w:styleId="DipnotBavurusu">
    <w:name w:val="footnote reference"/>
    <w:basedOn w:val="VarsaylanParagrafYazTipi"/>
    <w:unhideWhenUsed/>
    <w:rsid w:val="00CE0558"/>
    <w:rPr>
      <w:vertAlign w:val="superscript"/>
    </w:rPr>
  </w:style>
  <w:style w:type="paragraph" w:styleId="SonnotMetni">
    <w:name w:val="endnote text"/>
    <w:basedOn w:val="Normal"/>
    <w:link w:val="SonnotMetniChar"/>
    <w:semiHidden/>
    <w:unhideWhenUsed/>
    <w:rsid w:val="00CE0558"/>
    <w:pPr>
      <w:spacing w:after="0" w:line="240" w:lineRule="auto"/>
    </w:pPr>
    <w:rPr>
      <w:sz w:val="20"/>
      <w:szCs w:val="20"/>
    </w:rPr>
  </w:style>
  <w:style w:type="character" w:customStyle="1" w:styleId="SonnotMetniChar">
    <w:name w:val="Sonnot Metni Char"/>
    <w:basedOn w:val="VarsaylanParagrafYazTipi"/>
    <w:link w:val="SonnotMetni"/>
    <w:semiHidden/>
    <w:rsid w:val="00CE0558"/>
    <w:rPr>
      <w:sz w:val="20"/>
      <w:szCs w:val="20"/>
    </w:rPr>
  </w:style>
  <w:style w:type="character" w:styleId="SonnotBavurusu">
    <w:name w:val="endnote reference"/>
    <w:basedOn w:val="VarsaylanParagrafYazTipi"/>
    <w:semiHidden/>
    <w:unhideWhenUsed/>
    <w:rsid w:val="00CE0558"/>
    <w:rPr>
      <w:vertAlign w:val="superscript"/>
    </w:rPr>
  </w:style>
  <w:style w:type="paragraph" w:customStyle="1" w:styleId="EndNoteBibliographyTitle">
    <w:name w:val="EndNote Bibliography Title"/>
    <w:basedOn w:val="Normal"/>
    <w:link w:val="EndNoteBibliographyTitleChar"/>
    <w:rsid w:val="009A2821"/>
    <w:pPr>
      <w:spacing w:after="0"/>
      <w:jc w:val="center"/>
    </w:pPr>
    <w:rPr>
      <w:rFonts w:ascii="Calibri" w:hAnsi="Calibri"/>
      <w:noProof/>
      <w:lang w:val="en-US"/>
    </w:rPr>
  </w:style>
  <w:style w:type="character" w:customStyle="1" w:styleId="EndNoteBibliographyTitleChar">
    <w:name w:val="EndNote Bibliography Title Char"/>
    <w:basedOn w:val="VarsaylanParagrafYazTipi"/>
    <w:link w:val="EndNoteBibliographyTitle"/>
    <w:rsid w:val="009A2821"/>
    <w:rPr>
      <w:rFonts w:ascii="Calibri" w:hAnsi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9A2821"/>
    <w:pPr>
      <w:spacing w:line="240" w:lineRule="auto"/>
      <w:jc w:val="center"/>
    </w:pPr>
    <w:rPr>
      <w:rFonts w:ascii="Calibri" w:hAnsi="Calibri"/>
      <w:noProof/>
      <w:lang w:val="en-US"/>
    </w:rPr>
  </w:style>
  <w:style w:type="character" w:customStyle="1" w:styleId="EndNoteBibliographyChar">
    <w:name w:val="EndNote Bibliography Char"/>
    <w:basedOn w:val="VarsaylanParagrafYazTipi"/>
    <w:link w:val="EndNoteBibliography"/>
    <w:rsid w:val="009A2821"/>
    <w:rPr>
      <w:rFonts w:ascii="Calibri" w:hAnsi="Calibri"/>
      <w:noProof/>
      <w:lang w:val="en-US"/>
    </w:rPr>
  </w:style>
  <w:style w:type="paragraph" w:customStyle="1" w:styleId="fbemetinnormalkaln">
    <w:name w:val="fbe_metin_normal_kalın"/>
    <w:basedOn w:val="fbemetinnormal"/>
    <w:link w:val="fbemetinnormalkalnChar"/>
    <w:qFormat/>
    <w:rsid w:val="000A5652"/>
    <w:rPr>
      <w:b/>
    </w:rPr>
  </w:style>
  <w:style w:type="character" w:customStyle="1" w:styleId="fbemetinnormalkalnChar">
    <w:name w:val="fbe_metin_normal_kalın Char"/>
    <w:link w:val="fbemetinnormalkaln"/>
    <w:rsid w:val="000A5652"/>
    <w:rPr>
      <w:rFonts w:ascii="Times New Roman" w:eastAsia="Times New Roman" w:hAnsi="Times New Roman" w:cs="Times New Roman"/>
      <w:b/>
      <w:sz w:val="24"/>
      <w:szCs w:val="20"/>
      <w:lang w:val="en-US"/>
    </w:rPr>
  </w:style>
  <w:style w:type="paragraph" w:styleId="stbilgi">
    <w:name w:val="header"/>
    <w:basedOn w:val="Normal"/>
    <w:link w:val="stbilgiChar"/>
    <w:unhideWhenUsed/>
    <w:rsid w:val="003B2B4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rsid w:val="003B2B4C"/>
  </w:style>
  <w:style w:type="paragraph" w:styleId="Altbilgi">
    <w:name w:val="footer"/>
    <w:basedOn w:val="Normal"/>
    <w:link w:val="AltbilgiChar"/>
    <w:uiPriority w:val="99"/>
    <w:unhideWhenUsed/>
    <w:rsid w:val="003B2B4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3B2B4C"/>
  </w:style>
  <w:style w:type="character" w:customStyle="1" w:styleId="Balk1Char">
    <w:name w:val="Başlık 1 Char"/>
    <w:basedOn w:val="VarsaylanParagrafYazTipi"/>
    <w:link w:val="Balk1"/>
    <w:uiPriority w:val="9"/>
    <w:rsid w:val="009268CD"/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character" w:customStyle="1" w:styleId="Balk2Char">
    <w:name w:val="Başlık 2 Char"/>
    <w:basedOn w:val="VarsaylanParagrafYazTipi"/>
    <w:link w:val="Balk2"/>
    <w:uiPriority w:val="9"/>
    <w:rsid w:val="009268CD"/>
    <w:rPr>
      <w:rFonts w:ascii="Cambria" w:eastAsia="Times New Roman" w:hAnsi="Cambria" w:cs="Times New Roman"/>
      <w:b/>
      <w:bCs/>
      <w:color w:val="4F81BD"/>
      <w:sz w:val="26"/>
      <w:szCs w:val="26"/>
      <w:lang w:val="en-US"/>
    </w:rPr>
  </w:style>
  <w:style w:type="character" w:customStyle="1" w:styleId="Balk3Char">
    <w:name w:val="Başlık 3 Char"/>
    <w:basedOn w:val="VarsaylanParagrafYazTipi"/>
    <w:link w:val="Balk3"/>
    <w:uiPriority w:val="9"/>
    <w:rsid w:val="009268CD"/>
    <w:rPr>
      <w:rFonts w:ascii="Cambria" w:eastAsia="Times New Roman" w:hAnsi="Cambria" w:cs="Times New Roman"/>
      <w:b/>
      <w:bCs/>
      <w:color w:val="4F81BD"/>
      <w:sz w:val="20"/>
      <w:szCs w:val="20"/>
      <w:lang w:val="en-US"/>
    </w:rPr>
  </w:style>
  <w:style w:type="character" w:customStyle="1" w:styleId="Balk4Char">
    <w:name w:val="Başlık 4 Char"/>
    <w:basedOn w:val="VarsaylanParagrafYazTipi"/>
    <w:link w:val="Balk4"/>
    <w:uiPriority w:val="9"/>
    <w:rsid w:val="009268CD"/>
    <w:rPr>
      <w:rFonts w:ascii="Times New Roman" w:eastAsia="Times New Roman" w:hAnsi="Times New Roman" w:cs="Times New Roman"/>
      <w:b/>
      <w:bCs/>
      <w:iCs/>
      <w:sz w:val="24"/>
      <w:szCs w:val="20"/>
      <w:lang w:val="en-US"/>
    </w:rPr>
  </w:style>
  <w:style w:type="character" w:customStyle="1" w:styleId="Balk5Char">
    <w:name w:val="Başlık 5 Char"/>
    <w:basedOn w:val="VarsaylanParagrafYazTipi"/>
    <w:link w:val="Balk5"/>
    <w:uiPriority w:val="9"/>
    <w:rsid w:val="009268CD"/>
    <w:rPr>
      <w:rFonts w:ascii="Cambria" w:eastAsia="Times New Roman" w:hAnsi="Cambria" w:cs="Times New Roman"/>
      <w:color w:val="243F60"/>
      <w:sz w:val="20"/>
      <w:szCs w:val="20"/>
      <w:lang w:val="en-US"/>
    </w:rPr>
  </w:style>
  <w:style w:type="character" w:customStyle="1" w:styleId="Balk6Char">
    <w:name w:val="Başlık 6 Char"/>
    <w:basedOn w:val="VarsaylanParagrafYazTipi"/>
    <w:link w:val="Balk6"/>
    <w:uiPriority w:val="9"/>
    <w:rsid w:val="009268CD"/>
    <w:rPr>
      <w:rFonts w:ascii="Cambria" w:eastAsia="Times New Roman" w:hAnsi="Cambria" w:cs="Times New Roman"/>
      <w:i/>
      <w:iCs/>
      <w:color w:val="243F60"/>
      <w:sz w:val="20"/>
      <w:szCs w:val="20"/>
      <w:lang w:val="en-US"/>
    </w:rPr>
  </w:style>
  <w:style w:type="character" w:customStyle="1" w:styleId="Balk7Char">
    <w:name w:val="Başlık 7 Char"/>
    <w:basedOn w:val="VarsaylanParagrafYazTipi"/>
    <w:link w:val="Balk7"/>
    <w:uiPriority w:val="9"/>
    <w:rsid w:val="009268CD"/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character" w:customStyle="1" w:styleId="Balk8Char">
    <w:name w:val="Başlık 8 Char"/>
    <w:basedOn w:val="VarsaylanParagrafYazTipi"/>
    <w:link w:val="Balk8"/>
    <w:uiPriority w:val="9"/>
    <w:rsid w:val="009268CD"/>
    <w:rPr>
      <w:rFonts w:ascii="Cambria" w:eastAsia="Times New Roman" w:hAnsi="Cambria" w:cs="Times New Roman"/>
      <w:color w:val="4F81BD"/>
      <w:sz w:val="20"/>
      <w:szCs w:val="20"/>
      <w:lang w:val="en-US"/>
    </w:rPr>
  </w:style>
  <w:style w:type="character" w:customStyle="1" w:styleId="Balk9Char">
    <w:name w:val="Başlık 9 Char"/>
    <w:basedOn w:val="VarsaylanParagrafYazTipi"/>
    <w:link w:val="Balk9"/>
    <w:uiPriority w:val="9"/>
    <w:rsid w:val="009268CD"/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paragraph" w:customStyle="1" w:styleId="fbekapakgenel">
    <w:name w:val="fbe_kapak_genel"/>
    <w:basedOn w:val="fbemetinnormal"/>
    <w:next w:val="fbemetinnormal"/>
    <w:qFormat/>
    <w:rsid w:val="009268CD"/>
    <w:pPr>
      <w:spacing w:before="0" w:beforeAutospacing="0" w:after="120" w:afterAutospacing="0" w:line="240" w:lineRule="auto"/>
      <w:ind w:firstLine="0"/>
      <w:jc w:val="center"/>
    </w:pPr>
    <w:rPr>
      <w:b/>
      <w:caps/>
      <w:sz w:val="28"/>
    </w:rPr>
  </w:style>
  <w:style w:type="paragraph" w:customStyle="1" w:styleId="fbekapaktezad">
    <w:name w:val="fbe_kapak_tezadı"/>
    <w:basedOn w:val="fbemetinnormal"/>
    <w:qFormat/>
    <w:rsid w:val="009268CD"/>
    <w:pPr>
      <w:spacing w:before="0" w:beforeAutospacing="0" w:after="120" w:afterAutospacing="0"/>
      <w:ind w:firstLine="0"/>
      <w:jc w:val="center"/>
    </w:pPr>
    <w:rPr>
      <w:b/>
      <w:caps/>
      <w:sz w:val="28"/>
    </w:rPr>
  </w:style>
  <w:style w:type="paragraph" w:customStyle="1" w:styleId="fbekapakbosatr">
    <w:name w:val="fbe_kapak_boşsatır"/>
    <w:basedOn w:val="fbemetinnormal"/>
    <w:qFormat/>
    <w:rsid w:val="009268CD"/>
    <w:pPr>
      <w:spacing w:before="0" w:beforeAutospacing="0" w:after="0" w:afterAutospacing="0"/>
      <w:ind w:firstLine="0"/>
    </w:pPr>
  </w:style>
  <w:style w:type="paragraph" w:customStyle="1" w:styleId="fbemetinskk">
    <w:name w:val="fbe_metin_sıkışık"/>
    <w:basedOn w:val="fbemetinnormal"/>
    <w:link w:val="fbemetinskkChar"/>
    <w:qFormat/>
    <w:rsid w:val="009268CD"/>
    <w:pPr>
      <w:spacing w:before="0" w:beforeAutospacing="0" w:after="0" w:afterAutospacing="0" w:line="240" w:lineRule="auto"/>
    </w:pPr>
  </w:style>
  <w:style w:type="paragraph" w:customStyle="1" w:styleId="fbemetinskkgirintisiz">
    <w:name w:val="fbe_metin_sıkışık_girintisiz"/>
    <w:basedOn w:val="fbemetinskk"/>
    <w:next w:val="fbemetinskk"/>
    <w:link w:val="fbemetinskkgirintisizChar"/>
    <w:qFormat/>
    <w:rsid w:val="009268CD"/>
    <w:pPr>
      <w:ind w:firstLine="0"/>
    </w:pPr>
  </w:style>
  <w:style w:type="character" w:customStyle="1" w:styleId="fbemetinskkChar">
    <w:name w:val="fbe_metin_sıkışık Char"/>
    <w:link w:val="fbemetinskk"/>
    <w:rsid w:val="009268CD"/>
    <w:rPr>
      <w:rFonts w:ascii="Times New Roman" w:eastAsia="Times New Roman" w:hAnsi="Times New Roman" w:cs="Times New Roman"/>
      <w:sz w:val="24"/>
      <w:szCs w:val="20"/>
      <w:lang w:val="en-US"/>
    </w:rPr>
  </w:style>
  <w:style w:type="character" w:customStyle="1" w:styleId="fbemetinskkgirintisizChar">
    <w:name w:val="fbe_metin_sıkışık_girintisiz Char"/>
    <w:link w:val="fbemetinskkgirintisiz"/>
    <w:rsid w:val="009268CD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Default">
    <w:name w:val="Default"/>
    <w:rsid w:val="009268C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onMetni">
    <w:name w:val="Balloon Text"/>
    <w:basedOn w:val="Normal"/>
    <w:link w:val="BalonMetniChar"/>
    <w:uiPriority w:val="99"/>
    <w:unhideWhenUsed/>
    <w:rsid w:val="009268CD"/>
    <w:pPr>
      <w:spacing w:before="100" w:beforeAutospacing="1" w:after="0" w:afterAutospacing="1" w:line="240" w:lineRule="auto"/>
      <w:ind w:firstLine="709"/>
      <w:jc w:val="both"/>
    </w:pPr>
    <w:rPr>
      <w:rFonts w:ascii="Tahoma" w:eastAsia="Times New Roman" w:hAnsi="Tahoma" w:cs="Tahoma"/>
      <w:sz w:val="16"/>
      <w:szCs w:val="16"/>
      <w:lang w:val="en-US" w:bidi="en-US"/>
    </w:rPr>
  </w:style>
  <w:style w:type="character" w:customStyle="1" w:styleId="BalonMetniChar">
    <w:name w:val="Balon Metni Char"/>
    <w:basedOn w:val="VarsaylanParagrafYazTipi"/>
    <w:link w:val="BalonMetni"/>
    <w:uiPriority w:val="99"/>
    <w:rsid w:val="009268CD"/>
    <w:rPr>
      <w:rFonts w:ascii="Tahoma" w:eastAsia="Times New Roman" w:hAnsi="Tahoma" w:cs="Tahoma"/>
      <w:sz w:val="16"/>
      <w:szCs w:val="16"/>
      <w:lang w:val="en-US" w:bidi="en-US"/>
    </w:rPr>
  </w:style>
  <w:style w:type="paragraph" w:customStyle="1" w:styleId="fbebalk1sol">
    <w:name w:val="fbe_başlık1_sol"/>
    <w:basedOn w:val="Normal"/>
    <w:qFormat/>
    <w:rsid w:val="009268CD"/>
    <w:pPr>
      <w:spacing w:before="100" w:beforeAutospacing="1" w:after="360" w:afterAutospacing="1" w:line="36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sz w:val="28"/>
      <w:szCs w:val="20"/>
      <w:lang w:val="en-US"/>
    </w:rPr>
  </w:style>
  <w:style w:type="paragraph" w:customStyle="1" w:styleId="fbeortakalnmetin12dar">
    <w:name w:val="fbe_orta_kalın_metin_12_dar"/>
    <w:basedOn w:val="Normal"/>
    <w:qFormat/>
    <w:rsid w:val="009268CD"/>
    <w:pPr>
      <w:spacing w:before="100" w:beforeAutospacing="1" w:after="0" w:afterAutospacing="1" w:line="240" w:lineRule="auto"/>
      <w:ind w:firstLine="709"/>
      <w:jc w:val="center"/>
    </w:pPr>
    <w:rPr>
      <w:rFonts w:ascii="Times New Roman" w:eastAsia="Times New Roman" w:hAnsi="Times New Roman" w:cs="Times New Roman"/>
      <w:b/>
      <w:caps/>
      <w:sz w:val="24"/>
      <w:szCs w:val="20"/>
      <w:lang w:val="en-US"/>
    </w:rPr>
  </w:style>
  <w:style w:type="paragraph" w:customStyle="1" w:styleId="SIKIIKMETN">
    <w:name w:val="SIKIŞIK METİN"/>
    <w:basedOn w:val="Normal"/>
    <w:link w:val="SIKIIKMETNChar"/>
    <w:qFormat/>
    <w:rsid w:val="009268CD"/>
    <w:pPr>
      <w:spacing w:before="100" w:beforeAutospacing="1" w:after="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IKIIKMETNChar">
    <w:name w:val="SIKIŞIK METİN Char"/>
    <w:link w:val="SIKIIKMETN"/>
    <w:rsid w:val="009268CD"/>
    <w:rPr>
      <w:rFonts w:ascii="Times New Roman" w:eastAsia="Times New Roman" w:hAnsi="Times New Roman" w:cs="Times New Roman"/>
      <w:sz w:val="24"/>
      <w:szCs w:val="20"/>
    </w:rPr>
  </w:style>
  <w:style w:type="paragraph" w:customStyle="1" w:styleId="BALIK">
    <w:name w:val="BAŞLIK"/>
    <w:basedOn w:val="Normal"/>
    <w:qFormat/>
    <w:rsid w:val="009268CD"/>
    <w:pPr>
      <w:spacing w:before="100" w:beforeAutospacing="1" w:after="360" w:afterAutospacing="1" w:line="360" w:lineRule="auto"/>
      <w:ind w:firstLine="709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val="en-US"/>
    </w:rPr>
  </w:style>
  <w:style w:type="paragraph" w:customStyle="1" w:styleId="ORTA-KALINMETN-12-DAR">
    <w:name w:val="ORTA-KALIN METİN-12-DAR"/>
    <w:basedOn w:val="Normal"/>
    <w:qFormat/>
    <w:rsid w:val="009268CD"/>
    <w:pPr>
      <w:spacing w:before="100" w:beforeAutospacing="1" w:after="0" w:afterAutospacing="1" w:line="240" w:lineRule="auto"/>
      <w:ind w:firstLine="709"/>
      <w:jc w:val="center"/>
    </w:pPr>
    <w:rPr>
      <w:rFonts w:ascii="Times New Roman" w:eastAsia="Times New Roman" w:hAnsi="Times New Roman" w:cs="Times New Roman"/>
      <w:b/>
      <w:caps/>
      <w:sz w:val="24"/>
      <w:szCs w:val="2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qFormat/>
    <w:rsid w:val="009268CD"/>
    <w:pPr>
      <w:tabs>
        <w:tab w:val="left" w:pos="284"/>
        <w:tab w:val="right" w:leader="dot" w:pos="7655"/>
      </w:tabs>
      <w:spacing w:before="100" w:beforeAutospacing="1" w:after="0" w:afterAutospacing="1" w:line="360" w:lineRule="auto"/>
      <w:ind w:firstLine="709"/>
      <w:jc w:val="both"/>
    </w:pPr>
    <w:rPr>
      <w:rFonts w:ascii="Times New Roman" w:eastAsia="Times New Roman" w:hAnsi="Times New Roman" w:cs="Times New Roman"/>
      <w:b/>
      <w:noProof/>
      <w:sz w:val="24"/>
      <w:lang w:val="en-US" w:bidi="en-US"/>
    </w:rPr>
  </w:style>
  <w:style w:type="character" w:styleId="Kpr">
    <w:name w:val="Hyperlink"/>
    <w:uiPriority w:val="99"/>
    <w:unhideWhenUsed/>
    <w:rsid w:val="009268CD"/>
    <w:rPr>
      <w:color w:val="0000FF"/>
      <w:u w:val="single"/>
    </w:rPr>
  </w:style>
  <w:style w:type="paragraph" w:styleId="T3">
    <w:name w:val="toc 3"/>
    <w:basedOn w:val="Normal"/>
    <w:next w:val="Normal"/>
    <w:autoRedefine/>
    <w:uiPriority w:val="39"/>
    <w:unhideWhenUsed/>
    <w:qFormat/>
    <w:rsid w:val="009268CD"/>
    <w:pPr>
      <w:tabs>
        <w:tab w:val="left" w:pos="1276"/>
        <w:tab w:val="right" w:leader="dot" w:pos="7655"/>
      </w:tabs>
      <w:spacing w:before="100" w:beforeAutospacing="1" w:after="0" w:afterAutospacing="1" w:line="240" w:lineRule="auto"/>
      <w:ind w:left="442" w:firstLine="709"/>
      <w:jc w:val="both"/>
    </w:pPr>
    <w:rPr>
      <w:rFonts w:ascii="Times New Roman" w:eastAsia="Times New Roman" w:hAnsi="Times New Roman" w:cs="Times New Roman"/>
      <w:noProof/>
      <w:sz w:val="24"/>
      <w:lang w:val="en-US" w:bidi="en-US"/>
    </w:rPr>
  </w:style>
  <w:style w:type="paragraph" w:styleId="T2">
    <w:name w:val="toc 2"/>
    <w:basedOn w:val="Normal"/>
    <w:next w:val="Normal"/>
    <w:autoRedefine/>
    <w:uiPriority w:val="39"/>
    <w:unhideWhenUsed/>
    <w:qFormat/>
    <w:rsid w:val="009268CD"/>
    <w:pPr>
      <w:tabs>
        <w:tab w:val="left" w:pos="880"/>
        <w:tab w:val="right" w:leader="dot" w:pos="7655"/>
      </w:tabs>
      <w:spacing w:before="100" w:beforeAutospacing="1" w:after="0" w:afterAutospacing="1" w:line="240" w:lineRule="auto"/>
      <w:ind w:left="221" w:firstLine="709"/>
      <w:jc w:val="both"/>
    </w:pPr>
    <w:rPr>
      <w:rFonts w:ascii="Times New Roman" w:eastAsia="Times New Roman" w:hAnsi="Times New Roman" w:cs="Times New Roman"/>
      <w:noProof/>
      <w:sz w:val="24"/>
      <w:lang w:val="en-US" w:bidi="en-US"/>
    </w:rPr>
  </w:style>
  <w:style w:type="paragraph" w:styleId="T4">
    <w:name w:val="toc 4"/>
    <w:basedOn w:val="Normal"/>
    <w:next w:val="Normal"/>
    <w:autoRedefine/>
    <w:uiPriority w:val="39"/>
    <w:unhideWhenUsed/>
    <w:rsid w:val="009268CD"/>
    <w:pPr>
      <w:tabs>
        <w:tab w:val="left" w:pos="1560"/>
        <w:tab w:val="right" w:leader="dot" w:pos="7655"/>
      </w:tabs>
      <w:spacing w:before="100" w:beforeAutospacing="1" w:after="0" w:afterAutospacing="1" w:line="240" w:lineRule="auto"/>
      <w:ind w:left="658" w:firstLine="709"/>
      <w:jc w:val="both"/>
    </w:pPr>
    <w:rPr>
      <w:rFonts w:ascii="Times New Roman" w:eastAsia="Times New Roman" w:hAnsi="Times New Roman" w:cs="Times New Roman"/>
      <w:noProof/>
      <w:sz w:val="24"/>
      <w:lang w:val="en-US" w:bidi="en-US"/>
    </w:rPr>
  </w:style>
  <w:style w:type="paragraph" w:styleId="T5">
    <w:name w:val="toc 5"/>
    <w:basedOn w:val="Normal"/>
    <w:next w:val="Normal"/>
    <w:autoRedefine/>
    <w:uiPriority w:val="39"/>
    <w:unhideWhenUsed/>
    <w:rsid w:val="009268CD"/>
    <w:pPr>
      <w:tabs>
        <w:tab w:val="left" w:pos="1940"/>
        <w:tab w:val="right" w:leader="dot" w:pos="7655"/>
      </w:tabs>
      <w:spacing w:before="100" w:beforeAutospacing="1" w:after="0" w:afterAutospacing="1" w:line="240" w:lineRule="auto"/>
      <w:ind w:left="879" w:firstLine="709"/>
      <w:jc w:val="both"/>
    </w:pPr>
    <w:rPr>
      <w:rFonts w:ascii="Times New Roman" w:eastAsia="Times New Roman" w:hAnsi="Times New Roman" w:cs="Times New Roman"/>
      <w:noProof/>
      <w:sz w:val="24"/>
      <w:lang w:val="en-US" w:bidi="en-US"/>
    </w:rPr>
  </w:style>
  <w:style w:type="paragraph" w:styleId="AralkYok">
    <w:name w:val="No Spacing"/>
    <w:uiPriority w:val="1"/>
    <w:qFormat/>
    <w:rsid w:val="009268CD"/>
    <w:pPr>
      <w:spacing w:after="0" w:line="240" w:lineRule="auto"/>
    </w:pPr>
    <w:rPr>
      <w:rFonts w:ascii="Times New Roman" w:eastAsia="Times New Roman" w:hAnsi="Times New Roman" w:cs="Times New Roman"/>
      <w:sz w:val="24"/>
      <w:lang w:val="en-US" w:bidi="en-US"/>
    </w:rPr>
  </w:style>
  <w:style w:type="paragraph" w:customStyle="1" w:styleId="fbekapakyldr">
    <w:name w:val="fbe_kapak_yldr"/>
    <w:basedOn w:val="fbekapakgenel"/>
    <w:next w:val="fbemetinnormal"/>
    <w:rsid w:val="009268CD"/>
  </w:style>
  <w:style w:type="character" w:styleId="YerTutucuMetni">
    <w:name w:val="Placeholder Text"/>
    <w:uiPriority w:val="99"/>
    <w:semiHidden/>
    <w:rsid w:val="009268CD"/>
    <w:rPr>
      <w:color w:val="808080"/>
    </w:rPr>
  </w:style>
  <w:style w:type="table" w:styleId="TabloKlavuzu">
    <w:name w:val="Table Grid"/>
    <w:basedOn w:val="NormalTablo"/>
    <w:rsid w:val="009268CD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zMetni10Satr">
    <w:name w:val="Tez Metni_1.0 Satır"/>
    <w:rsid w:val="009268C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en-US" w:bidi="en-US"/>
    </w:rPr>
  </w:style>
  <w:style w:type="paragraph" w:customStyle="1" w:styleId="Normal1">
    <w:name w:val="Normal1"/>
    <w:basedOn w:val="Normal"/>
    <w:rsid w:val="009268CD"/>
    <w:pPr>
      <w:spacing w:before="100" w:beforeAutospacing="1" w:after="0" w:afterAutospacing="1" w:line="240" w:lineRule="auto"/>
      <w:ind w:firstLine="709"/>
      <w:jc w:val="both"/>
    </w:pPr>
    <w:rPr>
      <w:rFonts w:ascii="Times New Roman" w:eastAsia="Times New Roman" w:hAnsi="Times New Roman" w:cs="Times New Roman"/>
      <w:spacing w:val="5"/>
      <w:sz w:val="26"/>
      <w:szCs w:val="20"/>
      <w:lang w:val="en-US" w:bidi="en-US"/>
    </w:rPr>
  </w:style>
  <w:style w:type="paragraph" w:customStyle="1" w:styleId="fbebalkilksayfalar">
    <w:name w:val="fbe_başlık_ilk_sayfalar"/>
    <w:basedOn w:val="fbemetinnormal"/>
    <w:next w:val="fbemetinnormal"/>
    <w:rsid w:val="009268CD"/>
    <w:pPr>
      <w:spacing w:before="0" w:beforeAutospacing="0" w:after="360" w:afterAutospacing="0"/>
      <w:ind w:firstLine="0"/>
    </w:pPr>
    <w:rPr>
      <w:b/>
      <w:sz w:val="28"/>
    </w:rPr>
  </w:style>
  <w:style w:type="paragraph" w:customStyle="1" w:styleId="fbeortakalnmetin12">
    <w:name w:val="fbe_orta_kalın_metin_12"/>
    <w:basedOn w:val="fbekapakgenel"/>
    <w:rsid w:val="009268CD"/>
    <w:rPr>
      <w:sz w:val="24"/>
    </w:rPr>
  </w:style>
  <w:style w:type="paragraph" w:styleId="TBal">
    <w:name w:val="TOC Heading"/>
    <w:basedOn w:val="Balk1"/>
    <w:next w:val="Normal"/>
    <w:uiPriority w:val="39"/>
    <w:unhideWhenUsed/>
    <w:qFormat/>
    <w:rsid w:val="009268CD"/>
    <w:pPr>
      <w:outlineLvl w:val="9"/>
    </w:pPr>
  </w:style>
  <w:style w:type="paragraph" w:styleId="T6">
    <w:name w:val="toc 6"/>
    <w:basedOn w:val="Normal"/>
    <w:next w:val="Normal"/>
    <w:autoRedefine/>
    <w:uiPriority w:val="39"/>
    <w:semiHidden/>
    <w:unhideWhenUsed/>
    <w:rsid w:val="009268CD"/>
    <w:pPr>
      <w:spacing w:before="100" w:beforeAutospacing="1" w:after="100" w:afterAutospacing="1" w:line="360" w:lineRule="auto"/>
      <w:ind w:left="1100" w:firstLine="709"/>
      <w:jc w:val="both"/>
    </w:pPr>
    <w:rPr>
      <w:rFonts w:ascii="Times New Roman" w:eastAsia="Times New Roman" w:hAnsi="Times New Roman" w:cs="Times New Roman"/>
      <w:sz w:val="24"/>
      <w:lang w:val="en-US" w:bidi="en-US"/>
    </w:rPr>
  </w:style>
  <w:style w:type="paragraph" w:styleId="ekillerTablosu">
    <w:name w:val="table of figures"/>
    <w:basedOn w:val="Normal"/>
    <w:next w:val="Normal"/>
    <w:uiPriority w:val="99"/>
    <w:unhideWhenUsed/>
    <w:rsid w:val="009268CD"/>
    <w:pPr>
      <w:tabs>
        <w:tab w:val="right" w:leader="dot" w:pos="7655"/>
      </w:tabs>
      <w:spacing w:before="100" w:beforeAutospacing="1" w:after="0" w:afterAutospacing="1" w:line="240" w:lineRule="auto"/>
      <w:ind w:left="1134" w:hanging="1134"/>
      <w:jc w:val="both"/>
    </w:pPr>
    <w:rPr>
      <w:rFonts w:ascii="Times New Roman" w:eastAsia="Times New Roman" w:hAnsi="Times New Roman" w:cs="Times New Roman"/>
      <w:noProof/>
      <w:sz w:val="24"/>
      <w:lang w:val="en-US" w:bidi="en-US"/>
    </w:rPr>
  </w:style>
  <w:style w:type="paragraph" w:customStyle="1" w:styleId="fbebalk1">
    <w:name w:val="fbe_başlık_1"/>
    <w:basedOn w:val="fbebalk1sol"/>
    <w:next w:val="fbemetinnormal"/>
    <w:qFormat/>
    <w:rsid w:val="009268CD"/>
    <w:pPr>
      <w:pageBreakBefore/>
      <w:numPr>
        <w:numId w:val="4"/>
      </w:numPr>
      <w:spacing w:before="840"/>
      <w:jc w:val="left"/>
    </w:pPr>
  </w:style>
  <w:style w:type="paragraph" w:customStyle="1" w:styleId="Stil1">
    <w:name w:val="Stil1"/>
    <w:basedOn w:val="fbebalk1"/>
    <w:rsid w:val="009268CD"/>
    <w:pPr>
      <w:numPr>
        <w:numId w:val="1"/>
      </w:numPr>
      <w:outlineLvl w:val="1"/>
    </w:pPr>
    <w:rPr>
      <w:sz w:val="24"/>
    </w:rPr>
  </w:style>
  <w:style w:type="numbering" w:customStyle="1" w:styleId="fbebalk2">
    <w:name w:val="fbe_başlık2"/>
    <w:uiPriority w:val="99"/>
    <w:rsid w:val="009268CD"/>
    <w:pPr>
      <w:numPr>
        <w:numId w:val="2"/>
      </w:numPr>
    </w:pPr>
  </w:style>
  <w:style w:type="paragraph" w:customStyle="1" w:styleId="fbebalk20">
    <w:name w:val="fbe_başlık_2"/>
    <w:basedOn w:val="fbebalk1"/>
    <w:next w:val="fbemetinnormal"/>
    <w:qFormat/>
    <w:rsid w:val="009268CD"/>
    <w:pPr>
      <w:pageBreakBefore w:val="0"/>
      <w:numPr>
        <w:ilvl w:val="1"/>
      </w:numPr>
      <w:spacing w:before="720"/>
      <w:outlineLvl w:val="1"/>
    </w:pPr>
    <w:rPr>
      <w:sz w:val="24"/>
    </w:rPr>
  </w:style>
  <w:style w:type="paragraph" w:customStyle="1" w:styleId="fbebalk3">
    <w:name w:val="fbe_başlık_3"/>
    <w:basedOn w:val="fbebalk20"/>
    <w:next w:val="fbebalk4"/>
    <w:autoRedefine/>
    <w:qFormat/>
    <w:rsid w:val="009268CD"/>
    <w:pPr>
      <w:numPr>
        <w:ilvl w:val="0"/>
        <w:numId w:val="17"/>
      </w:numPr>
      <w:spacing w:before="360" w:beforeAutospacing="0" w:after="120" w:afterAutospacing="0"/>
      <w:ind w:left="993" w:hanging="284"/>
      <w:jc w:val="both"/>
      <w:outlineLvl w:val="2"/>
    </w:pPr>
    <w:rPr>
      <w:rFonts w:eastAsiaTheme="minorHAnsi"/>
      <w:lang w:val="tr-TR"/>
    </w:rPr>
  </w:style>
  <w:style w:type="paragraph" w:styleId="T7">
    <w:name w:val="toc 7"/>
    <w:basedOn w:val="Normal"/>
    <w:next w:val="Normal"/>
    <w:autoRedefine/>
    <w:uiPriority w:val="39"/>
    <w:semiHidden/>
    <w:unhideWhenUsed/>
    <w:rsid w:val="009268CD"/>
    <w:pPr>
      <w:spacing w:before="100" w:beforeAutospacing="1" w:after="100" w:afterAutospacing="1" w:line="360" w:lineRule="auto"/>
      <w:ind w:left="1320" w:firstLine="709"/>
      <w:jc w:val="both"/>
    </w:pPr>
    <w:rPr>
      <w:rFonts w:ascii="Times New Roman" w:eastAsia="Times New Roman" w:hAnsi="Times New Roman" w:cs="Times New Roman"/>
      <w:sz w:val="24"/>
      <w:lang w:val="en-US" w:bidi="en-US"/>
    </w:rPr>
  </w:style>
  <w:style w:type="paragraph" w:styleId="T8">
    <w:name w:val="toc 8"/>
    <w:basedOn w:val="Normal"/>
    <w:next w:val="Normal"/>
    <w:autoRedefine/>
    <w:uiPriority w:val="39"/>
    <w:semiHidden/>
    <w:unhideWhenUsed/>
    <w:rsid w:val="009268CD"/>
    <w:pPr>
      <w:spacing w:before="100" w:beforeAutospacing="1" w:after="100" w:afterAutospacing="1" w:line="360" w:lineRule="auto"/>
      <w:ind w:left="1540" w:firstLine="709"/>
      <w:jc w:val="both"/>
    </w:pPr>
    <w:rPr>
      <w:rFonts w:ascii="Times New Roman" w:eastAsia="Times New Roman" w:hAnsi="Times New Roman" w:cs="Times New Roman"/>
      <w:sz w:val="24"/>
      <w:lang w:val="en-US" w:bidi="en-US"/>
    </w:rPr>
  </w:style>
  <w:style w:type="paragraph" w:styleId="T9">
    <w:name w:val="toc 9"/>
    <w:basedOn w:val="Normal"/>
    <w:next w:val="Normal"/>
    <w:autoRedefine/>
    <w:uiPriority w:val="39"/>
    <w:semiHidden/>
    <w:unhideWhenUsed/>
    <w:rsid w:val="009268CD"/>
    <w:pPr>
      <w:spacing w:before="100" w:beforeAutospacing="1" w:after="100" w:afterAutospacing="1" w:line="360" w:lineRule="auto"/>
      <w:ind w:left="1760" w:firstLine="709"/>
      <w:jc w:val="both"/>
    </w:pPr>
    <w:rPr>
      <w:rFonts w:ascii="Times New Roman" w:eastAsia="Times New Roman" w:hAnsi="Times New Roman" w:cs="Times New Roman"/>
      <w:sz w:val="24"/>
      <w:lang w:val="en-US" w:bidi="en-US"/>
    </w:rPr>
  </w:style>
  <w:style w:type="paragraph" w:customStyle="1" w:styleId="fbebalk4">
    <w:name w:val="fbe_başlık_4"/>
    <w:basedOn w:val="fbebaslk4"/>
    <w:next w:val="fbemetinnormal"/>
    <w:qFormat/>
    <w:rsid w:val="009268CD"/>
    <w:pPr>
      <w:numPr>
        <w:numId w:val="12"/>
      </w:numPr>
      <w:tabs>
        <w:tab w:val="left" w:pos="1701"/>
        <w:tab w:val="left" w:pos="2977"/>
      </w:tabs>
      <w:ind w:left="2061"/>
    </w:pPr>
  </w:style>
  <w:style w:type="paragraph" w:customStyle="1" w:styleId="fbebalk5">
    <w:name w:val="fbe_başlık_5"/>
    <w:basedOn w:val="fbebalk4"/>
    <w:next w:val="fbemetinnormal"/>
    <w:qFormat/>
    <w:rsid w:val="009268CD"/>
    <w:pPr>
      <w:numPr>
        <w:numId w:val="13"/>
      </w:numPr>
      <w:ind w:left="2061"/>
      <w:outlineLvl w:val="4"/>
    </w:pPr>
  </w:style>
  <w:style w:type="paragraph" w:customStyle="1" w:styleId="fbebalkekler">
    <w:name w:val="fbe_başlık_ekler"/>
    <w:basedOn w:val="fbebalk20"/>
    <w:next w:val="fbemetinnormal"/>
    <w:qFormat/>
    <w:rsid w:val="009268CD"/>
    <w:pPr>
      <w:numPr>
        <w:ilvl w:val="0"/>
        <w:numId w:val="0"/>
      </w:numPr>
      <w:ind w:firstLine="709"/>
    </w:pPr>
  </w:style>
  <w:style w:type="paragraph" w:styleId="ResimYazs">
    <w:name w:val="caption"/>
    <w:aliases w:val="Scheme 1"/>
    <w:basedOn w:val="Normal"/>
    <w:next w:val="Normal"/>
    <w:link w:val="ResimYazsChar"/>
    <w:uiPriority w:val="35"/>
    <w:unhideWhenUsed/>
    <w:qFormat/>
    <w:rsid w:val="009268CD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 w:cs="Times New Roman"/>
      <w:b/>
      <w:bCs/>
      <w:sz w:val="24"/>
      <w:szCs w:val="18"/>
      <w:lang w:val="en-US" w:bidi="en-US"/>
    </w:rPr>
  </w:style>
  <w:style w:type="paragraph" w:customStyle="1" w:styleId="fbenumkaynak">
    <w:name w:val="fbe_num_kaynak"/>
    <w:basedOn w:val="fbemetinnormal"/>
    <w:rsid w:val="009268CD"/>
    <w:pPr>
      <w:numPr>
        <w:numId w:val="3"/>
      </w:numPr>
      <w:spacing w:before="240" w:beforeAutospacing="0" w:after="0" w:afterAutospacing="0"/>
      <w:ind w:left="1066" w:hanging="357"/>
    </w:pPr>
    <w:rPr>
      <w:color w:val="FF0000"/>
    </w:rPr>
  </w:style>
  <w:style w:type="paragraph" w:styleId="KonuBal">
    <w:name w:val="Title"/>
    <w:basedOn w:val="Normal"/>
    <w:next w:val="Normal"/>
    <w:link w:val="KonuBalChar"/>
    <w:uiPriority w:val="10"/>
    <w:qFormat/>
    <w:rsid w:val="009268CD"/>
    <w:pPr>
      <w:pBdr>
        <w:bottom w:val="single" w:sz="8" w:space="4" w:color="4F81BD"/>
      </w:pBdr>
      <w:spacing w:before="100" w:beforeAutospacing="1" w:after="300" w:afterAutospacing="1" w:line="240" w:lineRule="auto"/>
      <w:ind w:firstLine="709"/>
      <w:contextualSpacing/>
      <w:jc w:val="both"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/>
    </w:rPr>
  </w:style>
  <w:style w:type="character" w:customStyle="1" w:styleId="KonuBalChar">
    <w:name w:val="Konu Başlığı Char"/>
    <w:basedOn w:val="VarsaylanParagrafYazTipi"/>
    <w:link w:val="KonuBal"/>
    <w:uiPriority w:val="10"/>
    <w:rsid w:val="009268CD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/>
    </w:rPr>
  </w:style>
  <w:style w:type="paragraph" w:styleId="Altyaz">
    <w:name w:val="Subtitle"/>
    <w:basedOn w:val="Normal"/>
    <w:next w:val="Normal"/>
    <w:link w:val="AltyazChar"/>
    <w:uiPriority w:val="11"/>
    <w:qFormat/>
    <w:rsid w:val="009268CD"/>
    <w:pPr>
      <w:numPr>
        <w:ilvl w:val="1"/>
      </w:numPr>
      <w:spacing w:before="100" w:beforeAutospacing="1" w:after="100" w:afterAutospacing="1" w:line="360" w:lineRule="auto"/>
      <w:ind w:firstLine="709"/>
      <w:jc w:val="both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/>
    </w:rPr>
  </w:style>
  <w:style w:type="character" w:customStyle="1" w:styleId="AltyazChar">
    <w:name w:val="Altyazı Char"/>
    <w:basedOn w:val="VarsaylanParagrafYazTipi"/>
    <w:link w:val="Altyaz"/>
    <w:uiPriority w:val="11"/>
    <w:rsid w:val="009268CD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/>
    </w:rPr>
  </w:style>
  <w:style w:type="character" w:styleId="Gl">
    <w:name w:val="Strong"/>
    <w:uiPriority w:val="22"/>
    <w:qFormat/>
    <w:rsid w:val="009268CD"/>
    <w:rPr>
      <w:b/>
      <w:bCs/>
    </w:rPr>
  </w:style>
  <w:style w:type="character" w:styleId="Vurgu">
    <w:name w:val="Emphasis"/>
    <w:uiPriority w:val="20"/>
    <w:qFormat/>
    <w:rsid w:val="009268CD"/>
    <w:rPr>
      <w:i/>
      <w:iCs/>
    </w:rPr>
  </w:style>
  <w:style w:type="paragraph" w:styleId="ListeParagraf">
    <w:name w:val="List Paragraph"/>
    <w:basedOn w:val="Normal"/>
    <w:uiPriority w:val="34"/>
    <w:qFormat/>
    <w:rsid w:val="009268CD"/>
    <w:pPr>
      <w:spacing w:before="100" w:beforeAutospacing="1" w:after="100" w:afterAutospacing="1" w:line="360" w:lineRule="auto"/>
      <w:ind w:left="720" w:firstLine="709"/>
      <w:contextualSpacing/>
      <w:jc w:val="both"/>
    </w:pPr>
    <w:rPr>
      <w:rFonts w:ascii="Calibri" w:eastAsia="Times New Roman" w:hAnsi="Calibri" w:cs="Times New Roman"/>
      <w:lang w:val="en-US" w:bidi="en-US"/>
    </w:rPr>
  </w:style>
  <w:style w:type="paragraph" w:styleId="Alnt">
    <w:name w:val="Quote"/>
    <w:basedOn w:val="Normal"/>
    <w:next w:val="Normal"/>
    <w:link w:val="AlntChar"/>
    <w:uiPriority w:val="29"/>
    <w:qFormat/>
    <w:rsid w:val="009268CD"/>
    <w:pPr>
      <w:spacing w:before="100" w:beforeAutospacing="1" w:after="100" w:afterAutospacing="1" w:line="360" w:lineRule="auto"/>
      <w:ind w:firstLine="709"/>
      <w:jc w:val="both"/>
    </w:pPr>
    <w:rPr>
      <w:rFonts w:ascii="Calibri" w:eastAsia="Times New Roman" w:hAnsi="Calibri" w:cs="Times New Roman"/>
      <w:i/>
      <w:iCs/>
      <w:color w:val="000000"/>
      <w:sz w:val="20"/>
      <w:szCs w:val="20"/>
      <w:lang w:val="en-US"/>
    </w:rPr>
  </w:style>
  <w:style w:type="character" w:customStyle="1" w:styleId="AlntChar">
    <w:name w:val="Alıntı Char"/>
    <w:basedOn w:val="VarsaylanParagrafYazTipi"/>
    <w:link w:val="Alnt"/>
    <w:uiPriority w:val="29"/>
    <w:rsid w:val="009268CD"/>
    <w:rPr>
      <w:rFonts w:ascii="Calibri" w:eastAsia="Times New Roman" w:hAnsi="Calibri" w:cs="Times New Roman"/>
      <w:i/>
      <w:iCs/>
      <w:color w:val="000000"/>
      <w:sz w:val="20"/>
      <w:szCs w:val="20"/>
      <w:lang w:val="en-US"/>
    </w:rPr>
  </w:style>
  <w:style w:type="paragraph" w:styleId="GlAlnt">
    <w:name w:val="Intense Quote"/>
    <w:basedOn w:val="Normal"/>
    <w:next w:val="Normal"/>
    <w:link w:val="GlAlntChar"/>
    <w:uiPriority w:val="30"/>
    <w:qFormat/>
    <w:rsid w:val="009268CD"/>
    <w:pPr>
      <w:pBdr>
        <w:bottom w:val="single" w:sz="4" w:space="4" w:color="4F81BD"/>
      </w:pBdr>
      <w:spacing w:before="200" w:beforeAutospacing="1" w:after="280" w:afterAutospacing="1" w:line="360" w:lineRule="auto"/>
      <w:ind w:left="936" w:right="936" w:firstLine="709"/>
      <w:jc w:val="both"/>
    </w:pPr>
    <w:rPr>
      <w:rFonts w:ascii="Calibri" w:eastAsia="Times New Roman" w:hAnsi="Calibri" w:cs="Times New Roman"/>
      <w:b/>
      <w:bCs/>
      <w:i/>
      <w:iCs/>
      <w:color w:val="4F81BD"/>
      <w:sz w:val="20"/>
      <w:szCs w:val="20"/>
      <w:lang w:val="en-US"/>
    </w:rPr>
  </w:style>
  <w:style w:type="character" w:customStyle="1" w:styleId="GlAlntChar">
    <w:name w:val="Güçlü Alıntı Char"/>
    <w:basedOn w:val="VarsaylanParagrafYazTipi"/>
    <w:link w:val="GlAlnt"/>
    <w:uiPriority w:val="30"/>
    <w:rsid w:val="009268CD"/>
    <w:rPr>
      <w:rFonts w:ascii="Calibri" w:eastAsia="Times New Roman" w:hAnsi="Calibri" w:cs="Times New Roman"/>
      <w:b/>
      <w:bCs/>
      <w:i/>
      <w:iCs/>
      <w:color w:val="4F81BD"/>
      <w:sz w:val="20"/>
      <w:szCs w:val="20"/>
      <w:lang w:val="en-US"/>
    </w:rPr>
  </w:style>
  <w:style w:type="character" w:styleId="HafifVurgulama">
    <w:name w:val="Subtle Emphasis"/>
    <w:uiPriority w:val="19"/>
    <w:qFormat/>
    <w:rsid w:val="009268CD"/>
    <w:rPr>
      <w:i/>
      <w:iCs/>
      <w:color w:val="808080"/>
    </w:rPr>
  </w:style>
  <w:style w:type="character" w:styleId="GlVurgulama">
    <w:name w:val="Intense Emphasis"/>
    <w:uiPriority w:val="21"/>
    <w:qFormat/>
    <w:rsid w:val="009268CD"/>
    <w:rPr>
      <w:b/>
      <w:bCs/>
      <w:i/>
      <w:iCs/>
      <w:color w:val="4F81BD"/>
    </w:rPr>
  </w:style>
  <w:style w:type="character" w:styleId="HafifBavuru">
    <w:name w:val="Subtle Reference"/>
    <w:uiPriority w:val="31"/>
    <w:qFormat/>
    <w:rsid w:val="009268CD"/>
    <w:rPr>
      <w:smallCaps/>
      <w:color w:val="C0504D"/>
      <w:u w:val="single"/>
    </w:rPr>
  </w:style>
  <w:style w:type="character" w:styleId="GlBavuru">
    <w:name w:val="Intense Reference"/>
    <w:uiPriority w:val="32"/>
    <w:qFormat/>
    <w:rsid w:val="009268CD"/>
    <w:rPr>
      <w:b/>
      <w:bCs/>
      <w:smallCaps/>
      <w:color w:val="C0504D"/>
      <w:spacing w:val="5"/>
      <w:u w:val="single"/>
    </w:rPr>
  </w:style>
  <w:style w:type="character" w:styleId="KitapBal">
    <w:name w:val="Book Title"/>
    <w:uiPriority w:val="33"/>
    <w:qFormat/>
    <w:rsid w:val="009268CD"/>
    <w:rPr>
      <w:b/>
      <w:bCs/>
      <w:smallCaps/>
      <w:spacing w:val="5"/>
    </w:rPr>
  </w:style>
  <w:style w:type="paragraph" w:styleId="Dzeltme">
    <w:name w:val="Revision"/>
    <w:hidden/>
    <w:uiPriority w:val="99"/>
    <w:semiHidden/>
    <w:rsid w:val="009268CD"/>
    <w:pPr>
      <w:spacing w:after="0" w:line="240" w:lineRule="auto"/>
    </w:pPr>
    <w:rPr>
      <w:rFonts w:ascii="Calibri" w:eastAsia="Times New Roman" w:hAnsi="Calibri" w:cs="Times New Roman"/>
      <w:lang w:val="en-US" w:bidi="en-US"/>
    </w:rPr>
  </w:style>
  <w:style w:type="paragraph" w:customStyle="1" w:styleId="NORMALMETN">
    <w:name w:val="NORMAL METİN"/>
    <w:basedOn w:val="Normal"/>
    <w:link w:val="NORMALMETNChar"/>
    <w:qFormat/>
    <w:rsid w:val="009268CD"/>
    <w:pPr>
      <w:spacing w:before="100" w:beforeAutospacing="1" w:after="100" w:afterAutospacing="1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KAPAKBOSATIR">
    <w:name w:val="KAPAK BOŞ SATIR"/>
    <w:basedOn w:val="NORMALMETN"/>
    <w:qFormat/>
    <w:rsid w:val="009268CD"/>
    <w:pPr>
      <w:spacing w:before="0" w:beforeAutospacing="0" w:after="0" w:afterAutospacing="0"/>
      <w:ind w:firstLine="0"/>
    </w:pPr>
  </w:style>
  <w:style w:type="character" w:customStyle="1" w:styleId="NORMALMETNChar">
    <w:name w:val="NORMAL METİN Char"/>
    <w:link w:val="NORMALMETN"/>
    <w:rsid w:val="009268CD"/>
    <w:rPr>
      <w:rFonts w:ascii="Times New Roman" w:eastAsia="Times New Roman" w:hAnsi="Times New Roman" w:cs="Times New Roman"/>
      <w:sz w:val="24"/>
      <w:szCs w:val="20"/>
    </w:rPr>
  </w:style>
  <w:style w:type="paragraph" w:customStyle="1" w:styleId="BALIK1">
    <w:name w:val="BAŞLIK 1"/>
    <w:basedOn w:val="Normal"/>
    <w:next w:val="NORMALMETN"/>
    <w:qFormat/>
    <w:rsid w:val="009268CD"/>
    <w:pPr>
      <w:pageBreakBefore/>
      <w:spacing w:before="840" w:beforeAutospacing="1" w:after="360" w:afterAutospacing="1" w:line="360" w:lineRule="auto"/>
      <w:ind w:left="993" w:hanging="284"/>
      <w:jc w:val="both"/>
      <w:outlineLvl w:val="0"/>
    </w:pPr>
    <w:rPr>
      <w:rFonts w:ascii="Times New Roman" w:eastAsia="Times New Roman" w:hAnsi="Times New Roman" w:cs="Times New Roman"/>
      <w:b/>
      <w:sz w:val="28"/>
      <w:lang w:bidi="en-US"/>
    </w:rPr>
  </w:style>
  <w:style w:type="paragraph" w:customStyle="1" w:styleId="ALTBALIK1">
    <w:name w:val="ALT BAŞLIK 1"/>
    <w:basedOn w:val="BALIK1"/>
    <w:next w:val="NORMALMETN"/>
    <w:qFormat/>
    <w:rsid w:val="009268CD"/>
    <w:pPr>
      <w:pageBreakBefore w:val="0"/>
      <w:spacing w:before="720"/>
      <w:outlineLvl w:val="1"/>
    </w:pPr>
    <w:rPr>
      <w:sz w:val="24"/>
    </w:rPr>
  </w:style>
  <w:style w:type="paragraph" w:customStyle="1" w:styleId="ALTBALIK2">
    <w:name w:val="ALT BAŞLIK 2"/>
    <w:basedOn w:val="ALTBALIK1"/>
    <w:next w:val="NORMALMETN"/>
    <w:qFormat/>
    <w:rsid w:val="009268CD"/>
    <w:pPr>
      <w:outlineLvl w:val="2"/>
    </w:pPr>
  </w:style>
  <w:style w:type="paragraph" w:customStyle="1" w:styleId="ALTBALIK3">
    <w:name w:val="ALT BAŞLIK 3"/>
    <w:basedOn w:val="ALTBALIK2"/>
    <w:next w:val="NORMALMETN"/>
    <w:autoRedefine/>
    <w:qFormat/>
    <w:rsid w:val="009268CD"/>
    <w:pPr>
      <w:ind w:left="1560" w:hanging="851"/>
      <w:outlineLvl w:val="3"/>
    </w:pPr>
  </w:style>
  <w:style w:type="paragraph" w:customStyle="1" w:styleId="ALTBALIK4">
    <w:name w:val="ALT BAŞLIK 4"/>
    <w:basedOn w:val="ALTBALIK3"/>
    <w:next w:val="NORMALMETN"/>
    <w:qFormat/>
    <w:rsid w:val="009268CD"/>
    <w:pPr>
      <w:ind w:left="1701" w:hanging="992"/>
      <w:outlineLvl w:val="4"/>
    </w:pPr>
  </w:style>
  <w:style w:type="character" w:styleId="zlenenKpr">
    <w:name w:val="FollowedHyperlink"/>
    <w:uiPriority w:val="99"/>
    <w:semiHidden/>
    <w:unhideWhenUsed/>
    <w:rsid w:val="009268CD"/>
    <w:rPr>
      <w:color w:val="800080"/>
      <w:u w:val="single"/>
    </w:rPr>
  </w:style>
  <w:style w:type="character" w:customStyle="1" w:styleId="apple-style-span">
    <w:name w:val="apple-style-span"/>
    <w:basedOn w:val="VarsaylanParagrafYazTipi"/>
    <w:rsid w:val="009268CD"/>
  </w:style>
  <w:style w:type="character" w:customStyle="1" w:styleId="apple-converted-space">
    <w:name w:val="apple-converted-space"/>
    <w:basedOn w:val="VarsaylanParagrafYazTipi"/>
    <w:rsid w:val="009268CD"/>
  </w:style>
  <w:style w:type="paragraph" w:customStyle="1" w:styleId="Stil36">
    <w:name w:val="Stil36"/>
    <w:basedOn w:val="Normal"/>
    <w:qFormat/>
    <w:rsid w:val="009268CD"/>
    <w:pPr>
      <w:spacing w:before="840" w:beforeAutospacing="1" w:after="360" w:afterAutospacing="1" w:line="360" w:lineRule="auto"/>
      <w:ind w:left="993" w:hanging="284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val="en-US"/>
    </w:rPr>
  </w:style>
  <w:style w:type="paragraph" w:customStyle="1" w:styleId="ElsReferences">
    <w:name w:val="Els_References"/>
    <w:rsid w:val="009268CD"/>
    <w:pPr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z w:val="16"/>
      <w:szCs w:val="20"/>
      <w:lang w:val="en-US"/>
    </w:rPr>
  </w:style>
  <w:style w:type="paragraph" w:customStyle="1" w:styleId="WW-NormalWeb1">
    <w:name w:val="WW-Normal (Web)1"/>
    <w:basedOn w:val="Normal"/>
    <w:rsid w:val="009268CD"/>
    <w:pPr>
      <w:spacing w:before="280" w:beforeAutospacing="1" w:after="119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ElsParagraph">
    <w:name w:val="Els_Paragraph"/>
    <w:rsid w:val="009268CD"/>
    <w:pPr>
      <w:spacing w:after="120" w:line="220" w:lineRule="exact"/>
      <w:ind w:firstLine="230"/>
      <w:jc w:val="both"/>
    </w:pPr>
    <w:rPr>
      <w:rFonts w:ascii="Times New Roman" w:eastAsia="Times New Roman" w:hAnsi="Times New Roman" w:cs="Times New Roman"/>
      <w:sz w:val="19"/>
      <w:szCs w:val="20"/>
      <w:lang w:val="en-US"/>
    </w:rPr>
  </w:style>
  <w:style w:type="paragraph" w:customStyle="1" w:styleId="ElsAbstractHead">
    <w:name w:val="Els_AbstractHead"/>
    <w:rsid w:val="009268CD"/>
    <w:pPr>
      <w:spacing w:after="0" w:line="240" w:lineRule="auto"/>
    </w:pPr>
    <w:rPr>
      <w:rFonts w:ascii="Times New Roman" w:eastAsia="Times New Roman" w:hAnsi="Times New Roman" w:cs="Times New Roman"/>
      <w:smallCaps/>
      <w:spacing w:val="24"/>
      <w:sz w:val="20"/>
      <w:szCs w:val="20"/>
      <w:lang w:val="en-US"/>
    </w:rPr>
  </w:style>
  <w:style w:type="character" w:styleId="AklamaBavurusu">
    <w:name w:val="annotation reference"/>
    <w:semiHidden/>
    <w:rsid w:val="009268CD"/>
    <w:rPr>
      <w:sz w:val="16"/>
      <w:szCs w:val="16"/>
    </w:rPr>
  </w:style>
  <w:style w:type="paragraph" w:styleId="AklamaMetni">
    <w:name w:val="annotation text"/>
    <w:basedOn w:val="Normal"/>
    <w:link w:val="AklamaMetniChar"/>
    <w:semiHidden/>
    <w:rsid w:val="009268CD"/>
    <w:pPr>
      <w:spacing w:before="100" w:beforeAutospacing="1" w:after="100" w:afterAutospacing="1" w:line="360" w:lineRule="auto"/>
      <w:ind w:firstLine="709"/>
      <w:jc w:val="both"/>
    </w:pPr>
    <w:rPr>
      <w:rFonts w:ascii="Calibri" w:eastAsia="Calibri" w:hAnsi="Calibri" w:cs="Times New Roman"/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semiHidden/>
    <w:rsid w:val="009268CD"/>
    <w:rPr>
      <w:rFonts w:ascii="Calibri" w:eastAsia="Calibri" w:hAnsi="Calibri" w:cs="Times New Roman"/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semiHidden/>
    <w:rsid w:val="009268CD"/>
    <w:rPr>
      <w:b/>
      <w:bCs/>
    </w:rPr>
  </w:style>
  <w:style w:type="character" w:customStyle="1" w:styleId="AklamaKonusuChar">
    <w:name w:val="Açıklama Konusu Char"/>
    <w:basedOn w:val="AklamaMetniChar"/>
    <w:link w:val="AklamaKonusu"/>
    <w:semiHidden/>
    <w:rsid w:val="009268CD"/>
    <w:rPr>
      <w:rFonts w:ascii="Calibri" w:eastAsia="Calibri" w:hAnsi="Calibri" w:cs="Times New Roman"/>
      <w:b/>
      <w:bCs/>
      <w:sz w:val="20"/>
      <w:szCs w:val="20"/>
    </w:rPr>
  </w:style>
  <w:style w:type="paragraph" w:customStyle="1" w:styleId="ElsAbstractText">
    <w:name w:val="Els_AbstractText"/>
    <w:rsid w:val="009268CD"/>
    <w:pPr>
      <w:spacing w:after="80" w:line="200" w:lineRule="exact"/>
      <w:jc w:val="both"/>
    </w:pPr>
    <w:rPr>
      <w:rFonts w:ascii="Times New Roman" w:eastAsia="Times New Roman" w:hAnsi="Times New Roman" w:cs="Times New Roman"/>
      <w:sz w:val="17"/>
      <w:szCs w:val="20"/>
      <w:lang w:val="en-US"/>
    </w:rPr>
  </w:style>
  <w:style w:type="paragraph" w:customStyle="1" w:styleId="ElsAffiliation">
    <w:name w:val="Els_Affiliation"/>
    <w:rsid w:val="009268CD"/>
    <w:pPr>
      <w:spacing w:after="0" w:line="200" w:lineRule="exact"/>
    </w:pPr>
    <w:rPr>
      <w:rFonts w:ascii="Times New Roman" w:eastAsia="Times New Roman" w:hAnsi="Times New Roman" w:cs="Times New Roman"/>
      <w:i/>
      <w:sz w:val="16"/>
      <w:szCs w:val="20"/>
      <w:lang w:val="en-US"/>
    </w:rPr>
  </w:style>
  <w:style w:type="paragraph" w:customStyle="1" w:styleId="ElsArticlehistory">
    <w:name w:val="Els_Articlehistory"/>
    <w:rsid w:val="009268CD"/>
    <w:pPr>
      <w:spacing w:after="0" w:line="200" w:lineRule="exact"/>
    </w:pPr>
    <w:rPr>
      <w:rFonts w:ascii="Times New Roman" w:eastAsia="Times New Roman" w:hAnsi="Times New Roman" w:cs="Times New Roman"/>
      <w:i/>
      <w:sz w:val="16"/>
      <w:szCs w:val="20"/>
      <w:lang w:val="en-US"/>
    </w:rPr>
  </w:style>
  <w:style w:type="paragraph" w:customStyle="1" w:styleId="ElsArticleinfoHead">
    <w:name w:val="Els_ArticleinfoHead"/>
    <w:rsid w:val="009268CD"/>
    <w:pPr>
      <w:spacing w:after="0" w:line="240" w:lineRule="auto"/>
    </w:pPr>
    <w:rPr>
      <w:rFonts w:ascii="Times New Roman" w:eastAsia="Times New Roman" w:hAnsi="Times New Roman" w:cs="Times New Roman"/>
      <w:smallCaps/>
      <w:spacing w:val="24"/>
      <w:sz w:val="20"/>
      <w:szCs w:val="20"/>
      <w:lang w:val="en-US"/>
    </w:rPr>
  </w:style>
  <w:style w:type="paragraph" w:customStyle="1" w:styleId="ElsArticleTitle">
    <w:name w:val="Els_ArticleTitle"/>
    <w:next w:val="ElsAuthor"/>
    <w:rsid w:val="009268CD"/>
    <w:pPr>
      <w:spacing w:before="360" w:after="240" w:line="350" w:lineRule="exact"/>
    </w:pPr>
    <w:rPr>
      <w:rFonts w:ascii="Times New Roman" w:eastAsia="Times New Roman" w:hAnsi="Times New Roman" w:cs="Times New Roman"/>
      <w:sz w:val="30"/>
      <w:szCs w:val="20"/>
      <w:lang w:val="en-US"/>
    </w:rPr>
  </w:style>
  <w:style w:type="paragraph" w:customStyle="1" w:styleId="ElsAuthor">
    <w:name w:val="Els_Author"/>
    <w:next w:val="ElsAffiliation"/>
    <w:rsid w:val="009268CD"/>
    <w:pPr>
      <w:spacing w:line="290" w:lineRule="exact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ElsCorrespondingAuthor">
    <w:name w:val="Els_CorrespondingAuthor"/>
    <w:next w:val="ElsFootnote"/>
    <w:rsid w:val="009268CD"/>
    <w:pPr>
      <w:spacing w:before="120" w:after="0" w:line="200" w:lineRule="exact"/>
    </w:pPr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ElsDocumenttitle">
    <w:name w:val="Els_Document title"/>
    <w:next w:val="ElsArticleTitle"/>
    <w:autoRedefine/>
    <w:rsid w:val="009268CD"/>
    <w:pPr>
      <w:spacing w:after="120" w:line="240" w:lineRule="auto"/>
    </w:pPr>
    <w:rPr>
      <w:rFonts w:ascii="Times New Roman" w:eastAsia="Times New Roman" w:hAnsi="Times New Roman" w:cs="Times New Roman"/>
      <w:b/>
      <w:kern w:val="28"/>
      <w:sz w:val="26"/>
      <w:szCs w:val="20"/>
      <w:lang w:val="en-GB"/>
    </w:rPr>
  </w:style>
  <w:style w:type="paragraph" w:customStyle="1" w:styleId="ElsDocumentHeading">
    <w:name w:val="Els_DocumentHeading"/>
    <w:next w:val="Normal"/>
    <w:rsid w:val="009268CD"/>
    <w:pPr>
      <w:spacing w:before="190" w:after="190" w:line="210" w:lineRule="exact"/>
    </w:pPr>
    <w:rPr>
      <w:rFonts w:ascii="Times New Roman" w:eastAsia="Times New Roman" w:hAnsi="Times New Roman" w:cs="Times New Roman"/>
      <w:sz w:val="19"/>
      <w:szCs w:val="20"/>
      <w:lang w:val="en-US"/>
    </w:rPr>
  </w:style>
  <w:style w:type="paragraph" w:customStyle="1" w:styleId="ElsFootnote">
    <w:name w:val="Els_Footnote"/>
    <w:rsid w:val="009268CD"/>
    <w:pPr>
      <w:spacing w:before="120" w:after="0" w:line="200" w:lineRule="exact"/>
    </w:pPr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ElsKeyword">
    <w:name w:val="Els_Keyword"/>
    <w:rsid w:val="009268CD"/>
    <w:pPr>
      <w:spacing w:after="0" w:line="200" w:lineRule="exact"/>
    </w:pPr>
    <w:rPr>
      <w:rFonts w:ascii="Times New Roman" w:eastAsia="Times New Roman" w:hAnsi="Times New Roman" w:cs="Times New Roman"/>
      <w:sz w:val="16"/>
      <w:szCs w:val="20"/>
      <w:lang w:val="en-US"/>
    </w:rPr>
  </w:style>
  <w:style w:type="paragraph" w:customStyle="1" w:styleId="ElsKeywordHead">
    <w:name w:val="Els_KeywordHead"/>
    <w:next w:val="ElsKeyword"/>
    <w:rsid w:val="009268CD"/>
    <w:pPr>
      <w:spacing w:after="0" w:line="200" w:lineRule="exact"/>
    </w:pPr>
    <w:rPr>
      <w:rFonts w:ascii="Times New Roman" w:eastAsia="Times New Roman" w:hAnsi="Times New Roman" w:cs="Times New Roman"/>
      <w:i/>
      <w:noProof/>
      <w:sz w:val="16"/>
      <w:szCs w:val="20"/>
      <w:lang w:val="en-US"/>
    </w:rPr>
  </w:style>
  <w:style w:type="paragraph" w:customStyle="1" w:styleId="ElsHeading1">
    <w:name w:val="Els_Heading1"/>
    <w:next w:val="ElsParagraph"/>
    <w:rsid w:val="009268CD"/>
    <w:pPr>
      <w:keepNext/>
      <w:numPr>
        <w:numId w:val="6"/>
      </w:numPr>
      <w:spacing w:before="160" w:line="210" w:lineRule="exact"/>
    </w:pPr>
    <w:rPr>
      <w:rFonts w:ascii="Times New Roman" w:eastAsia="Times New Roman" w:hAnsi="Times New Roman" w:cs="Times New Roman"/>
      <w:b/>
      <w:bCs/>
      <w:sz w:val="19"/>
      <w:szCs w:val="20"/>
      <w:lang w:val="en-US"/>
    </w:rPr>
  </w:style>
  <w:style w:type="paragraph" w:customStyle="1" w:styleId="ElsHeading2">
    <w:name w:val="Els_Heading2"/>
    <w:next w:val="ElsParagraph"/>
    <w:rsid w:val="009268CD"/>
    <w:pPr>
      <w:spacing w:line="210" w:lineRule="exact"/>
    </w:pPr>
    <w:rPr>
      <w:rFonts w:ascii="Times New Roman" w:eastAsia="Times New Roman" w:hAnsi="Times New Roman" w:cs="Times New Roman"/>
      <w:bCs/>
      <w:i/>
      <w:sz w:val="19"/>
      <w:szCs w:val="20"/>
      <w:lang w:val="en-US"/>
    </w:rPr>
  </w:style>
  <w:style w:type="paragraph" w:customStyle="1" w:styleId="ElsHeading3">
    <w:name w:val="Els_Heading3"/>
    <w:next w:val="ElsParagraph"/>
    <w:rsid w:val="009268CD"/>
    <w:pPr>
      <w:numPr>
        <w:ilvl w:val="2"/>
        <w:numId w:val="6"/>
      </w:numPr>
      <w:spacing w:after="40" w:line="210" w:lineRule="exact"/>
      <w:outlineLvl w:val="0"/>
    </w:pPr>
    <w:rPr>
      <w:rFonts w:ascii="Times New Roman" w:eastAsia="Times New Roman" w:hAnsi="Times New Roman" w:cs="Times New Roman"/>
      <w:i/>
      <w:spacing w:val="20"/>
      <w:sz w:val="19"/>
      <w:szCs w:val="20"/>
      <w:lang w:val="en-US"/>
    </w:rPr>
  </w:style>
  <w:style w:type="paragraph" w:customStyle="1" w:styleId="ElsHeading4">
    <w:name w:val="Els_Heading4"/>
    <w:next w:val="ElsParagraph"/>
    <w:rsid w:val="009268CD"/>
    <w:pPr>
      <w:numPr>
        <w:ilvl w:val="3"/>
        <w:numId w:val="6"/>
      </w:numPr>
      <w:spacing w:line="210" w:lineRule="exact"/>
      <w:outlineLvl w:val="0"/>
    </w:pPr>
    <w:rPr>
      <w:rFonts w:ascii="Times New Roman" w:eastAsia="Times New Roman" w:hAnsi="Times New Roman" w:cs="Times New Roman"/>
      <w:i/>
      <w:spacing w:val="20"/>
      <w:sz w:val="19"/>
      <w:szCs w:val="20"/>
      <w:lang w:val="en-US"/>
    </w:rPr>
  </w:style>
  <w:style w:type="paragraph" w:customStyle="1" w:styleId="ElsHeading5">
    <w:name w:val="Els_Heading5"/>
    <w:next w:val="ElsParagraph"/>
    <w:rsid w:val="009268CD"/>
    <w:pPr>
      <w:numPr>
        <w:ilvl w:val="4"/>
        <w:numId w:val="6"/>
      </w:numPr>
      <w:spacing w:line="210" w:lineRule="exact"/>
      <w:outlineLvl w:val="0"/>
    </w:pPr>
    <w:rPr>
      <w:rFonts w:ascii="Times New Roman" w:eastAsia="Times New Roman" w:hAnsi="Times New Roman" w:cs="Times New Roman"/>
      <w:i/>
      <w:spacing w:val="20"/>
      <w:sz w:val="19"/>
      <w:szCs w:val="20"/>
      <w:lang w:val="en-US"/>
    </w:rPr>
  </w:style>
  <w:style w:type="paragraph" w:customStyle="1" w:styleId="ElsAcknowledgementsHeading">
    <w:name w:val="Els_AcknowledgementsHeading"/>
    <w:next w:val="ElsParagraph"/>
    <w:rsid w:val="009268CD"/>
    <w:pPr>
      <w:spacing w:before="220" w:after="220" w:line="220" w:lineRule="exact"/>
    </w:pPr>
    <w:rPr>
      <w:rFonts w:ascii="Times New Roman" w:eastAsia="Times New Roman" w:hAnsi="Times New Roman" w:cs="Times New Roman"/>
      <w:b/>
      <w:sz w:val="20"/>
      <w:szCs w:val="20"/>
      <w:lang w:val="en-US"/>
    </w:rPr>
  </w:style>
  <w:style w:type="paragraph" w:customStyle="1" w:styleId="ElsReferencesHeading">
    <w:name w:val="Els_ReferencesHeading"/>
    <w:next w:val="ElsReferences"/>
    <w:rsid w:val="009268CD"/>
    <w:pPr>
      <w:keepNext/>
      <w:spacing w:before="240" w:after="240" w:line="240" w:lineRule="auto"/>
    </w:pPr>
    <w:rPr>
      <w:rFonts w:ascii="Times New Roman" w:eastAsia="Times New Roman" w:hAnsi="Times New Roman" w:cs="Times New Roman"/>
      <w:b/>
      <w:sz w:val="19"/>
      <w:szCs w:val="20"/>
      <w:lang w:val="en-US"/>
    </w:rPr>
  </w:style>
  <w:style w:type="paragraph" w:customStyle="1" w:styleId="ElsFigureCaption">
    <w:name w:val="Els_FigureCaption"/>
    <w:rsid w:val="009268CD"/>
    <w:pPr>
      <w:spacing w:after="0" w:line="220" w:lineRule="exact"/>
      <w:ind w:firstLine="230"/>
    </w:pPr>
    <w:rPr>
      <w:rFonts w:ascii="Times New Roman" w:eastAsia="Times New Roman" w:hAnsi="Times New Roman" w:cs="Times New Roman"/>
      <w:sz w:val="16"/>
      <w:szCs w:val="20"/>
      <w:lang w:val="en-US"/>
    </w:rPr>
  </w:style>
  <w:style w:type="paragraph" w:customStyle="1" w:styleId="ElsTableCaption">
    <w:name w:val="Els_TableCaption"/>
    <w:next w:val="ElsParagraph"/>
    <w:rsid w:val="009268CD"/>
    <w:pPr>
      <w:keepNext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ElsLegend">
    <w:name w:val="Els_Legend"/>
    <w:rsid w:val="009268CD"/>
    <w:pPr>
      <w:spacing w:after="120" w:line="180" w:lineRule="exact"/>
    </w:pPr>
    <w:rPr>
      <w:rFonts w:ascii="Times New Roman" w:eastAsia="Times New Roman" w:hAnsi="Times New Roman" w:cs="Times New Roman"/>
      <w:sz w:val="16"/>
      <w:szCs w:val="20"/>
      <w:lang w:val="en-US"/>
    </w:rPr>
  </w:style>
  <w:style w:type="paragraph" w:customStyle="1" w:styleId="ElsDisplayMath">
    <w:name w:val="Els_DisplayMath"/>
    <w:basedOn w:val="ElsParagraph"/>
    <w:next w:val="ElsParagraph"/>
    <w:rsid w:val="009268CD"/>
    <w:pPr>
      <w:spacing w:before="100" w:beforeAutospacing="1" w:after="100" w:afterAutospacing="1"/>
    </w:pPr>
  </w:style>
  <w:style w:type="paragraph" w:customStyle="1" w:styleId="ElsGraphAbs">
    <w:name w:val="Els_GraphAbs"/>
    <w:basedOn w:val="Balk1"/>
    <w:rsid w:val="009268CD"/>
    <w:pPr>
      <w:keepLines w:val="0"/>
      <w:spacing w:before="0" w:line="240" w:lineRule="auto"/>
    </w:pPr>
    <w:rPr>
      <w:rFonts w:ascii="Times New Roman" w:hAnsi="Times New Roman"/>
      <w:color w:val="auto"/>
      <w:sz w:val="26"/>
      <w:szCs w:val="24"/>
    </w:rPr>
  </w:style>
  <w:style w:type="paragraph" w:customStyle="1" w:styleId="ElsChemEquation">
    <w:name w:val="Els_ChemEquation"/>
    <w:next w:val="ElsParagraph"/>
    <w:rsid w:val="009268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ElsTableFootnote">
    <w:name w:val="Els_TableFootnote"/>
    <w:basedOn w:val="ElsParagraph"/>
    <w:rsid w:val="009268CD"/>
    <w:rPr>
      <w:color w:val="0000FF"/>
    </w:rPr>
  </w:style>
  <w:style w:type="paragraph" w:customStyle="1" w:styleId="ElsSchemeCaption">
    <w:name w:val="Els_SchemeCaption"/>
    <w:basedOn w:val="ElsChemEquation"/>
    <w:rsid w:val="009268CD"/>
  </w:style>
  <w:style w:type="paragraph" w:customStyle="1" w:styleId="ElsGraphText">
    <w:name w:val="Els_GraphText"/>
    <w:basedOn w:val="Normal"/>
    <w:rsid w:val="009268CD"/>
    <w:pPr>
      <w:spacing w:before="100" w:beforeAutospacing="1" w:after="440" w:afterAutospacing="1" w:line="220" w:lineRule="exact"/>
      <w:ind w:firstLine="709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ElsGraphTitle">
    <w:name w:val="Els_GraphTitle"/>
    <w:basedOn w:val="Normal"/>
    <w:rsid w:val="009268CD"/>
    <w:pPr>
      <w:keepNext/>
      <w:spacing w:before="100" w:beforeAutospacing="1" w:after="60" w:afterAutospacing="1" w:line="240" w:lineRule="auto"/>
      <w:ind w:right="5280" w:firstLine="709"/>
      <w:jc w:val="both"/>
    </w:pPr>
    <w:rPr>
      <w:rFonts w:ascii="Times New Roman" w:eastAsia="Times New Roman" w:hAnsi="Times New Roman" w:cs="Times New Roman"/>
      <w:b/>
      <w:sz w:val="24"/>
      <w:szCs w:val="20"/>
      <w:lang w:val="en-US"/>
    </w:rPr>
  </w:style>
  <w:style w:type="paragraph" w:customStyle="1" w:styleId="ElsGraphAuthor">
    <w:name w:val="Els_GraphAuthor"/>
    <w:basedOn w:val="Normal"/>
    <w:rsid w:val="009268CD"/>
    <w:pPr>
      <w:keepNext/>
      <w:spacing w:before="100" w:beforeAutospacing="1" w:after="0" w:afterAutospacing="1" w:line="240" w:lineRule="auto"/>
      <w:ind w:firstLine="709"/>
      <w:jc w:val="both"/>
    </w:pPr>
    <w:rPr>
      <w:rFonts w:ascii="Times New Roman" w:eastAsia="Times New Roman" w:hAnsi="Times New Roman" w:cs="Times New Roman"/>
      <w:szCs w:val="20"/>
      <w:lang w:val="en-US"/>
    </w:rPr>
  </w:style>
  <w:style w:type="paragraph" w:customStyle="1" w:styleId="ElsGraphAddress">
    <w:name w:val="Els_GraphAddress"/>
    <w:basedOn w:val="Normal"/>
    <w:rsid w:val="009268CD"/>
    <w:pPr>
      <w:spacing w:before="100" w:beforeAutospacing="1" w:after="0" w:afterAutospacing="1" w:line="240" w:lineRule="auto"/>
      <w:ind w:firstLine="709"/>
      <w:jc w:val="both"/>
    </w:pPr>
    <w:rPr>
      <w:rFonts w:ascii="Times New Roman" w:eastAsia="Times New Roman" w:hAnsi="Times New Roman" w:cs="Times New Roman"/>
      <w:i/>
      <w:szCs w:val="20"/>
      <w:lang w:val="en-US"/>
    </w:rPr>
  </w:style>
  <w:style w:type="paragraph" w:customStyle="1" w:styleId="ElsGraphPlaceholder">
    <w:name w:val="Els_GraphPlaceholder"/>
    <w:basedOn w:val="Normal"/>
    <w:rsid w:val="009268CD"/>
    <w:pPr>
      <w:spacing w:before="100" w:beforeAutospacing="1" w:after="0" w:afterAutospacing="1" w:line="240" w:lineRule="auto"/>
      <w:ind w:firstLine="709"/>
      <w:jc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SayfaNumaras">
    <w:name w:val="page number"/>
    <w:basedOn w:val="VarsaylanParagrafYazTipi"/>
    <w:rsid w:val="009268CD"/>
  </w:style>
  <w:style w:type="character" w:customStyle="1" w:styleId="databold">
    <w:name w:val="data_bold"/>
    <w:rsid w:val="009268CD"/>
  </w:style>
  <w:style w:type="character" w:customStyle="1" w:styleId="WW8Num2z1">
    <w:name w:val="WW8Num2z1"/>
    <w:rsid w:val="009268CD"/>
    <w:rPr>
      <w:rFonts w:ascii="Courier New" w:hAnsi="Courier New"/>
    </w:rPr>
  </w:style>
  <w:style w:type="character" w:customStyle="1" w:styleId="articlealttitle">
    <w:name w:val="articlealttitle"/>
    <w:basedOn w:val="VarsaylanParagrafYazTipi"/>
    <w:rsid w:val="009268CD"/>
  </w:style>
  <w:style w:type="paragraph" w:customStyle="1" w:styleId="Dizin">
    <w:name w:val="Dizin"/>
    <w:basedOn w:val="Normal"/>
    <w:rsid w:val="009268CD"/>
    <w:pPr>
      <w:widowControl w:val="0"/>
      <w:suppressLineNumbers/>
      <w:suppressAutoHyphens/>
      <w:spacing w:before="100" w:beforeAutospacing="1" w:after="0" w:afterAutospacing="1" w:line="240" w:lineRule="auto"/>
      <w:ind w:firstLine="709"/>
      <w:jc w:val="both"/>
    </w:pPr>
    <w:rPr>
      <w:rFonts w:ascii="Arial" w:eastAsia="Times New Roman" w:hAnsi="Arial" w:cs="Times New Roman"/>
      <w:sz w:val="24"/>
      <w:szCs w:val="20"/>
      <w:lang w:val="en-US" w:eastAsia="ar-SA"/>
    </w:rPr>
  </w:style>
  <w:style w:type="paragraph" w:customStyle="1" w:styleId="03Abstract">
    <w:name w:val="03 Abstract"/>
    <w:qFormat/>
    <w:rsid w:val="009268CD"/>
    <w:pPr>
      <w:spacing w:after="240" w:line="240" w:lineRule="exact"/>
      <w:ind w:right="2268"/>
    </w:pPr>
    <w:rPr>
      <w:rFonts w:ascii="Times New Roman" w:eastAsia="Times New Roman" w:hAnsi="Times New Roman" w:cs="Times New Roman"/>
      <w:sz w:val="18"/>
      <w:szCs w:val="18"/>
      <w:lang w:val="en-GB" w:eastAsia="en-GB"/>
    </w:rPr>
  </w:style>
  <w:style w:type="paragraph" w:customStyle="1" w:styleId="08ArticleText">
    <w:name w:val="08 Article Text"/>
    <w:qFormat/>
    <w:rsid w:val="009268CD"/>
    <w:pPr>
      <w:widowControl w:val="0"/>
      <w:tabs>
        <w:tab w:val="left" w:pos="198"/>
      </w:tabs>
      <w:spacing w:after="0" w:line="230" w:lineRule="exact"/>
      <w:jc w:val="both"/>
    </w:pPr>
    <w:rPr>
      <w:rFonts w:ascii="Times New Roman" w:eastAsia="Times New Roman" w:hAnsi="Times New Roman" w:cs="Times New Roman"/>
      <w:sz w:val="18"/>
      <w:szCs w:val="18"/>
      <w:lang w:val="en-GB" w:eastAsia="en-GB"/>
    </w:rPr>
  </w:style>
  <w:style w:type="paragraph" w:customStyle="1" w:styleId="N3References">
    <w:name w:val="N3 References"/>
    <w:qFormat/>
    <w:rsid w:val="009268CD"/>
    <w:pPr>
      <w:tabs>
        <w:tab w:val="left" w:pos="284"/>
      </w:tabs>
      <w:spacing w:after="0" w:line="190" w:lineRule="exact"/>
      <w:ind w:left="284" w:hanging="284"/>
      <w:jc w:val="both"/>
    </w:pPr>
    <w:rPr>
      <w:rFonts w:ascii="Times New Roman" w:eastAsia="Times New Roman" w:hAnsi="Times New Roman" w:cs="Times New Roman"/>
      <w:noProof/>
      <w:sz w:val="16"/>
      <w:szCs w:val="20"/>
      <w:lang w:val="en-GB" w:eastAsia="en-GB"/>
    </w:rPr>
  </w:style>
  <w:style w:type="paragraph" w:customStyle="1" w:styleId="G1bFigureCaption">
    <w:name w:val="G1b Figure Caption"/>
    <w:basedOn w:val="Normal"/>
    <w:next w:val="08ArticleText"/>
    <w:qFormat/>
    <w:rsid w:val="009268CD"/>
    <w:pPr>
      <w:shd w:val="solid" w:color="FFFFFF" w:fill="FFFFFF"/>
      <w:spacing w:before="40" w:beforeAutospacing="1" w:afterAutospacing="1" w:line="190" w:lineRule="exact"/>
      <w:ind w:firstLine="709"/>
      <w:jc w:val="center"/>
    </w:pPr>
    <w:rPr>
      <w:rFonts w:ascii="Times New Roman" w:eastAsia="Times New Roman" w:hAnsi="Times New Roman" w:cs="Times New Roman"/>
      <w:sz w:val="16"/>
      <w:szCs w:val="20"/>
      <w:lang w:val="en-GB" w:eastAsia="en-GB"/>
    </w:rPr>
  </w:style>
  <w:style w:type="paragraph" w:customStyle="1" w:styleId="G4aTableTitle">
    <w:name w:val="G4a Table Title"/>
    <w:qFormat/>
    <w:rsid w:val="009268CD"/>
    <w:pPr>
      <w:keepNext/>
      <w:keepLines/>
      <w:pBdr>
        <w:bottom w:val="single" w:sz="6" w:space="1" w:color="auto"/>
      </w:pBdr>
      <w:spacing w:before="120" w:after="120" w:line="190" w:lineRule="exact"/>
    </w:pPr>
    <w:rPr>
      <w:rFonts w:ascii="Times New Roman" w:eastAsia="Times New Roman" w:hAnsi="Times New Roman" w:cs="Times New Roman"/>
      <w:sz w:val="16"/>
      <w:szCs w:val="20"/>
      <w:lang w:val="en-GB" w:eastAsia="en-GB"/>
    </w:rPr>
  </w:style>
  <w:style w:type="paragraph" w:customStyle="1" w:styleId="G4bTableBody">
    <w:name w:val="G4b Table Body"/>
    <w:qFormat/>
    <w:rsid w:val="009268CD"/>
    <w:pPr>
      <w:keepNext/>
      <w:keepLines/>
      <w:spacing w:after="0" w:line="240" w:lineRule="auto"/>
      <w:jc w:val="center"/>
    </w:pPr>
    <w:rPr>
      <w:rFonts w:ascii="Times New Roman" w:eastAsia="Times New Roman" w:hAnsi="Times New Roman" w:cs="Times New Roman"/>
      <w:sz w:val="16"/>
      <w:szCs w:val="16"/>
      <w:lang w:val="en-GB" w:eastAsia="en-GB"/>
    </w:rPr>
  </w:style>
  <w:style w:type="paragraph" w:customStyle="1" w:styleId="FETableFootnote">
    <w:name w:val="FE_Table_Footnote"/>
    <w:rsid w:val="009268CD"/>
    <w:pPr>
      <w:spacing w:after="0" w:line="170" w:lineRule="exact"/>
      <w:ind w:firstLine="187"/>
    </w:pPr>
    <w:rPr>
      <w:rFonts w:ascii="Times New Roman" w:eastAsia="Times New Roman" w:hAnsi="Times New Roman" w:cs="Times New Roman"/>
      <w:noProof/>
      <w:sz w:val="16"/>
      <w:szCs w:val="20"/>
      <w:lang w:val="en-US"/>
    </w:rPr>
  </w:style>
  <w:style w:type="paragraph" w:customStyle="1" w:styleId="TCTableBody">
    <w:name w:val="TC_Table_Body"/>
    <w:rsid w:val="009268CD"/>
    <w:pPr>
      <w:spacing w:after="0" w:line="240" w:lineRule="auto"/>
      <w:jc w:val="both"/>
    </w:pPr>
    <w:rPr>
      <w:rFonts w:ascii="Times New Roman" w:eastAsia="Times New Roman" w:hAnsi="Times New Roman" w:cs="Times New Roman"/>
      <w:noProof/>
      <w:sz w:val="16"/>
      <w:szCs w:val="20"/>
      <w:lang w:val="en-US"/>
    </w:rPr>
  </w:style>
  <w:style w:type="paragraph" w:customStyle="1" w:styleId="04AHeading">
    <w:name w:val="04 A Heading"/>
    <w:next w:val="08ArticleText"/>
    <w:qFormat/>
    <w:rsid w:val="009268CD"/>
    <w:pPr>
      <w:spacing w:before="240" w:after="120" w:line="240" w:lineRule="exact"/>
    </w:pPr>
    <w:rPr>
      <w:rFonts w:ascii="Times New Roman" w:eastAsia="Times New Roman" w:hAnsi="Times New Roman" w:cs="Times New Roman"/>
      <w:b/>
      <w:szCs w:val="20"/>
      <w:lang w:val="en-GB" w:eastAsia="en-GB"/>
    </w:rPr>
  </w:style>
  <w:style w:type="paragraph" w:customStyle="1" w:styleId="05BHeading">
    <w:name w:val="05 B Heading"/>
    <w:next w:val="08ArticleText"/>
    <w:qFormat/>
    <w:rsid w:val="009268CD"/>
    <w:pPr>
      <w:spacing w:before="120" w:after="120" w:line="200" w:lineRule="exact"/>
      <w:jc w:val="both"/>
    </w:pPr>
    <w:rPr>
      <w:rFonts w:ascii="Times New Roman" w:eastAsia="Times New Roman" w:hAnsi="Times New Roman" w:cs="Times New Roman"/>
      <w:b/>
      <w:sz w:val="18"/>
      <w:szCs w:val="20"/>
      <w:lang w:val="en-GB" w:eastAsia="en-GB"/>
    </w:rPr>
  </w:style>
  <w:style w:type="paragraph" w:customStyle="1" w:styleId="01PaperTitle">
    <w:name w:val="01 Paper Title"/>
    <w:qFormat/>
    <w:rsid w:val="009268CD"/>
    <w:pPr>
      <w:spacing w:after="180" w:line="360" w:lineRule="exact"/>
    </w:pPr>
    <w:rPr>
      <w:rFonts w:ascii="Times New Roman" w:eastAsia="Times New Roman" w:hAnsi="Times New Roman" w:cs="Times New Roman"/>
      <w:b/>
      <w:position w:val="7"/>
      <w:sz w:val="32"/>
      <w:szCs w:val="32"/>
      <w:lang w:val="en-GB" w:eastAsia="en-GB"/>
    </w:rPr>
  </w:style>
  <w:style w:type="paragraph" w:customStyle="1" w:styleId="02PaperAuthors">
    <w:name w:val="02 Paper Authors"/>
    <w:qFormat/>
    <w:rsid w:val="009268CD"/>
    <w:pPr>
      <w:spacing w:after="0" w:line="240" w:lineRule="exact"/>
    </w:pPr>
    <w:rPr>
      <w:rFonts w:ascii="Times New Roman" w:eastAsia="Times New Roman" w:hAnsi="Times New Roman" w:cs="Times New Roman"/>
      <w:b/>
      <w:noProof/>
      <w:lang w:val="en-GB" w:eastAsia="en-GB"/>
    </w:rPr>
  </w:style>
  <w:style w:type="paragraph" w:customStyle="1" w:styleId="G1aFigureImage">
    <w:name w:val="G1a Figure Image"/>
    <w:next w:val="G1bFigureCaption"/>
    <w:qFormat/>
    <w:rsid w:val="009268CD"/>
    <w:pPr>
      <w:shd w:val="solid" w:color="FFFFFF" w:fill="FFFFFF"/>
      <w:spacing w:before="160" w:after="4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val="en-GB" w:eastAsia="en-GB"/>
    </w:rPr>
  </w:style>
  <w:style w:type="paragraph" w:customStyle="1" w:styleId="N2Footnotes">
    <w:name w:val="N2 Footnotes"/>
    <w:qFormat/>
    <w:rsid w:val="009268CD"/>
    <w:pPr>
      <w:tabs>
        <w:tab w:val="left" w:pos="142"/>
      </w:tabs>
      <w:spacing w:after="0" w:line="190" w:lineRule="exact"/>
      <w:jc w:val="both"/>
    </w:pPr>
    <w:rPr>
      <w:rFonts w:ascii="Times New Roman" w:eastAsia="Times New Roman" w:hAnsi="Times New Roman" w:cs="Times New Roman"/>
      <w:noProof/>
      <w:sz w:val="16"/>
      <w:szCs w:val="20"/>
      <w:lang w:val="en-GB" w:eastAsia="en-GB"/>
    </w:rPr>
  </w:style>
  <w:style w:type="paragraph" w:customStyle="1" w:styleId="L1Receivedaccepteddates">
    <w:name w:val="L1 Received/accepted dates"/>
    <w:next w:val="Normal"/>
    <w:qFormat/>
    <w:rsid w:val="009268CD"/>
    <w:pPr>
      <w:spacing w:before="180" w:after="0" w:line="240" w:lineRule="exact"/>
    </w:pPr>
    <w:rPr>
      <w:rFonts w:ascii="Times New Roman" w:eastAsia="Times New Roman" w:hAnsi="Times New Roman" w:cs="Times New Roman"/>
      <w:b/>
      <w:i/>
      <w:noProof/>
      <w:sz w:val="18"/>
      <w:szCs w:val="20"/>
      <w:lang w:val="en-GB" w:eastAsia="en-GB"/>
    </w:rPr>
  </w:style>
  <w:style w:type="paragraph" w:customStyle="1" w:styleId="L2DOI">
    <w:name w:val="L2 DOI"/>
    <w:next w:val="03Abstract"/>
    <w:qFormat/>
    <w:rsid w:val="009268CD"/>
    <w:pPr>
      <w:spacing w:after="240" w:line="240" w:lineRule="exact"/>
    </w:pPr>
    <w:rPr>
      <w:rFonts w:ascii="Times New Roman" w:eastAsia="Times New Roman" w:hAnsi="Times New Roman" w:cs="Times New Roman"/>
      <w:b/>
      <w:noProof/>
      <w:sz w:val="18"/>
      <w:szCs w:val="18"/>
      <w:lang w:val="en-GB" w:eastAsia="en-GB"/>
    </w:rPr>
  </w:style>
  <w:style w:type="paragraph" w:customStyle="1" w:styleId="N1AuthorAddresses">
    <w:name w:val="N1 Author Addresses"/>
    <w:qFormat/>
    <w:rsid w:val="009268CD"/>
    <w:pPr>
      <w:spacing w:after="0" w:line="190" w:lineRule="exact"/>
    </w:pPr>
    <w:rPr>
      <w:rFonts w:ascii="Times New Roman" w:eastAsia="Times New Roman" w:hAnsi="Times New Roman" w:cs="Times New Roman"/>
      <w:i/>
      <w:sz w:val="16"/>
      <w:szCs w:val="20"/>
      <w:lang w:val="en-GB" w:eastAsia="en-GB"/>
    </w:rPr>
  </w:style>
  <w:style w:type="paragraph" w:customStyle="1" w:styleId="06CHeading">
    <w:name w:val="06 C Heading"/>
    <w:next w:val="08ArticleText"/>
    <w:qFormat/>
    <w:rsid w:val="009268CD"/>
    <w:pPr>
      <w:spacing w:after="0" w:line="200" w:lineRule="exact"/>
      <w:jc w:val="both"/>
    </w:pPr>
    <w:rPr>
      <w:rFonts w:ascii="Times New Roman" w:eastAsia="Times New Roman" w:hAnsi="Times New Roman" w:cs="Times New Roman"/>
      <w:b/>
      <w:sz w:val="18"/>
      <w:szCs w:val="20"/>
      <w:lang w:val="en-GB" w:eastAsia="en-GB"/>
    </w:rPr>
  </w:style>
  <w:style w:type="paragraph" w:customStyle="1" w:styleId="07DHeading">
    <w:name w:val="07 D Heading"/>
    <w:next w:val="08ArticleText"/>
    <w:qFormat/>
    <w:rsid w:val="009268CD"/>
    <w:pPr>
      <w:spacing w:after="0" w:line="200" w:lineRule="exact"/>
      <w:jc w:val="both"/>
    </w:pPr>
    <w:rPr>
      <w:rFonts w:ascii="Times New Roman" w:eastAsia="Times New Roman" w:hAnsi="Times New Roman" w:cs="Times New Roman"/>
      <w:i/>
      <w:sz w:val="18"/>
      <w:szCs w:val="20"/>
      <w:lang w:val="en-GB" w:eastAsia="en-GB"/>
    </w:rPr>
  </w:style>
  <w:style w:type="character" w:styleId="SatrNumaras">
    <w:name w:val="line number"/>
    <w:rsid w:val="009268CD"/>
    <w:rPr>
      <w:rFonts w:ascii="Times New Roman" w:hAnsi="Times New Roman"/>
      <w:sz w:val="10"/>
    </w:rPr>
  </w:style>
  <w:style w:type="paragraph" w:customStyle="1" w:styleId="G2UncaptionedImage">
    <w:name w:val="G2 Uncaptioned Image"/>
    <w:next w:val="08ArticleText"/>
    <w:qFormat/>
    <w:rsid w:val="009268CD"/>
    <w:pPr>
      <w:shd w:val="solid" w:color="FFFFFF" w:fill="FFFFFF"/>
      <w:spacing w:before="16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val="en-GB" w:eastAsia="en-GB"/>
    </w:rPr>
  </w:style>
  <w:style w:type="paragraph" w:customStyle="1" w:styleId="G3SingleColumnEquation">
    <w:name w:val="G3 Single Column Equation"/>
    <w:next w:val="08ArticleText"/>
    <w:qFormat/>
    <w:rsid w:val="009268CD"/>
    <w:pPr>
      <w:tabs>
        <w:tab w:val="center" w:pos="2155"/>
        <w:tab w:val="right" w:pos="4706"/>
      </w:tabs>
      <w:spacing w:before="160" w:line="240" w:lineRule="auto"/>
    </w:pPr>
    <w:rPr>
      <w:rFonts w:ascii="Times New Roman" w:eastAsia="Times New Roman" w:hAnsi="Times New Roman" w:cs="Times New Roman"/>
      <w:sz w:val="18"/>
      <w:szCs w:val="20"/>
      <w:lang w:val="en-GB" w:eastAsia="en-GB"/>
    </w:rPr>
  </w:style>
  <w:style w:type="paragraph" w:customStyle="1" w:styleId="G4cTableFootnote">
    <w:name w:val="G4c Table Footnote"/>
    <w:qFormat/>
    <w:rsid w:val="009268CD"/>
    <w:pPr>
      <w:keepLines/>
      <w:pBdr>
        <w:bottom w:val="single" w:sz="6" w:space="1" w:color="auto"/>
      </w:pBdr>
      <w:spacing w:before="120" w:after="60" w:line="240" w:lineRule="auto"/>
    </w:pPr>
    <w:rPr>
      <w:rFonts w:ascii="Times New Roman" w:eastAsia="Times New Roman" w:hAnsi="Times New Roman" w:cs="Times New Roman"/>
      <w:sz w:val="16"/>
      <w:szCs w:val="20"/>
      <w:lang w:val="en-GB" w:eastAsia="en-GB"/>
    </w:rPr>
  </w:style>
  <w:style w:type="paragraph" w:customStyle="1" w:styleId="RefOrdinal">
    <w:name w:val="RefOrdinal"/>
    <w:rsid w:val="009268CD"/>
    <w:pPr>
      <w:spacing w:after="0" w:line="240" w:lineRule="auto"/>
    </w:pPr>
    <w:rPr>
      <w:rFonts w:ascii="Times New Roman" w:eastAsia="Times New Roman" w:hAnsi="Times New Roman" w:cs="Times New Roman"/>
      <w:sz w:val="16"/>
      <w:szCs w:val="16"/>
      <w:lang w:val="en-GB" w:eastAsia="en-GB"/>
    </w:rPr>
  </w:style>
  <w:style w:type="paragraph" w:customStyle="1" w:styleId="H1RunningHeader">
    <w:name w:val="H1 Running Header"/>
    <w:rsid w:val="009268CD"/>
    <w:pPr>
      <w:pBdr>
        <w:bottom w:val="single" w:sz="4" w:space="2" w:color="auto"/>
      </w:pBdr>
      <w:tabs>
        <w:tab w:val="right" w:pos="9923"/>
      </w:tabs>
      <w:spacing w:after="0" w:line="240" w:lineRule="auto"/>
    </w:pPr>
    <w:rPr>
      <w:rFonts w:ascii="Myriad Pro" w:eastAsia="Times New Roman" w:hAnsi="Myriad Pro" w:cs="Arial"/>
      <w:w w:val="108"/>
      <w:sz w:val="20"/>
      <w:szCs w:val="20"/>
      <w:lang w:val="en-GB" w:eastAsia="en-GB"/>
    </w:rPr>
  </w:style>
  <w:style w:type="character" w:customStyle="1" w:styleId="C1Gray">
    <w:name w:val="C1 Gray"/>
    <w:rsid w:val="009268CD"/>
    <w:rPr>
      <w:color w:val="666666"/>
      <w:lang w:val="fr-FR"/>
    </w:rPr>
  </w:style>
  <w:style w:type="paragraph" w:customStyle="1" w:styleId="F1RunningFooter">
    <w:name w:val="F1 Running Footer"/>
    <w:rsid w:val="009268CD"/>
    <w:pPr>
      <w:pBdr>
        <w:top w:val="single" w:sz="6" w:space="1" w:color="auto"/>
      </w:pBdr>
      <w:tabs>
        <w:tab w:val="right" w:pos="9923"/>
      </w:tabs>
      <w:spacing w:after="0" w:line="240" w:lineRule="auto"/>
    </w:pPr>
    <w:rPr>
      <w:rFonts w:ascii="Myriad Pro" w:eastAsia="Times New Roman" w:hAnsi="Myriad Pro" w:cs="Arial"/>
      <w:w w:val="108"/>
      <w:sz w:val="17"/>
      <w:szCs w:val="17"/>
      <w:lang w:val="en-GB" w:eastAsia="en-GB"/>
    </w:rPr>
  </w:style>
  <w:style w:type="paragraph" w:customStyle="1" w:styleId="09ListText">
    <w:name w:val="09 List Text"/>
    <w:basedOn w:val="08ArticleText"/>
    <w:qFormat/>
    <w:rsid w:val="009268CD"/>
    <w:pPr>
      <w:tabs>
        <w:tab w:val="clear" w:pos="198"/>
        <w:tab w:val="left" w:pos="284"/>
      </w:tabs>
      <w:ind w:left="284" w:hanging="284"/>
    </w:pPr>
  </w:style>
  <w:style w:type="paragraph" w:customStyle="1" w:styleId="TFReferencesSection">
    <w:name w:val="TF_References_Section"/>
    <w:rsid w:val="009268CD"/>
    <w:pPr>
      <w:spacing w:after="0" w:line="170" w:lineRule="exact"/>
      <w:ind w:firstLine="187"/>
      <w:jc w:val="both"/>
    </w:pPr>
    <w:rPr>
      <w:rFonts w:ascii="Times" w:eastAsia="Times New Roman" w:hAnsi="Times" w:cs="Times New Roman"/>
      <w:noProof/>
      <w:sz w:val="16"/>
      <w:szCs w:val="20"/>
      <w:lang w:val="en-US"/>
    </w:rPr>
  </w:style>
  <w:style w:type="paragraph" w:customStyle="1" w:styleId="TAMainText">
    <w:name w:val="TA_Main_Text"/>
    <w:rsid w:val="009268CD"/>
    <w:pPr>
      <w:spacing w:after="0" w:line="240" w:lineRule="exact"/>
      <w:ind w:firstLine="202"/>
      <w:jc w:val="both"/>
    </w:pPr>
    <w:rPr>
      <w:rFonts w:ascii="Times" w:eastAsia="Times New Roman" w:hAnsi="Times" w:cs="Times New Roman"/>
      <w:noProof/>
      <w:sz w:val="20"/>
      <w:szCs w:val="20"/>
      <w:lang w:val="en-US"/>
    </w:rPr>
  </w:style>
  <w:style w:type="paragraph" w:customStyle="1" w:styleId="a">
    <w:name w:val=".."/>
    <w:basedOn w:val="Default"/>
    <w:next w:val="Default"/>
    <w:uiPriority w:val="99"/>
    <w:rsid w:val="009268CD"/>
    <w:rPr>
      <w:color w:val="auto"/>
      <w:lang w:eastAsia="tr-TR"/>
    </w:rPr>
  </w:style>
  <w:style w:type="character" w:customStyle="1" w:styleId="authors">
    <w:name w:val="authors"/>
    <w:rsid w:val="009268CD"/>
  </w:style>
  <w:style w:type="paragraph" w:customStyle="1" w:styleId="volissue">
    <w:name w:val="volissue"/>
    <w:basedOn w:val="Normal"/>
    <w:rsid w:val="009268CD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ResimYazsChar">
    <w:name w:val="Resim Yazısı Char"/>
    <w:aliases w:val="Scheme 1 Char"/>
    <w:link w:val="ResimYazs"/>
    <w:uiPriority w:val="35"/>
    <w:rsid w:val="009268CD"/>
    <w:rPr>
      <w:rFonts w:ascii="Times New Roman" w:eastAsia="Times New Roman" w:hAnsi="Times New Roman" w:cs="Times New Roman"/>
      <w:b/>
      <w:bCs/>
      <w:sz w:val="24"/>
      <w:szCs w:val="18"/>
      <w:lang w:val="en-US" w:bidi="en-US"/>
    </w:rPr>
  </w:style>
  <w:style w:type="character" w:customStyle="1" w:styleId="maintitle">
    <w:name w:val="maintitle"/>
    <w:basedOn w:val="VarsaylanParagrafYazTipi"/>
    <w:rsid w:val="009268CD"/>
  </w:style>
  <w:style w:type="paragraph" w:customStyle="1" w:styleId="articledetails">
    <w:name w:val="articledetails"/>
    <w:basedOn w:val="Normal"/>
    <w:rsid w:val="009268CD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numbering" w:customStyle="1" w:styleId="Stil2">
    <w:name w:val="Stil2"/>
    <w:uiPriority w:val="99"/>
    <w:rsid w:val="009268CD"/>
    <w:pPr>
      <w:numPr>
        <w:numId w:val="7"/>
      </w:numPr>
    </w:pPr>
  </w:style>
  <w:style w:type="paragraph" w:customStyle="1" w:styleId="SchemeEO">
    <w:name w:val="Scheme_EO"/>
    <w:basedOn w:val="ResimYazs"/>
    <w:qFormat/>
    <w:rsid w:val="009268CD"/>
    <w:pPr>
      <w:spacing w:after="0"/>
    </w:pPr>
    <w:rPr>
      <w:color w:val="000000"/>
      <w:szCs w:val="24"/>
    </w:rPr>
  </w:style>
  <w:style w:type="paragraph" w:customStyle="1" w:styleId="Stil33">
    <w:name w:val="Stil33"/>
    <w:basedOn w:val="fbebalk4"/>
    <w:qFormat/>
    <w:rsid w:val="009268CD"/>
    <w:pPr>
      <w:numPr>
        <w:numId w:val="8"/>
      </w:numPr>
    </w:pPr>
  </w:style>
  <w:style w:type="paragraph" w:customStyle="1" w:styleId="Stil4">
    <w:name w:val="Stil4"/>
    <w:basedOn w:val="fbebalk4"/>
    <w:qFormat/>
    <w:rsid w:val="009268CD"/>
    <w:pPr>
      <w:numPr>
        <w:numId w:val="9"/>
      </w:numPr>
    </w:pPr>
  </w:style>
  <w:style w:type="paragraph" w:customStyle="1" w:styleId="Stil5">
    <w:name w:val="Stil5"/>
    <w:basedOn w:val="fbebalk4"/>
    <w:qFormat/>
    <w:rsid w:val="009268CD"/>
    <w:pPr>
      <w:numPr>
        <w:numId w:val="10"/>
      </w:numPr>
    </w:pPr>
  </w:style>
  <w:style w:type="paragraph" w:customStyle="1" w:styleId="Stil6">
    <w:name w:val="Stil6"/>
    <w:basedOn w:val="fbebalk4"/>
    <w:next w:val="Balk4"/>
    <w:qFormat/>
    <w:rsid w:val="009268CD"/>
  </w:style>
  <w:style w:type="paragraph" w:customStyle="1" w:styleId="fbebaslk4">
    <w:name w:val="fbe_baslık_4"/>
    <w:basedOn w:val="fbebalk3"/>
    <w:next w:val="fbemetinnormal"/>
    <w:qFormat/>
    <w:rsid w:val="009268CD"/>
    <w:pPr>
      <w:ind w:left="0"/>
      <w:outlineLvl w:val="3"/>
    </w:pPr>
  </w:style>
  <w:style w:type="character" w:customStyle="1" w:styleId="contentselect">
    <w:name w:val="content_select"/>
    <w:basedOn w:val="VarsaylanParagrafYazTipi"/>
    <w:rsid w:val="009268CD"/>
  </w:style>
  <w:style w:type="table" w:styleId="OrtaList2-Vurgu1">
    <w:name w:val="Medium List 2 Accent 1"/>
    <w:basedOn w:val="NormalTablo"/>
    <w:uiPriority w:val="66"/>
    <w:rsid w:val="009268C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 w:eastAsia="ja-JP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e1-Vurgu6">
    <w:name w:val="Medium List 1 Accent 6"/>
    <w:basedOn w:val="NormalTablo"/>
    <w:uiPriority w:val="65"/>
    <w:rsid w:val="009268CD"/>
    <w:pPr>
      <w:spacing w:beforeAutospacing="1" w:after="0" w:afterAutospacing="1" w:line="240" w:lineRule="auto"/>
      <w:ind w:firstLine="709"/>
      <w:jc w:val="both"/>
    </w:pPr>
    <w:rPr>
      <w:color w:val="000000" w:themeColor="text1"/>
      <w:lang w:val="en-US"/>
    </w:rPr>
    <w:tblPr>
      <w:tblStyleRowBandSize w:val="1"/>
      <w:tblStyleColBandSize w:val="1"/>
      <w:tblInd w:w="0" w:type="dxa"/>
      <w:tblBorders>
        <w:top w:val="single" w:sz="8" w:space="0" w:color="70AD47" w:themeColor="accent6"/>
        <w:bottom w:val="single" w:sz="8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character" w:customStyle="1" w:styleId="Heading1Char">
    <w:name w:val="Heading 1 Char"/>
    <w:link w:val="Balk11"/>
    <w:rsid w:val="00FE150F"/>
    <w:rPr>
      <w:rFonts w:ascii="Arial" w:eastAsia="Times New Roman" w:hAnsi="Arial" w:cs="Arial"/>
      <w:b/>
      <w:sz w:val="36"/>
      <w:szCs w:val="36"/>
      <w:lang w:val="en-GB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oleObject" Target="embeddings/oleObject7.bin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63" Type="http://schemas.openxmlformats.org/officeDocument/2006/relationships/image" Target="media/image31.png"/><Relationship Id="rId68" Type="http://schemas.openxmlformats.org/officeDocument/2006/relationships/image" Target="media/image36.png"/><Relationship Id="rId84" Type="http://schemas.openxmlformats.org/officeDocument/2006/relationships/image" Target="media/image52.tiff"/><Relationship Id="rId89" Type="http://schemas.openxmlformats.org/officeDocument/2006/relationships/image" Target="media/image57.tiff"/><Relationship Id="rId112" Type="http://schemas.openxmlformats.org/officeDocument/2006/relationships/image" Target="media/image80.tiff"/><Relationship Id="rId16" Type="http://schemas.openxmlformats.org/officeDocument/2006/relationships/image" Target="media/image5.emf"/><Relationship Id="rId107" Type="http://schemas.openxmlformats.org/officeDocument/2006/relationships/image" Target="media/image75.tiff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png"/><Relationship Id="rId66" Type="http://schemas.openxmlformats.org/officeDocument/2006/relationships/image" Target="media/image34.png"/><Relationship Id="rId74" Type="http://schemas.openxmlformats.org/officeDocument/2006/relationships/image" Target="media/image42.png"/><Relationship Id="rId79" Type="http://schemas.openxmlformats.org/officeDocument/2006/relationships/image" Target="media/image47.tiff"/><Relationship Id="rId87" Type="http://schemas.openxmlformats.org/officeDocument/2006/relationships/image" Target="media/image55.tiff"/><Relationship Id="rId102" Type="http://schemas.openxmlformats.org/officeDocument/2006/relationships/image" Target="media/image70.tiff"/><Relationship Id="rId110" Type="http://schemas.openxmlformats.org/officeDocument/2006/relationships/image" Target="media/image78.tiff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openxmlformats.org/officeDocument/2006/relationships/image" Target="media/image50.tiff"/><Relationship Id="rId90" Type="http://schemas.openxmlformats.org/officeDocument/2006/relationships/image" Target="media/image58.tiff"/><Relationship Id="rId95" Type="http://schemas.openxmlformats.org/officeDocument/2006/relationships/image" Target="media/image63.tif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32.png"/><Relationship Id="rId69" Type="http://schemas.openxmlformats.org/officeDocument/2006/relationships/image" Target="media/image37.png"/><Relationship Id="rId77" Type="http://schemas.openxmlformats.org/officeDocument/2006/relationships/image" Target="media/image45.png"/><Relationship Id="rId100" Type="http://schemas.openxmlformats.org/officeDocument/2006/relationships/image" Target="media/image68.tiff"/><Relationship Id="rId105" Type="http://schemas.openxmlformats.org/officeDocument/2006/relationships/image" Target="media/image73.tiff"/><Relationship Id="rId113" Type="http://schemas.openxmlformats.org/officeDocument/2006/relationships/image" Target="media/image81.tiff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40.png"/><Relationship Id="rId80" Type="http://schemas.openxmlformats.org/officeDocument/2006/relationships/image" Target="media/image48.tiff"/><Relationship Id="rId85" Type="http://schemas.openxmlformats.org/officeDocument/2006/relationships/image" Target="media/image53.tiff"/><Relationship Id="rId93" Type="http://schemas.openxmlformats.org/officeDocument/2006/relationships/image" Target="media/image61.tiff"/><Relationship Id="rId98" Type="http://schemas.openxmlformats.org/officeDocument/2006/relationships/image" Target="media/image66.tif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image" Target="media/image27.png"/><Relationship Id="rId67" Type="http://schemas.openxmlformats.org/officeDocument/2006/relationships/image" Target="media/image35.png"/><Relationship Id="rId103" Type="http://schemas.openxmlformats.org/officeDocument/2006/relationships/image" Target="media/image71.tiff"/><Relationship Id="rId108" Type="http://schemas.openxmlformats.org/officeDocument/2006/relationships/image" Target="media/image76.tiff"/><Relationship Id="rId116" Type="http://schemas.openxmlformats.org/officeDocument/2006/relationships/theme" Target="theme/theme1.xml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30.png"/><Relationship Id="rId70" Type="http://schemas.openxmlformats.org/officeDocument/2006/relationships/image" Target="media/image38.png"/><Relationship Id="rId75" Type="http://schemas.openxmlformats.org/officeDocument/2006/relationships/image" Target="media/image43.png"/><Relationship Id="rId83" Type="http://schemas.openxmlformats.org/officeDocument/2006/relationships/image" Target="media/image51.tiff"/><Relationship Id="rId88" Type="http://schemas.openxmlformats.org/officeDocument/2006/relationships/image" Target="media/image56.tiff"/><Relationship Id="rId91" Type="http://schemas.openxmlformats.org/officeDocument/2006/relationships/image" Target="media/image59.tiff"/><Relationship Id="rId96" Type="http://schemas.openxmlformats.org/officeDocument/2006/relationships/image" Target="media/image64.tiff"/><Relationship Id="rId111" Type="http://schemas.openxmlformats.org/officeDocument/2006/relationships/image" Target="media/image7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6" Type="http://schemas.openxmlformats.org/officeDocument/2006/relationships/image" Target="media/image74.tiff"/><Relationship Id="rId114" Type="http://schemas.openxmlformats.org/officeDocument/2006/relationships/footer" Target="footer1.xml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8.png"/><Relationship Id="rId65" Type="http://schemas.openxmlformats.org/officeDocument/2006/relationships/image" Target="media/image33.png"/><Relationship Id="rId73" Type="http://schemas.openxmlformats.org/officeDocument/2006/relationships/image" Target="media/image41.png"/><Relationship Id="rId78" Type="http://schemas.openxmlformats.org/officeDocument/2006/relationships/image" Target="media/image46.png"/><Relationship Id="rId81" Type="http://schemas.openxmlformats.org/officeDocument/2006/relationships/image" Target="media/image49.png"/><Relationship Id="rId86" Type="http://schemas.openxmlformats.org/officeDocument/2006/relationships/image" Target="media/image54.tiff"/><Relationship Id="rId94" Type="http://schemas.openxmlformats.org/officeDocument/2006/relationships/image" Target="media/image62.tiff"/><Relationship Id="rId99" Type="http://schemas.openxmlformats.org/officeDocument/2006/relationships/image" Target="media/image67.tiff"/><Relationship Id="rId101" Type="http://schemas.openxmlformats.org/officeDocument/2006/relationships/image" Target="media/image69.tif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109" Type="http://schemas.openxmlformats.org/officeDocument/2006/relationships/image" Target="media/image77.tiff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76" Type="http://schemas.openxmlformats.org/officeDocument/2006/relationships/image" Target="media/image44.png"/><Relationship Id="rId97" Type="http://schemas.openxmlformats.org/officeDocument/2006/relationships/image" Target="media/image65.tiff"/><Relationship Id="rId104" Type="http://schemas.openxmlformats.org/officeDocument/2006/relationships/image" Target="media/image72.tiff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92" Type="http://schemas.openxmlformats.org/officeDocument/2006/relationships/image" Target="media/image60.tiff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56F547-C20F-4D16-B5C8-F6ABF20D3B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40</Pages>
  <Words>4559</Words>
  <Characters>25992</Characters>
  <Application>Microsoft Office Word</Application>
  <DocSecurity>0</DocSecurity>
  <Lines>216</Lines>
  <Paragraphs>60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aidata</dc:creator>
  <cp:lastModifiedBy>aidata</cp:lastModifiedBy>
  <cp:revision>7</cp:revision>
  <dcterms:created xsi:type="dcterms:W3CDTF">2018-11-21T13:23:00Z</dcterms:created>
  <dcterms:modified xsi:type="dcterms:W3CDTF">2018-11-22T14:35:00Z</dcterms:modified>
</cp:coreProperties>
</file>