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BC" w:rsidRPr="000B7D5B" w:rsidRDefault="00107ABC" w:rsidP="00107ABC">
      <w:pPr>
        <w:pStyle w:val="Heading1"/>
        <w:spacing w:line="240" w:lineRule="auto"/>
        <w:rPr>
          <w:rFonts w:asciiTheme="minorHAnsi" w:hAnsiTheme="minorHAnsi" w:cstheme="minorHAnsi"/>
          <w:szCs w:val="24"/>
        </w:rPr>
      </w:pPr>
      <w:r w:rsidRPr="000B7D5B">
        <w:rPr>
          <w:rFonts w:asciiTheme="minorHAnsi" w:hAnsiTheme="minorHAnsi" w:cstheme="minorHAnsi"/>
          <w:szCs w:val="24"/>
        </w:rPr>
        <w:t>10 – Appendices</w:t>
      </w:r>
    </w:p>
    <w:p w:rsidR="00107ABC" w:rsidRPr="000B7D5B" w:rsidRDefault="00107ABC" w:rsidP="00107ABC">
      <w:pPr>
        <w:pStyle w:val="Heading2"/>
        <w:spacing w:line="240" w:lineRule="auto"/>
        <w:rPr>
          <w:rFonts w:asciiTheme="minorHAnsi" w:hAnsiTheme="minorHAnsi" w:cstheme="minorHAnsi"/>
          <w:szCs w:val="24"/>
        </w:rPr>
      </w:pPr>
      <w:proofErr w:type="gramStart"/>
      <w:r w:rsidRPr="000B7D5B">
        <w:rPr>
          <w:rFonts w:asciiTheme="minorHAnsi" w:hAnsiTheme="minorHAnsi" w:cstheme="minorHAnsi"/>
          <w:szCs w:val="24"/>
        </w:rPr>
        <w:t>10.1</w:t>
      </w:r>
      <w:proofErr w:type="gramEnd"/>
      <w:r w:rsidRPr="000B7D5B">
        <w:rPr>
          <w:rFonts w:asciiTheme="minorHAnsi" w:hAnsiTheme="minorHAnsi" w:cstheme="minorHAnsi"/>
          <w:szCs w:val="24"/>
        </w:rPr>
        <w:t xml:space="preserve"> – Appendix 1. Student Interview Protocol.</w:t>
      </w:r>
    </w:p>
    <w:p w:rsidR="00107ABC" w:rsidRPr="000B7D5B" w:rsidRDefault="00107ABC" w:rsidP="00107ABC">
      <w:pPr>
        <w:spacing w:after="240" w:line="240" w:lineRule="auto"/>
        <w:rPr>
          <w:rFonts w:asciiTheme="minorHAnsi" w:hAnsiTheme="minorHAnsi" w:cstheme="minorHAnsi"/>
        </w:rPr>
      </w:pPr>
      <w:r w:rsidRPr="000B7D5B">
        <w:rPr>
          <w:rFonts w:asciiTheme="minorHAnsi" w:hAnsiTheme="minorHAnsi" w:cstheme="minorHAnsi"/>
        </w:rPr>
        <w:t xml:space="preserve">Using a semi-structured format, students </w:t>
      </w:r>
      <w:proofErr w:type="gramStart"/>
      <w:r w:rsidRPr="000B7D5B">
        <w:rPr>
          <w:rFonts w:asciiTheme="minorHAnsi" w:hAnsiTheme="minorHAnsi" w:cstheme="minorHAnsi"/>
        </w:rPr>
        <w:t>will be asked</w:t>
      </w:r>
      <w:proofErr w:type="gramEnd"/>
      <w:r w:rsidRPr="000B7D5B">
        <w:rPr>
          <w:rFonts w:asciiTheme="minorHAnsi" w:hAnsiTheme="minorHAnsi" w:cstheme="minorHAnsi"/>
        </w:rPr>
        <w:t xml:space="preserve"> to discuss various factors relating to their field experience, primarily focusing on their perceptions of the place(s) that the field trip is occurring in. The following topics </w:t>
      </w:r>
      <w:proofErr w:type="gramStart"/>
      <w:r w:rsidRPr="000B7D5B">
        <w:rPr>
          <w:rFonts w:asciiTheme="minorHAnsi" w:hAnsiTheme="minorHAnsi" w:cstheme="minorHAnsi"/>
        </w:rPr>
        <w:t>may be addressed</w:t>
      </w:r>
      <w:proofErr w:type="gramEnd"/>
      <w:r w:rsidRPr="000B7D5B">
        <w:rPr>
          <w:rFonts w:asciiTheme="minorHAnsi" w:hAnsiTheme="minorHAnsi" w:cstheme="minorHAnsi"/>
        </w:rPr>
        <w:t xml:space="preserve"> during the interviews, using students’ questionnaire responses to generate discussion and tailor individual interview trajectories:</w:t>
      </w:r>
    </w:p>
    <w:p w:rsidR="00107ABC" w:rsidRPr="000B7D5B" w:rsidRDefault="00107ABC" w:rsidP="00107AB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The student’s personal background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Where are they from?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What are they majoring in (solely geology, or double major)?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Why are they majoring that field?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When did they decide on their major?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Educational motivation or socio-environmental perceptions of interest that arise from the questionnaire.</w:t>
      </w:r>
    </w:p>
    <w:p w:rsidR="00107ABC" w:rsidRPr="000B7D5B" w:rsidRDefault="00107ABC" w:rsidP="00107AB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General perceptions of the field trip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What they like/dislike about it.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What do they think the purpose was? What did they learn?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What was most/least useful to learn?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When was it most/least engaging?</w:t>
      </w:r>
    </w:p>
    <w:p w:rsidR="00107ABC" w:rsidRPr="000B7D5B" w:rsidRDefault="00107ABC" w:rsidP="00107AB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How the location contributes to or detracts from the field trip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Had they visited this location before? How many times? In what capacity?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What are the most/least beneficial aspects of the location, as an educational environment?</w:t>
      </w:r>
    </w:p>
    <w:p w:rsidR="00107ABC" w:rsidRPr="000B7D5B" w:rsidRDefault="00107ABC" w:rsidP="00107AB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Local visitation and education (where “local” is defined specifically for each area)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What activities do they think locals participate in here?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 xml:space="preserve">What features of the area do they think locals should learn </w:t>
      </w:r>
      <w:proofErr w:type="gramStart"/>
      <w:r w:rsidRPr="000B7D5B">
        <w:rPr>
          <w:rFonts w:cstheme="minorHAnsi"/>
          <w:sz w:val="24"/>
          <w:szCs w:val="24"/>
        </w:rPr>
        <w:t>about</w:t>
      </w:r>
      <w:proofErr w:type="gramEnd"/>
      <w:r w:rsidRPr="000B7D5B">
        <w:rPr>
          <w:rFonts w:cstheme="minorHAnsi"/>
          <w:sz w:val="24"/>
          <w:szCs w:val="24"/>
        </w:rPr>
        <w:t>?</w:t>
      </w:r>
    </w:p>
    <w:p w:rsidR="00107ABC" w:rsidRPr="000B7D5B" w:rsidRDefault="00107ABC" w:rsidP="00107AB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Tourist visitation and education (from further afield than what is defined as local)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What activities do they think tourists participate in here?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 xml:space="preserve">What features of the area do they think tourists should learn </w:t>
      </w:r>
      <w:proofErr w:type="gramStart"/>
      <w:r w:rsidRPr="000B7D5B">
        <w:rPr>
          <w:rFonts w:cstheme="minorHAnsi"/>
          <w:sz w:val="24"/>
          <w:szCs w:val="24"/>
        </w:rPr>
        <w:t>about</w:t>
      </w:r>
      <w:proofErr w:type="gramEnd"/>
      <w:r w:rsidRPr="000B7D5B">
        <w:rPr>
          <w:rFonts w:cstheme="minorHAnsi"/>
          <w:sz w:val="24"/>
          <w:szCs w:val="24"/>
        </w:rPr>
        <w:t xml:space="preserve">? Do they think this should differ from what locals should learn </w:t>
      </w:r>
      <w:proofErr w:type="gramStart"/>
      <w:r w:rsidRPr="000B7D5B">
        <w:rPr>
          <w:rFonts w:cstheme="minorHAnsi"/>
          <w:sz w:val="24"/>
          <w:szCs w:val="24"/>
        </w:rPr>
        <w:t>about</w:t>
      </w:r>
      <w:proofErr w:type="gramEnd"/>
      <w:r w:rsidRPr="000B7D5B">
        <w:rPr>
          <w:rFonts w:cstheme="minorHAnsi"/>
          <w:sz w:val="24"/>
          <w:szCs w:val="24"/>
        </w:rPr>
        <w:t>?</w:t>
      </w:r>
    </w:p>
    <w:p w:rsidR="00107ABC" w:rsidRPr="000B7D5B" w:rsidRDefault="00107ABC" w:rsidP="00107AB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Personal interest in the location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Would they return to this field trip location, in their own time?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What types of activities could they see themselves doing?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 xml:space="preserve">What are its most interesting/important features? </w:t>
      </w:r>
    </w:p>
    <w:p w:rsidR="00107ABC" w:rsidRPr="000B7D5B" w:rsidRDefault="00107ABC" w:rsidP="00107AB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Impact of the field trip on their perceptions of the location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How would they describe their relationship with the location(s)?</w:t>
      </w:r>
    </w:p>
    <w:p w:rsidR="00107ABC" w:rsidRPr="000B7D5B" w:rsidRDefault="00107ABC" w:rsidP="00107AB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Has the field trip changed their perceptions of its location(s)?</w:t>
      </w:r>
    </w:p>
    <w:p w:rsidR="00107ABC" w:rsidRPr="000B7D5B" w:rsidRDefault="00107ABC" w:rsidP="00107AB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 xml:space="preserve">Any additional comments/questions that the interviewee </w:t>
      </w:r>
      <w:proofErr w:type="gramStart"/>
      <w:r w:rsidRPr="000B7D5B">
        <w:rPr>
          <w:rFonts w:cstheme="minorHAnsi"/>
          <w:sz w:val="24"/>
          <w:szCs w:val="24"/>
        </w:rPr>
        <w:t>introduces,</w:t>
      </w:r>
      <w:proofErr w:type="gramEnd"/>
      <w:r w:rsidRPr="000B7D5B">
        <w:rPr>
          <w:rFonts w:cstheme="minorHAnsi"/>
          <w:sz w:val="24"/>
          <w:szCs w:val="24"/>
        </w:rPr>
        <w:t xml:space="preserve"> based on the above series of topics.</w:t>
      </w:r>
    </w:p>
    <w:p w:rsidR="00107ABC" w:rsidRPr="000B7D5B" w:rsidRDefault="00107ABC" w:rsidP="00107ABC">
      <w:pPr>
        <w:spacing w:line="240" w:lineRule="auto"/>
        <w:rPr>
          <w:rFonts w:asciiTheme="minorHAnsi" w:hAnsiTheme="minorHAnsi" w:cstheme="minorHAnsi"/>
          <w:b/>
          <w:bCs/>
          <w:i/>
          <w:iCs/>
        </w:rPr>
      </w:pPr>
      <w:r w:rsidRPr="000B7D5B">
        <w:rPr>
          <w:rFonts w:asciiTheme="minorHAnsi" w:hAnsiTheme="minorHAnsi" w:cstheme="minorHAnsi"/>
        </w:rPr>
        <w:br w:type="page"/>
      </w:r>
    </w:p>
    <w:p w:rsidR="00107ABC" w:rsidRPr="000B7D5B" w:rsidRDefault="00107ABC" w:rsidP="00107ABC">
      <w:pPr>
        <w:pStyle w:val="Heading2"/>
        <w:spacing w:line="240" w:lineRule="auto"/>
        <w:rPr>
          <w:rFonts w:asciiTheme="minorHAnsi" w:hAnsiTheme="minorHAnsi" w:cstheme="minorHAnsi"/>
          <w:szCs w:val="24"/>
        </w:rPr>
      </w:pPr>
      <w:proofErr w:type="gramStart"/>
      <w:r w:rsidRPr="000B7D5B">
        <w:rPr>
          <w:rFonts w:asciiTheme="minorHAnsi" w:hAnsiTheme="minorHAnsi" w:cstheme="minorHAnsi"/>
          <w:szCs w:val="24"/>
        </w:rPr>
        <w:lastRenderedPageBreak/>
        <w:t>10.2</w:t>
      </w:r>
      <w:proofErr w:type="gramEnd"/>
      <w:r w:rsidRPr="000B7D5B">
        <w:rPr>
          <w:rFonts w:asciiTheme="minorHAnsi" w:hAnsiTheme="minorHAnsi" w:cstheme="minorHAnsi"/>
          <w:szCs w:val="24"/>
        </w:rPr>
        <w:t xml:space="preserve"> – Appendix 2. Instructor Interview Protocol. </w:t>
      </w:r>
    </w:p>
    <w:p w:rsidR="00107ABC" w:rsidRPr="000B7D5B" w:rsidRDefault="00107ABC" w:rsidP="00107ABC">
      <w:pPr>
        <w:spacing w:after="240" w:line="240" w:lineRule="auto"/>
        <w:rPr>
          <w:rFonts w:asciiTheme="minorHAnsi" w:hAnsiTheme="minorHAnsi" w:cstheme="minorHAnsi"/>
        </w:rPr>
      </w:pPr>
      <w:r w:rsidRPr="000B7D5B">
        <w:rPr>
          <w:rFonts w:asciiTheme="minorHAnsi" w:hAnsiTheme="minorHAnsi" w:cstheme="minorHAnsi"/>
        </w:rPr>
        <w:t xml:space="preserve">Using a semi-structured format, lecturers </w:t>
      </w:r>
      <w:proofErr w:type="gramStart"/>
      <w:r w:rsidRPr="000B7D5B">
        <w:rPr>
          <w:rFonts w:asciiTheme="minorHAnsi" w:hAnsiTheme="minorHAnsi" w:cstheme="minorHAnsi"/>
        </w:rPr>
        <w:t>will be asked</w:t>
      </w:r>
      <w:proofErr w:type="gramEnd"/>
      <w:r w:rsidRPr="000B7D5B">
        <w:rPr>
          <w:rFonts w:asciiTheme="minorHAnsi" w:hAnsiTheme="minorHAnsi" w:cstheme="minorHAnsi"/>
        </w:rPr>
        <w:t xml:space="preserve"> to discuss general perceptions of field trips, their own field experiences, place-based teaching, and the specific place(s) in which they lead field trips. The following topics </w:t>
      </w:r>
      <w:proofErr w:type="gramStart"/>
      <w:r w:rsidRPr="000B7D5B">
        <w:rPr>
          <w:rFonts w:asciiTheme="minorHAnsi" w:hAnsiTheme="minorHAnsi" w:cstheme="minorHAnsi"/>
        </w:rPr>
        <w:t>may be addressed</w:t>
      </w:r>
      <w:proofErr w:type="gramEnd"/>
      <w:r w:rsidRPr="000B7D5B">
        <w:rPr>
          <w:rFonts w:asciiTheme="minorHAnsi" w:hAnsiTheme="minorHAnsi" w:cstheme="minorHAnsi"/>
        </w:rPr>
        <w:t xml:space="preserve"> during the interviews:</w:t>
      </w:r>
    </w:p>
    <w:p w:rsidR="00107ABC" w:rsidRPr="000B7D5B" w:rsidRDefault="00107ABC" w:rsidP="00107ABC">
      <w:pPr>
        <w:pStyle w:val="ListParagraph"/>
        <w:numPr>
          <w:ilvl w:val="0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The lecturer’s personal background</w:t>
      </w:r>
    </w:p>
    <w:p w:rsidR="00107ABC" w:rsidRPr="000B7D5B" w:rsidRDefault="00107ABC" w:rsidP="00107ABC">
      <w:pPr>
        <w:pStyle w:val="ListParagraph"/>
        <w:numPr>
          <w:ilvl w:val="1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Where are you from originally?</w:t>
      </w:r>
    </w:p>
    <w:p w:rsidR="00107ABC" w:rsidRPr="000B7D5B" w:rsidRDefault="00107ABC" w:rsidP="00107ABC">
      <w:pPr>
        <w:pStyle w:val="ListParagraph"/>
        <w:numPr>
          <w:ilvl w:val="1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How long have you lived here?</w:t>
      </w:r>
    </w:p>
    <w:p w:rsidR="00107ABC" w:rsidRPr="000B7D5B" w:rsidRDefault="00107ABC" w:rsidP="00107ABC">
      <w:pPr>
        <w:pStyle w:val="ListParagraph"/>
        <w:numPr>
          <w:ilvl w:val="1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How much time do you spend in the outdoors here? What do you do?</w:t>
      </w:r>
    </w:p>
    <w:p w:rsidR="00107ABC" w:rsidRPr="000B7D5B" w:rsidRDefault="00107ABC" w:rsidP="00107ABC">
      <w:pPr>
        <w:pStyle w:val="ListParagraph"/>
        <w:numPr>
          <w:ilvl w:val="1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How would you describe your research specialty?</w:t>
      </w:r>
    </w:p>
    <w:p w:rsidR="00107ABC" w:rsidRPr="000B7D5B" w:rsidRDefault="00107ABC" w:rsidP="00107ABC">
      <w:pPr>
        <w:pStyle w:val="ListParagraph"/>
        <w:numPr>
          <w:ilvl w:val="1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 xml:space="preserve">How long have you been teaching this field course? What about other courses, at UC or elsewhere? Your </w:t>
      </w:r>
      <w:proofErr w:type="spellStart"/>
      <w:r w:rsidRPr="000B7D5B">
        <w:rPr>
          <w:rFonts w:cstheme="minorHAnsi"/>
          <w:sz w:val="24"/>
          <w:szCs w:val="24"/>
        </w:rPr>
        <w:t>uni</w:t>
      </w:r>
      <w:proofErr w:type="spellEnd"/>
      <w:r w:rsidRPr="000B7D5B">
        <w:rPr>
          <w:rFonts w:cstheme="minorHAnsi"/>
          <w:sz w:val="24"/>
          <w:szCs w:val="24"/>
        </w:rPr>
        <w:t>? How much time spent with FA?</w:t>
      </w:r>
    </w:p>
    <w:p w:rsidR="00107ABC" w:rsidRPr="000B7D5B" w:rsidRDefault="00107ABC" w:rsidP="00107ABC">
      <w:pPr>
        <w:pStyle w:val="ListParagraph"/>
        <w:numPr>
          <w:ilvl w:val="0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Perceptions of field experiences</w:t>
      </w:r>
    </w:p>
    <w:p w:rsidR="00107ABC" w:rsidRPr="000B7D5B" w:rsidRDefault="00107ABC" w:rsidP="00107ABC">
      <w:pPr>
        <w:pStyle w:val="ListParagraph"/>
        <w:numPr>
          <w:ilvl w:val="1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Do you think field education is valuable for the development of undergraduate geoscientists? Why? Are there any negatives?</w:t>
      </w:r>
    </w:p>
    <w:p w:rsidR="00107ABC" w:rsidRPr="000B7D5B" w:rsidRDefault="00107ABC" w:rsidP="00107ABC">
      <w:pPr>
        <w:pStyle w:val="ListParagraph"/>
        <w:numPr>
          <w:ilvl w:val="1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Can you think of any of your own examples as a student, demonstrator, or lecturer?</w:t>
      </w:r>
    </w:p>
    <w:p w:rsidR="00107ABC" w:rsidRPr="000B7D5B" w:rsidRDefault="00107ABC" w:rsidP="00107ABC">
      <w:pPr>
        <w:pStyle w:val="ListParagraph"/>
        <w:numPr>
          <w:ilvl w:val="1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How do you think your students perceive the field experience? Why?</w:t>
      </w:r>
    </w:p>
    <w:p w:rsidR="00107ABC" w:rsidRPr="000B7D5B" w:rsidRDefault="00107ABC" w:rsidP="00107ABC">
      <w:pPr>
        <w:pStyle w:val="ListParagraph"/>
        <w:numPr>
          <w:ilvl w:val="0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General perceptions of the field trip</w:t>
      </w:r>
    </w:p>
    <w:p w:rsidR="00107ABC" w:rsidRPr="000B7D5B" w:rsidRDefault="00107ABC" w:rsidP="00107ABC">
      <w:pPr>
        <w:pStyle w:val="ListParagraph"/>
        <w:numPr>
          <w:ilvl w:val="1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What is the purpose of this field trip? Why?</w:t>
      </w:r>
    </w:p>
    <w:p w:rsidR="00107ABC" w:rsidRPr="000B7D5B" w:rsidRDefault="00107ABC" w:rsidP="00107ABC">
      <w:pPr>
        <w:pStyle w:val="ListParagraph"/>
        <w:numPr>
          <w:ilvl w:val="1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How does field teaching differ from in class teaching?</w:t>
      </w:r>
    </w:p>
    <w:p w:rsidR="00107ABC" w:rsidRPr="000B7D5B" w:rsidRDefault="00107ABC" w:rsidP="00107ABC">
      <w:pPr>
        <w:pStyle w:val="ListParagraph"/>
        <w:numPr>
          <w:ilvl w:val="1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 xml:space="preserve">What teaching methods work particularly well in the field? Which </w:t>
      </w:r>
      <w:proofErr w:type="gramStart"/>
      <w:r w:rsidRPr="000B7D5B">
        <w:rPr>
          <w:rFonts w:cstheme="minorHAnsi"/>
          <w:sz w:val="24"/>
          <w:szCs w:val="24"/>
        </w:rPr>
        <w:t>don’t</w:t>
      </w:r>
      <w:proofErr w:type="gramEnd"/>
      <w:r w:rsidRPr="000B7D5B">
        <w:rPr>
          <w:rFonts w:cstheme="minorHAnsi"/>
          <w:sz w:val="24"/>
          <w:szCs w:val="24"/>
        </w:rPr>
        <w:t>? Why?</w:t>
      </w:r>
    </w:p>
    <w:p w:rsidR="00107ABC" w:rsidRPr="000B7D5B" w:rsidRDefault="00107ABC" w:rsidP="00107ABC">
      <w:pPr>
        <w:pStyle w:val="ListParagraph"/>
        <w:numPr>
          <w:ilvl w:val="0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How the location contributes to or detracts from the field trip</w:t>
      </w:r>
    </w:p>
    <w:p w:rsidR="00107ABC" w:rsidRPr="000B7D5B" w:rsidRDefault="00107ABC" w:rsidP="00107ABC">
      <w:pPr>
        <w:pStyle w:val="ListParagraph"/>
        <w:numPr>
          <w:ilvl w:val="1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What are the most important educational features of this field trip location? Why?</w:t>
      </w:r>
    </w:p>
    <w:p w:rsidR="00107ABC" w:rsidRPr="000B7D5B" w:rsidRDefault="00107ABC" w:rsidP="00107ABC">
      <w:pPr>
        <w:pStyle w:val="ListParagraph"/>
        <w:numPr>
          <w:ilvl w:val="1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 xml:space="preserve">How might this place further contribute to field teaching? </w:t>
      </w:r>
    </w:p>
    <w:p w:rsidR="00107ABC" w:rsidRPr="000B7D5B" w:rsidRDefault="00107ABC" w:rsidP="00107ABC">
      <w:pPr>
        <w:pStyle w:val="ListParagraph"/>
        <w:numPr>
          <w:ilvl w:val="1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What is your ideal field teaching location? Why?</w:t>
      </w:r>
    </w:p>
    <w:p w:rsidR="00107ABC" w:rsidRPr="000B7D5B" w:rsidRDefault="00107ABC" w:rsidP="00107ABC">
      <w:pPr>
        <w:pStyle w:val="ListParagraph"/>
        <w:numPr>
          <w:ilvl w:val="0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Impact of the field trip on their perceptions of the location</w:t>
      </w:r>
    </w:p>
    <w:p w:rsidR="00107ABC" w:rsidRPr="000B7D5B" w:rsidRDefault="00107ABC" w:rsidP="00107ABC">
      <w:pPr>
        <w:pStyle w:val="ListParagraph"/>
        <w:numPr>
          <w:ilvl w:val="1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>Have you visited this location outside of this or other field courses? If so, to do what?</w:t>
      </w:r>
    </w:p>
    <w:p w:rsidR="00107ABC" w:rsidRPr="000B7D5B" w:rsidRDefault="00107ABC" w:rsidP="00107ABC">
      <w:pPr>
        <w:pStyle w:val="ListParagraph"/>
        <w:numPr>
          <w:ilvl w:val="1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 xml:space="preserve">Do you remember the first time you taught a field course in this location? </w:t>
      </w:r>
    </w:p>
    <w:p w:rsidR="00107ABC" w:rsidRPr="000B7D5B" w:rsidRDefault="00107ABC" w:rsidP="00107ABC">
      <w:pPr>
        <w:pStyle w:val="ListParagraph"/>
        <w:numPr>
          <w:ilvl w:val="0"/>
          <w:numId w:val="2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0B7D5B">
        <w:rPr>
          <w:rFonts w:cstheme="minorHAnsi"/>
          <w:sz w:val="24"/>
          <w:szCs w:val="24"/>
        </w:rPr>
        <w:t xml:space="preserve">Any additional comments or questions? </w:t>
      </w:r>
    </w:p>
    <w:p w:rsidR="00107ABC" w:rsidRPr="000B7D5B" w:rsidRDefault="00107ABC" w:rsidP="00107ABC">
      <w:pPr>
        <w:pStyle w:val="Paragraph"/>
        <w:spacing w:line="240" w:lineRule="auto"/>
        <w:rPr>
          <w:rFonts w:asciiTheme="minorHAnsi" w:hAnsiTheme="minorHAnsi" w:cstheme="minorHAnsi"/>
        </w:rPr>
      </w:pPr>
    </w:p>
    <w:p w:rsidR="008D427F" w:rsidRDefault="00107ABC" w:rsidP="00107ABC">
      <w:r w:rsidRPr="000B7D5B">
        <w:rPr>
          <w:rFonts w:asciiTheme="minorHAnsi" w:hAnsiTheme="minorHAnsi" w:cstheme="minorHAnsi"/>
        </w:rPr>
        <w:br w:type="page"/>
      </w:r>
      <w:bookmarkStart w:id="0" w:name="_GoBack"/>
      <w:bookmarkEnd w:id="0"/>
    </w:p>
    <w:sectPr w:rsidR="008D4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72B"/>
    <w:multiLevelType w:val="hybridMultilevel"/>
    <w:tmpl w:val="D7D0FB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14D32"/>
    <w:multiLevelType w:val="hybridMultilevel"/>
    <w:tmpl w:val="D7D0FB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BC"/>
    <w:rsid w:val="00107ABC"/>
    <w:rsid w:val="008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08117-C15C-417B-8158-1E8FC66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B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Paragraph"/>
    <w:link w:val="Heading1Char"/>
    <w:qFormat/>
    <w:rsid w:val="00107ABC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107ABC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ABC"/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107ABC"/>
    <w:rPr>
      <w:rFonts w:ascii="Times New Roman" w:eastAsia="Times New Roman" w:hAnsi="Times New Roman" w:cs="Arial"/>
      <w:b/>
      <w:bCs/>
      <w:i/>
      <w:iCs/>
      <w:sz w:val="24"/>
      <w:szCs w:val="28"/>
      <w:lang w:eastAsia="en-GB"/>
    </w:rPr>
  </w:style>
  <w:style w:type="paragraph" w:customStyle="1" w:styleId="Paragraph">
    <w:name w:val="Paragraph"/>
    <w:basedOn w:val="Normal"/>
    <w:next w:val="Normal"/>
    <w:qFormat/>
    <w:rsid w:val="00107ABC"/>
    <w:pPr>
      <w:widowControl w:val="0"/>
      <w:spacing w:before="240"/>
    </w:pPr>
  </w:style>
  <w:style w:type="paragraph" w:styleId="ListParagraph">
    <w:name w:val="List Paragraph"/>
    <w:basedOn w:val="Normal"/>
    <w:uiPriority w:val="34"/>
    <w:qFormat/>
    <w:rsid w:val="00107ABC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Higgitt, David</dc:creator>
  <cp:keywords/>
  <dc:description/>
  <cp:lastModifiedBy>Higgitt, David</cp:lastModifiedBy>
  <cp:revision>1</cp:revision>
  <dcterms:created xsi:type="dcterms:W3CDTF">2018-11-28T08:59:00Z</dcterms:created>
  <dcterms:modified xsi:type="dcterms:W3CDTF">2018-11-28T08:59:00Z</dcterms:modified>
</cp:coreProperties>
</file>