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B9CA5" w14:textId="77777777" w:rsidR="00FA7380" w:rsidRPr="007D6072" w:rsidRDefault="00FA7380" w:rsidP="00FA7380">
      <w:pPr>
        <w:spacing w:line="240" w:lineRule="auto"/>
        <w:rPr>
          <w:rFonts w:ascii="Arial" w:hAnsi="Arial" w:cs="Arial"/>
          <w:bCs/>
        </w:rPr>
      </w:pPr>
      <w:bookmarkStart w:id="0" w:name="_GoBack"/>
      <w:bookmarkEnd w:id="0"/>
      <w:r w:rsidRPr="007D6072">
        <w:rPr>
          <w:rFonts w:ascii="Arial" w:hAnsi="Arial" w:cs="Arial"/>
          <w:bCs/>
          <w:u w:val="single"/>
        </w:rPr>
        <w:t>Supplemental table 1</w:t>
      </w:r>
      <w:r w:rsidRPr="007D6072">
        <w:rPr>
          <w:rFonts w:ascii="Arial" w:hAnsi="Arial" w:cs="Arial"/>
          <w:bCs/>
        </w:rPr>
        <w:t xml:space="preserve">: ICD-9 for </w:t>
      </w:r>
      <w:r w:rsidR="00696595" w:rsidRPr="007D6072">
        <w:rPr>
          <w:rFonts w:ascii="Arial" w:hAnsi="Arial" w:cs="Arial"/>
          <w:bCs/>
        </w:rPr>
        <w:t>ESRD</w:t>
      </w:r>
    </w:p>
    <w:p w14:paraId="648554D5" w14:textId="77777777" w:rsidR="00FA7380" w:rsidRPr="00696595" w:rsidRDefault="00FA7380" w:rsidP="00FA7380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344" w:type="dxa"/>
        <w:tblLook w:val="04A0" w:firstRow="1" w:lastRow="0" w:firstColumn="1" w:lastColumn="0" w:noHBand="0" w:noVBand="1"/>
      </w:tblPr>
      <w:tblGrid>
        <w:gridCol w:w="1874"/>
        <w:gridCol w:w="6424"/>
      </w:tblGrid>
      <w:tr w:rsidR="00FA7380" w:rsidRPr="00696595" w14:paraId="7737C37B" w14:textId="77777777" w:rsidTr="008B6929">
        <w:tc>
          <w:tcPr>
            <w:tcW w:w="1874" w:type="dxa"/>
            <w:hideMark/>
          </w:tcPr>
          <w:p w14:paraId="6A1468FC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 xml:space="preserve">ICD-9 </w:t>
            </w:r>
          </w:p>
        </w:tc>
        <w:tc>
          <w:tcPr>
            <w:tcW w:w="6424" w:type="dxa"/>
            <w:hideMark/>
          </w:tcPr>
          <w:p w14:paraId="2C0C842F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 xml:space="preserve">Condition </w:t>
            </w:r>
          </w:p>
        </w:tc>
      </w:tr>
      <w:tr w:rsidR="00FA7380" w:rsidRPr="00696595" w14:paraId="5D57AE2E" w14:textId="77777777" w:rsidTr="008B6929">
        <w:tc>
          <w:tcPr>
            <w:tcW w:w="1874" w:type="dxa"/>
            <w:hideMark/>
          </w:tcPr>
          <w:p w14:paraId="31533FAB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585.5</w:t>
            </w:r>
          </w:p>
        </w:tc>
        <w:tc>
          <w:tcPr>
            <w:tcW w:w="6424" w:type="dxa"/>
            <w:hideMark/>
          </w:tcPr>
          <w:p w14:paraId="61BE51DE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Chronic Kidney Disease, stage V</w:t>
            </w:r>
          </w:p>
        </w:tc>
      </w:tr>
      <w:tr w:rsidR="00FA7380" w:rsidRPr="00696595" w14:paraId="58E8AAEC" w14:textId="77777777" w:rsidTr="008B6929">
        <w:tc>
          <w:tcPr>
            <w:tcW w:w="1874" w:type="dxa"/>
            <w:hideMark/>
          </w:tcPr>
          <w:p w14:paraId="07C1F035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585.6</w:t>
            </w:r>
          </w:p>
        </w:tc>
        <w:tc>
          <w:tcPr>
            <w:tcW w:w="6424" w:type="dxa"/>
            <w:hideMark/>
          </w:tcPr>
          <w:p w14:paraId="3628DE65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End Stage Renal Disease</w:t>
            </w:r>
          </w:p>
        </w:tc>
      </w:tr>
      <w:tr w:rsidR="00FA7380" w:rsidRPr="00696595" w14:paraId="192DBF0B" w14:textId="77777777" w:rsidTr="008B6929">
        <w:tc>
          <w:tcPr>
            <w:tcW w:w="1874" w:type="dxa"/>
            <w:hideMark/>
          </w:tcPr>
          <w:p w14:paraId="70F1FE97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996.73</w:t>
            </w:r>
          </w:p>
        </w:tc>
        <w:tc>
          <w:tcPr>
            <w:tcW w:w="6424" w:type="dxa"/>
            <w:hideMark/>
          </w:tcPr>
          <w:p w14:paraId="0EC0E56A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Other complications due to renal dialysis device implant and graft</w:t>
            </w:r>
          </w:p>
        </w:tc>
      </w:tr>
      <w:tr w:rsidR="00FA7380" w:rsidRPr="00696595" w14:paraId="0BA1C908" w14:textId="77777777" w:rsidTr="008B6929">
        <w:tc>
          <w:tcPr>
            <w:tcW w:w="1874" w:type="dxa"/>
            <w:hideMark/>
          </w:tcPr>
          <w:p w14:paraId="0B06D0EE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996.68</w:t>
            </w:r>
          </w:p>
        </w:tc>
        <w:tc>
          <w:tcPr>
            <w:tcW w:w="6424" w:type="dxa"/>
            <w:hideMark/>
          </w:tcPr>
          <w:p w14:paraId="1F89FC53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Infection and inflammatory reaction due to peritoneal dialysis catheter</w:t>
            </w:r>
          </w:p>
        </w:tc>
      </w:tr>
      <w:tr w:rsidR="00FA7380" w:rsidRPr="00696595" w14:paraId="0D4CA67C" w14:textId="77777777" w:rsidTr="008B6929">
        <w:tc>
          <w:tcPr>
            <w:tcW w:w="1874" w:type="dxa"/>
            <w:hideMark/>
          </w:tcPr>
          <w:p w14:paraId="58A9F951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996.56</w:t>
            </w:r>
          </w:p>
        </w:tc>
        <w:tc>
          <w:tcPr>
            <w:tcW w:w="6424" w:type="dxa"/>
            <w:hideMark/>
          </w:tcPr>
          <w:p w14:paraId="0BCE8839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Mechanical complication due to peritoneal dialysis catheter</w:t>
            </w:r>
          </w:p>
        </w:tc>
      </w:tr>
      <w:tr w:rsidR="00FA7380" w:rsidRPr="00696595" w14:paraId="346F7355" w14:textId="77777777" w:rsidTr="008B6929">
        <w:tc>
          <w:tcPr>
            <w:tcW w:w="1874" w:type="dxa"/>
            <w:hideMark/>
          </w:tcPr>
          <w:p w14:paraId="509BAA3A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792.5</w:t>
            </w:r>
          </w:p>
        </w:tc>
        <w:tc>
          <w:tcPr>
            <w:tcW w:w="6424" w:type="dxa"/>
            <w:hideMark/>
          </w:tcPr>
          <w:p w14:paraId="7EDE6256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Cloudy (hemodialysis or peritoneal dialysis) effluent</w:t>
            </w:r>
          </w:p>
        </w:tc>
      </w:tr>
      <w:tr w:rsidR="00FA7380" w:rsidRPr="00696595" w14:paraId="76137373" w14:textId="77777777" w:rsidTr="008B6929">
        <w:trPr>
          <w:trHeight w:val="66"/>
        </w:trPr>
        <w:tc>
          <w:tcPr>
            <w:tcW w:w="1874" w:type="dxa"/>
            <w:hideMark/>
          </w:tcPr>
          <w:p w14:paraId="32A8418C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458.21</w:t>
            </w:r>
          </w:p>
        </w:tc>
        <w:tc>
          <w:tcPr>
            <w:tcW w:w="6424" w:type="dxa"/>
            <w:hideMark/>
          </w:tcPr>
          <w:p w14:paraId="7BE75E24" w14:textId="77777777" w:rsidR="00FA7380" w:rsidRPr="00696595" w:rsidRDefault="00FA7380" w:rsidP="008B6929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Hypotension of dialysis</w:t>
            </w:r>
          </w:p>
        </w:tc>
      </w:tr>
    </w:tbl>
    <w:p w14:paraId="63410407" w14:textId="77777777" w:rsidR="00FA7380" w:rsidRPr="00696595" w:rsidRDefault="00FA7380" w:rsidP="00FA7380">
      <w:pPr>
        <w:spacing w:line="240" w:lineRule="auto"/>
        <w:rPr>
          <w:rFonts w:ascii="Arial" w:hAnsi="Arial" w:cs="Arial"/>
        </w:rPr>
      </w:pPr>
    </w:p>
    <w:p w14:paraId="5044671E" w14:textId="77777777" w:rsidR="00FA7380" w:rsidRPr="00696595" w:rsidRDefault="00FA7380" w:rsidP="00FA7380">
      <w:pPr>
        <w:spacing w:line="240" w:lineRule="auto"/>
        <w:rPr>
          <w:rFonts w:ascii="Arial" w:hAnsi="Arial" w:cs="Arial"/>
        </w:rPr>
      </w:pPr>
    </w:p>
    <w:p w14:paraId="6B34DD49" w14:textId="77777777" w:rsidR="00FA7380" w:rsidRPr="00696595" w:rsidRDefault="00FA7380" w:rsidP="00D03BA1">
      <w:pPr>
        <w:spacing w:after="200"/>
        <w:rPr>
          <w:rFonts w:ascii="Arial" w:hAnsi="Arial" w:cs="Arial"/>
          <w:b/>
          <w:bCs/>
        </w:rPr>
      </w:pPr>
    </w:p>
    <w:p w14:paraId="661A2F3B" w14:textId="77777777" w:rsidR="00FA7380" w:rsidRPr="00696595" w:rsidRDefault="00FA7380" w:rsidP="00D03BA1">
      <w:pPr>
        <w:spacing w:after="200"/>
        <w:rPr>
          <w:rFonts w:ascii="Arial" w:hAnsi="Arial" w:cs="Arial"/>
          <w:b/>
          <w:bCs/>
        </w:rPr>
      </w:pPr>
    </w:p>
    <w:p w14:paraId="1592D210" w14:textId="77777777" w:rsidR="00FA7380" w:rsidRPr="00696595" w:rsidRDefault="00FA7380" w:rsidP="00D03BA1">
      <w:pPr>
        <w:spacing w:after="200"/>
        <w:rPr>
          <w:rFonts w:ascii="Arial" w:hAnsi="Arial" w:cs="Arial"/>
          <w:b/>
          <w:bCs/>
        </w:rPr>
      </w:pPr>
    </w:p>
    <w:p w14:paraId="3C916B4E" w14:textId="77777777" w:rsidR="00FA7380" w:rsidRPr="00696595" w:rsidRDefault="00FA7380" w:rsidP="00D03BA1">
      <w:pPr>
        <w:spacing w:after="200"/>
        <w:rPr>
          <w:rFonts w:ascii="Arial" w:hAnsi="Arial" w:cs="Arial"/>
          <w:b/>
          <w:bCs/>
        </w:rPr>
      </w:pPr>
    </w:p>
    <w:p w14:paraId="31CE71B8" w14:textId="77777777" w:rsidR="00FA7380" w:rsidRPr="00696595" w:rsidRDefault="00FA7380" w:rsidP="00D03BA1">
      <w:pPr>
        <w:spacing w:after="200"/>
        <w:rPr>
          <w:rFonts w:ascii="Arial" w:hAnsi="Arial" w:cs="Arial"/>
          <w:b/>
          <w:bCs/>
        </w:rPr>
      </w:pPr>
    </w:p>
    <w:p w14:paraId="57ED6646" w14:textId="77777777" w:rsidR="00FA7380" w:rsidRPr="00696595" w:rsidRDefault="00FA7380" w:rsidP="00D03BA1">
      <w:pPr>
        <w:spacing w:after="200"/>
        <w:rPr>
          <w:rFonts w:ascii="Arial" w:hAnsi="Arial" w:cs="Arial"/>
          <w:b/>
          <w:bCs/>
        </w:rPr>
      </w:pPr>
    </w:p>
    <w:p w14:paraId="497981BE" w14:textId="77777777" w:rsidR="00FA7380" w:rsidRPr="00696595" w:rsidRDefault="00FA7380" w:rsidP="00D03BA1">
      <w:pPr>
        <w:spacing w:after="200"/>
        <w:rPr>
          <w:rFonts w:ascii="Arial" w:hAnsi="Arial" w:cs="Arial"/>
          <w:b/>
          <w:bCs/>
        </w:rPr>
      </w:pPr>
    </w:p>
    <w:p w14:paraId="55732898" w14:textId="77777777" w:rsidR="00FA7380" w:rsidRPr="00696595" w:rsidRDefault="00FA7380" w:rsidP="00D03BA1">
      <w:pPr>
        <w:spacing w:after="200"/>
        <w:rPr>
          <w:rFonts w:ascii="Arial" w:hAnsi="Arial" w:cs="Arial"/>
          <w:b/>
          <w:bCs/>
        </w:rPr>
      </w:pPr>
    </w:p>
    <w:p w14:paraId="3DE92F81" w14:textId="77777777" w:rsidR="00FA7380" w:rsidRPr="00696595" w:rsidRDefault="00FA7380" w:rsidP="00D03BA1">
      <w:pPr>
        <w:spacing w:after="200"/>
        <w:rPr>
          <w:rFonts w:ascii="Arial" w:hAnsi="Arial" w:cs="Arial"/>
          <w:b/>
          <w:bCs/>
        </w:rPr>
      </w:pPr>
    </w:p>
    <w:p w14:paraId="35D02B00" w14:textId="77777777" w:rsidR="00FA7380" w:rsidRPr="00696595" w:rsidRDefault="00FA7380" w:rsidP="00D03BA1">
      <w:pPr>
        <w:spacing w:after="200"/>
        <w:rPr>
          <w:rFonts w:ascii="Arial" w:hAnsi="Arial" w:cs="Arial"/>
          <w:b/>
          <w:bCs/>
        </w:rPr>
      </w:pPr>
    </w:p>
    <w:p w14:paraId="0E0E6F40" w14:textId="77777777" w:rsidR="00FA7380" w:rsidRPr="00696595" w:rsidRDefault="00FA7380" w:rsidP="00D03BA1">
      <w:pPr>
        <w:spacing w:after="200"/>
        <w:rPr>
          <w:rFonts w:ascii="Arial" w:hAnsi="Arial" w:cs="Arial"/>
          <w:b/>
          <w:bCs/>
        </w:rPr>
      </w:pPr>
    </w:p>
    <w:p w14:paraId="5ACEB254" w14:textId="77777777" w:rsidR="00FA7380" w:rsidRPr="00696595" w:rsidRDefault="00FA7380" w:rsidP="00D03BA1">
      <w:pPr>
        <w:spacing w:after="200"/>
        <w:rPr>
          <w:rFonts w:ascii="Arial" w:hAnsi="Arial" w:cs="Arial"/>
          <w:b/>
          <w:bCs/>
        </w:rPr>
      </w:pPr>
    </w:p>
    <w:p w14:paraId="469C36AD" w14:textId="5A5D9FF3" w:rsidR="0005284C" w:rsidRPr="007D6072" w:rsidRDefault="00D03BA1" w:rsidP="00D03BA1">
      <w:pPr>
        <w:spacing w:after="200"/>
        <w:rPr>
          <w:rFonts w:ascii="Arial" w:hAnsi="Arial" w:cs="Arial"/>
          <w:bCs/>
        </w:rPr>
      </w:pPr>
      <w:r w:rsidRPr="007D6072">
        <w:rPr>
          <w:rFonts w:ascii="Arial" w:hAnsi="Arial" w:cs="Arial"/>
          <w:bCs/>
          <w:u w:val="single"/>
        </w:rPr>
        <w:lastRenderedPageBreak/>
        <w:t xml:space="preserve">Supplemental table </w:t>
      </w:r>
      <w:r w:rsidR="00FA7380" w:rsidRPr="007D6072">
        <w:rPr>
          <w:rFonts w:ascii="Arial" w:hAnsi="Arial" w:cs="Arial"/>
          <w:bCs/>
          <w:u w:val="single"/>
        </w:rPr>
        <w:t>2</w:t>
      </w:r>
      <w:r w:rsidRPr="007D6072">
        <w:rPr>
          <w:rFonts w:ascii="Arial" w:hAnsi="Arial" w:cs="Arial"/>
          <w:bCs/>
        </w:rPr>
        <w:t>:</w:t>
      </w:r>
      <w:r w:rsidR="0005284C" w:rsidRPr="007D6072">
        <w:rPr>
          <w:rFonts w:ascii="Arial" w:hAnsi="Arial" w:cs="Arial"/>
          <w:bCs/>
        </w:rPr>
        <w:t xml:space="preserve"> ICD-9 for principal diagnosis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3330"/>
        <w:gridCol w:w="5040"/>
      </w:tblGrid>
      <w:tr w:rsidR="0005284C" w:rsidRPr="00696595" w14:paraId="0780441A" w14:textId="77777777" w:rsidTr="00590FE1">
        <w:tc>
          <w:tcPr>
            <w:tcW w:w="3330" w:type="dxa"/>
          </w:tcPr>
          <w:p w14:paraId="71EA75D8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Principal diagnosis group</w:t>
            </w:r>
          </w:p>
        </w:tc>
        <w:tc>
          <w:tcPr>
            <w:tcW w:w="5040" w:type="dxa"/>
          </w:tcPr>
          <w:p w14:paraId="4AB7C7FE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ICD – 9 code</w:t>
            </w:r>
          </w:p>
        </w:tc>
      </w:tr>
      <w:tr w:rsidR="0005284C" w:rsidRPr="00696595" w14:paraId="5BB295B8" w14:textId="77777777" w:rsidTr="00590FE1">
        <w:tc>
          <w:tcPr>
            <w:tcW w:w="3330" w:type="dxa"/>
          </w:tcPr>
          <w:p w14:paraId="5EC15157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Cardiovascular disease</w:t>
            </w:r>
          </w:p>
        </w:tc>
        <w:tc>
          <w:tcPr>
            <w:tcW w:w="5040" w:type="dxa"/>
          </w:tcPr>
          <w:p w14:paraId="395A63C7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390-459</w:t>
            </w:r>
          </w:p>
        </w:tc>
      </w:tr>
      <w:tr w:rsidR="0005284C" w:rsidRPr="00696595" w14:paraId="6EC6E71E" w14:textId="77777777" w:rsidTr="00590FE1">
        <w:tc>
          <w:tcPr>
            <w:tcW w:w="3330" w:type="dxa"/>
          </w:tcPr>
          <w:p w14:paraId="6D26982C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Hematology/oncology</w:t>
            </w:r>
          </w:p>
        </w:tc>
        <w:tc>
          <w:tcPr>
            <w:tcW w:w="5040" w:type="dxa"/>
          </w:tcPr>
          <w:p w14:paraId="7CA8B223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280-289, 140-239</w:t>
            </w:r>
          </w:p>
        </w:tc>
      </w:tr>
      <w:tr w:rsidR="0005284C" w:rsidRPr="00696595" w14:paraId="02DA2517" w14:textId="77777777" w:rsidTr="00590FE1">
        <w:tc>
          <w:tcPr>
            <w:tcW w:w="3330" w:type="dxa"/>
          </w:tcPr>
          <w:p w14:paraId="5F9D5438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Infectious disease</w:t>
            </w:r>
          </w:p>
        </w:tc>
        <w:tc>
          <w:tcPr>
            <w:tcW w:w="5040" w:type="dxa"/>
          </w:tcPr>
          <w:p w14:paraId="31B4DEF5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001-139</w:t>
            </w:r>
          </w:p>
        </w:tc>
      </w:tr>
      <w:tr w:rsidR="0005284C" w:rsidRPr="00696595" w14:paraId="25AAE4C2" w14:textId="77777777" w:rsidTr="00590FE1">
        <w:tc>
          <w:tcPr>
            <w:tcW w:w="3330" w:type="dxa"/>
          </w:tcPr>
          <w:p w14:paraId="05CD8CCB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Endocrine and metabolic disease</w:t>
            </w:r>
          </w:p>
        </w:tc>
        <w:tc>
          <w:tcPr>
            <w:tcW w:w="5040" w:type="dxa"/>
          </w:tcPr>
          <w:p w14:paraId="399F0C62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240-279</w:t>
            </w:r>
          </w:p>
        </w:tc>
      </w:tr>
      <w:tr w:rsidR="0005284C" w:rsidRPr="00696595" w14:paraId="66743B3F" w14:textId="77777777" w:rsidTr="00590FE1">
        <w:tc>
          <w:tcPr>
            <w:tcW w:w="3330" w:type="dxa"/>
          </w:tcPr>
          <w:p w14:paraId="2816B6E0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Respiratory disease</w:t>
            </w:r>
          </w:p>
        </w:tc>
        <w:tc>
          <w:tcPr>
            <w:tcW w:w="5040" w:type="dxa"/>
          </w:tcPr>
          <w:p w14:paraId="0A728565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460-519</w:t>
            </w:r>
          </w:p>
        </w:tc>
      </w:tr>
      <w:tr w:rsidR="0005284C" w:rsidRPr="00696595" w14:paraId="55608DC8" w14:textId="77777777" w:rsidTr="00590FE1">
        <w:tc>
          <w:tcPr>
            <w:tcW w:w="3330" w:type="dxa"/>
          </w:tcPr>
          <w:p w14:paraId="1411CBA3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Gastrointestinal disease</w:t>
            </w:r>
          </w:p>
        </w:tc>
        <w:tc>
          <w:tcPr>
            <w:tcW w:w="5040" w:type="dxa"/>
          </w:tcPr>
          <w:p w14:paraId="09BDE756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520-579</w:t>
            </w:r>
          </w:p>
        </w:tc>
      </w:tr>
      <w:tr w:rsidR="0005284C" w:rsidRPr="00696595" w14:paraId="040DF4FE" w14:textId="77777777" w:rsidTr="00590FE1">
        <w:tc>
          <w:tcPr>
            <w:tcW w:w="3330" w:type="dxa"/>
          </w:tcPr>
          <w:p w14:paraId="742C0CB1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Injury and poisoning</w:t>
            </w:r>
          </w:p>
        </w:tc>
        <w:tc>
          <w:tcPr>
            <w:tcW w:w="5040" w:type="dxa"/>
          </w:tcPr>
          <w:p w14:paraId="58EFD6BD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800-999</w:t>
            </w:r>
          </w:p>
        </w:tc>
      </w:tr>
      <w:tr w:rsidR="0005284C" w:rsidRPr="00696595" w14:paraId="5EE2AC7C" w14:textId="77777777" w:rsidTr="00590FE1">
        <w:tc>
          <w:tcPr>
            <w:tcW w:w="3330" w:type="dxa"/>
          </w:tcPr>
          <w:p w14:paraId="267C7011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Other</w:t>
            </w:r>
          </w:p>
        </w:tc>
        <w:tc>
          <w:tcPr>
            <w:tcW w:w="5040" w:type="dxa"/>
          </w:tcPr>
          <w:p w14:paraId="0EE41412" w14:textId="77777777" w:rsidR="0005284C" w:rsidRPr="00696595" w:rsidRDefault="0005284C" w:rsidP="00D03BA1">
            <w:pPr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290-319,320-359,360-389,580-629,630-679,680-709,</w:t>
            </w:r>
            <w:r w:rsidR="005659C6" w:rsidRPr="00696595">
              <w:rPr>
                <w:rFonts w:ascii="Arial" w:hAnsi="Arial" w:cs="Arial"/>
              </w:rPr>
              <w:t>710-739,740-759,760-779,780-799</w:t>
            </w:r>
          </w:p>
        </w:tc>
      </w:tr>
    </w:tbl>
    <w:p w14:paraId="390008DC" w14:textId="77777777" w:rsidR="0005284C" w:rsidRPr="00696595" w:rsidRDefault="0005284C" w:rsidP="00D03BA1">
      <w:pPr>
        <w:spacing w:after="200"/>
        <w:rPr>
          <w:rFonts w:ascii="Arial" w:hAnsi="Arial" w:cs="Arial"/>
        </w:rPr>
      </w:pPr>
    </w:p>
    <w:p w14:paraId="5160A468" w14:textId="77777777" w:rsidR="0005284C" w:rsidRPr="00696595" w:rsidRDefault="0005284C" w:rsidP="00D03BA1">
      <w:pPr>
        <w:spacing w:after="200"/>
        <w:rPr>
          <w:rFonts w:ascii="Arial" w:hAnsi="Arial" w:cs="Arial"/>
        </w:rPr>
      </w:pPr>
    </w:p>
    <w:p w14:paraId="03900460" w14:textId="77777777" w:rsidR="0005284C" w:rsidRPr="00696595" w:rsidRDefault="0005284C" w:rsidP="00D03BA1">
      <w:pPr>
        <w:spacing w:after="200"/>
        <w:rPr>
          <w:rFonts w:ascii="Arial" w:hAnsi="Arial" w:cs="Arial"/>
        </w:rPr>
      </w:pPr>
    </w:p>
    <w:p w14:paraId="47047B24" w14:textId="77777777" w:rsidR="00D3320F" w:rsidRPr="00696595" w:rsidRDefault="00D3320F" w:rsidP="00D03BA1">
      <w:pPr>
        <w:spacing w:after="200"/>
        <w:rPr>
          <w:rFonts w:ascii="Arial" w:hAnsi="Arial" w:cs="Arial"/>
        </w:rPr>
      </w:pPr>
    </w:p>
    <w:p w14:paraId="11F4EAA0" w14:textId="77777777" w:rsidR="001A3F31" w:rsidRPr="00696595" w:rsidRDefault="001A3F31" w:rsidP="00D03BA1">
      <w:pPr>
        <w:spacing w:after="200"/>
        <w:rPr>
          <w:rFonts w:ascii="Arial" w:hAnsi="Arial" w:cs="Arial"/>
        </w:rPr>
      </w:pPr>
    </w:p>
    <w:p w14:paraId="7BD9A7BB" w14:textId="77777777" w:rsidR="001A3F31" w:rsidRPr="00696595" w:rsidRDefault="001A3F31" w:rsidP="00D03BA1">
      <w:pPr>
        <w:spacing w:after="200"/>
        <w:rPr>
          <w:rFonts w:ascii="Arial" w:hAnsi="Arial" w:cs="Arial"/>
        </w:rPr>
      </w:pPr>
    </w:p>
    <w:p w14:paraId="6804A632" w14:textId="77777777" w:rsidR="001A3F31" w:rsidRPr="00696595" w:rsidRDefault="001A3F31" w:rsidP="00D03BA1">
      <w:pPr>
        <w:spacing w:after="200"/>
        <w:rPr>
          <w:rFonts w:ascii="Arial" w:hAnsi="Arial" w:cs="Arial"/>
        </w:rPr>
      </w:pPr>
    </w:p>
    <w:p w14:paraId="1568B059" w14:textId="77777777" w:rsidR="001A3F31" w:rsidRPr="00696595" w:rsidRDefault="001A3F31" w:rsidP="00D03BA1">
      <w:pPr>
        <w:spacing w:after="200"/>
        <w:rPr>
          <w:rFonts w:ascii="Arial" w:hAnsi="Arial" w:cs="Arial"/>
        </w:rPr>
      </w:pPr>
    </w:p>
    <w:p w14:paraId="6C41F430" w14:textId="77777777" w:rsidR="001A3F31" w:rsidRPr="00696595" w:rsidRDefault="001A3F31" w:rsidP="00D03BA1">
      <w:pPr>
        <w:spacing w:after="200"/>
        <w:rPr>
          <w:rFonts w:ascii="Arial" w:hAnsi="Arial" w:cs="Arial"/>
        </w:rPr>
      </w:pPr>
    </w:p>
    <w:p w14:paraId="3941B592" w14:textId="77777777" w:rsidR="001A3F31" w:rsidRPr="00696595" w:rsidRDefault="001A3F31" w:rsidP="00D03BA1">
      <w:pPr>
        <w:spacing w:after="200"/>
        <w:rPr>
          <w:rFonts w:ascii="Arial" w:hAnsi="Arial" w:cs="Arial"/>
        </w:rPr>
      </w:pPr>
    </w:p>
    <w:p w14:paraId="28DF7DAE" w14:textId="77777777" w:rsidR="001A3F31" w:rsidRPr="00696595" w:rsidRDefault="001A3F31" w:rsidP="00D03BA1">
      <w:pPr>
        <w:spacing w:after="200"/>
        <w:rPr>
          <w:rFonts w:ascii="Arial" w:hAnsi="Arial" w:cs="Arial"/>
        </w:rPr>
      </w:pPr>
    </w:p>
    <w:p w14:paraId="20E5354F" w14:textId="77777777" w:rsidR="004050EB" w:rsidRPr="00696595" w:rsidRDefault="004050EB" w:rsidP="00C32CDC">
      <w:pPr>
        <w:rPr>
          <w:rFonts w:ascii="Arial" w:hAnsi="Arial" w:cs="Arial"/>
        </w:rPr>
      </w:pPr>
    </w:p>
    <w:p w14:paraId="143ADAEA" w14:textId="77777777" w:rsidR="001A3F31" w:rsidRPr="00696595" w:rsidRDefault="001A3F31" w:rsidP="00C32CDC">
      <w:pPr>
        <w:rPr>
          <w:rFonts w:ascii="Arial" w:hAnsi="Arial" w:cs="Arial"/>
        </w:rPr>
      </w:pPr>
    </w:p>
    <w:p w14:paraId="30ECF3DD" w14:textId="77777777" w:rsidR="00696595" w:rsidRPr="00696595" w:rsidRDefault="00696595" w:rsidP="00696595">
      <w:pPr>
        <w:spacing w:after="200"/>
        <w:rPr>
          <w:rFonts w:ascii="Arial" w:hAnsi="Arial" w:cs="Arial"/>
          <w:b/>
          <w:bCs/>
        </w:rPr>
      </w:pPr>
      <w:r w:rsidRPr="007D6072">
        <w:rPr>
          <w:rFonts w:ascii="Arial" w:hAnsi="Arial" w:cs="Arial"/>
          <w:bCs/>
          <w:u w:val="single"/>
        </w:rPr>
        <w:lastRenderedPageBreak/>
        <w:t>Supplemental table 3</w:t>
      </w:r>
      <w:r w:rsidRPr="007D6072">
        <w:rPr>
          <w:rFonts w:ascii="Arial" w:hAnsi="Arial" w:cs="Arial"/>
          <w:bCs/>
        </w:rPr>
        <w:t>:</w:t>
      </w:r>
      <w:r w:rsidRPr="00696595">
        <w:rPr>
          <w:rFonts w:ascii="Arial" w:hAnsi="Arial" w:cs="Arial"/>
          <w:b/>
          <w:bCs/>
        </w:rPr>
        <w:t xml:space="preserve"> </w:t>
      </w:r>
      <w:r w:rsidRPr="00696595">
        <w:rPr>
          <w:rFonts w:ascii="Arial" w:hAnsi="Arial" w:cs="Arial"/>
        </w:rPr>
        <w:t>Odds ratios for the association between admission albumin-corrected calcium phosphate product and in-hospital acute kidney injury occurrence within 7 days (n=4830)</w:t>
      </w:r>
    </w:p>
    <w:p w14:paraId="0D542940" w14:textId="77777777" w:rsidR="00696595" w:rsidRPr="00696595" w:rsidRDefault="00696595" w:rsidP="00696595">
      <w:pPr>
        <w:pStyle w:val="ListParagraph"/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80"/>
        <w:gridCol w:w="2970"/>
        <w:gridCol w:w="1485"/>
        <w:gridCol w:w="3105"/>
        <w:gridCol w:w="1350"/>
      </w:tblGrid>
      <w:tr w:rsidR="00696595" w:rsidRPr="00696595" w14:paraId="4C0EF005" w14:textId="77777777" w:rsidTr="003B3A23">
        <w:tc>
          <w:tcPr>
            <w:tcW w:w="2880" w:type="dxa"/>
            <w:vMerge w:val="restart"/>
          </w:tcPr>
          <w:p w14:paraId="70BF260F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Calcium phosphate product at hospital admission (</w:t>
            </w:r>
            <w:r w:rsidRPr="00696595">
              <w:rPr>
                <w:rFonts w:ascii="Arial" w:hAnsi="Arial" w:cs="Arial"/>
                <w:lang w:bidi="th-TH"/>
              </w:rPr>
              <w:t>mg</w:t>
            </w:r>
            <w:r w:rsidRPr="00696595">
              <w:rPr>
                <w:rFonts w:ascii="Arial" w:hAnsi="Arial" w:cs="Arial"/>
                <w:vertAlign w:val="superscript"/>
                <w:lang w:bidi="th-TH"/>
              </w:rPr>
              <w:t>2</w:t>
            </w:r>
            <w:r w:rsidRPr="00696595">
              <w:rPr>
                <w:rFonts w:ascii="Arial" w:hAnsi="Arial" w:cs="Arial"/>
                <w:lang w:bidi="th-TH"/>
              </w:rPr>
              <w:t>/dL</w:t>
            </w:r>
            <w:r w:rsidRPr="00696595">
              <w:rPr>
                <w:rFonts w:ascii="Arial" w:hAnsi="Arial" w:cs="Arial"/>
                <w:vertAlign w:val="superscript"/>
                <w:lang w:bidi="th-TH"/>
              </w:rPr>
              <w:t>2</w:t>
            </w:r>
            <w:r w:rsidRPr="00696595">
              <w:rPr>
                <w:rFonts w:ascii="Arial" w:hAnsi="Arial" w:cs="Arial"/>
              </w:rPr>
              <w:t>)</w:t>
            </w:r>
          </w:p>
        </w:tc>
        <w:tc>
          <w:tcPr>
            <w:tcW w:w="4455" w:type="dxa"/>
            <w:gridSpan w:val="2"/>
          </w:tcPr>
          <w:p w14:paraId="7023F4EC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Univariate analysis</w:t>
            </w:r>
          </w:p>
        </w:tc>
        <w:tc>
          <w:tcPr>
            <w:tcW w:w="4455" w:type="dxa"/>
            <w:gridSpan w:val="2"/>
          </w:tcPr>
          <w:p w14:paraId="2E77FC18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Multivariate analysis</w:t>
            </w:r>
          </w:p>
        </w:tc>
      </w:tr>
      <w:tr w:rsidR="00696595" w:rsidRPr="00696595" w14:paraId="39FBC673" w14:textId="77777777" w:rsidTr="003B3A23">
        <w:tc>
          <w:tcPr>
            <w:tcW w:w="2880" w:type="dxa"/>
            <w:vMerge/>
          </w:tcPr>
          <w:p w14:paraId="741ADEB5" w14:textId="77777777" w:rsidR="00696595" w:rsidRPr="00696595" w:rsidRDefault="00696595" w:rsidP="003B3A2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5DEBF5D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OR (95% CI)</w:t>
            </w:r>
          </w:p>
        </w:tc>
        <w:tc>
          <w:tcPr>
            <w:tcW w:w="1485" w:type="dxa"/>
          </w:tcPr>
          <w:p w14:paraId="0D602522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p</w:t>
            </w:r>
          </w:p>
        </w:tc>
        <w:tc>
          <w:tcPr>
            <w:tcW w:w="3105" w:type="dxa"/>
          </w:tcPr>
          <w:p w14:paraId="3C7D54BB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Adjusted OR (95 % CI)</w:t>
            </w:r>
          </w:p>
        </w:tc>
        <w:tc>
          <w:tcPr>
            <w:tcW w:w="1350" w:type="dxa"/>
          </w:tcPr>
          <w:p w14:paraId="2F28596F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p</w:t>
            </w:r>
          </w:p>
        </w:tc>
      </w:tr>
      <w:tr w:rsidR="00696595" w:rsidRPr="00696595" w14:paraId="51973F42" w14:textId="77777777" w:rsidTr="003B3A23">
        <w:tc>
          <w:tcPr>
            <w:tcW w:w="2880" w:type="dxa"/>
          </w:tcPr>
          <w:p w14:paraId="0AF8FC6D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&lt;22</w:t>
            </w:r>
          </w:p>
        </w:tc>
        <w:tc>
          <w:tcPr>
            <w:tcW w:w="2970" w:type="dxa"/>
          </w:tcPr>
          <w:p w14:paraId="0CF8A27D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1 (ref)</w:t>
            </w:r>
          </w:p>
        </w:tc>
        <w:tc>
          <w:tcPr>
            <w:tcW w:w="1485" w:type="dxa"/>
          </w:tcPr>
          <w:p w14:paraId="397E546D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5" w:type="dxa"/>
          </w:tcPr>
          <w:p w14:paraId="3E79AA39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1 (ref)</w:t>
            </w:r>
          </w:p>
        </w:tc>
        <w:tc>
          <w:tcPr>
            <w:tcW w:w="1350" w:type="dxa"/>
          </w:tcPr>
          <w:p w14:paraId="5C841144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</w:p>
        </w:tc>
      </w:tr>
      <w:tr w:rsidR="00696595" w:rsidRPr="00696595" w14:paraId="2548B4CE" w14:textId="77777777" w:rsidTr="003B3A23">
        <w:tc>
          <w:tcPr>
            <w:tcW w:w="2880" w:type="dxa"/>
          </w:tcPr>
          <w:p w14:paraId="3262B3D9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22-&lt;27</w:t>
            </w:r>
          </w:p>
        </w:tc>
        <w:tc>
          <w:tcPr>
            <w:tcW w:w="2970" w:type="dxa"/>
          </w:tcPr>
          <w:p w14:paraId="0F9A62C1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1.27 (0.88-1.84)</w:t>
            </w:r>
          </w:p>
        </w:tc>
        <w:tc>
          <w:tcPr>
            <w:tcW w:w="1485" w:type="dxa"/>
          </w:tcPr>
          <w:p w14:paraId="30CB2E34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0.20</w:t>
            </w:r>
          </w:p>
        </w:tc>
        <w:tc>
          <w:tcPr>
            <w:tcW w:w="3105" w:type="dxa"/>
          </w:tcPr>
          <w:p w14:paraId="7DB83B2E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1.11 (0.75-1.65)</w:t>
            </w:r>
          </w:p>
        </w:tc>
        <w:tc>
          <w:tcPr>
            <w:tcW w:w="1350" w:type="dxa"/>
          </w:tcPr>
          <w:p w14:paraId="1FC3600E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0.59</w:t>
            </w:r>
          </w:p>
        </w:tc>
      </w:tr>
      <w:tr w:rsidR="00696595" w:rsidRPr="00696595" w14:paraId="2927C381" w14:textId="77777777" w:rsidTr="003B3A23">
        <w:tc>
          <w:tcPr>
            <w:tcW w:w="2880" w:type="dxa"/>
          </w:tcPr>
          <w:p w14:paraId="714D13C1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27-&lt;32</w:t>
            </w:r>
          </w:p>
        </w:tc>
        <w:tc>
          <w:tcPr>
            <w:tcW w:w="2970" w:type="dxa"/>
          </w:tcPr>
          <w:p w14:paraId="34FBD9E9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1.76 (1.28-2.47)</w:t>
            </w:r>
          </w:p>
        </w:tc>
        <w:tc>
          <w:tcPr>
            <w:tcW w:w="1485" w:type="dxa"/>
          </w:tcPr>
          <w:p w14:paraId="3CE390CB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0.001</w:t>
            </w:r>
          </w:p>
        </w:tc>
        <w:tc>
          <w:tcPr>
            <w:tcW w:w="3105" w:type="dxa"/>
          </w:tcPr>
          <w:p w14:paraId="01368ABA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1.50 (1.06-2.15)</w:t>
            </w:r>
          </w:p>
        </w:tc>
        <w:tc>
          <w:tcPr>
            <w:tcW w:w="1350" w:type="dxa"/>
          </w:tcPr>
          <w:p w14:paraId="24749FEB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0.02</w:t>
            </w:r>
          </w:p>
        </w:tc>
      </w:tr>
      <w:tr w:rsidR="00696595" w:rsidRPr="00696595" w14:paraId="491A450E" w14:textId="77777777" w:rsidTr="003B3A23">
        <w:tc>
          <w:tcPr>
            <w:tcW w:w="2880" w:type="dxa"/>
          </w:tcPr>
          <w:p w14:paraId="7583F5A1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32-&lt;37</w:t>
            </w:r>
          </w:p>
        </w:tc>
        <w:tc>
          <w:tcPr>
            <w:tcW w:w="2970" w:type="dxa"/>
          </w:tcPr>
          <w:p w14:paraId="627307CD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1.91 (1.40-2.66)</w:t>
            </w:r>
          </w:p>
        </w:tc>
        <w:tc>
          <w:tcPr>
            <w:tcW w:w="1485" w:type="dxa"/>
          </w:tcPr>
          <w:p w14:paraId="71FF31B0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&lt;0.001</w:t>
            </w:r>
          </w:p>
        </w:tc>
        <w:tc>
          <w:tcPr>
            <w:tcW w:w="3105" w:type="dxa"/>
          </w:tcPr>
          <w:p w14:paraId="6622348E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1.49 (1.06-2.13)</w:t>
            </w:r>
          </w:p>
        </w:tc>
        <w:tc>
          <w:tcPr>
            <w:tcW w:w="1350" w:type="dxa"/>
          </w:tcPr>
          <w:p w14:paraId="49472319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0.02</w:t>
            </w:r>
          </w:p>
        </w:tc>
      </w:tr>
      <w:tr w:rsidR="00696595" w:rsidRPr="00696595" w14:paraId="7D7629C9" w14:textId="77777777" w:rsidTr="003B3A23">
        <w:tc>
          <w:tcPr>
            <w:tcW w:w="2880" w:type="dxa"/>
          </w:tcPr>
          <w:p w14:paraId="0FD81529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37-&lt;42</w:t>
            </w:r>
          </w:p>
        </w:tc>
        <w:tc>
          <w:tcPr>
            <w:tcW w:w="2970" w:type="dxa"/>
          </w:tcPr>
          <w:p w14:paraId="6FB08F06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2.20 (1.59-3.11)</w:t>
            </w:r>
          </w:p>
        </w:tc>
        <w:tc>
          <w:tcPr>
            <w:tcW w:w="1485" w:type="dxa"/>
          </w:tcPr>
          <w:p w14:paraId="636BBDCE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&lt;0.001</w:t>
            </w:r>
          </w:p>
        </w:tc>
        <w:tc>
          <w:tcPr>
            <w:tcW w:w="3105" w:type="dxa"/>
          </w:tcPr>
          <w:p w14:paraId="375D85F1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1.85 (1.30-2.67)</w:t>
            </w:r>
          </w:p>
        </w:tc>
        <w:tc>
          <w:tcPr>
            <w:tcW w:w="1350" w:type="dxa"/>
          </w:tcPr>
          <w:p w14:paraId="19E83CEE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&lt;0.001</w:t>
            </w:r>
          </w:p>
        </w:tc>
      </w:tr>
      <w:tr w:rsidR="00696595" w:rsidRPr="00696595" w14:paraId="01F6A061" w14:textId="77777777" w:rsidTr="003B3A23">
        <w:tc>
          <w:tcPr>
            <w:tcW w:w="2880" w:type="dxa"/>
          </w:tcPr>
          <w:p w14:paraId="392DEE1E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≥42</w:t>
            </w:r>
          </w:p>
        </w:tc>
        <w:tc>
          <w:tcPr>
            <w:tcW w:w="2970" w:type="dxa"/>
          </w:tcPr>
          <w:p w14:paraId="3214D688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2.20 (1.56-3.15)</w:t>
            </w:r>
          </w:p>
        </w:tc>
        <w:tc>
          <w:tcPr>
            <w:tcW w:w="1485" w:type="dxa"/>
          </w:tcPr>
          <w:p w14:paraId="6476ECE1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&lt;0.001</w:t>
            </w:r>
          </w:p>
        </w:tc>
        <w:tc>
          <w:tcPr>
            <w:tcW w:w="3105" w:type="dxa"/>
          </w:tcPr>
          <w:p w14:paraId="416A6CE6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1.69 (1.16-2.49)</w:t>
            </w:r>
          </w:p>
        </w:tc>
        <w:tc>
          <w:tcPr>
            <w:tcW w:w="1350" w:type="dxa"/>
          </w:tcPr>
          <w:p w14:paraId="2AE08262" w14:textId="77777777" w:rsidR="00696595" w:rsidRPr="00696595" w:rsidRDefault="00696595" w:rsidP="003B3A23">
            <w:pPr>
              <w:jc w:val="center"/>
              <w:rPr>
                <w:rFonts w:ascii="Arial" w:hAnsi="Arial" w:cs="Arial"/>
              </w:rPr>
            </w:pPr>
            <w:r w:rsidRPr="00696595">
              <w:rPr>
                <w:rFonts w:ascii="Arial" w:hAnsi="Arial" w:cs="Arial"/>
              </w:rPr>
              <w:t>0.006</w:t>
            </w:r>
          </w:p>
        </w:tc>
      </w:tr>
    </w:tbl>
    <w:p w14:paraId="6D73543F" w14:textId="77777777" w:rsidR="00696595" w:rsidRPr="00696595" w:rsidRDefault="00696595" w:rsidP="00696595">
      <w:pPr>
        <w:ind w:hanging="720"/>
        <w:rPr>
          <w:rFonts w:ascii="Arial" w:hAnsi="Arial" w:cs="Arial"/>
        </w:rPr>
      </w:pPr>
      <w:r w:rsidRPr="00696595">
        <w:rPr>
          <w:rFonts w:ascii="Arial" w:hAnsi="Arial" w:cs="Arial"/>
        </w:rPr>
        <w:tab/>
        <w:t>Adjusted for age, sex, race, Charlson score, baseline GFR, history of coronary artery disease, hypertension, diabetes mellitus, congestive heart failure, peripheral vascular disease, stroke, principal diagnosis, use of ACEI/ARB, NSAID, diuretics, calcium supplements, the need for vasopressor and mechanical ventilator at hospital admission</w:t>
      </w:r>
    </w:p>
    <w:p w14:paraId="7C73D8C4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034FCCEB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277514A3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51A56CB6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52485523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3BF70372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0E4BFD31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143CECF0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005A6625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270D3A56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4183C51E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772DE9E2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37728913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40016F0D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120E14B3" w14:textId="77777777" w:rsidR="00696595" w:rsidRDefault="00696595">
      <w:pPr>
        <w:rPr>
          <w:rFonts w:ascii="Arial" w:hAnsi="Arial" w:cs="Arial"/>
          <w:b/>
          <w:bCs/>
        </w:rPr>
      </w:pPr>
    </w:p>
    <w:p w14:paraId="413CDBBD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56C6AACA" w14:textId="77777777" w:rsidR="00696595" w:rsidRPr="00696595" w:rsidRDefault="00696595">
      <w:pPr>
        <w:rPr>
          <w:rFonts w:ascii="Arial" w:hAnsi="Arial" w:cs="Arial"/>
          <w:b/>
          <w:bCs/>
        </w:rPr>
      </w:pPr>
    </w:p>
    <w:p w14:paraId="1E92EC04" w14:textId="54CE03BE" w:rsidR="00C32CDC" w:rsidRPr="00696595" w:rsidRDefault="00C32CDC">
      <w:pPr>
        <w:rPr>
          <w:rFonts w:ascii="Arial" w:hAnsi="Arial" w:cs="Arial"/>
          <w:noProof/>
        </w:rPr>
      </w:pPr>
      <w:r w:rsidRPr="007D6072">
        <w:rPr>
          <w:rFonts w:ascii="Arial" w:hAnsi="Arial" w:cs="Arial"/>
          <w:bCs/>
          <w:u w:val="single"/>
        </w:rPr>
        <w:lastRenderedPageBreak/>
        <w:t>Supplementa</w:t>
      </w:r>
      <w:r w:rsidR="00F81A9B">
        <w:rPr>
          <w:rFonts w:ascii="Arial" w:hAnsi="Arial" w:cs="Arial"/>
          <w:bCs/>
          <w:u w:val="single"/>
        </w:rPr>
        <w:t>l</w:t>
      </w:r>
      <w:r w:rsidRPr="007D6072">
        <w:rPr>
          <w:rFonts w:ascii="Arial" w:hAnsi="Arial" w:cs="Arial"/>
          <w:bCs/>
          <w:u w:val="single"/>
        </w:rPr>
        <w:t xml:space="preserve"> Figure 1</w:t>
      </w:r>
      <w:r w:rsidRPr="00696595">
        <w:rPr>
          <w:rFonts w:ascii="Arial" w:hAnsi="Arial" w:cs="Arial"/>
        </w:rPr>
        <w:t xml:space="preserve">: Study </w:t>
      </w:r>
      <w:r w:rsidR="001E54EE">
        <w:rPr>
          <w:rFonts w:ascii="Arial" w:hAnsi="Arial" w:cs="Arial"/>
        </w:rPr>
        <w:t>work</w:t>
      </w:r>
      <w:r w:rsidRPr="00696595">
        <w:rPr>
          <w:rFonts w:ascii="Arial" w:hAnsi="Arial" w:cs="Arial"/>
        </w:rPr>
        <w:t>flow</w:t>
      </w:r>
      <w:r w:rsidR="001E54EE">
        <w:rPr>
          <w:rFonts w:ascii="Arial" w:hAnsi="Arial" w:cs="Arial"/>
        </w:rPr>
        <w:t xml:space="preserve"> design</w:t>
      </w:r>
    </w:p>
    <w:p w14:paraId="057506C3" w14:textId="77777777" w:rsidR="00185E29" w:rsidRPr="00696595" w:rsidRDefault="00185E29">
      <w:pPr>
        <w:rPr>
          <w:rFonts w:ascii="Arial" w:hAnsi="Arial" w:cs="Arial"/>
          <w:noProof/>
        </w:rPr>
      </w:pPr>
    </w:p>
    <w:p w14:paraId="759107E1" w14:textId="77777777" w:rsidR="00185E29" w:rsidRPr="00696595" w:rsidRDefault="00696595" w:rsidP="00185E29">
      <w:pPr>
        <w:jc w:val="center"/>
        <w:rPr>
          <w:rFonts w:ascii="Arial" w:hAnsi="Arial" w:cs="Arial"/>
          <w:szCs w:val="28"/>
          <w:cs/>
          <w:lang w:bidi="th-TH"/>
        </w:rPr>
      </w:pPr>
      <w:r w:rsidRPr="00696595">
        <w:rPr>
          <w:rFonts w:ascii="Arial" w:hAnsi="Arial" w:cs="Arial"/>
          <w:noProof/>
          <w:szCs w:val="28"/>
        </w:rPr>
        <w:drawing>
          <wp:inline distT="0" distB="0" distL="0" distR="0" wp14:anchorId="096F4555" wp14:editId="0CC3906B">
            <wp:extent cx="6877050" cy="3800475"/>
            <wp:effectExtent l="0" t="0" r="0" b="9525"/>
            <wp:docPr id="1" name="Picture 1" descr="C:\Users\wcheungpasitporn\Desktop\CaP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cheungpasitporn\Desktop\CaP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846E9" w14:textId="77777777" w:rsidR="00C32CDC" w:rsidRPr="00696595" w:rsidRDefault="00C32CDC" w:rsidP="008D616F">
      <w:pPr>
        <w:jc w:val="center"/>
        <w:rPr>
          <w:rFonts w:ascii="Arial" w:hAnsi="Arial" w:cs="Arial"/>
        </w:rPr>
      </w:pPr>
    </w:p>
    <w:p w14:paraId="04F5425F" w14:textId="77777777" w:rsidR="00C32CDC" w:rsidRPr="00696595" w:rsidRDefault="00C32CDC">
      <w:pPr>
        <w:rPr>
          <w:rFonts w:ascii="Arial" w:hAnsi="Arial" w:cs="Arial"/>
        </w:rPr>
      </w:pPr>
    </w:p>
    <w:p w14:paraId="4FFFF54D" w14:textId="77777777" w:rsidR="00C32CDC" w:rsidRPr="00696595" w:rsidRDefault="00C32CDC">
      <w:pPr>
        <w:rPr>
          <w:rFonts w:ascii="Arial" w:hAnsi="Arial" w:cs="Arial"/>
        </w:rPr>
      </w:pPr>
    </w:p>
    <w:p w14:paraId="29726D0E" w14:textId="77777777" w:rsidR="00A90B42" w:rsidRPr="00696595" w:rsidRDefault="00A90B42" w:rsidP="00DD6282">
      <w:pPr>
        <w:rPr>
          <w:rFonts w:ascii="Arial" w:hAnsi="Arial" w:cs="Arial"/>
        </w:rPr>
      </w:pPr>
    </w:p>
    <w:p w14:paraId="25CE8303" w14:textId="77777777" w:rsidR="00FA7380" w:rsidRPr="00696595" w:rsidRDefault="00FA7380" w:rsidP="00DD6282">
      <w:pPr>
        <w:rPr>
          <w:rFonts w:ascii="Arial" w:hAnsi="Arial" w:cs="Arial"/>
        </w:rPr>
      </w:pPr>
    </w:p>
    <w:p w14:paraId="7E84C428" w14:textId="77777777" w:rsidR="00FA7380" w:rsidRPr="00696595" w:rsidRDefault="00FA7380" w:rsidP="00DD6282">
      <w:pPr>
        <w:rPr>
          <w:rFonts w:ascii="Arial" w:hAnsi="Arial" w:cs="Arial"/>
        </w:rPr>
      </w:pPr>
    </w:p>
    <w:p w14:paraId="466629F8" w14:textId="77777777" w:rsidR="00FA7380" w:rsidRPr="00696595" w:rsidRDefault="00FA7380" w:rsidP="00DD6282">
      <w:pPr>
        <w:rPr>
          <w:rFonts w:ascii="Arial" w:hAnsi="Arial" w:cs="Arial"/>
        </w:rPr>
      </w:pPr>
    </w:p>
    <w:p w14:paraId="5864D740" w14:textId="77777777" w:rsidR="00FA7380" w:rsidRPr="00696595" w:rsidRDefault="00FA7380" w:rsidP="00DD6282">
      <w:pPr>
        <w:rPr>
          <w:rFonts w:ascii="Arial" w:hAnsi="Arial" w:cs="Arial"/>
        </w:rPr>
      </w:pPr>
    </w:p>
    <w:p w14:paraId="2FA28905" w14:textId="77777777" w:rsidR="00FA7380" w:rsidRPr="00696595" w:rsidRDefault="00FA7380" w:rsidP="00DD6282">
      <w:pPr>
        <w:rPr>
          <w:rFonts w:ascii="Arial" w:hAnsi="Arial" w:cs="Arial"/>
        </w:rPr>
      </w:pPr>
    </w:p>
    <w:sectPr w:rsidR="00FA7380" w:rsidRPr="00696595" w:rsidSect="00F56D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F66"/>
    <w:multiLevelType w:val="hybridMultilevel"/>
    <w:tmpl w:val="F5ECE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441A9"/>
    <w:multiLevelType w:val="hybridMultilevel"/>
    <w:tmpl w:val="74C62E8E"/>
    <w:lvl w:ilvl="0" w:tplc="7D56D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23FCE"/>
    <w:multiLevelType w:val="hybridMultilevel"/>
    <w:tmpl w:val="00F8661A"/>
    <w:lvl w:ilvl="0" w:tplc="EC9CAE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D2C89"/>
    <w:multiLevelType w:val="multilevel"/>
    <w:tmpl w:val="9A1214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M. Harrison">
    <w15:presenceInfo w15:providerId="None" w15:userId="Andrew M. Harr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2"/>
    <w:rsid w:val="00005EB3"/>
    <w:rsid w:val="0005284C"/>
    <w:rsid w:val="000E79D5"/>
    <w:rsid w:val="00147E70"/>
    <w:rsid w:val="00185E29"/>
    <w:rsid w:val="001A3F31"/>
    <w:rsid w:val="001D4762"/>
    <w:rsid w:val="001E54EE"/>
    <w:rsid w:val="002151DD"/>
    <w:rsid w:val="0026618D"/>
    <w:rsid w:val="002D1A47"/>
    <w:rsid w:val="0031743A"/>
    <w:rsid w:val="00370941"/>
    <w:rsid w:val="004050EB"/>
    <w:rsid w:val="00561410"/>
    <w:rsid w:val="005637BF"/>
    <w:rsid w:val="005659C6"/>
    <w:rsid w:val="005A72C4"/>
    <w:rsid w:val="005C586D"/>
    <w:rsid w:val="006356E9"/>
    <w:rsid w:val="00666C8F"/>
    <w:rsid w:val="00696595"/>
    <w:rsid w:val="00716F00"/>
    <w:rsid w:val="007A7AF3"/>
    <w:rsid w:val="007D6072"/>
    <w:rsid w:val="00843FFD"/>
    <w:rsid w:val="00882413"/>
    <w:rsid w:val="008D616F"/>
    <w:rsid w:val="00A90B42"/>
    <w:rsid w:val="00A910A1"/>
    <w:rsid w:val="00B174E0"/>
    <w:rsid w:val="00C32CDC"/>
    <w:rsid w:val="00CA274E"/>
    <w:rsid w:val="00D03BA1"/>
    <w:rsid w:val="00D16C7B"/>
    <w:rsid w:val="00D23816"/>
    <w:rsid w:val="00D3320F"/>
    <w:rsid w:val="00DD6282"/>
    <w:rsid w:val="00F004F7"/>
    <w:rsid w:val="00F45345"/>
    <w:rsid w:val="00F56D12"/>
    <w:rsid w:val="00F81A9B"/>
    <w:rsid w:val="00F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20F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20F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Charat  Thongprayoon</dc:creator>
  <cp:lastModifiedBy>Charat  Thongprayoon</cp:lastModifiedBy>
  <cp:revision>2</cp:revision>
  <dcterms:created xsi:type="dcterms:W3CDTF">2018-09-17T02:28:00Z</dcterms:created>
  <dcterms:modified xsi:type="dcterms:W3CDTF">2018-09-17T02:28:00Z</dcterms:modified>
</cp:coreProperties>
</file>