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E3" w:rsidRPr="00B26362" w:rsidRDefault="001C0CE3" w:rsidP="001C0CE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26362">
        <w:rPr>
          <w:rFonts w:ascii="Times New Roman" w:hAnsi="Times New Roman" w:cs="Times New Roman"/>
          <w:lang w:val="en-US"/>
        </w:rPr>
        <w:t xml:space="preserve">DOCUMENTS (in order of date: </w:t>
      </w:r>
      <w:proofErr w:type="spellStart"/>
      <w:r w:rsidRPr="00B26362">
        <w:rPr>
          <w:rFonts w:ascii="Times New Roman" w:hAnsi="Times New Roman" w:cs="Times New Roman"/>
          <w:lang w:val="en-US"/>
        </w:rPr>
        <w:t>yyyy</w:t>
      </w:r>
      <w:proofErr w:type="spellEnd"/>
      <w:r w:rsidRPr="00B26362">
        <w:rPr>
          <w:rFonts w:ascii="Times New Roman" w:hAnsi="Times New Roman" w:cs="Times New Roman"/>
          <w:lang w:val="en-US"/>
        </w:rPr>
        <w:t>/mm/</w:t>
      </w:r>
      <w:proofErr w:type="spellStart"/>
      <w:r w:rsidRPr="00B26362">
        <w:rPr>
          <w:rFonts w:ascii="Times New Roman" w:hAnsi="Times New Roman" w:cs="Times New Roman"/>
          <w:lang w:val="en-US"/>
        </w:rPr>
        <w:t>dd</w:t>
      </w:r>
      <w:proofErr w:type="spellEnd"/>
      <w:r w:rsidRPr="00B26362">
        <w:rPr>
          <w:rFonts w:ascii="Times New Roman" w:hAnsi="Times New Roman" w:cs="Times New Roman"/>
          <w:lang w:val="en-US"/>
        </w:rPr>
        <w:t>)</w:t>
      </w:r>
    </w:p>
    <w:p w:rsidR="001C0CE3" w:rsidRPr="00B26362" w:rsidRDefault="001C0CE3" w:rsidP="001C0CE3">
      <w:pPr>
        <w:jc w:val="both"/>
        <w:rPr>
          <w:rFonts w:ascii="Times New Roman" w:eastAsia="Times New Roman" w:hAnsi="Times New Roman" w:cs="Times New Roman"/>
          <w:lang w:val="it-IT"/>
        </w:rPr>
      </w:pPr>
      <w:r w:rsidRPr="00B26362">
        <w:rPr>
          <w:rFonts w:ascii="Times New Roman" w:eastAsia="Times New Roman" w:hAnsi="Times New Roman" w:cs="Times New Roman"/>
          <w:lang w:val="it-IT"/>
        </w:rPr>
        <w:t>ASGe, NA = Archivio di Stato di Genova, Fondo Notai Antichi (Genoa State Archive, Ancient Notaries Records)</w:t>
      </w:r>
    </w:p>
    <w:p w:rsidR="001C0CE3" w:rsidRPr="00B26362" w:rsidRDefault="001C0CE3" w:rsidP="001C0CE3">
      <w:pPr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eastAsia="Times New Roman" w:hAnsi="Times New Roman" w:cs="Times New Roman"/>
          <w:lang w:val="it-IT"/>
        </w:rPr>
        <w:t xml:space="preserve">ASR = Centro di studi e documentazione di Storia economica “Archivio Doria”, Dipartimento di Economia dell'Università degli Studi di Genova, Archivio Salvago Raggi (Center of studies and documentation of Economic History “Archivio Doria”, Department of Economy, </w:t>
      </w:r>
      <w:r w:rsidRPr="00B26362">
        <w:rPr>
          <w:rFonts w:ascii="Times New Roman" w:hAnsi="Times New Roman" w:cs="Times New Roman"/>
          <w:lang w:val="it-IT"/>
        </w:rPr>
        <w:t>University of Genoa, Salvago Raggi Archive)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1 - ASGe, NA 2, 1190/04/03 (Chiaudano and Morozzo della Rocca 1938, 128-129).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26362">
        <w:rPr>
          <w:rFonts w:ascii="Times New Roman" w:hAnsi="Times New Roman" w:cs="Times New Roman"/>
        </w:rPr>
        <w:t xml:space="preserve">Doc. </w:t>
      </w:r>
      <w:r w:rsidRPr="00B26362">
        <w:rPr>
          <w:rFonts w:ascii="Times New Roman" w:hAnsi="Times New Roman" w:cs="Times New Roman"/>
          <w:lang w:val="en-US"/>
        </w:rPr>
        <w:t xml:space="preserve">2 - </w:t>
      </w:r>
      <w:proofErr w:type="spellStart"/>
      <w:r w:rsidRPr="00B26362">
        <w:rPr>
          <w:rFonts w:ascii="Times New Roman" w:hAnsi="Times New Roman" w:cs="Times New Roman"/>
          <w:lang w:val="en-US"/>
        </w:rPr>
        <w:t>ASGe</w:t>
      </w:r>
      <w:proofErr w:type="spellEnd"/>
      <w:r w:rsidRPr="00B26362">
        <w:rPr>
          <w:rFonts w:ascii="Times New Roman" w:hAnsi="Times New Roman" w:cs="Times New Roman"/>
          <w:lang w:val="en-US"/>
        </w:rPr>
        <w:t>, NA 6, 1191/12/14 (Hall, Krueger, and Reynolds 1938, II, 119-120).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3 - ASGe, NA 22, 1248/04/16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4 - ASGe, NA 579, 1438/05/12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5 - ASGe, NA 580, 1439/05/18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6 - ASGe, NA 580, 1439/06/18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7 - ASGe, NA 687, 1441/03/30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8 - ASGe, NA 785, 1449/03/04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9 - ASGe, NA 813, 1478/02/17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10 - ASGe, NA 1554, 1521/09/03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11 - ASGe, NA 1554, 1521/09/28</w:t>
      </w:r>
    </w:p>
    <w:p w:rsidR="001C0CE3" w:rsidRPr="00B26362" w:rsidRDefault="001C0CE3" w:rsidP="001C0CE3">
      <w:pPr>
        <w:spacing w:before="120"/>
        <w:jc w:val="both"/>
        <w:rPr>
          <w:rFonts w:ascii="Times" w:hAnsi="Times" w:cs="Times New Roman"/>
        </w:rPr>
      </w:pPr>
      <w:r w:rsidRPr="00B26362">
        <w:rPr>
          <w:rFonts w:ascii="Times" w:hAnsi="Times" w:cs="Times New Roman"/>
        </w:rPr>
        <w:t xml:space="preserve">Doc. 12 - </w:t>
      </w:r>
      <w:proofErr w:type="spellStart"/>
      <w:r w:rsidRPr="00B26362">
        <w:rPr>
          <w:rFonts w:ascii="Times" w:hAnsi="Times" w:cs="Times New Roman"/>
        </w:rPr>
        <w:t>ASGe</w:t>
      </w:r>
      <w:proofErr w:type="spellEnd"/>
      <w:r w:rsidRPr="00B26362">
        <w:rPr>
          <w:rFonts w:ascii="Times" w:hAnsi="Times" w:cs="Times New Roman"/>
        </w:rPr>
        <w:t>, NA 1903, 1543/11/07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13 - ASGe, NA 1904, 1544/08/06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14 - ASGe, NA 1905, 1545/10/23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15 - ASGe, NA 2408, n.d. (about 1559)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16 - ASGe, NA 2548, 1562/10/07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17 - ASGe, NA 4902, 1600/12/04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18 - ASGe, NA 3982, 1603/--/--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19 - ASGe, NA 5826, 1613/02/05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20 - ASGe, NA 5513, 1613/03/11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21 - ASGe, NA 4533, 1613/09/19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22 - ASGe, NA 4533, 1614/04/07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23 - ASGe, NA 5957, 1616/09/24</w:t>
      </w:r>
    </w:p>
    <w:p w:rsidR="001C0CE3" w:rsidRPr="00B26362" w:rsidRDefault="001C0CE3" w:rsidP="001C0CE3">
      <w:pPr>
        <w:spacing w:before="120"/>
        <w:jc w:val="both"/>
        <w:rPr>
          <w:rFonts w:ascii="Times" w:hAnsi="Times" w:cs="Times New Roman"/>
        </w:rPr>
      </w:pPr>
      <w:r w:rsidRPr="00B26362">
        <w:rPr>
          <w:rFonts w:ascii="Times" w:hAnsi="Times" w:cs="Times New Roman"/>
        </w:rPr>
        <w:t xml:space="preserve">Doc. 24 - </w:t>
      </w:r>
      <w:proofErr w:type="spellStart"/>
      <w:r w:rsidRPr="00B26362">
        <w:rPr>
          <w:rFonts w:ascii="Times" w:hAnsi="Times" w:cs="Times New Roman"/>
        </w:rPr>
        <w:t>ASGe</w:t>
      </w:r>
      <w:proofErr w:type="spellEnd"/>
      <w:r w:rsidRPr="00B26362">
        <w:rPr>
          <w:rFonts w:ascii="Times" w:hAnsi="Times" w:cs="Times New Roman"/>
        </w:rPr>
        <w:t>, NA 5957, 1616/10/14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25 - ASGe, NA 4381, 1618/01/05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26 - ASGe, NA 4549, 1618/03/14</w:t>
      </w:r>
    </w:p>
    <w:p w:rsidR="001C0CE3" w:rsidRPr="00B26362" w:rsidRDefault="001C0CE3" w:rsidP="001C0CE3">
      <w:pPr>
        <w:spacing w:before="120"/>
        <w:jc w:val="both"/>
        <w:rPr>
          <w:rFonts w:ascii="Times" w:hAnsi="Times" w:cs="Times New Roman"/>
        </w:rPr>
      </w:pPr>
      <w:r w:rsidRPr="00B26362">
        <w:rPr>
          <w:rFonts w:ascii="Times" w:hAnsi="Times" w:cs="Times New Roman"/>
        </w:rPr>
        <w:t xml:space="preserve">Doc. 27 - </w:t>
      </w:r>
      <w:proofErr w:type="spellStart"/>
      <w:r w:rsidRPr="00B26362">
        <w:rPr>
          <w:rFonts w:ascii="Times" w:hAnsi="Times" w:cs="Times New Roman"/>
        </w:rPr>
        <w:t>ASGe</w:t>
      </w:r>
      <w:proofErr w:type="spellEnd"/>
      <w:r w:rsidRPr="00B26362">
        <w:rPr>
          <w:rFonts w:ascii="Times" w:hAnsi="Times" w:cs="Times New Roman"/>
        </w:rPr>
        <w:t>, NA 6145, 1620/03/20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28 - ASGe, NA 5964, 1620/05/06</w:t>
      </w:r>
    </w:p>
    <w:p w:rsidR="001C0CE3" w:rsidRPr="00B26362" w:rsidRDefault="001C0CE3" w:rsidP="001C0CE3">
      <w:pPr>
        <w:spacing w:before="120"/>
        <w:jc w:val="both"/>
        <w:rPr>
          <w:rFonts w:ascii="Times" w:hAnsi="Times" w:cs="Times New Roman"/>
          <w:lang w:val="it-IT"/>
        </w:rPr>
      </w:pPr>
      <w:r w:rsidRPr="00B26362">
        <w:rPr>
          <w:rFonts w:ascii="Times" w:hAnsi="Times" w:cs="Times New Roman"/>
          <w:lang w:val="it-IT"/>
        </w:rPr>
        <w:t>Doc. 29 - ASGe, NA 5628, 1621/11/02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lastRenderedPageBreak/>
        <w:t>Doc. 30 - ASGe, NA 5010, 1621/12/29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31 - ASGe, NA 4752, 1622/01/11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32 - ASGe, NA 4435, 1622/05/25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33 - ASGe, NA 3143, 1622/07/18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34 - ASGe, NA 4563, 1622/07/30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35 - ASGe, NA 4754, 1623/01/21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36 - ASGe, NA 6730bis, 1623/05/13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37 - ASGe, NA 6244, 1624/06/26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38 - ASGe, NA 5635, 1625/09/26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39 - ASGe, NA 5019, 1626/10/19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40 - ASGe, NA 6730bis, 1626/11/17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41 - ASGe, NA 5978, 1626/12/12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42 - ASGe, NA 5639, 1627/09/20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43 - ASGe, NA 6730bis, 1627/11/2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44 - ASGe, NA 5137, 1629/08/08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45 - ASGe, NA 5137, 1629/08/08 (1)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46 - ASGe, NA 5137, 1629/08/08 (2)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47 - ASGe, NA 5987, 1629/12/14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48 - ASGe, NA 5028, 1630/09/06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49 - ASGe, NA 5651, 1633/08/27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50 - ASGe, NA 5946, 1635/07/26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51 - ASGe, NA 5946, 1636/05/17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 xml:space="preserve">Doc. 52 - </w:t>
      </w:r>
      <w:r w:rsidRPr="00B26362">
        <w:rPr>
          <w:rFonts w:ascii="Times" w:hAnsi="Times" w:cs="Times New Roman"/>
          <w:lang w:val="it-IT"/>
        </w:rPr>
        <w:t>ASGe, NA 5189, 1636/09/26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53 - ASGe, NA 6023, 1643/02/20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54 - ASGe, NA 7692, 1650/04/13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55 - ASGe, NA 7692, 1650/09/20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56 - ASGe, NA 6044, 1652/05/14</w:t>
      </w:r>
    </w:p>
    <w:p w:rsidR="001C0CE3" w:rsidRPr="00B26362" w:rsidRDefault="001C0CE3" w:rsidP="001C0CE3">
      <w:pPr>
        <w:spacing w:before="120"/>
        <w:jc w:val="both"/>
        <w:rPr>
          <w:rFonts w:ascii="Times" w:hAnsi="Times" w:cs="Times New Roman"/>
        </w:rPr>
      </w:pPr>
      <w:r w:rsidRPr="00B26362">
        <w:rPr>
          <w:rFonts w:ascii="Times" w:hAnsi="Times" w:cs="Times New Roman"/>
        </w:rPr>
        <w:t xml:space="preserve">Doc. 57 - </w:t>
      </w:r>
      <w:proofErr w:type="spellStart"/>
      <w:r w:rsidRPr="00B26362">
        <w:rPr>
          <w:rFonts w:ascii="Times" w:hAnsi="Times" w:cs="Times New Roman"/>
        </w:rPr>
        <w:t>ASGe</w:t>
      </w:r>
      <w:proofErr w:type="spellEnd"/>
      <w:r w:rsidRPr="00B26362">
        <w:rPr>
          <w:rFonts w:ascii="Times" w:hAnsi="Times" w:cs="Times New Roman"/>
        </w:rPr>
        <w:t xml:space="preserve">, </w:t>
      </w:r>
      <w:proofErr w:type="spellStart"/>
      <w:r w:rsidRPr="00B26362">
        <w:rPr>
          <w:rFonts w:ascii="Times" w:hAnsi="Times" w:cs="Times New Roman"/>
        </w:rPr>
        <w:t>Fondo</w:t>
      </w:r>
      <w:proofErr w:type="spellEnd"/>
      <w:r w:rsidRPr="00B26362">
        <w:rPr>
          <w:rFonts w:ascii="Times" w:hAnsi="Times" w:cs="Times New Roman"/>
        </w:rPr>
        <w:t xml:space="preserve"> </w:t>
      </w:r>
      <w:proofErr w:type="spellStart"/>
      <w:r w:rsidRPr="00B26362">
        <w:rPr>
          <w:rFonts w:ascii="Times" w:hAnsi="Times" w:cs="Times New Roman"/>
        </w:rPr>
        <w:t>Balbi</w:t>
      </w:r>
      <w:proofErr w:type="spellEnd"/>
      <w:r w:rsidRPr="00B26362">
        <w:rPr>
          <w:rFonts w:ascii="Times" w:hAnsi="Times" w:cs="Times New Roman"/>
        </w:rPr>
        <w:t xml:space="preserve"> </w:t>
      </w:r>
      <w:proofErr w:type="spellStart"/>
      <w:r w:rsidRPr="00B26362">
        <w:rPr>
          <w:rFonts w:ascii="Times" w:hAnsi="Times" w:cs="Times New Roman"/>
        </w:rPr>
        <w:t>Piovera</w:t>
      </w:r>
      <w:proofErr w:type="spellEnd"/>
      <w:r w:rsidRPr="00B26362">
        <w:rPr>
          <w:rFonts w:ascii="Times" w:hAnsi="Times" w:cs="Times New Roman"/>
        </w:rPr>
        <w:t>, 131, 1657/04/13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58 - ASGe, NA 7540, 1666/08/06</w:t>
      </w:r>
    </w:p>
    <w:p w:rsidR="001C0CE3" w:rsidRPr="00B26362" w:rsidRDefault="001C0CE3" w:rsidP="001C0CE3">
      <w:pPr>
        <w:spacing w:before="120"/>
        <w:jc w:val="both"/>
        <w:rPr>
          <w:rFonts w:ascii="Times" w:hAnsi="Times" w:cs="Times New Roman"/>
        </w:rPr>
      </w:pPr>
      <w:r w:rsidRPr="00B26362">
        <w:rPr>
          <w:rFonts w:ascii="Times" w:hAnsi="Times" w:cs="Times New Roman"/>
        </w:rPr>
        <w:t xml:space="preserve">Doc. 59 - </w:t>
      </w:r>
      <w:proofErr w:type="spellStart"/>
      <w:r w:rsidRPr="00B26362">
        <w:rPr>
          <w:rFonts w:ascii="Times" w:hAnsi="Times" w:cs="Times New Roman"/>
        </w:rPr>
        <w:t>ASGe</w:t>
      </w:r>
      <w:proofErr w:type="spellEnd"/>
      <w:r w:rsidRPr="00B26362">
        <w:rPr>
          <w:rFonts w:ascii="Times" w:hAnsi="Times" w:cs="Times New Roman"/>
        </w:rPr>
        <w:t>, NA 8350bis, 1666/09/19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60 - ASGe, NA 7540, 1671/03/17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61 - ASR, inv. 298/1, n° 81, 1682/09/16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</w:rPr>
      </w:pPr>
      <w:r w:rsidRPr="00B26362">
        <w:rPr>
          <w:rFonts w:ascii="Times New Roman" w:hAnsi="Times New Roman" w:cs="Times New Roman"/>
        </w:rPr>
        <w:t>Doc. 62 - ASR, inv. 298/1, n° 94, 1683/01/10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</w:rPr>
      </w:pPr>
      <w:r w:rsidRPr="00B26362">
        <w:rPr>
          <w:rFonts w:ascii="Times New Roman" w:hAnsi="Times New Roman" w:cs="Times New Roman"/>
        </w:rPr>
        <w:t xml:space="preserve">Doc. 63 - </w:t>
      </w:r>
      <w:proofErr w:type="spellStart"/>
      <w:r w:rsidRPr="00B26362">
        <w:rPr>
          <w:rFonts w:ascii="Times New Roman" w:hAnsi="Times New Roman" w:cs="Times New Roman"/>
        </w:rPr>
        <w:t>ASGe</w:t>
      </w:r>
      <w:proofErr w:type="spellEnd"/>
      <w:r w:rsidRPr="00B26362">
        <w:rPr>
          <w:rFonts w:ascii="Times New Roman" w:hAnsi="Times New Roman" w:cs="Times New Roman"/>
        </w:rPr>
        <w:t>, NA 8172, 1684/08/20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t>Doc. 64 - ASR, inv. 298/1, n° 149, 1684/10/21</w:t>
      </w:r>
    </w:p>
    <w:p w:rsidR="001C0CE3" w:rsidRPr="00B26362" w:rsidRDefault="001C0CE3" w:rsidP="001C0CE3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B26362">
        <w:rPr>
          <w:rFonts w:ascii="Times New Roman" w:hAnsi="Times New Roman" w:cs="Times New Roman"/>
          <w:lang w:val="it-IT"/>
        </w:rPr>
        <w:lastRenderedPageBreak/>
        <w:t>Doc. 65 - ASGe, NA 10155bis, 1692/06/23</w:t>
      </w:r>
    </w:p>
    <w:p w:rsidR="00082E60" w:rsidRDefault="00082E60">
      <w:bookmarkStart w:id="0" w:name="_GoBack"/>
      <w:bookmarkEnd w:id="0"/>
    </w:p>
    <w:sectPr w:rsidR="00082E60" w:rsidSect="00E7234A">
      <w:footerReference w:type="even" r:id="rId4"/>
      <w:footerReference w:type="default" r:id="rId5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84" w:rsidRDefault="001C0CE3" w:rsidP="002845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084" w:rsidRDefault="001C0CE3" w:rsidP="00420A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84" w:rsidRDefault="001C0CE3" w:rsidP="002845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5084" w:rsidRDefault="001C0CE3" w:rsidP="00420A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3"/>
    <w:rsid w:val="00082E60"/>
    <w:rsid w:val="001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F4C9F-55FB-431C-B2C4-7C052D6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E3"/>
    <w:pPr>
      <w:spacing w:after="0" w:line="240" w:lineRule="auto"/>
    </w:pPr>
    <w:rPr>
      <w:rFonts w:eastAsiaTheme="minorEastAsia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0C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E3"/>
    <w:rPr>
      <w:rFonts w:eastAsiaTheme="minorEastAsia"/>
      <w:sz w:val="24"/>
      <w:szCs w:val="24"/>
      <w:lang w:val="en-GB" w:eastAsia="it-IT"/>
    </w:rPr>
  </w:style>
  <w:style w:type="character" w:styleId="PageNumber">
    <w:name w:val="page number"/>
    <w:basedOn w:val="DefaultParagraphFont"/>
    <w:uiPriority w:val="99"/>
    <w:semiHidden/>
    <w:unhideWhenUsed/>
    <w:rsid w:val="001C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 Sharma Ishwar Lal Sharma, Integra-PDY, IN</dc:creator>
  <cp:keywords/>
  <dc:description/>
  <cp:lastModifiedBy>Parag Sharma Ishwar Lal Sharma, Integra-PDY, IN</cp:lastModifiedBy>
  <cp:revision>1</cp:revision>
  <dcterms:created xsi:type="dcterms:W3CDTF">2019-01-25T09:39:00Z</dcterms:created>
  <dcterms:modified xsi:type="dcterms:W3CDTF">2019-01-25T09:40:00Z</dcterms:modified>
</cp:coreProperties>
</file>