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BD" w:rsidRPr="006016BD" w:rsidRDefault="006016BD" w:rsidP="006016BD">
      <w:pPr>
        <w:pStyle w:val="Default"/>
        <w:spacing w:line="276" w:lineRule="auto"/>
        <w:jc w:val="center"/>
        <w:rPr>
          <w:b/>
          <w:lang w:val="en-US"/>
        </w:rPr>
      </w:pPr>
      <w:r w:rsidRPr="006016BD">
        <w:rPr>
          <w:rFonts w:asciiTheme="majorBidi" w:hAnsiTheme="majorBidi" w:cstheme="majorBidi"/>
          <w:b/>
          <w:color w:val="222222"/>
          <w:shd w:val="clear" w:color="auto" w:fill="FFFFFF"/>
          <w:lang w:val="en-US"/>
        </w:rPr>
        <w:t>Re</w:t>
      </w:r>
      <w:r w:rsidR="00B41E9C">
        <w:rPr>
          <w:rFonts w:asciiTheme="majorBidi" w:hAnsiTheme="majorBidi" w:cstheme="majorBidi"/>
          <w:b/>
          <w:color w:val="222222"/>
          <w:shd w:val="clear" w:color="auto" w:fill="FFFFFF"/>
          <w:lang w:val="en-US"/>
        </w:rPr>
        <w:t>s</w:t>
      </w:r>
      <w:r w:rsidRPr="006016BD">
        <w:rPr>
          <w:rFonts w:asciiTheme="majorBidi" w:hAnsiTheme="majorBidi" w:cstheme="majorBidi"/>
          <w:b/>
          <w:color w:val="222222"/>
          <w:shd w:val="clear" w:color="auto" w:fill="FFFFFF"/>
          <w:lang w:val="en-US"/>
        </w:rPr>
        <w:t>ponses to comments by Reviewer #1</w:t>
      </w:r>
    </w:p>
    <w:p w:rsidR="006016BD" w:rsidRPr="00987847" w:rsidRDefault="00987847" w:rsidP="00987847">
      <w:pPr>
        <w:autoSpaceDE w:val="0"/>
        <w:autoSpaceDN w:val="0"/>
        <w:adjustRightInd w:val="0"/>
        <w:spacing w:line="276" w:lineRule="auto"/>
        <w:jc w:val="center"/>
        <w:rPr>
          <w:color w:val="000000"/>
        </w:rPr>
      </w:pPr>
      <w:r>
        <w:t xml:space="preserve">(Reviewer’s comments are shown in </w:t>
      </w:r>
      <w:r w:rsidRPr="005D2825">
        <w:rPr>
          <w:i/>
          <w:color w:val="7030A0"/>
          <w:lang w:val="en-US"/>
        </w:rPr>
        <w:t>Italic</w:t>
      </w:r>
      <w:r>
        <w:t>)</w:t>
      </w:r>
    </w:p>
    <w:p w:rsidR="005D2825" w:rsidRDefault="006016BD" w:rsidP="006016BD">
      <w:pPr>
        <w:autoSpaceDE w:val="0"/>
        <w:autoSpaceDN w:val="0"/>
        <w:adjustRightInd w:val="0"/>
        <w:spacing w:line="276" w:lineRule="auto"/>
        <w:jc w:val="both"/>
        <w:rPr>
          <w:color w:val="000000"/>
          <w:lang w:val="en-US"/>
        </w:rPr>
      </w:pPr>
      <w:r w:rsidRPr="00F82144">
        <w:rPr>
          <w:color w:val="000000"/>
          <w:lang w:val="en-US"/>
        </w:rPr>
        <w:t xml:space="preserve"> </w:t>
      </w:r>
    </w:p>
    <w:p w:rsidR="006016BD" w:rsidRPr="005D2825" w:rsidRDefault="006016BD" w:rsidP="005D2825">
      <w:pPr>
        <w:autoSpaceDE w:val="0"/>
        <w:autoSpaceDN w:val="0"/>
        <w:adjustRightInd w:val="0"/>
        <w:spacing w:line="276" w:lineRule="auto"/>
        <w:jc w:val="both"/>
        <w:rPr>
          <w:b/>
          <w:bCs/>
          <w:color w:val="000000"/>
          <w:lang w:val="en-US"/>
        </w:rPr>
      </w:pPr>
      <w:r w:rsidRPr="005D2825">
        <w:rPr>
          <w:b/>
          <w:bCs/>
          <w:color w:val="000000"/>
          <w:lang w:val="en-US"/>
        </w:rPr>
        <w:t xml:space="preserve">Dear Reviewer #1, </w:t>
      </w:r>
    </w:p>
    <w:p w:rsidR="006016BD" w:rsidRDefault="006016BD" w:rsidP="005D2825">
      <w:pPr>
        <w:autoSpaceDE w:val="0"/>
        <w:autoSpaceDN w:val="0"/>
        <w:adjustRightInd w:val="0"/>
        <w:spacing w:line="276" w:lineRule="auto"/>
        <w:ind w:left="567"/>
        <w:jc w:val="both"/>
        <w:rPr>
          <w:color w:val="000000"/>
          <w:lang w:val="en-US"/>
        </w:rPr>
      </w:pPr>
      <w:r w:rsidRPr="00FB541C">
        <w:rPr>
          <w:color w:val="000000"/>
          <w:lang w:val="en-US"/>
        </w:rPr>
        <w:t>Thank you very much for your helpful review. We have carefully studied the comments and</w:t>
      </w:r>
      <w:r>
        <w:rPr>
          <w:color w:val="000000"/>
          <w:lang w:val="en-US"/>
        </w:rPr>
        <w:t xml:space="preserve"> </w:t>
      </w:r>
      <w:r w:rsidRPr="00FB541C">
        <w:rPr>
          <w:color w:val="000000"/>
          <w:lang w:val="en-US"/>
        </w:rPr>
        <w:t>suggestions and revised our paper accordingly. The following are our point-by-point</w:t>
      </w:r>
      <w:r>
        <w:rPr>
          <w:color w:val="000000"/>
          <w:lang w:val="en-US"/>
        </w:rPr>
        <w:t xml:space="preserve"> </w:t>
      </w:r>
      <w:r w:rsidRPr="00FB541C">
        <w:rPr>
          <w:color w:val="000000"/>
          <w:lang w:val="en-US"/>
        </w:rPr>
        <w:t xml:space="preserve">responses to the general and specific comments. We hope that our responses adequately address the comments. </w:t>
      </w:r>
      <w:r w:rsidR="00080F03" w:rsidRPr="00080F03">
        <w:rPr>
          <w:color w:val="000000"/>
          <w:lang w:val="en-US"/>
        </w:rPr>
        <w:t>Below is our response to the issues raised in the review</w:t>
      </w:r>
      <w:r w:rsidR="00080F03">
        <w:rPr>
          <w:color w:val="000000"/>
          <w:lang w:val="en-US"/>
        </w:rPr>
        <w:t>.</w:t>
      </w:r>
    </w:p>
    <w:p w:rsidR="002842D9" w:rsidRDefault="002842D9" w:rsidP="002842D9">
      <w:pPr>
        <w:autoSpaceDE w:val="0"/>
        <w:autoSpaceDN w:val="0"/>
        <w:adjustRightInd w:val="0"/>
        <w:spacing w:line="276" w:lineRule="auto"/>
        <w:jc w:val="both"/>
        <w:rPr>
          <w:i/>
          <w:color w:val="7030A0"/>
          <w:lang w:val="en-US"/>
        </w:rPr>
      </w:pPr>
    </w:p>
    <w:p w:rsidR="002842D9" w:rsidRDefault="002842D9" w:rsidP="002842D9">
      <w:pPr>
        <w:autoSpaceDE w:val="0"/>
        <w:autoSpaceDN w:val="0"/>
        <w:adjustRightInd w:val="0"/>
        <w:spacing w:line="276" w:lineRule="auto"/>
        <w:jc w:val="both"/>
        <w:rPr>
          <w:i/>
          <w:color w:val="7030A0"/>
          <w:lang w:val="en-US"/>
        </w:rPr>
      </w:pPr>
      <w:r w:rsidRPr="002842D9">
        <w:rPr>
          <w:i/>
          <w:color w:val="7030A0"/>
          <w:lang w:val="en-US"/>
        </w:rPr>
        <w:t xml:space="preserve">The revisions have improved the paper by focusing more toward the prediction of salinity intrusion length, which is perhaps the most significant variable for management and withdrawal purposes.  Of particular interest in the revised </w:t>
      </w:r>
      <w:proofErr w:type="spellStart"/>
      <w:r w:rsidRPr="002842D9">
        <w:rPr>
          <w:i/>
          <w:color w:val="7030A0"/>
          <w:lang w:val="en-US"/>
        </w:rPr>
        <w:t>writeup</w:t>
      </w:r>
      <w:proofErr w:type="spellEnd"/>
      <w:r w:rsidRPr="002842D9">
        <w:rPr>
          <w:i/>
          <w:color w:val="7030A0"/>
          <w:lang w:val="en-US"/>
        </w:rPr>
        <w:t xml:space="preserve"> are the regressions of salinity intrusion as a function of both flow and tidal range.  However, given that both flow and tidal range appear to be reasonably well correlated with intrusion length, it presents several questions:  (1) would a multi variable regression, which incorporated both driving </w:t>
      </w:r>
      <w:proofErr w:type="gramStart"/>
      <w:r w:rsidRPr="002842D9">
        <w:rPr>
          <w:i/>
          <w:color w:val="7030A0"/>
          <w:lang w:val="en-US"/>
        </w:rPr>
        <w:t>variables</w:t>
      </w:r>
      <w:proofErr w:type="gramEnd"/>
      <w:r w:rsidRPr="002842D9">
        <w:rPr>
          <w:i/>
          <w:color w:val="7030A0"/>
          <w:lang w:val="en-US"/>
        </w:rPr>
        <w:t xml:space="preserve"> be even more effective at predicting intrusion length? and/or (2) why is flow rate so well correlated with tidal range?</w:t>
      </w:r>
    </w:p>
    <w:p w:rsidR="00BF54FA" w:rsidRDefault="00BF54FA" w:rsidP="002842D9">
      <w:pPr>
        <w:autoSpaceDE w:val="0"/>
        <w:autoSpaceDN w:val="0"/>
        <w:adjustRightInd w:val="0"/>
        <w:spacing w:line="276" w:lineRule="auto"/>
        <w:jc w:val="both"/>
        <w:rPr>
          <w:i/>
          <w:color w:val="7030A0"/>
          <w:lang w:val="en-US"/>
        </w:rPr>
      </w:pPr>
    </w:p>
    <w:p w:rsidR="00BF54FA" w:rsidRPr="00B602E7" w:rsidRDefault="00BF54FA" w:rsidP="00B602E7">
      <w:pPr>
        <w:autoSpaceDE w:val="0"/>
        <w:autoSpaceDN w:val="0"/>
        <w:adjustRightInd w:val="0"/>
        <w:spacing w:line="276" w:lineRule="auto"/>
        <w:ind w:left="567"/>
        <w:jc w:val="both"/>
      </w:pPr>
      <w:r w:rsidRPr="0001313A">
        <w:rPr>
          <w:b/>
          <w:bCs/>
          <w:lang w:val="en-US"/>
        </w:rPr>
        <w:t>Our reply:</w:t>
      </w:r>
      <w:r w:rsidRPr="00275D1B">
        <w:rPr>
          <w:lang w:val="en-US"/>
        </w:rPr>
        <w:t xml:space="preserve"> </w:t>
      </w:r>
      <w:r w:rsidR="00BC4470">
        <w:rPr>
          <w:lang w:val="en-US"/>
        </w:rPr>
        <w:t>Thank you for this comment.</w:t>
      </w:r>
      <w:r w:rsidR="00182664">
        <w:rPr>
          <w:lang w:val="en-US"/>
        </w:rPr>
        <w:t xml:space="preserve"> </w:t>
      </w:r>
      <w:r w:rsidR="00B602E7">
        <w:t>Some clarification about this very interesting point:</w:t>
      </w:r>
    </w:p>
    <w:p w:rsidR="00530CA1" w:rsidRDefault="00530CA1" w:rsidP="00BF54FA">
      <w:pPr>
        <w:autoSpaceDE w:val="0"/>
        <w:autoSpaceDN w:val="0"/>
        <w:adjustRightInd w:val="0"/>
        <w:spacing w:line="276" w:lineRule="auto"/>
        <w:ind w:left="567"/>
        <w:jc w:val="both"/>
        <w:rPr>
          <w:lang w:val="en-US"/>
        </w:rPr>
      </w:pPr>
    </w:p>
    <w:p w:rsidR="00530CA1" w:rsidRDefault="009B01EA" w:rsidP="00182664">
      <w:pPr>
        <w:autoSpaceDE w:val="0"/>
        <w:autoSpaceDN w:val="0"/>
        <w:adjustRightInd w:val="0"/>
        <w:spacing w:line="276" w:lineRule="auto"/>
        <w:ind w:left="567"/>
        <w:jc w:val="both"/>
      </w:pPr>
      <w:r>
        <w:t>We know that the s</w:t>
      </w:r>
      <w:r w:rsidR="00530CA1">
        <w:t xml:space="preserve">alinity varies with both tidal stage and tidal elevation. In a tidal cycle, salinity is at a maximum at approximately the time of high slack </w:t>
      </w:r>
      <w:r w:rsidR="0047511B">
        <w:t>water</w:t>
      </w:r>
      <w:r w:rsidR="00530CA1">
        <w:t xml:space="preserve"> and at a minimum at approximately the time of low slack water. When sea level, or mean tidal elevation, is high, salinities are greater than when sea level is low.</w:t>
      </w:r>
      <w:r w:rsidR="00F574B2">
        <w:t xml:space="preserve"> </w:t>
      </w:r>
      <w:r w:rsidR="00530CA1">
        <w:t xml:space="preserve">Changes in the physical shape of the estuary also cause changes in </w:t>
      </w:r>
      <w:r w:rsidR="00F574B2">
        <w:t xml:space="preserve">the discharge-salinity relation. </w:t>
      </w:r>
      <w:r w:rsidR="00530CA1">
        <w:t>The movement of salinity in the estuary is the result of a mixing process controlled by tidal movement</w:t>
      </w:r>
      <w:r w:rsidR="00F574B2">
        <w:t>.</w:t>
      </w:r>
      <w:r>
        <w:t xml:space="preserve"> Both correlations equations showed in this paper (flow rate and tidal range) </w:t>
      </w:r>
      <w:r w:rsidRPr="00136DD9">
        <w:rPr>
          <w:lang w:val="en-US"/>
        </w:rPr>
        <w:t xml:space="preserve">indicate that the salinity intrusion length is very sensitive to </w:t>
      </w:r>
      <w:r>
        <w:rPr>
          <w:lang w:val="en-US"/>
        </w:rPr>
        <w:t xml:space="preserve">flow rate (or </w:t>
      </w:r>
      <w:r w:rsidRPr="00136DD9">
        <w:rPr>
          <w:lang w:val="en-US"/>
        </w:rPr>
        <w:t>tidal range</w:t>
      </w:r>
      <w:r>
        <w:rPr>
          <w:lang w:val="en-US"/>
        </w:rPr>
        <w:t>)</w:t>
      </w:r>
      <w:r w:rsidRPr="00136DD9">
        <w:rPr>
          <w:lang w:val="en-US"/>
        </w:rPr>
        <w:t xml:space="preserve"> variations.</w:t>
      </w:r>
      <w:r w:rsidR="00182664" w:rsidRPr="00182664">
        <w:t xml:space="preserve"> </w:t>
      </w:r>
    </w:p>
    <w:p w:rsidR="00CF47D5" w:rsidRDefault="0047511B" w:rsidP="00D369B5">
      <w:pPr>
        <w:autoSpaceDE w:val="0"/>
        <w:autoSpaceDN w:val="0"/>
        <w:adjustRightInd w:val="0"/>
        <w:spacing w:line="276" w:lineRule="auto"/>
        <w:ind w:left="567"/>
        <w:jc w:val="both"/>
      </w:pPr>
      <w:r>
        <w:t xml:space="preserve">In our policy management </w:t>
      </w:r>
      <w:r w:rsidRPr="00F6724E">
        <w:rPr>
          <w:color w:val="000000"/>
          <w:lang w:val="en-US"/>
        </w:rPr>
        <w:t xml:space="preserve">a rapid estimation of </w:t>
      </w:r>
      <w:r>
        <w:rPr>
          <w:color w:val="000000"/>
          <w:lang w:val="en-US"/>
        </w:rPr>
        <w:t xml:space="preserve">intrusion length </w:t>
      </w:r>
      <w:r w:rsidRPr="00F6724E">
        <w:rPr>
          <w:color w:val="000000"/>
          <w:lang w:val="en-US"/>
        </w:rPr>
        <w:t>is searched by managers</w:t>
      </w:r>
      <w:r w:rsidR="00060D65">
        <w:rPr>
          <w:color w:val="000000"/>
          <w:lang w:val="en-US"/>
        </w:rPr>
        <w:t>.</w:t>
      </w:r>
      <w:r w:rsidR="00060D65" w:rsidRPr="00060D65">
        <w:t xml:space="preserve"> </w:t>
      </w:r>
      <w:r w:rsidR="00060D65">
        <w:t xml:space="preserve">The both regression equations can estimate the </w:t>
      </w:r>
      <w:r w:rsidR="00060D65" w:rsidRPr="00060D65">
        <w:t>intrusion length</w:t>
      </w:r>
      <w:r w:rsidR="00060D65">
        <w:t xml:space="preserve"> and river discharge (or tidal range) quickly and simply, which provide a decision-making basis for quick response to deploy the corresponding preventive measures to minimize disasters when the salt intrusion happened. </w:t>
      </w:r>
      <w:r w:rsidR="003960FB" w:rsidRPr="003960FB">
        <w:t>In a first consideration, it cannot be better than equation incorporated both driving variables</w:t>
      </w:r>
      <w:r w:rsidR="003960FB">
        <w:t>.</w:t>
      </w:r>
      <w:r w:rsidR="00D369B5" w:rsidRPr="00D369B5">
        <w:t xml:space="preserve"> Also, from our view point, it is methodologically correct to start with the simplest description of the phenomena under study and to evaluate the limits of this approximation before investigating more complications</w:t>
      </w:r>
      <w:r w:rsidR="00D369B5">
        <w:t>. On the other hand, t</w:t>
      </w:r>
      <w:r w:rsidR="00060D65">
        <w:t xml:space="preserve">hese sample predictive </w:t>
      </w:r>
      <w:r w:rsidR="00026948">
        <w:t>equations</w:t>
      </w:r>
      <w:r w:rsidR="00060D65">
        <w:t xml:space="preserve"> is an effective tools to analyze the salt intrusion</w:t>
      </w:r>
      <w:r w:rsidR="00026948">
        <w:t xml:space="preserve"> length</w:t>
      </w:r>
      <w:r w:rsidR="00060D65">
        <w:t xml:space="preserve"> and freshwater discharge (or tidal range) in </w:t>
      </w:r>
      <w:proofErr w:type="spellStart"/>
      <w:r w:rsidR="00060D65">
        <w:t>Sebou</w:t>
      </w:r>
      <w:proofErr w:type="spellEnd"/>
      <w:r w:rsidR="00060D65">
        <w:t xml:space="preserve"> region</w:t>
      </w:r>
      <w:r w:rsidR="003960FB" w:rsidRPr="003960FB">
        <w:t>.</w:t>
      </w:r>
      <w:r w:rsidR="00060D65">
        <w:t xml:space="preserve"> And each one can be applied for specific management purpose</w:t>
      </w:r>
      <w:r w:rsidR="00382DFE">
        <w:t xml:space="preserve"> (e.g., in tidal zone is difficult to estimate the flow rate)</w:t>
      </w:r>
      <w:r w:rsidR="00060D65">
        <w:t>.</w:t>
      </w:r>
      <w:r w:rsidR="00035060">
        <w:t xml:space="preserve"> </w:t>
      </w:r>
    </w:p>
    <w:p w:rsidR="00E25BF1" w:rsidRDefault="00E25BF1" w:rsidP="00D369B5">
      <w:pPr>
        <w:autoSpaceDE w:val="0"/>
        <w:autoSpaceDN w:val="0"/>
        <w:adjustRightInd w:val="0"/>
        <w:spacing w:line="276" w:lineRule="auto"/>
        <w:ind w:left="567"/>
        <w:jc w:val="both"/>
      </w:pPr>
      <w:r>
        <w:lastRenderedPageBreak/>
        <w:t xml:space="preserve">In terms of accuracy </w:t>
      </w:r>
      <w:r w:rsidR="00035060">
        <w:t xml:space="preserve">the </w:t>
      </w:r>
      <w:r w:rsidRPr="00E25BF1">
        <w:t xml:space="preserve">correlation coefficient was greater than 0.9 in </w:t>
      </w:r>
      <w:r w:rsidR="00035060">
        <w:t>both</w:t>
      </w:r>
      <w:r w:rsidRPr="00E25BF1">
        <w:t xml:space="preserve"> cases</w:t>
      </w:r>
      <w:r w:rsidR="009B01EA">
        <w:t>.</w:t>
      </w:r>
      <w:r w:rsidR="00FF120F">
        <w:t xml:space="preserve"> A </w:t>
      </w:r>
      <w:r w:rsidR="00CF47D5">
        <w:t>multi</w:t>
      </w:r>
      <w:r w:rsidR="00FF120F" w:rsidRPr="00FF120F">
        <w:t>variable regression, which incorporated both driving variables</w:t>
      </w:r>
      <w:r w:rsidR="00F2164E">
        <w:t xml:space="preserve"> </w:t>
      </w:r>
      <w:r w:rsidR="00F2164E">
        <w:rPr>
          <w:b/>
          <w:bCs/>
          <w:i/>
          <w:iCs/>
        </w:rPr>
        <w:t>(L=</w:t>
      </w:r>
      <w:proofErr w:type="gramStart"/>
      <w:r w:rsidR="00267DAD">
        <w:rPr>
          <w:b/>
          <w:bCs/>
          <w:i/>
          <w:iCs/>
        </w:rPr>
        <w:t>g</w:t>
      </w:r>
      <w:r w:rsidR="00F2164E">
        <w:rPr>
          <w:b/>
          <w:bCs/>
          <w:i/>
          <w:iCs/>
        </w:rPr>
        <w:t>(</w:t>
      </w:r>
      <w:proofErr w:type="gramEnd"/>
      <w:r w:rsidR="00F2164E">
        <w:rPr>
          <w:b/>
          <w:bCs/>
          <w:i/>
          <w:iCs/>
        </w:rPr>
        <w:t xml:space="preserve">Q, </w:t>
      </w:r>
      <w:r w:rsidR="00F2164E" w:rsidRPr="00F2164E">
        <w:rPr>
          <w:b/>
          <w:bCs/>
          <w:i/>
          <w:iCs/>
        </w:rPr>
        <w:t>H)</w:t>
      </w:r>
      <w:r w:rsidR="00F2164E">
        <w:t>)</w:t>
      </w:r>
      <w:r w:rsidR="00FF120F" w:rsidRPr="00FF120F">
        <w:t xml:space="preserve"> be even more </w:t>
      </w:r>
      <w:r w:rsidR="00285516">
        <w:t>complicated</w:t>
      </w:r>
      <w:r w:rsidR="00FF120F" w:rsidRPr="00FF120F">
        <w:t xml:space="preserve"> at predicting intrusion length</w:t>
      </w:r>
      <w:r w:rsidR="00285516">
        <w:t xml:space="preserve"> </w:t>
      </w:r>
      <w:r w:rsidR="004F61F5">
        <w:t>if data</w:t>
      </w:r>
      <w:r w:rsidR="00285516">
        <w:t xml:space="preserve"> of one parameter </w:t>
      </w:r>
      <w:r w:rsidR="00B86DDF">
        <w:t xml:space="preserve">is </w:t>
      </w:r>
      <w:r w:rsidR="00285516">
        <w:t>not available</w:t>
      </w:r>
      <w:r w:rsidR="00565F88">
        <w:t>, or not well estimated</w:t>
      </w:r>
      <w:r w:rsidR="00285516">
        <w:t>.</w:t>
      </w:r>
      <w:r w:rsidR="00382DFE">
        <w:t xml:space="preserve"> </w:t>
      </w:r>
      <w:r w:rsidR="0074670D">
        <w:t>Additionally, w</w:t>
      </w:r>
      <w:r w:rsidR="00E916F7">
        <w:t xml:space="preserve">e </w:t>
      </w:r>
      <w:r w:rsidR="00742F12">
        <w:t>agree</w:t>
      </w:r>
      <w:r w:rsidR="00E916F7">
        <w:t xml:space="preserve"> with </w:t>
      </w:r>
      <w:r w:rsidR="00DA75B9">
        <w:t>Reviewer</w:t>
      </w:r>
      <w:r w:rsidR="00E916F7">
        <w:t xml:space="preserve"> </w:t>
      </w:r>
      <w:r w:rsidR="00DA75B9">
        <w:t xml:space="preserve">comment </w:t>
      </w:r>
      <w:r w:rsidR="003960FB">
        <w:t>we</w:t>
      </w:r>
      <w:r w:rsidR="00E916F7">
        <w:t xml:space="preserve"> can </w:t>
      </w:r>
      <w:r w:rsidR="00DA75B9">
        <w:t>propose</w:t>
      </w:r>
      <w:r w:rsidR="00E916F7">
        <w:t xml:space="preserve"> </w:t>
      </w:r>
      <w:r w:rsidR="00026948">
        <w:t>an</w:t>
      </w:r>
      <w:r w:rsidR="00E916F7">
        <w:t xml:space="preserve"> equation for the salinity intrusion length</w:t>
      </w:r>
      <w:r w:rsidR="00DA75B9">
        <w:t xml:space="preserve"> based on </w:t>
      </w:r>
      <w:r w:rsidR="00CF47D5">
        <w:t>multi</w:t>
      </w:r>
      <w:r w:rsidR="00DA75B9" w:rsidRPr="00FF120F">
        <w:t>variable regression</w:t>
      </w:r>
      <w:r w:rsidR="00267DAD">
        <w:t xml:space="preserve"> and we think will be </w:t>
      </w:r>
      <w:r w:rsidR="00267DAD" w:rsidRPr="00267DAD">
        <w:t>effective at predicting intrusion length</w:t>
      </w:r>
      <w:r w:rsidR="0022219A">
        <w:t>.</w:t>
      </w:r>
    </w:p>
    <w:p w:rsidR="00DA75B9" w:rsidRDefault="00DA75B9" w:rsidP="00E916F7">
      <w:pPr>
        <w:autoSpaceDE w:val="0"/>
        <w:autoSpaceDN w:val="0"/>
        <w:adjustRightInd w:val="0"/>
        <w:spacing w:line="276" w:lineRule="auto"/>
        <w:ind w:left="567"/>
        <w:jc w:val="both"/>
      </w:pPr>
    </w:p>
    <w:p w:rsidR="0074670D" w:rsidRDefault="0074670D" w:rsidP="00E916F7">
      <w:pPr>
        <w:autoSpaceDE w:val="0"/>
        <w:autoSpaceDN w:val="0"/>
        <w:adjustRightInd w:val="0"/>
        <w:spacing w:line="276" w:lineRule="auto"/>
        <w:ind w:left="567"/>
        <w:jc w:val="both"/>
      </w:pPr>
      <w:r>
        <w:t xml:space="preserve">A simple function that can consider is the variability of </w:t>
      </w:r>
      <w:r w:rsidRPr="00565F88">
        <w:rPr>
          <w:u w:val="single"/>
        </w:rPr>
        <w:t>the governing parameters assuming constant depth, roughness, tidal period and density difference</w:t>
      </w:r>
      <w:r>
        <w:t xml:space="preserve"> is as follows</w:t>
      </w:r>
      <w:r w:rsidR="00DF44BA">
        <w:t>:</w:t>
      </w:r>
    </w:p>
    <w:p w:rsidR="00DA75B9" w:rsidRDefault="002D7887" w:rsidP="002D7887">
      <w:pPr>
        <w:autoSpaceDE w:val="0"/>
        <w:autoSpaceDN w:val="0"/>
        <w:adjustRightInd w:val="0"/>
        <w:spacing w:line="276" w:lineRule="auto"/>
        <w:ind w:left="567"/>
        <w:jc w:val="right"/>
      </w:pPr>
      <w:r w:rsidRPr="002D7887">
        <w:rPr>
          <w:position w:val="-14"/>
        </w:rPr>
        <w:object w:dxaOrig="15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pt;height:20pt" o:ole="">
            <v:imagedata r:id="rId5" o:title=""/>
          </v:shape>
          <o:OLEObject Type="Embed" ProgID="Equation.DSMT4" ShapeID="_x0000_i1027" DrawAspect="Content" ObjectID="_1579886967" r:id="rId6"/>
        </w:object>
      </w:r>
      <w:r>
        <w:t xml:space="preserve">                                                              (1)</w:t>
      </w:r>
    </w:p>
    <w:p w:rsidR="00DA75B9" w:rsidRDefault="002D7887" w:rsidP="00AE1675">
      <w:pPr>
        <w:autoSpaceDE w:val="0"/>
        <w:autoSpaceDN w:val="0"/>
        <w:adjustRightInd w:val="0"/>
        <w:spacing w:line="276" w:lineRule="auto"/>
        <w:ind w:left="567"/>
        <w:jc w:val="both"/>
      </w:pPr>
      <w:r>
        <w:t>Equation (</w:t>
      </w:r>
      <w:r w:rsidR="00AE1675">
        <w:t>1</w:t>
      </w:r>
      <w:r>
        <w:t>) may be reduced in terms of a set of dimensionless parameters as</w:t>
      </w:r>
      <w:r w:rsidR="00026948">
        <w:t>:</w:t>
      </w:r>
    </w:p>
    <w:p w:rsidR="00DA75B9" w:rsidRDefault="00DA75B9" w:rsidP="002D7887">
      <w:pPr>
        <w:autoSpaceDE w:val="0"/>
        <w:autoSpaceDN w:val="0"/>
        <w:adjustRightInd w:val="0"/>
        <w:spacing w:line="276" w:lineRule="auto"/>
        <w:ind w:left="567"/>
        <w:jc w:val="right"/>
      </w:pPr>
      <w:r w:rsidRPr="00DA75B9">
        <w:rPr>
          <w:position w:val="-24"/>
        </w:rPr>
        <w:object w:dxaOrig="2920" w:dyaOrig="660">
          <v:shape id="_x0000_i1025" type="#_x0000_t75" style="width:146pt;height:33pt" o:ole="">
            <v:imagedata r:id="rId7" o:title=""/>
          </v:shape>
          <o:OLEObject Type="Embed" ProgID="Equation.DSMT4" ShapeID="_x0000_i1025" DrawAspect="Content" ObjectID="_1579886968" r:id="rId8"/>
        </w:object>
      </w:r>
      <w:r w:rsidR="002D7887">
        <w:t xml:space="preserve">                                              (2)</w:t>
      </w:r>
    </w:p>
    <w:p w:rsidR="00DA75B9" w:rsidRDefault="0074670D" w:rsidP="00026948">
      <w:pPr>
        <w:autoSpaceDE w:val="0"/>
        <w:autoSpaceDN w:val="0"/>
        <w:adjustRightInd w:val="0"/>
        <w:spacing w:line="276" w:lineRule="auto"/>
        <w:ind w:left="567"/>
        <w:jc w:val="both"/>
      </w:pPr>
      <w:r>
        <w:t xml:space="preserve">A power law form of equation </w:t>
      </w:r>
      <w:r w:rsidR="00DF44BA">
        <w:t>is as follows</w:t>
      </w:r>
      <w:r>
        <w:t>:</w:t>
      </w:r>
    </w:p>
    <w:p w:rsidR="00DA75B9" w:rsidRDefault="00DA75B9" w:rsidP="00E34D76">
      <w:pPr>
        <w:autoSpaceDE w:val="0"/>
        <w:autoSpaceDN w:val="0"/>
        <w:adjustRightInd w:val="0"/>
        <w:spacing w:line="276" w:lineRule="auto"/>
        <w:ind w:left="567"/>
        <w:jc w:val="right"/>
      </w:pPr>
      <w:r w:rsidRPr="00DA75B9">
        <w:rPr>
          <w:position w:val="-24"/>
        </w:rPr>
        <w:object w:dxaOrig="3140" w:dyaOrig="660">
          <v:shape id="_x0000_i1026" type="#_x0000_t75" style="width:157pt;height:33pt" o:ole="">
            <v:imagedata r:id="rId9" o:title=""/>
          </v:shape>
          <o:OLEObject Type="Embed" ProgID="Equation.DSMT4" ShapeID="_x0000_i1026" DrawAspect="Content" ObjectID="_1579886969" r:id="rId10"/>
        </w:object>
      </w:r>
      <w:r w:rsidR="002D7887">
        <w:t xml:space="preserve">                                            (3)</w:t>
      </w:r>
    </w:p>
    <w:p w:rsidR="00DA75B9" w:rsidRDefault="00DA75B9" w:rsidP="0013735C">
      <w:pPr>
        <w:autoSpaceDE w:val="0"/>
        <w:autoSpaceDN w:val="0"/>
        <w:adjustRightInd w:val="0"/>
        <w:spacing w:line="276" w:lineRule="auto"/>
        <w:ind w:left="567"/>
        <w:jc w:val="both"/>
      </w:pPr>
      <w:proofErr w:type="gramStart"/>
      <w:r>
        <w:t>where</w:t>
      </w:r>
      <w:proofErr w:type="gramEnd"/>
      <w:r>
        <w:t xml:space="preserve"> a is the coefficient and b and c are the exponents of the equation</w:t>
      </w:r>
      <w:r w:rsidR="0013735C">
        <w:t xml:space="preserve"> (You can obtained by a nonlinear multivariable regression) </w:t>
      </w:r>
      <w:r w:rsidR="00AE1675">
        <w:t>, h is the depth, and A is the cross-sectional area</w:t>
      </w:r>
      <w:r>
        <w:t>.</w:t>
      </w:r>
      <w:r w:rsidR="00026948">
        <w:t xml:space="preserve"> </w:t>
      </w:r>
      <w:r>
        <w:t xml:space="preserve">This power law form is also supported by the previous findings (e.g., </w:t>
      </w:r>
      <w:proofErr w:type="spellStart"/>
      <w:r>
        <w:t>Prandle</w:t>
      </w:r>
      <w:proofErr w:type="spellEnd"/>
      <w:r>
        <w:t xml:space="preserve"> 2004; </w:t>
      </w:r>
      <w:proofErr w:type="spellStart"/>
      <w:r>
        <w:t>Zahed</w:t>
      </w:r>
      <w:proofErr w:type="spellEnd"/>
      <w:r>
        <w:t xml:space="preserve"> et al. 2008).</w:t>
      </w:r>
      <w:r w:rsidR="00026948">
        <w:t xml:space="preserve"> </w:t>
      </w:r>
    </w:p>
    <w:p w:rsidR="00E34D76" w:rsidRDefault="00E34D76" w:rsidP="00E916F7">
      <w:pPr>
        <w:autoSpaceDE w:val="0"/>
        <w:autoSpaceDN w:val="0"/>
        <w:adjustRightInd w:val="0"/>
        <w:spacing w:line="276" w:lineRule="auto"/>
        <w:ind w:left="567"/>
        <w:jc w:val="both"/>
      </w:pPr>
    </w:p>
    <w:p w:rsidR="00E34D76" w:rsidRPr="00E34D76" w:rsidRDefault="00A46A52" w:rsidP="00E34D76">
      <w:pPr>
        <w:autoSpaceDE w:val="0"/>
        <w:autoSpaceDN w:val="0"/>
        <w:adjustRightInd w:val="0"/>
        <w:spacing w:line="276" w:lineRule="auto"/>
        <w:ind w:left="567"/>
        <w:jc w:val="both"/>
        <w:rPr>
          <w:i/>
          <w:iCs/>
        </w:rPr>
      </w:pPr>
      <w:r>
        <w:rPr>
          <w:i/>
          <w:iCs/>
        </w:rPr>
        <w:t>-</w:t>
      </w:r>
      <w:proofErr w:type="spellStart"/>
      <w:r w:rsidR="00E34D76" w:rsidRPr="00E34D76">
        <w:rPr>
          <w:i/>
          <w:iCs/>
        </w:rPr>
        <w:t>Prandle</w:t>
      </w:r>
      <w:proofErr w:type="spellEnd"/>
      <w:r w:rsidR="00E34D76" w:rsidRPr="00E34D76">
        <w:rPr>
          <w:i/>
          <w:iCs/>
        </w:rPr>
        <w:t xml:space="preserve"> D (2004) Saline intrusion in partially mixed estuaries. </w:t>
      </w:r>
      <w:proofErr w:type="spellStart"/>
      <w:r w:rsidR="00E34D76" w:rsidRPr="00E34D76">
        <w:rPr>
          <w:i/>
          <w:iCs/>
        </w:rPr>
        <w:t>Est</w:t>
      </w:r>
      <w:proofErr w:type="spellEnd"/>
      <w:r w:rsidR="00E34D76" w:rsidRPr="00E34D76">
        <w:rPr>
          <w:i/>
          <w:iCs/>
        </w:rPr>
        <w:t xml:space="preserve"> Coast Shelf </w:t>
      </w:r>
      <w:proofErr w:type="spellStart"/>
      <w:r w:rsidR="00E34D76" w:rsidRPr="00E34D76">
        <w:rPr>
          <w:i/>
          <w:iCs/>
        </w:rPr>
        <w:t>Sci</w:t>
      </w:r>
      <w:proofErr w:type="spellEnd"/>
      <w:r w:rsidR="00E34D76" w:rsidRPr="00E34D76">
        <w:rPr>
          <w:i/>
          <w:iCs/>
        </w:rPr>
        <w:t xml:space="preserve"> 59:385-397.</w:t>
      </w:r>
    </w:p>
    <w:p w:rsidR="00E34D76" w:rsidRPr="00E34D76" w:rsidRDefault="00A46A52" w:rsidP="00E34D76">
      <w:pPr>
        <w:autoSpaceDE w:val="0"/>
        <w:autoSpaceDN w:val="0"/>
        <w:adjustRightInd w:val="0"/>
        <w:spacing w:line="276" w:lineRule="auto"/>
        <w:ind w:left="567"/>
        <w:jc w:val="both"/>
        <w:rPr>
          <w:i/>
          <w:iCs/>
        </w:rPr>
      </w:pPr>
      <w:r>
        <w:rPr>
          <w:i/>
          <w:iCs/>
        </w:rPr>
        <w:t>-</w:t>
      </w:r>
      <w:proofErr w:type="spellStart"/>
      <w:r w:rsidR="00E34D76" w:rsidRPr="00E34D76">
        <w:rPr>
          <w:i/>
          <w:iCs/>
        </w:rPr>
        <w:t>Zahed</w:t>
      </w:r>
      <w:proofErr w:type="spellEnd"/>
      <w:r w:rsidR="00E34D76" w:rsidRPr="00E34D76">
        <w:rPr>
          <w:i/>
          <w:iCs/>
        </w:rPr>
        <w:t xml:space="preserve"> F, </w:t>
      </w:r>
      <w:proofErr w:type="spellStart"/>
      <w:r w:rsidR="00E34D76" w:rsidRPr="00E34D76">
        <w:rPr>
          <w:i/>
          <w:iCs/>
        </w:rPr>
        <w:t>Etemad-Shahidi</w:t>
      </w:r>
      <w:proofErr w:type="spellEnd"/>
      <w:r w:rsidR="00E34D76" w:rsidRPr="00E34D76">
        <w:rPr>
          <w:i/>
          <w:iCs/>
        </w:rPr>
        <w:t xml:space="preserve"> A, </w:t>
      </w:r>
      <w:proofErr w:type="spellStart"/>
      <w:r w:rsidR="00E34D76" w:rsidRPr="00E34D76">
        <w:rPr>
          <w:i/>
          <w:iCs/>
        </w:rPr>
        <w:t>Jabbari</w:t>
      </w:r>
      <w:proofErr w:type="spellEnd"/>
      <w:r w:rsidR="00E34D76" w:rsidRPr="00E34D76">
        <w:rPr>
          <w:i/>
          <w:iCs/>
        </w:rPr>
        <w:t xml:space="preserve"> E (2008) </w:t>
      </w:r>
      <w:proofErr w:type="spellStart"/>
      <w:r w:rsidR="00E34D76" w:rsidRPr="00E34D76">
        <w:rPr>
          <w:i/>
          <w:iCs/>
        </w:rPr>
        <w:t>Modeling</w:t>
      </w:r>
      <w:proofErr w:type="spellEnd"/>
      <w:r w:rsidR="00E34D76" w:rsidRPr="00E34D76">
        <w:rPr>
          <w:i/>
          <w:iCs/>
        </w:rPr>
        <w:t xml:space="preserve"> of salinity intrusion under different hydrological condition in </w:t>
      </w:r>
      <w:proofErr w:type="spellStart"/>
      <w:r w:rsidR="00E34D76" w:rsidRPr="00E34D76">
        <w:rPr>
          <w:i/>
          <w:iCs/>
        </w:rPr>
        <w:t>Arvand</w:t>
      </w:r>
      <w:proofErr w:type="spellEnd"/>
      <w:r w:rsidR="00E34D76" w:rsidRPr="00E34D76">
        <w:rPr>
          <w:i/>
          <w:iCs/>
        </w:rPr>
        <w:t xml:space="preserve"> River Estuary. Canadian J Civil </w:t>
      </w:r>
      <w:proofErr w:type="spellStart"/>
      <w:r w:rsidR="00E34D76" w:rsidRPr="00E34D76">
        <w:rPr>
          <w:i/>
          <w:iCs/>
        </w:rPr>
        <w:t>Engrg</w:t>
      </w:r>
      <w:proofErr w:type="spellEnd"/>
      <w:r w:rsidR="00E34D76" w:rsidRPr="00E34D76">
        <w:rPr>
          <w:i/>
          <w:iCs/>
        </w:rPr>
        <w:t xml:space="preserve"> 35:1476-1480.</w:t>
      </w:r>
    </w:p>
    <w:p w:rsidR="00633838" w:rsidRDefault="00633838" w:rsidP="00060D65">
      <w:pPr>
        <w:autoSpaceDE w:val="0"/>
        <w:autoSpaceDN w:val="0"/>
        <w:adjustRightInd w:val="0"/>
        <w:spacing w:line="276" w:lineRule="auto"/>
        <w:jc w:val="both"/>
      </w:pPr>
    </w:p>
    <w:p w:rsidR="002842D9" w:rsidRDefault="002842D9" w:rsidP="002842D9">
      <w:pPr>
        <w:autoSpaceDE w:val="0"/>
        <w:autoSpaceDN w:val="0"/>
        <w:adjustRightInd w:val="0"/>
        <w:spacing w:line="276" w:lineRule="auto"/>
        <w:jc w:val="both"/>
        <w:rPr>
          <w:i/>
          <w:color w:val="7030A0"/>
          <w:lang w:val="en-US"/>
        </w:rPr>
      </w:pPr>
      <w:r w:rsidRPr="002842D9">
        <w:rPr>
          <w:i/>
          <w:color w:val="7030A0"/>
          <w:lang w:val="en-US"/>
        </w:rPr>
        <w:t>In addition to these technical questions, I feel the paper still contains some gaps in attempting to recast itself as a management paper.  A more informed discussion of the importance of good predictions of salinity intrusion to management practices, local economics, etc. would be essential to demonstrate the value of this approach.</w:t>
      </w:r>
    </w:p>
    <w:p w:rsidR="002842D9" w:rsidRPr="002842D9" w:rsidRDefault="002842D9" w:rsidP="00BF54FA">
      <w:pPr>
        <w:autoSpaceDE w:val="0"/>
        <w:autoSpaceDN w:val="0"/>
        <w:adjustRightInd w:val="0"/>
        <w:spacing w:line="276" w:lineRule="auto"/>
        <w:jc w:val="both"/>
        <w:rPr>
          <w:i/>
          <w:color w:val="7030A0"/>
          <w:lang w:val="en-US"/>
        </w:rPr>
      </w:pPr>
      <w:r w:rsidRPr="002842D9">
        <w:rPr>
          <w:i/>
          <w:color w:val="7030A0"/>
          <w:lang w:val="en-US"/>
        </w:rPr>
        <w:t>Overall, I believe that the paper is improved, but still requires a more focused and detailed discussion of current management practices (</w:t>
      </w:r>
      <w:r w:rsidR="007E3486" w:rsidRPr="002842D9">
        <w:rPr>
          <w:i/>
          <w:color w:val="7030A0"/>
          <w:lang w:val="en-US"/>
        </w:rPr>
        <w:t>including</w:t>
      </w:r>
      <w:r w:rsidRPr="002842D9">
        <w:rPr>
          <w:i/>
          <w:color w:val="7030A0"/>
          <w:lang w:val="en-US"/>
        </w:rPr>
        <w:t xml:space="preserve"> current management challenges) and how the proposed algorithms could enhance management techniques in the future, by addressing the defined challenges.  A strong discussion along these lines would move the manuscript well towards acceptance for publication as a ma</w:t>
      </w:r>
      <w:r w:rsidR="00B602E7">
        <w:rPr>
          <w:i/>
          <w:color w:val="7030A0"/>
          <w:lang w:val="en-US"/>
        </w:rPr>
        <w:t>nagement focused contribution.</w:t>
      </w:r>
      <w:r w:rsidR="00B602E7">
        <w:rPr>
          <w:i/>
          <w:color w:val="7030A0"/>
          <w:lang w:val="en-US"/>
        </w:rPr>
        <w:br/>
      </w:r>
    </w:p>
    <w:p w:rsidR="00C04961" w:rsidRPr="008422BB" w:rsidRDefault="005D2825" w:rsidP="008422BB">
      <w:pPr>
        <w:autoSpaceDE w:val="0"/>
        <w:autoSpaceDN w:val="0"/>
        <w:adjustRightInd w:val="0"/>
        <w:spacing w:line="276" w:lineRule="auto"/>
        <w:ind w:left="567"/>
        <w:jc w:val="both"/>
        <w:rPr>
          <w:lang w:val="en-US"/>
        </w:rPr>
      </w:pPr>
      <w:r w:rsidRPr="0001313A">
        <w:rPr>
          <w:b/>
          <w:bCs/>
          <w:lang w:val="en-US"/>
        </w:rPr>
        <w:t>Our reply:</w:t>
      </w:r>
      <w:r w:rsidRPr="00275D1B">
        <w:rPr>
          <w:lang w:val="en-US"/>
        </w:rPr>
        <w:t xml:space="preserve"> </w:t>
      </w:r>
      <w:r w:rsidR="002109C2" w:rsidRPr="00CD33C0">
        <w:rPr>
          <w:lang w:val="en-US"/>
        </w:rPr>
        <w:t>We would like to thank Reviewer#</w:t>
      </w:r>
      <w:r w:rsidR="00D854D7">
        <w:rPr>
          <w:lang w:val="en-US"/>
        </w:rPr>
        <w:t>1</w:t>
      </w:r>
      <w:r w:rsidR="002109C2" w:rsidRPr="00CD33C0">
        <w:rPr>
          <w:lang w:val="en-US"/>
        </w:rPr>
        <w:t xml:space="preserve"> for their comments. </w:t>
      </w:r>
    </w:p>
    <w:p w:rsidR="00B85571" w:rsidRPr="008422BB" w:rsidRDefault="00C04961" w:rsidP="008422BB">
      <w:pPr>
        <w:autoSpaceDE w:val="0"/>
        <w:autoSpaceDN w:val="0"/>
        <w:adjustRightInd w:val="0"/>
        <w:spacing w:line="276" w:lineRule="auto"/>
        <w:ind w:left="567"/>
        <w:jc w:val="both"/>
        <w:rPr>
          <w:rFonts w:asciiTheme="majorBidi" w:hAnsiTheme="majorBidi" w:cstheme="majorBidi"/>
          <w:b/>
          <w:bCs/>
          <w:color w:val="FF0000"/>
          <w:lang w:val="en-US"/>
        </w:rPr>
      </w:pPr>
      <w:r w:rsidRPr="005023C4">
        <w:rPr>
          <w:rFonts w:asciiTheme="majorBidi" w:hAnsiTheme="majorBidi" w:cstheme="majorBidi"/>
          <w:b/>
          <w:bCs/>
          <w:color w:val="FF0000"/>
          <w:lang w:val="en-US"/>
        </w:rPr>
        <w:t>This part is integrated in revised MS.</w:t>
      </w:r>
    </w:p>
    <w:p w:rsidR="00D072F2" w:rsidRDefault="00D072F2" w:rsidP="008422BB">
      <w:pPr>
        <w:autoSpaceDE w:val="0"/>
        <w:autoSpaceDN w:val="0"/>
        <w:adjustRightInd w:val="0"/>
        <w:spacing w:line="276" w:lineRule="auto"/>
        <w:ind w:left="567"/>
        <w:jc w:val="both"/>
        <w:rPr>
          <w:b/>
          <w:bCs/>
        </w:rPr>
      </w:pPr>
      <w:r w:rsidRPr="00D072F2">
        <w:rPr>
          <w:b/>
          <w:bCs/>
        </w:rPr>
        <w:t>Water resources development and management</w:t>
      </w:r>
    </w:p>
    <w:p w:rsidR="00EE6B5A" w:rsidRDefault="00D072F2" w:rsidP="00307D4F">
      <w:pPr>
        <w:autoSpaceDE w:val="0"/>
        <w:autoSpaceDN w:val="0"/>
        <w:adjustRightInd w:val="0"/>
        <w:spacing w:line="276" w:lineRule="auto"/>
        <w:ind w:left="567"/>
        <w:jc w:val="both"/>
      </w:pPr>
      <w:r>
        <w:t>Water resources are necessary for the development of human societies. This development, mainly in the industrial and agricultural sectors, increasingly affects these resources at many levels. Lack of water is considered as a limiting factor of socio-</w:t>
      </w:r>
      <w:r>
        <w:lastRenderedPageBreak/>
        <w:t>economic development of a country. A major objective is to establish policies for sustainable management and governance rules of water resources so as to ensure their durability</w:t>
      </w:r>
      <w:r w:rsidR="00B85571">
        <w:t>. In</w:t>
      </w:r>
      <w:r w:rsidR="00B85571" w:rsidRPr="00136DD9">
        <w:t xml:space="preserve"> Morocco, conventional water resources are very limited and irregular. </w:t>
      </w:r>
      <w:r w:rsidR="008B611F" w:rsidRPr="00B85571">
        <w:t>The consequence of population and economic growth, accentuated by an increased variability and scarcity of water resources, is the growth of requirements for the quantity and quality of water, their more intensive and comprehensive use. The emphasis in Moroccan development planning has been for the last five decades on maximizing the capture of the country’s surface water resources and providing for their optimal use in irrigated agriculture, potable water supplies, industrialisation and energy ge</w:t>
      </w:r>
      <w:r w:rsidR="008B611F">
        <w:t>neration on a sustainable basis</w:t>
      </w:r>
      <w:r w:rsidR="00B85571" w:rsidRPr="00136DD9">
        <w:t xml:space="preserve">. </w:t>
      </w:r>
      <w:r w:rsidR="0046681B">
        <w:t xml:space="preserve">Additionally, </w:t>
      </w:r>
      <w:r w:rsidR="00634731">
        <w:t xml:space="preserve">in </w:t>
      </w:r>
      <w:r w:rsidR="0046681B">
        <w:t>t</w:t>
      </w:r>
      <w:r w:rsidR="00B85571" w:rsidRPr="00136DD9">
        <w:t xml:space="preserve">his </w:t>
      </w:r>
      <w:r w:rsidR="0046681B">
        <w:t>planning</w:t>
      </w:r>
      <w:r w:rsidR="00B85571" w:rsidRPr="00136DD9">
        <w:t xml:space="preserve"> imposes to look for other water resources, not yet exploited, as water available in </w:t>
      </w:r>
      <w:r w:rsidR="006C548F">
        <w:t xml:space="preserve">Moroccan </w:t>
      </w:r>
      <w:r w:rsidR="00B85571" w:rsidRPr="00136DD9">
        <w:t xml:space="preserve">estuaries. Estuarine water is constantly influenced by salinity coming from the ocean. On the other hand, estuaries are complex hydro-systems whose management needs information on several scales, as we will see through the study of the </w:t>
      </w:r>
      <w:proofErr w:type="spellStart"/>
      <w:r w:rsidR="00B85571" w:rsidRPr="00136DD9">
        <w:t>Sebou</w:t>
      </w:r>
      <w:proofErr w:type="spellEnd"/>
      <w:r w:rsidR="00B85571" w:rsidRPr="00136DD9">
        <w:t xml:space="preserve"> estuary. </w:t>
      </w:r>
      <w:r w:rsidR="008945CE">
        <w:t xml:space="preserve">This area </w:t>
      </w:r>
      <w:r w:rsidR="008945CE" w:rsidRPr="001071EA">
        <w:rPr>
          <w:lang w:val="en-US"/>
        </w:rPr>
        <w:t>is a coastal zone with an important agricultural and is becoming one of the most important industrial zones in Morocco</w:t>
      </w:r>
      <w:r w:rsidR="008945CE">
        <w:rPr>
          <w:lang w:val="en-US"/>
        </w:rPr>
        <w:t>.</w:t>
      </w:r>
      <w:r w:rsidR="00A36787">
        <w:rPr>
          <w:lang w:val="en-US"/>
        </w:rPr>
        <w:t xml:space="preserve"> </w:t>
      </w:r>
      <w:r w:rsidR="00A36787" w:rsidRPr="001071EA">
        <w:rPr>
          <w:lang w:val="en-US"/>
        </w:rPr>
        <w:t xml:space="preserve">Additionally, </w:t>
      </w:r>
      <w:r w:rsidR="0060750F">
        <w:rPr>
          <w:lang w:val="en-US"/>
        </w:rPr>
        <w:t>this</w:t>
      </w:r>
      <w:r w:rsidR="00A36787" w:rsidRPr="001071EA">
        <w:rPr>
          <w:lang w:val="en-US"/>
        </w:rPr>
        <w:t xml:space="preserve"> estuary supports industrial practices</w:t>
      </w:r>
      <w:r w:rsidR="00307D4F">
        <w:rPr>
          <w:lang w:val="en-US"/>
        </w:rPr>
        <w:t xml:space="preserve"> (At </w:t>
      </w:r>
      <w:proofErr w:type="spellStart"/>
      <w:r w:rsidR="00307D4F">
        <w:rPr>
          <w:lang w:val="en-US"/>
        </w:rPr>
        <w:t>Kenitra</w:t>
      </w:r>
      <w:proofErr w:type="spellEnd"/>
      <w:r w:rsidR="00307D4F">
        <w:rPr>
          <w:lang w:val="en-US"/>
        </w:rPr>
        <w:t xml:space="preserve"> City)</w:t>
      </w:r>
      <w:r w:rsidR="00A36787">
        <w:rPr>
          <w:lang w:val="en-US"/>
        </w:rPr>
        <w:t xml:space="preserve"> </w:t>
      </w:r>
      <w:r w:rsidR="00A36787" w:rsidRPr="001071EA">
        <w:rPr>
          <w:lang w:val="en-US"/>
        </w:rPr>
        <w:t>and navigation activities. Water is diverted for irrigation purposes mainly for peanut</w:t>
      </w:r>
      <w:r w:rsidR="00A36787">
        <w:rPr>
          <w:lang w:val="en-US"/>
        </w:rPr>
        <w:t xml:space="preserve"> production in the upper course</w:t>
      </w:r>
      <w:r w:rsidR="00DF1FFD">
        <w:rPr>
          <w:lang w:val="en-US"/>
        </w:rPr>
        <w:t xml:space="preserve"> of the </w:t>
      </w:r>
      <w:proofErr w:type="spellStart"/>
      <w:r w:rsidR="00DF1FFD">
        <w:rPr>
          <w:lang w:val="en-US"/>
        </w:rPr>
        <w:t>Sebou</w:t>
      </w:r>
      <w:proofErr w:type="spellEnd"/>
      <w:r w:rsidR="00DF1FFD">
        <w:rPr>
          <w:lang w:val="en-US"/>
        </w:rPr>
        <w:t xml:space="preserve"> estuary</w:t>
      </w:r>
      <w:r w:rsidR="00A36787">
        <w:rPr>
          <w:lang w:val="en-US"/>
        </w:rPr>
        <w:t>.</w:t>
      </w:r>
      <w:r w:rsidR="009C36FD">
        <w:rPr>
          <w:lang w:val="en-US"/>
        </w:rPr>
        <w:t xml:space="preserve"> </w:t>
      </w:r>
      <w:r w:rsidR="00187DC1">
        <w:t>However, high water salinity limits the development of these activities.</w:t>
      </w:r>
      <w:r w:rsidR="00EE6B5A">
        <w:t xml:space="preserve"> </w:t>
      </w:r>
      <w:r w:rsidR="00187DC1">
        <w:t>Therefore, determination of the salinity distribution along this estuary is the main interest for water managers</w:t>
      </w:r>
      <w:r w:rsidR="0091323A">
        <w:t xml:space="preserve"> </w:t>
      </w:r>
      <w:r w:rsidR="00307D4F">
        <w:t>in Morocco</w:t>
      </w:r>
      <w:r w:rsidR="00187DC1">
        <w:t>.</w:t>
      </w:r>
      <w:r w:rsidR="00307D4F">
        <w:t xml:space="preserve"> </w:t>
      </w:r>
      <w:r w:rsidR="00187DC1">
        <w:t xml:space="preserve">Also, it is methodologically correct </w:t>
      </w:r>
      <w:r w:rsidR="00EE6B5A">
        <w:t xml:space="preserve">in management </w:t>
      </w:r>
      <w:r w:rsidR="00307D4F">
        <w:t>context</w:t>
      </w:r>
      <w:r w:rsidR="00EE6B5A">
        <w:t xml:space="preserve"> </w:t>
      </w:r>
      <w:r w:rsidR="00187DC1">
        <w:t>to start with the simplest description of the phenomena under study and to evaluate the limits of this approximation before investigating more complications</w:t>
      </w:r>
      <w:r w:rsidR="00012145">
        <w:t>.</w:t>
      </w:r>
    </w:p>
    <w:p w:rsidR="004F0583" w:rsidRDefault="006D2403" w:rsidP="002266B5">
      <w:pPr>
        <w:autoSpaceDE w:val="0"/>
        <w:autoSpaceDN w:val="0"/>
        <w:adjustRightInd w:val="0"/>
        <w:spacing w:line="276" w:lineRule="auto"/>
        <w:ind w:left="567"/>
        <w:jc w:val="both"/>
      </w:pPr>
      <w:r w:rsidRPr="00136DD9">
        <w:rPr>
          <w:lang w:val="en-US"/>
        </w:rPr>
        <w:t xml:space="preserve">Meanwhile, this paper provides simple equations (i.e., vertical average salinity and intrusion length) that are useful to provide </w:t>
      </w:r>
      <w:proofErr w:type="spellStart"/>
      <w:r w:rsidRPr="00136DD9">
        <w:rPr>
          <w:lang w:val="en-US"/>
        </w:rPr>
        <w:t>ﬁrst</w:t>
      </w:r>
      <w:proofErr w:type="spellEnd"/>
      <w:r w:rsidRPr="00136DD9">
        <w:rPr>
          <w:lang w:val="en-US"/>
        </w:rPr>
        <w:t xml:space="preserve"> estimates of intrusion length and vertical average salinity (at </w:t>
      </w:r>
      <w:proofErr w:type="spellStart"/>
      <w:r w:rsidRPr="00136DD9">
        <w:rPr>
          <w:lang w:val="en-US"/>
        </w:rPr>
        <w:t>Kenitra</w:t>
      </w:r>
      <w:proofErr w:type="spellEnd"/>
      <w:r w:rsidRPr="00136DD9">
        <w:rPr>
          <w:lang w:val="en-US"/>
        </w:rPr>
        <w:t xml:space="preserve"> station) in the </w:t>
      </w:r>
      <w:proofErr w:type="spellStart"/>
      <w:r w:rsidRPr="00136DD9">
        <w:rPr>
          <w:lang w:val="en-US"/>
        </w:rPr>
        <w:t>Sebou</w:t>
      </w:r>
      <w:proofErr w:type="spellEnd"/>
      <w:r w:rsidRPr="00136DD9">
        <w:rPr>
          <w:lang w:val="en-US"/>
        </w:rPr>
        <w:t xml:space="preserve"> estuary, which can be obtained by a simple desk study without the use of every measurements day</w:t>
      </w:r>
      <w:r>
        <w:rPr>
          <w:lang w:val="en-US"/>
        </w:rPr>
        <w:t xml:space="preserve">; </w:t>
      </w:r>
      <w:r w:rsidR="00657D33">
        <w:rPr>
          <w:color w:val="000000"/>
          <w:lang w:val="en-US"/>
        </w:rPr>
        <w:t xml:space="preserve">and </w:t>
      </w:r>
      <w:r w:rsidR="00657D33">
        <w:t>as a starting point in many management projects</w:t>
      </w:r>
      <w:r w:rsidR="0093523F">
        <w:t xml:space="preserve"> in Morocco</w:t>
      </w:r>
      <w:r w:rsidR="00657D33">
        <w:t xml:space="preserve"> relating to recreational, agricultural, commercial activities, and safe water </w:t>
      </w:r>
      <w:r w:rsidR="00657D33" w:rsidRPr="00445D06">
        <w:rPr>
          <w:lang w:val="en-US"/>
        </w:rPr>
        <w:t>supply</w:t>
      </w:r>
      <w:r w:rsidR="00E13A4E" w:rsidRPr="00445D06">
        <w:rPr>
          <w:lang w:val="en-US"/>
        </w:rPr>
        <w:t>.</w:t>
      </w:r>
      <w:r w:rsidR="00BD5623" w:rsidRPr="00445D06">
        <w:rPr>
          <w:lang w:val="en-US"/>
        </w:rPr>
        <w:t xml:space="preserve"> </w:t>
      </w:r>
      <w:r w:rsidR="00211526" w:rsidRPr="00445D06">
        <w:rPr>
          <w:lang w:val="en-US"/>
        </w:rPr>
        <w:t>Additionally</w:t>
      </w:r>
      <w:r w:rsidR="00211526">
        <w:rPr>
          <w:color w:val="000000"/>
          <w:lang w:val="en-US"/>
        </w:rPr>
        <w:t>, these formulas are</w:t>
      </w:r>
      <w:r w:rsidR="00211526" w:rsidRPr="00F6724E">
        <w:rPr>
          <w:color w:val="000000"/>
          <w:lang w:val="en-US"/>
        </w:rPr>
        <w:t xml:space="preserve"> completely transparent and practical, allowing direct assessment of the parameters</w:t>
      </w:r>
      <w:r w:rsidR="00211526">
        <w:rPr>
          <w:color w:val="000000"/>
          <w:lang w:val="en-US"/>
        </w:rPr>
        <w:t xml:space="preserve"> (i.e., flow rate and tidal range)</w:t>
      </w:r>
      <w:r w:rsidR="00211526" w:rsidRPr="00F6724E">
        <w:rPr>
          <w:color w:val="000000"/>
          <w:lang w:val="en-US"/>
        </w:rPr>
        <w:t xml:space="preserve"> on the s</w:t>
      </w:r>
      <w:r w:rsidR="00211526">
        <w:rPr>
          <w:color w:val="000000"/>
          <w:lang w:val="en-US"/>
        </w:rPr>
        <w:t>alt intrusion. For example</w:t>
      </w:r>
      <w:r w:rsidR="00211526" w:rsidRPr="00211526">
        <w:rPr>
          <w:color w:val="000000"/>
          <w:lang w:val="en-US"/>
        </w:rPr>
        <w:t xml:space="preserve">, as long as we get the data of the discharge at upstream of the estuary and salt value at the river mouth, the length of the salt intrusion can be calculated by </w:t>
      </w:r>
      <w:r w:rsidR="0051215A">
        <w:t xml:space="preserve">power-law regression equation for the discharge-salt intrusion relationships. </w:t>
      </w:r>
      <w:r w:rsidR="00EF10F7">
        <w:t>On the contrary, according to the length of salt intrusion, the minimum daily discharge to prevent the salt water can be predicted. The regression equations can estimate the salinity intrusion and river discharge</w:t>
      </w:r>
      <w:r w:rsidR="00A55A5C">
        <w:t xml:space="preserve"> (or tidal range)</w:t>
      </w:r>
      <w:r w:rsidR="00EF10F7">
        <w:t xml:space="preserve"> quickly and simply, which provide a decision-making basis for quick response to deploy the corresponding preventive measures to minimize disasters when the salt intrusion happened. Th</w:t>
      </w:r>
      <w:r w:rsidR="00A55A5C">
        <w:t>ese</w:t>
      </w:r>
      <w:r w:rsidR="00EF10F7">
        <w:t xml:space="preserve"> sample </w:t>
      </w:r>
      <w:r w:rsidR="00A55A5C">
        <w:t>predictive</w:t>
      </w:r>
      <w:r w:rsidR="00EF10F7">
        <w:t xml:space="preserve"> </w:t>
      </w:r>
      <w:r w:rsidR="00411BEC">
        <w:t>equation</w:t>
      </w:r>
      <w:r w:rsidR="00A55A5C">
        <w:t>s</w:t>
      </w:r>
      <w:r w:rsidR="00EF10F7">
        <w:t xml:space="preserve"> is an effective tool</w:t>
      </w:r>
      <w:r w:rsidR="00A55A5C">
        <w:t>s</w:t>
      </w:r>
      <w:r w:rsidR="00641918">
        <w:t xml:space="preserve"> for </w:t>
      </w:r>
      <w:r w:rsidR="00335155">
        <w:t xml:space="preserve">water resources </w:t>
      </w:r>
      <w:r w:rsidR="00641918">
        <w:t>development</w:t>
      </w:r>
      <w:r w:rsidR="00746C38">
        <w:t xml:space="preserve"> in this area</w:t>
      </w:r>
      <w:r w:rsidR="00563DC0">
        <w:t xml:space="preserve">; </w:t>
      </w:r>
      <w:r w:rsidR="002266B5">
        <w:t xml:space="preserve">and </w:t>
      </w:r>
      <w:r w:rsidR="00563DC0">
        <w:t>to assist the</w:t>
      </w:r>
      <w:r w:rsidR="002266B5">
        <w:t xml:space="preserve"> </w:t>
      </w:r>
      <w:r w:rsidR="00563DC0">
        <w:t>future management plans</w:t>
      </w:r>
      <w:r w:rsidR="002266B5">
        <w:t>.</w:t>
      </w:r>
    </w:p>
    <w:p w:rsidR="00A848C2" w:rsidRDefault="00A848C2" w:rsidP="008678CA">
      <w:pPr>
        <w:spacing w:line="240" w:lineRule="auto"/>
      </w:pPr>
    </w:p>
    <w:p w:rsidR="00886A46" w:rsidRPr="003E4B92" w:rsidRDefault="00886A46" w:rsidP="00A60ACC">
      <w:pPr>
        <w:spacing w:line="240" w:lineRule="auto"/>
        <w:ind w:firstLine="708"/>
        <w:jc w:val="right"/>
        <w:rPr>
          <w:b/>
          <w:bCs/>
          <w:i/>
          <w:iCs/>
          <w:color w:val="0033CC"/>
          <w:lang w:val="en-US"/>
        </w:rPr>
      </w:pPr>
      <w:r w:rsidRPr="003E4B92">
        <w:rPr>
          <w:b/>
          <w:bCs/>
          <w:i/>
          <w:iCs/>
          <w:color w:val="0033CC"/>
          <w:lang w:val="en-US"/>
        </w:rPr>
        <w:t>Thank you very much for your consider review of our manuscript.</w:t>
      </w:r>
    </w:p>
    <w:p w:rsidR="00E42453" w:rsidRPr="00A60ACC" w:rsidRDefault="00886A46" w:rsidP="00A60ACC">
      <w:pPr>
        <w:spacing w:line="240" w:lineRule="auto"/>
        <w:ind w:firstLine="708"/>
        <w:jc w:val="right"/>
        <w:rPr>
          <w:b/>
          <w:bCs/>
          <w:i/>
          <w:iCs/>
          <w:color w:val="0033CC"/>
          <w:lang w:val="en-US"/>
        </w:rPr>
      </w:pPr>
      <w:r w:rsidRPr="003E4B92">
        <w:rPr>
          <w:b/>
          <w:bCs/>
          <w:i/>
          <w:iCs/>
          <w:color w:val="0033CC"/>
          <w:lang w:val="en-US"/>
        </w:rPr>
        <w:t>Affectionately, The authors</w:t>
      </w:r>
    </w:p>
    <w:p w:rsidR="00755DFE" w:rsidRPr="00671830" w:rsidRDefault="00755DFE" w:rsidP="00755DFE">
      <w:pPr>
        <w:autoSpaceDE w:val="0"/>
        <w:autoSpaceDN w:val="0"/>
        <w:adjustRightInd w:val="0"/>
        <w:spacing w:line="276" w:lineRule="auto"/>
        <w:jc w:val="both"/>
        <w:rPr>
          <w:rFonts w:asciiTheme="majorBidi" w:hAnsiTheme="majorBidi" w:cstheme="majorBidi"/>
          <w:b/>
          <w:bCs/>
          <w:sz w:val="20"/>
          <w:szCs w:val="20"/>
          <w:lang w:val="en-US"/>
        </w:rPr>
      </w:pPr>
    </w:p>
    <w:sectPr w:rsidR="00755DFE" w:rsidRPr="00671830" w:rsidSect="009652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119"/>
    <w:multiLevelType w:val="hybridMultilevel"/>
    <w:tmpl w:val="1D8E527C"/>
    <w:lvl w:ilvl="0" w:tplc="FA2062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25D36"/>
    <w:rsid w:val="00004D17"/>
    <w:rsid w:val="00005A12"/>
    <w:rsid w:val="00006412"/>
    <w:rsid w:val="00012145"/>
    <w:rsid w:val="000219EE"/>
    <w:rsid w:val="00022388"/>
    <w:rsid w:val="00023302"/>
    <w:rsid w:val="00026948"/>
    <w:rsid w:val="00027AF3"/>
    <w:rsid w:val="00035060"/>
    <w:rsid w:val="00053C25"/>
    <w:rsid w:val="00060429"/>
    <w:rsid w:val="00060D65"/>
    <w:rsid w:val="000757F6"/>
    <w:rsid w:val="00080F03"/>
    <w:rsid w:val="000A7D77"/>
    <w:rsid w:val="000B435B"/>
    <w:rsid w:val="000E3EB7"/>
    <w:rsid w:val="000F21BF"/>
    <w:rsid w:val="000F3BDE"/>
    <w:rsid w:val="000F6E89"/>
    <w:rsid w:val="0010024C"/>
    <w:rsid w:val="00102432"/>
    <w:rsid w:val="001071EA"/>
    <w:rsid w:val="00110A4E"/>
    <w:rsid w:val="00111A3D"/>
    <w:rsid w:val="00117471"/>
    <w:rsid w:val="0012187F"/>
    <w:rsid w:val="001239B6"/>
    <w:rsid w:val="0013735C"/>
    <w:rsid w:val="001641A3"/>
    <w:rsid w:val="00171E49"/>
    <w:rsid w:val="00177E8D"/>
    <w:rsid w:val="001821CE"/>
    <w:rsid w:val="00182664"/>
    <w:rsid w:val="00183A44"/>
    <w:rsid w:val="00187DC1"/>
    <w:rsid w:val="0019157E"/>
    <w:rsid w:val="00193ADC"/>
    <w:rsid w:val="00194A0F"/>
    <w:rsid w:val="001A4FA6"/>
    <w:rsid w:val="001A7610"/>
    <w:rsid w:val="001B303B"/>
    <w:rsid w:val="001D5B49"/>
    <w:rsid w:val="001D5E3B"/>
    <w:rsid w:val="001F4CC6"/>
    <w:rsid w:val="00200217"/>
    <w:rsid w:val="00206310"/>
    <w:rsid w:val="002109C2"/>
    <w:rsid w:val="00211526"/>
    <w:rsid w:val="002168D2"/>
    <w:rsid w:val="0022219A"/>
    <w:rsid w:val="002266B5"/>
    <w:rsid w:val="00233404"/>
    <w:rsid w:val="00234350"/>
    <w:rsid w:val="00234AC8"/>
    <w:rsid w:val="0023719A"/>
    <w:rsid w:val="00250A89"/>
    <w:rsid w:val="00267DAD"/>
    <w:rsid w:val="00281E01"/>
    <w:rsid w:val="002842D9"/>
    <w:rsid w:val="00285516"/>
    <w:rsid w:val="00287D39"/>
    <w:rsid w:val="00296918"/>
    <w:rsid w:val="00297C00"/>
    <w:rsid w:val="002A6E30"/>
    <w:rsid w:val="002D7887"/>
    <w:rsid w:val="003031EE"/>
    <w:rsid w:val="00307D4F"/>
    <w:rsid w:val="00324A5A"/>
    <w:rsid w:val="0032547F"/>
    <w:rsid w:val="00334B7C"/>
    <w:rsid w:val="00335155"/>
    <w:rsid w:val="00336295"/>
    <w:rsid w:val="00345FEB"/>
    <w:rsid w:val="00346D41"/>
    <w:rsid w:val="00355250"/>
    <w:rsid w:val="00357889"/>
    <w:rsid w:val="00374816"/>
    <w:rsid w:val="00374924"/>
    <w:rsid w:val="00382DFE"/>
    <w:rsid w:val="00383DC8"/>
    <w:rsid w:val="003960FB"/>
    <w:rsid w:val="003C29E7"/>
    <w:rsid w:val="003C7665"/>
    <w:rsid w:val="003E0A19"/>
    <w:rsid w:val="003F4CAD"/>
    <w:rsid w:val="00407FA3"/>
    <w:rsid w:val="0041119D"/>
    <w:rsid w:val="00411BEC"/>
    <w:rsid w:val="00412349"/>
    <w:rsid w:val="00417ED4"/>
    <w:rsid w:val="00422045"/>
    <w:rsid w:val="004247FB"/>
    <w:rsid w:val="00432E9D"/>
    <w:rsid w:val="00434DFB"/>
    <w:rsid w:val="00445D06"/>
    <w:rsid w:val="0045151C"/>
    <w:rsid w:val="00454DF3"/>
    <w:rsid w:val="00460995"/>
    <w:rsid w:val="0046681B"/>
    <w:rsid w:val="00466F25"/>
    <w:rsid w:val="00467037"/>
    <w:rsid w:val="0047511B"/>
    <w:rsid w:val="00494545"/>
    <w:rsid w:val="004A16C9"/>
    <w:rsid w:val="004A70AD"/>
    <w:rsid w:val="004A723A"/>
    <w:rsid w:val="004A7E20"/>
    <w:rsid w:val="004C5F22"/>
    <w:rsid w:val="004C736F"/>
    <w:rsid w:val="004D526A"/>
    <w:rsid w:val="004E782C"/>
    <w:rsid w:val="004F0583"/>
    <w:rsid w:val="004F31A8"/>
    <w:rsid w:val="004F61F5"/>
    <w:rsid w:val="004F6585"/>
    <w:rsid w:val="0051215A"/>
    <w:rsid w:val="005138B5"/>
    <w:rsid w:val="00514FB7"/>
    <w:rsid w:val="00523701"/>
    <w:rsid w:val="00524F41"/>
    <w:rsid w:val="00530CA1"/>
    <w:rsid w:val="0054610B"/>
    <w:rsid w:val="00547FBF"/>
    <w:rsid w:val="00554C8D"/>
    <w:rsid w:val="00555252"/>
    <w:rsid w:val="00555C29"/>
    <w:rsid w:val="00561E1B"/>
    <w:rsid w:val="00563DC0"/>
    <w:rsid w:val="005646C5"/>
    <w:rsid w:val="00565F88"/>
    <w:rsid w:val="005661FF"/>
    <w:rsid w:val="00570365"/>
    <w:rsid w:val="00580BCF"/>
    <w:rsid w:val="005903B2"/>
    <w:rsid w:val="00591740"/>
    <w:rsid w:val="005A382B"/>
    <w:rsid w:val="005B612C"/>
    <w:rsid w:val="005B6E47"/>
    <w:rsid w:val="005D2825"/>
    <w:rsid w:val="005E1895"/>
    <w:rsid w:val="005E1C6A"/>
    <w:rsid w:val="00601207"/>
    <w:rsid w:val="006016BD"/>
    <w:rsid w:val="006064BC"/>
    <w:rsid w:val="0060750F"/>
    <w:rsid w:val="00607924"/>
    <w:rsid w:val="0061652D"/>
    <w:rsid w:val="00616C6D"/>
    <w:rsid w:val="00633838"/>
    <w:rsid w:val="00634731"/>
    <w:rsid w:val="00641918"/>
    <w:rsid w:val="00656640"/>
    <w:rsid w:val="00657D33"/>
    <w:rsid w:val="006667E9"/>
    <w:rsid w:val="00687045"/>
    <w:rsid w:val="006A38F8"/>
    <w:rsid w:val="006A60F0"/>
    <w:rsid w:val="006C38A4"/>
    <w:rsid w:val="006C548F"/>
    <w:rsid w:val="006D2403"/>
    <w:rsid w:val="006E3406"/>
    <w:rsid w:val="006F2860"/>
    <w:rsid w:val="0070761E"/>
    <w:rsid w:val="00712EAD"/>
    <w:rsid w:val="00723959"/>
    <w:rsid w:val="00742F12"/>
    <w:rsid w:val="007439F0"/>
    <w:rsid w:val="00743D85"/>
    <w:rsid w:val="0074670D"/>
    <w:rsid w:val="00746C38"/>
    <w:rsid w:val="00746EBC"/>
    <w:rsid w:val="0074746D"/>
    <w:rsid w:val="00755DFE"/>
    <w:rsid w:val="00761B15"/>
    <w:rsid w:val="0076266E"/>
    <w:rsid w:val="00775184"/>
    <w:rsid w:val="0078114A"/>
    <w:rsid w:val="00795CC0"/>
    <w:rsid w:val="007A02C9"/>
    <w:rsid w:val="007A6D94"/>
    <w:rsid w:val="007B667E"/>
    <w:rsid w:val="007C7F79"/>
    <w:rsid w:val="007D2963"/>
    <w:rsid w:val="007E3486"/>
    <w:rsid w:val="00811F0C"/>
    <w:rsid w:val="00821C54"/>
    <w:rsid w:val="00825D36"/>
    <w:rsid w:val="00825D6F"/>
    <w:rsid w:val="008268CE"/>
    <w:rsid w:val="008422BB"/>
    <w:rsid w:val="008448BF"/>
    <w:rsid w:val="008506E6"/>
    <w:rsid w:val="00850D86"/>
    <w:rsid w:val="00851C84"/>
    <w:rsid w:val="00856475"/>
    <w:rsid w:val="008678CA"/>
    <w:rsid w:val="0087210D"/>
    <w:rsid w:val="00877CAE"/>
    <w:rsid w:val="00884A3A"/>
    <w:rsid w:val="00886A46"/>
    <w:rsid w:val="00886C7C"/>
    <w:rsid w:val="008945CE"/>
    <w:rsid w:val="008964D8"/>
    <w:rsid w:val="008B3BF0"/>
    <w:rsid w:val="008B611F"/>
    <w:rsid w:val="008B7DA3"/>
    <w:rsid w:val="008C4956"/>
    <w:rsid w:val="008E49E8"/>
    <w:rsid w:val="008E5C9B"/>
    <w:rsid w:val="008F3A23"/>
    <w:rsid w:val="008F50BD"/>
    <w:rsid w:val="009044A9"/>
    <w:rsid w:val="0091323A"/>
    <w:rsid w:val="0091519F"/>
    <w:rsid w:val="00922DB8"/>
    <w:rsid w:val="009240AA"/>
    <w:rsid w:val="009252A2"/>
    <w:rsid w:val="009300D8"/>
    <w:rsid w:val="0093523F"/>
    <w:rsid w:val="0094069C"/>
    <w:rsid w:val="00951321"/>
    <w:rsid w:val="00965262"/>
    <w:rsid w:val="0096745D"/>
    <w:rsid w:val="00967AF8"/>
    <w:rsid w:val="00975297"/>
    <w:rsid w:val="00987847"/>
    <w:rsid w:val="00994A36"/>
    <w:rsid w:val="009954A9"/>
    <w:rsid w:val="009964A9"/>
    <w:rsid w:val="00997D23"/>
    <w:rsid w:val="009A476A"/>
    <w:rsid w:val="009B01EA"/>
    <w:rsid w:val="009C142B"/>
    <w:rsid w:val="009C26F6"/>
    <w:rsid w:val="009C36FD"/>
    <w:rsid w:val="009D1204"/>
    <w:rsid w:val="009E4790"/>
    <w:rsid w:val="009F7C0A"/>
    <w:rsid w:val="00A353D0"/>
    <w:rsid w:val="00A36787"/>
    <w:rsid w:val="00A367CD"/>
    <w:rsid w:val="00A46A52"/>
    <w:rsid w:val="00A55A4A"/>
    <w:rsid w:val="00A55A5C"/>
    <w:rsid w:val="00A60ACC"/>
    <w:rsid w:val="00A67B11"/>
    <w:rsid w:val="00A848C2"/>
    <w:rsid w:val="00A9076A"/>
    <w:rsid w:val="00A94D25"/>
    <w:rsid w:val="00AA078D"/>
    <w:rsid w:val="00AA38DA"/>
    <w:rsid w:val="00AE1675"/>
    <w:rsid w:val="00AE2638"/>
    <w:rsid w:val="00B128C8"/>
    <w:rsid w:val="00B20807"/>
    <w:rsid w:val="00B34C9B"/>
    <w:rsid w:val="00B35998"/>
    <w:rsid w:val="00B366EC"/>
    <w:rsid w:val="00B37D15"/>
    <w:rsid w:val="00B41E9C"/>
    <w:rsid w:val="00B51865"/>
    <w:rsid w:val="00B5640E"/>
    <w:rsid w:val="00B602E7"/>
    <w:rsid w:val="00B85571"/>
    <w:rsid w:val="00B86DDF"/>
    <w:rsid w:val="00B91F25"/>
    <w:rsid w:val="00B9382B"/>
    <w:rsid w:val="00BA1389"/>
    <w:rsid w:val="00BA6D85"/>
    <w:rsid w:val="00BB041D"/>
    <w:rsid w:val="00BC2DD4"/>
    <w:rsid w:val="00BC4470"/>
    <w:rsid w:val="00BD54AA"/>
    <w:rsid w:val="00BD5623"/>
    <w:rsid w:val="00BE2576"/>
    <w:rsid w:val="00BE3F3F"/>
    <w:rsid w:val="00BE69B0"/>
    <w:rsid w:val="00BF54FA"/>
    <w:rsid w:val="00BF5DE3"/>
    <w:rsid w:val="00C04961"/>
    <w:rsid w:val="00C178CD"/>
    <w:rsid w:val="00C23BF3"/>
    <w:rsid w:val="00C34475"/>
    <w:rsid w:val="00C34DC1"/>
    <w:rsid w:val="00C436A8"/>
    <w:rsid w:val="00C47EB3"/>
    <w:rsid w:val="00C9286D"/>
    <w:rsid w:val="00C93669"/>
    <w:rsid w:val="00C948FB"/>
    <w:rsid w:val="00CA3063"/>
    <w:rsid w:val="00CA4E89"/>
    <w:rsid w:val="00CA5124"/>
    <w:rsid w:val="00CB44F4"/>
    <w:rsid w:val="00CB70EC"/>
    <w:rsid w:val="00CC3D7F"/>
    <w:rsid w:val="00CC4976"/>
    <w:rsid w:val="00CC4B61"/>
    <w:rsid w:val="00CC7295"/>
    <w:rsid w:val="00CC7AB3"/>
    <w:rsid w:val="00CD7686"/>
    <w:rsid w:val="00CF2FCD"/>
    <w:rsid w:val="00CF47D5"/>
    <w:rsid w:val="00CF7E02"/>
    <w:rsid w:val="00D00A3F"/>
    <w:rsid w:val="00D00EC3"/>
    <w:rsid w:val="00D039EE"/>
    <w:rsid w:val="00D072F2"/>
    <w:rsid w:val="00D20F73"/>
    <w:rsid w:val="00D369B5"/>
    <w:rsid w:val="00D36F94"/>
    <w:rsid w:val="00D60BC2"/>
    <w:rsid w:val="00D854D7"/>
    <w:rsid w:val="00D95B79"/>
    <w:rsid w:val="00DA75B9"/>
    <w:rsid w:val="00DE6C96"/>
    <w:rsid w:val="00DF1FFD"/>
    <w:rsid w:val="00DF44BA"/>
    <w:rsid w:val="00DF6D88"/>
    <w:rsid w:val="00E07B78"/>
    <w:rsid w:val="00E13A4E"/>
    <w:rsid w:val="00E166B4"/>
    <w:rsid w:val="00E223EB"/>
    <w:rsid w:val="00E24482"/>
    <w:rsid w:val="00E25BF1"/>
    <w:rsid w:val="00E31C88"/>
    <w:rsid w:val="00E34D76"/>
    <w:rsid w:val="00E3519A"/>
    <w:rsid w:val="00E40AC7"/>
    <w:rsid w:val="00E42453"/>
    <w:rsid w:val="00E42DC4"/>
    <w:rsid w:val="00E6342B"/>
    <w:rsid w:val="00E769DA"/>
    <w:rsid w:val="00E77FBC"/>
    <w:rsid w:val="00E916F7"/>
    <w:rsid w:val="00EA3947"/>
    <w:rsid w:val="00EA6771"/>
    <w:rsid w:val="00EC0885"/>
    <w:rsid w:val="00EC781E"/>
    <w:rsid w:val="00EE1921"/>
    <w:rsid w:val="00EE6B5A"/>
    <w:rsid w:val="00EF10F7"/>
    <w:rsid w:val="00EF57AF"/>
    <w:rsid w:val="00F1592E"/>
    <w:rsid w:val="00F2164E"/>
    <w:rsid w:val="00F42B9E"/>
    <w:rsid w:val="00F43A04"/>
    <w:rsid w:val="00F4629B"/>
    <w:rsid w:val="00F574B2"/>
    <w:rsid w:val="00F626AD"/>
    <w:rsid w:val="00F662DF"/>
    <w:rsid w:val="00F81FB7"/>
    <w:rsid w:val="00FB3521"/>
    <w:rsid w:val="00FC1C2B"/>
    <w:rsid w:val="00FC7501"/>
    <w:rsid w:val="00FD6BF2"/>
    <w:rsid w:val="00FF120F"/>
    <w:rsid w:val="00FF25E2"/>
    <w:rsid w:val="00FF38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50D86"/>
    <w:pPr>
      <w:spacing w:line="480" w:lineRule="auto"/>
    </w:pPr>
    <w:rPr>
      <w:sz w:val="24"/>
      <w:szCs w:val="24"/>
    </w:rPr>
  </w:style>
  <w:style w:type="paragraph" w:styleId="Titre1">
    <w:name w:val="heading 1"/>
    <w:basedOn w:val="Normal"/>
    <w:next w:val="Normal"/>
    <w:link w:val="Titre1Car"/>
    <w:uiPriority w:val="9"/>
    <w:qFormat/>
    <w:rsid w:val="00850D86"/>
    <w:pPr>
      <w:keepNext/>
      <w:spacing w:before="360" w:after="60" w:line="360" w:lineRule="auto"/>
      <w:ind w:right="567"/>
      <w:contextualSpacing/>
      <w:outlineLvl w:val="0"/>
    </w:pPr>
    <w:rPr>
      <w:rFonts w:cs="Arial"/>
      <w:b/>
      <w:bCs/>
      <w:kern w:val="32"/>
      <w:szCs w:val="32"/>
    </w:rPr>
  </w:style>
  <w:style w:type="paragraph" w:styleId="Titre2">
    <w:name w:val="heading 2"/>
    <w:basedOn w:val="Normal"/>
    <w:next w:val="Normal"/>
    <w:link w:val="Titre2Car"/>
    <w:qFormat/>
    <w:rsid w:val="00850D86"/>
    <w:pPr>
      <w:keepNext/>
      <w:spacing w:before="360" w:after="60" w:line="360" w:lineRule="auto"/>
      <w:ind w:right="567"/>
      <w:contextualSpacing/>
      <w:outlineLvl w:val="1"/>
    </w:pPr>
    <w:rPr>
      <w:rFonts w:cs="Arial"/>
      <w:b/>
      <w:bCs/>
      <w:i/>
      <w:iCs/>
      <w:szCs w:val="28"/>
    </w:rPr>
  </w:style>
  <w:style w:type="paragraph" w:styleId="Titre3">
    <w:name w:val="heading 3"/>
    <w:basedOn w:val="Normal"/>
    <w:next w:val="Normal"/>
    <w:link w:val="Titre3Car"/>
    <w:qFormat/>
    <w:rsid w:val="00850D86"/>
    <w:pPr>
      <w:keepNext/>
      <w:spacing w:before="360" w:after="60" w:line="360" w:lineRule="auto"/>
      <w:ind w:right="567"/>
      <w:contextualSpacing/>
      <w:outlineLvl w:val="2"/>
    </w:pPr>
    <w:rPr>
      <w:rFonts w:cs="Arial"/>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0D86"/>
    <w:rPr>
      <w:rFonts w:cs="Arial"/>
      <w:b/>
      <w:bCs/>
      <w:kern w:val="32"/>
      <w:sz w:val="24"/>
      <w:szCs w:val="32"/>
    </w:rPr>
  </w:style>
  <w:style w:type="character" w:customStyle="1" w:styleId="Titre2Car">
    <w:name w:val="Titre 2 Car"/>
    <w:basedOn w:val="Policepardfaut"/>
    <w:link w:val="Titre2"/>
    <w:rsid w:val="00850D86"/>
    <w:rPr>
      <w:rFonts w:cs="Arial"/>
      <w:b/>
      <w:bCs/>
      <w:i/>
      <w:iCs/>
      <w:sz w:val="24"/>
      <w:szCs w:val="28"/>
    </w:rPr>
  </w:style>
  <w:style w:type="character" w:customStyle="1" w:styleId="Titre3Car">
    <w:name w:val="Titre 3 Car"/>
    <w:basedOn w:val="Policepardfaut"/>
    <w:link w:val="Titre3"/>
    <w:rsid w:val="00850D86"/>
    <w:rPr>
      <w:rFonts w:eastAsia="Times New Roman" w:cs="Arial"/>
      <w:bCs/>
      <w:i/>
      <w:sz w:val="24"/>
      <w:szCs w:val="26"/>
      <w:lang w:eastAsia="en-GB"/>
    </w:rPr>
  </w:style>
  <w:style w:type="character" w:styleId="lev">
    <w:name w:val="Strong"/>
    <w:basedOn w:val="Policepardfaut"/>
    <w:uiPriority w:val="22"/>
    <w:qFormat/>
    <w:rsid w:val="00850D86"/>
    <w:rPr>
      <w:b/>
      <w:bCs/>
    </w:rPr>
  </w:style>
  <w:style w:type="character" w:styleId="Accentuation">
    <w:name w:val="Emphasis"/>
    <w:basedOn w:val="Policepardfaut"/>
    <w:uiPriority w:val="20"/>
    <w:qFormat/>
    <w:rsid w:val="00850D86"/>
    <w:rPr>
      <w:i/>
      <w:iCs/>
    </w:rPr>
  </w:style>
  <w:style w:type="paragraph" w:customStyle="1" w:styleId="Articletitle">
    <w:name w:val="Article title"/>
    <w:basedOn w:val="Normal"/>
    <w:next w:val="Normal"/>
    <w:qFormat/>
    <w:rsid w:val="00850D86"/>
    <w:pPr>
      <w:spacing w:after="120" w:line="360" w:lineRule="auto"/>
    </w:pPr>
    <w:rPr>
      <w:b/>
      <w:sz w:val="28"/>
    </w:rPr>
  </w:style>
  <w:style w:type="paragraph" w:customStyle="1" w:styleId="Authornames">
    <w:name w:val="Author names"/>
    <w:basedOn w:val="Normal"/>
    <w:next w:val="Normal"/>
    <w:qFormat/>
    <w:rsid w:val="00850D86"/>
    <w:pPr>
      <w:spacing w:before="240" w:line="360" w:lineRule="auto"/>
    </w:pPr>
    <w:rPr>
      <w:sz w:val="28"/>
    </w:rPr>
  </w:style>
  <w:style w:type="paragraph" w:customStyle="1" w:styleId="Affiliation">
    <w:name w:val="Affiliation"/>
    <w:basedOn w:val="Normal"/>
    <w:qFormat/>
    <w:rsid w:val="00850D86"/>
    <w:pPr>
      <w:spacing w:before="240" w:line="360" w:lineRule="auto"/>
    </w:pPr>
    <w:rPr>
      <w:i/>
    </w:rPr>
  </w:style>
  <w:style w:type="paragraph" w:customStyle="1" w:styleId="Receiveddates">
    <w:name w:val="Received dates"/>
    <w:basedOn w:val="Affiliation"/>
    <w:next w:val="Normal"/>
    <w:qFormat/>
    <w:rsid w:val="00850D86"/>
  </w:style>
  <w:style w:type="paragraph" w:customStyle="1" w:styleId="Abstract">
    <w:name w:val="Abstract"/>
    <w:basedOn w:val="Normal"/>
    <w:next w:val="Normal"/>
    <w:qFormat/>
    <w:rsid w:val="00850D86"/>
    <w:pPr>
      <w:spacing w:before="360" w:after="300" w:line="360" w:lineRule="auto"/>
      <w:ind w:left="720" w:right="567"/>
    </w:pPr>
    <w:rPr>
      <w:sz w:val="22"/>
    </w:rPr>
  </w:style>
  <w:style w:type="paragraph" w:customStyle="1" w:styleId="Keywords">
    <w:name w:val="Keywords"/>
    <w:basedOn w:val="Normal"/>
    <w:next w:val="Normal"/>
    <w:qFormat/>
    <w:rsid w:val="00850D86"/>
    <w:pPr>
      <w:spacing w:before="240" w:after="240" w:line="360" w:lineRule="auto"/>
      <w:ind w:left="720" w:right="567"/>
    </w:pPr>
    <w:rPr>
      <w:sz w:val="22"/>
    </w:rPr>
  </w:style>
  <w:style w:type="paragraph" w:customStyle="1" w:styleId="Correspondencedetails">
    <w:name w:val="Correspondence details"/>
    <w:basedOn w:val="Normal"/>
    <w:qFormat/>
    <w:rsid w:val="00850D86"/>
    <w:pPr>
      <w:spacing w:before="240" w:line="360" w:lineRule="auto"/>
    </w:pPr>
  </w:style>
  <w:style w:type="paragraph" w:customStyle="1" w:styleId="Displayedquotation">
    <w:name w:val="Displayed quotation"/>
    <w:basedOn w:val="Normal"/>
    <w:qFormat/>
    <w:rsid w:val="00850D86"/>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Normal"/>
    <w:next w:val="Normal"/>
    <w:qFormat/>
    <w:rsid w:val="00850D86"/>
    <w:pPr>
      <w:numPr>
        <w:numId w:val="1"/>
      </w:numPr>
      <w:spacing w:before="240" w:after="240"/>
      <w:contextualSpacing/>
    </w:pPr>
  </w:style>
  <w:style w:type="paragraph" w:customStyle="1" w:styleId="Displayedequation">
    <w:name w:val="Displayed equation"/>
    <w:basedOn w:val="Normal"/>
    <w:next w:val="Normal"/>
    <w:qFormat/>
    <w:rsid w:val="00850D86"/>
    <w:pPr>
      <w:tabs>
        <w:tab w:val="center" w:pos="4253"/>
        <w:tab w:val="right" w:pos="8222"/>
      </w:tabs>
      <w:spacing w:before="240" w:after="240"/>
      <w:jc w:val="center"/>
    </w:pPr>
  </w:style>
  <w:style w:type="paragraph" w:customStyle="1" w:styleId="Acknowledgements">
    <w:name w:val="Acknowledgements"/>
    <w:basedOn w:val="Normal"/>
    <w:next w:val="Normal"/>
    <w:qFormat/>
    <w:rsid w:val="00850D86"/>
    <w:pPr>
      <w:spacing w:before="120" w:line="360" w:lineRule="auto"/>
    </w:pPr>
    <w:rPr>
      <w:sz w:val="22"/>
    </w:rPr>
  </w:style>
  <w:style w:type="paragraph" w:customStyle="1" w:styleId="Tabletitle">
    <w:name w:val="Table title"/>
    <w:basedOn w:val="Normal"/>
    <w:next w:val="Normal"/>
    <w:qFormat/>
    <w:rsid w:val="00850D86"/>
    <w:pPr>
      <w:spacing w:before="240" w:line="360" w:lineRule="auto"/>
    </w:pPr>
  </w:style>
  <w:style w:type="paragraph" w:customStyle="1" w:styleId="Figurecaption">
    <w:name w:val="Figure caption"/>
    <w:basedOn w:val="Normal"/>
    <w:next w:val="Normal"/>
    <w:qFormat/>
    <w:rsid w:val="00850D86"/>
    <w:pPr>
      <w:spacing w:before="240" w:line="360" w:lineRule="auto"/>
    </w:pPr>
  </w:style>
  <w:style w:type="paragraph" w:customStyle="1" w:styleId="Footnotes">
    <w:name w:val="Footnotes"/>
    <w:basedOn w:val="Normal"/>
    <w:qFormat/>
    <w:rsid w:val="00850D86"/>
    <w:pPr>
      <w:spacing w:before="120" w:line="360" w:lineRule="auto"/>
      <w:ind w:left="482" w:hanging="482"/>
      <w:contextualSpacing/>
    </w:pPr>
    <w:rPr>
      <w:sz w:val="22"/>
    </w:rPr>
  </w:style>
  <w:style w:type="paragraph" w:customStyle="1" w:styleId="Notesoncontributors">
    <w:name w:val="Notes on contributors"/>
    <w:basedOn w:val="Normal"/>
    <w:qFormat/>
    <w:rsid w:val="00850D86"/>
    <w:pPr>
      <w:spacing w:before="240" w:line="360" w:lineRule="auto"/>
    </w:pPr>
    <w:rPr>
      <w:sz w:val="22"/>
    </w:rPr>
  </w:style>
  <w:style w:type="paragraph" w:customStyle="1" w:styleId="Paragraph">
    <w:name w:val="Paragraph"/>
    <w:basedOn w:val="Normal"/>
    <w:next w:val="Normal"/>
    <w:qFormat/>
    <w:rsid w:val="00850D86"/>
    <w:pPr>
      <w:widowControl w:val="0"/>
      <w:spacing w:before="240"/>
    </w:pPr>
  </w:style>
  <w:style w:type="paragraph" w:customStyle="1" w:styleId="Newparagraph">
    <w:name w:val="New paragraph"/>
    <w:basedOn w:val="Normal"/>
    <w:qFormat/>
    <w:rsid w:val="00850D86"/>
    <w:pPr>
      <w:ind w:firstLine="720"/>
    </w:pPr>
  </w:style>
  <w:style w:type="paragraph" w:customStyle="1" w:styleId="References">
    <w:name w:val="References"/>
    <w:basedOn w:val="Normal"/>
    <w:qFormat/>
    <w:rsid w:val="00850D86"/>
    <w:pPr>
      <w:spacing w:before="120" w:line="360" w:lineRule="auto"/>
      <w:ind w:left="720" w:hanging="720"/>
      <w:contextualSpacing/>
    </w:pPr>
  </w:style>
  <w:style w:type="paragraph" w:customStyle="1" w:styleId="Subjectcodes">
    <w:name w:val="Subject codes"/>
    <w:basedOn w:val="Keywords"/>
    <w:next w:val="Paragraph"/>
    <w:qFormat/>
    <w:rsid w:val="00850D86"/>
  </w:style>
  <w:style w:type="paragraph" w:customStyle="1" w:styleId="Bulletedlist">
    <w:name w:val="Bulleted list"/>
    <w:basedOn w:val="Paragraph"/>
    <w:next w:val="Paragraph"/>
    <w:qFormat/>
    <w:rsid w:val="00850D86"/>
    <w:pPr>
      <w:widowControl/>
      <w:numPr>
        <w:numId w:val="2"/>
      </w:numPr>
      <w:spacing w:after="240"/>
      <w:contextualSpacing/>
    </w:pPr>
  </w:style>
  <w:style w:type="paragraph" w:customStyle="1" w:styleId="Heading4Paragraph">
    <w:name w:val="Heading 4 + Paragraph"/>
    <w:basedOn w:val="Paragraph"/>
    <w:next w:val="Newparagraph"/>
    <w:qFormat/>
    <w:rsid w:val="00850D86"/>
    <w:pPr>
      <w:widowControl/>
      <w:spacing w:before="360"/>
    </w:pPr>
  </w:style>
  <w:style w:type="paragraph" w:customStyle="1" w:styleId="Default">
    <w:name w:val="Default"/>
    <w:rsid w:val="006016BD"/>
    <w:pPr>
      <w:autoSpaceDE w:val="0"/>
      <w:autoSpaceDN w:val="0"/>
      <w:adjustRightInd w:val="0"/>
    </w:pPr>
    <w:rPr>
      <w:rFonts w:ascii="Calibri" w:eastAsiaTheme="minorHAnsi" w:hAnsi="Calibri" w:cs="Calibri"/>
      <w:color w:val="000000"/>
      <w:sz w:val="24"/>
      <w:szCs w:val="24"/>
      <w:lang w:val="fr-FR" w:eastAsia="en-US"/>
    </w:rPr>
  </w:style>
  <w:style w:type="character" w:styleId="Textedelespacerserv">
    <w:name w:val="Placeholder Text"/>
    <w:basedOn w:val="Policepardfaut"/>
    <w:uiPriority w:val="99"/>
    <w:semiHidden/>
    <w:rsid w:val="00357889"/>
    <w:rPr>
      <w:color w:val="808080"/>
    </w:rPr>
  </w:style>
  <w:style w:type="paragraph" w:styleId="Textedebulles">
    <w:name w:val="Balloon Text"/>
    <w:basedOn w:val="Normal"/>
    <w:link w:val="TextedebullesCar"/>
    <w:uiPriority w:val="99"/>
    <w:semiHidden/>
    <w:unhideWhenUsed/>
    <w:rsid w:val="003578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889"/>
    <w:rPr>
      <w:rFonts w:ascii="Tahoma" w:hAnsi="Tahoma" w:cs="Tahoma"/>
      <w:sz w:val="16"/>
      <w:szCs w:val="16"/>
    </w:rPr>
  </w:style>
  <w:style w:type="paragraph" w:styleId="Paragraphedeliste">
    <w:name w:val="List Paragraph"/>
    <w:basedOn w:val="Normal"/>
    <w:uiPriority w:val="34"/>
    <w:qFormat/>
    <w:rsid w:val="00EC0885"/>
    <w:pPr>
      <w:spacing w:after="200" w:line="276" w:lineRule="auto"/>
      <w:ind w:left="720"/>
      <w:contextualSpacing/>
    </w:pPr>
    <w:rPr>
      <w:rFonts w:asciiTheme="minorHAnsi" w:eastAsiaTheme="minorHAnsi" w:hAnsiTheme="minorHAnsi" w:cstheme="minorBidi"/>
      <w:sz w:val="22"/>
      <w:szCs w:val="22"/>
      <w:lang w:val="fr-FR" w:eastAsia="en-US"/>
    </w:rPr>
  </w:style>
  <w:style w:type="character" w:styleId="Lienhypertexte">
    <w:name w:val="Hyperlink"/>
    <w:basedOn w:val="Policepardfaut"/>
    <w:uiPriority w:val="99"/>
    <w:unhideWhenUsed/>
    <w:rsid w:val="00555252"/>
    <w:rPr>
      <w:color w:val="0000FF"/>
      <w:u w:val="single"/>
    </w:rPr>
  </w:style>
  <w:style w:type="paragraph" w:styleId="NormalWeb">
    <w:name w:val="Normal (Web)"/>
    <w:basedOn w:val="Normal"/>
    <w:uiPriority w:val="99"/>
    <w:semiHidden/>
    <w:unhideWhenUsed/>
    <w:rsid w:val="00BD54AA"/>
    <w:pPr>
      <w:spacing w:before="100" w:beforeAutospacing="1" w:after="100" w:afterAutospacing="1" w:line="240" w:lineRule="auto"/>
    </w:pPr>
    <w:rPr>
      <w:lang w:val="fr-FR" w:eastAsia="fr-FR"/>
    </w:rPr>
  </w:style>
  <w:style w:type="table" w:customStyle="1" w:styleId="Ombrageclair1">
    <w:name w:val="Ombrage clair1"/>
    <w:basedOn w:val="TableauNormal"/>
    <w:uiPriority w:val="60"/>
    <w:rsid w:val="00467037"/>
    <w:pPr>
      <w:jc w:val="both"/>
    </w:pPr>
    <w:rPr>
      <w:rFonts w:asciiTheme="minorHAnsi" w:eastAsiaTheme="minorEastAsia"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146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2323</TotalTime>
  <Pages>3</Pages>
  <Words>1406</Words>
  <Characters>7735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S.HADDOUT</dc:creator>
  <cp:lastModifiedBy>LIRNE</cp:lastModifiedBy>
  <cp:revision>221</cp:revision>
  <dcterms:created xsi:type="dcterms:W3CDTF">2016-08-26T17:15:00Z</dcterms:created>
  <dcterms:modified xsi:type="dcterms:W3CDTF">2018-02-11T20:28:00Z</dcterms:modified>
</cp:coreProperties>
</file>