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25A" w:rsidRPr="008E5040" w:rsidRDefault="0029725A" w:rsidP="001E2BAD">
      <w:pPr>
        <w:pStyle w:val="SupplementalMaterialsTitle"/>
      </w:pPr>
      <w:r w:rsidRPr="008E5040">
        <w:t>Formation of Diaryl Sulfides and Sulf</w:t>
      </w:r>
      <w:r w:rsidR="007F55A6">
        <w:t>oxides</w:t>
      </w:r>
      <w:r w:rsidR="00AE1B77">
        <w:t>:</w:t>
      </w:r>
      <w:r w:rsidRPr="008E5040">
        <w:t xml:space="preserve"> Synthesis, Characterization and Structure Activity Correlation Studies </w:t>
      </w:r>
    </w:p>
    <w:p w:rsidR="0029725A" w:rsidRPr="00B1081E" w:rsidRDefault="0029725A" w:rsidP="001E2BAD">
      <w:pPr>
        <w:pStyle w:val="SupplementalMaterialsAuthors"/>
        <w:rPr>
          <w:vertAlign w:val="superscript"/>
        </w:rPr>
      </w:pPr>
      <w:r w:rsidRPr="00B1081E">
        <w:t>Devappa S. Lamani*</w:t>
      </w:r>
      <w:r w:rsidRPr="00B1081E">
        <w:rPr>
          <w:vertAlign w:val="superscript"/>
        </w:rPr>
        <w:t>a</w:t>
      </w:r>
      <w:r w:rsidRPr="00B1081E">
        <w:t>, S. G. Badiger</w:t>
      </w:r>
      <w:r w:rsidRPr="00B1081E">
        <w:rPr>
          <w:vertAlign w:val="superscript"/>
        </w:rPr>
        <w:t>a</w:t>
      </w:r>
      <w:r w:rsidRPr="00B1081E">
        <w:t>, Mamata Singh</w:t>
      </w:r>
      <w:r w:rsidRPr="00B1081E">
        <w:rPr>
          <w:vertAlign w:val="superscript"/>
        </w:rPr>
        <w:t>b</w:t>
      </w:r>
    </w:p>
    <w:p w:rsidR="0029725A" w:rsidRDefault="0029725A" w:rsidP="001E2BAD">
      <w:pPr>
        <w:pStyle w:val="SupplementalMaterialsAffiliation"/>
      </w:pPr>
      <w:r w:rsidRPr="00B1081E">
        <w:rPr>
          <w:vertAlign w:val="superscript"/>
        </w:rPr>
        <w:t xml:space="preserve">a </w:t>
      </w:r>
      <w:r w:rsidRPr="00B1081E">
        <w:t>Department of Chemistry, Basaveshawar Science College, Bagalkot, Rani Channamma University, Karnataka, India</w:t>
      </w:r>
    </w:p>
    <w:p w:rsidR="0029725A" w:rsidRPr="00B1081E" w:rsidRDefault="0029725A" w:rsidP="001E2BAD">
      <w:pPr>
        <w:pStyle w:val="SupplementalMaterialsAffiliation"/>
      </w:pPr>
      <w:r w:rsidRPr="00B1081E">
        <w:rPr>
          <w:vertAlign w:val="superscript"/>
        </w:rPr>
        <w:t>b</w:t>
      </w:r>
      <w:r w:rsidRPr="00B1081E">
        <w:t>Department of Chemistry, GITAM Bangalore (Deemed to be University), Karnataka, India</w:t>
      </w:r>
    </w:p>
    <w:p w:rsidR="0029725A" w:rsidRPr="001E2BAD" w:rsidRDefault="0029725A" w:rsidP="001E2BAD">
      <w:pPr>
        <w:pStyle w:val="SupplementalMaterialsText"/>
      </w:pPr>
      <w:r w:rsidRPr="001E2BAD">
        <w:t xml:space="preserve">Email: </w:t>
      </w:r>
      <w:hyperlink r:id="rId7" w:history="1">
        <w:r w:rsidRPr="001E2BAD">
          <w:rPr>
            <w:rStyle w:val="Hyperlink"/>
            <w:color w:val="auto"/>
            <w:u w:val="none"/>
          </w:rPr>
          <w:t>kattimani.devaraj67@gmail.com</w:t>
        </w:r>
      </w:hyperlink>
    </w:p>
    <w:p w:rsidR="00EF26C6" w:rsidRDefault="000047F3" w:rsidP="000047F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047F3">
        <w:rPr>
          <w:rFonts w:ascii="Times New Roman" w:hAnsi="Times New Roman" w:cs="Times New Roman"/>
          <w:b/>
          <w:sz w:val="24"/>
          <w:szCs w:val="24"/>
        </w:rPr>
        <w:t>Supplemental Materials</w:t>
      </w:r>
    </w:p>
    <w:p w:rsidR="0029725A" w:rsidRPr="001E2BAD" w:rsidRDefault="0029725A" w:rsidP="0029725A">
      <w:pPr>
        <w:jc w:val="center"/>
        <w:rPr>
          <w:rFonts w:ascii="Times New Roman" w:hAnsi="Times New Roman" w:cs="Times New Roman"/>
          <w:sz w:val="24"/>
          <w:szCs w:val="24"/>
        </w:rPr>
      </w:pPr>
      <w:r w:rsidRPr="001E2B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34100" cy="4288615"/>
            <wp:effectExtent l="19050" t="1905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64" cy="42979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25A" w:rsidRPr="001E2BAD" w:rsidRDefault="001E2BAD" w:rsidP="002972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2BAD">
        <w:rPr>
          <w:rFonts w:ascii="Times New Roman" w:hAnsi="Times New Roman" w:cs="Times New Roman"/>
          <w:bCs/>
          <w:sz w:val="24"/>
          <w:szCs w:val="24"/>
        </w:rPr>
        <w:t xml:space="preserve">Figure S </w:t>
      </w:r>
      <w:r w:rsidR="0029725A" w:rsidRPr="001E2BAD"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="0029725A" w:rsidRPr="001E2BA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29725A" w:rsidRPr="001E2BAD">
        <w:rPr>
          <w:rFonts w:ascii="Times New Roman" w:hAnsi="Times New Roman" w:cs="Times New Roman"/>
          <w:sz w:val="24"/>
          <w:szCs w:val="24"/>
        </w:rPr>
        <w:t xml:space="preserve">H-NMR spectra of pure sulfurane oxide </w:t>
      </w:r>
      <w:r w:rsidR="0029725A" w:rsidRPr="001E2BAD">
        <w:rPr>
          <w:rFonts w:ascii="Times New Roman" w:hAnsi="Times New Roman" w:cs="Times New Roman"/>
          <w:b/>
          <w:sz w:val="24"/>
          <w:szCs w:val="24"/>
        </w:rPr>
        <w:t>21</w:t>
      </w:r>
      <w:r w:rsidR="0029725A" w:rsidRPr="001E2BA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9725A" w:rsidRPr="001E2BAD">
        <w:rPr>
          <w:rFonts w:ascii="Times New Roman" w:hAnsi="Times New Roman" w:cs="Times New Roman"/>
          <w:sz w:val="24"/>
          <w:szCs w:val="24"/>
        </w:rPr>
        <w:t>in CDCl</w:t>
      </w:r>
      <w:r w:rsidR="0029725A" w:rsidRPr="001E2BAD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:rsidR="0029725A" w:rsidRPr="001E2BAD" w:rsidRDefault="0029725A" w:rsidP="002972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2B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23299" cy="4570080"/>
            <wp:effectExtent l="19050" t="19050" r="15601" b="209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434" cy="45765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25A" w:rsidRPr="001E2BAD" w:rsidRDefault="0029725A" w:rsidP="002972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1E2BAD" w:rsidP="002972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2BAD">
        <w:rPr>
          <w:rFonts w:ascii="Times New Roman" w:hAnsi="Times New Roman" w:cs="Times New Roman"/>
          <w:bCs/>
          <w:sz w:val="24"/>
          <w:szCs w:val="24"/>
        </w:rPr>
        <w:t xml:space="preserve">Figure S </w:t>
      </w:r>
      <w:r w:rsidR="0029725A" w:rsidRPr="001E2BAD"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="0029725A" w:rsidRPr="001E2BAD">
        <w:rPr>
          <w:rFonts w:ascii="Times New Roman" w:hAnsi="Times New Roman" w:cs="Times New Roman"/>
          <w:bCs/>
          <w:sz w:val="24"/>
          <w:szCs w:val="24"/>
          <w:vertAlign w:val="superscript"/>
        </w:rPr>
        <w:t>13</w:t>
      </w:r>
      <w:r w:rsidR="0029725A" w:rsidRPr="001E2BAD">
        <w:rPr>
          <w:rFonts w:ascii="Times New Roman" w:hAnsi="Times New Roman" w:cs="Times New Roman"/>
          <w:sz w:val="24"/>
          <w:szCs w:val="24"/>
        </w:rPr>
        <w:t xml:space="preserve">C-NMR spectra of pure sulfurane oxides </w:t>
      </w:r>
      <w:r w:rsidR="0029725A" w:rsidRPr="001E2BAD">
        <w:rPr>
          <w:rFonts w:ascii="Times New Roman" w:hAnsi="Times New Roman" w:cs="Times New Roman"/>
          <w:b/>
          <w:sz w:val="24"/>
          <w:szCs w:val="24"/>
        </w:rPr>
        <w:t>21</w:t>
      </w:r>
      <w:r w:rsidR="0029725A" w:rsidRPr="001E2BA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9725A" w:rsidRPr="001E2BAD">
        <w:rPr>
          <w:rFonts w:ascii="Times New Roman" w:hAnsi="Times New Roman" w:cs="Times New Roman"/>
          <w:sz w:val="24"/>
          <w:szCs w:val="24"/>
        </w:rPr>
        <w:t>in CDCl</w:t>
      </w:r>
      <w:r w:rsidR="0029725A" w:rsidRPr="001E2BAD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:rsidR="0029725A" w:rsidRPr="001E2BAD" w:rsidRDefault="0029725A" w:rsidP="0029725A">
      <w:pPr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FF183F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9725A" w:rsidRPr="001E2BAD" w:rsidRDefault="0029725A" w:rsidP="0029725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jc w:val="center"/>
        <w:rPr>
          <w:rFonts w:ascii="Times New Roman" w:hAnsi="Times New Roman" w:cs="Times New Roman"/>
          <w:sz w:val="24"/>
          <w:szCs w:val="24"/>
        </w:rPr>
      </w:pPr>
      <w:r w:rsidRPr="001E2B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24177" cy="5354354"/>
            <wp:effectExtent l="38100" t="19050" r="19323" b="17746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938" cy="53488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25A" w:rsidRPr="001E2BAD" w:rsidRDefault="001E2BAD" w:rsidP="002972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BAD">
        <w:rPr>
          <w:rFonts w:ascii="Times New Roman" w:hAnsi="Times New Roman" w:cs="Times New Roman"/>
          <w:bCs/>
          <w:sz w:val="24"/>
          <w:szCs w:val="24"/>
        </w:rPr>
        <w:t xml:space="preserve">Figure S </w:t>
      </w:r>
      <w:r w:rsidR="0029725A" w:rsidRPr="001E2BAD">
        <w:rPr>
          <w:rFonts w:ascii="Times New Roman" w:hAnsi="Times New Roman" w:cs="Times New Roman"/>
          <w:bCs/>
          <w:sz w:val="24"/>
          <w:szCs w:val="24"/>
        </w:rPr>
        <w:t>3.</w:t>
      </w:r>
      <w:r w:rsidR="0029725A" w:rsidRPr="001E2B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9725A" w:rsidRPr="001E2BAD">
        <w:rPr>
          <w:rFonts w:ascii="Times New Roman" w:hAnsi="Times New Roman" w:cs="Times New Roman"/>
          <w:sz w:val="24"/>
          <w:szCs w:val="24"/>
        </w:rPr>
        <w:t xml:space="preserve">ESI-Mass spectrum of compound </w:t>
      </w:r>
      <w:r w:rsidR="0029725A" w:rsidRPr="001E2BAD">
        <w:rPr>
          <w:rFonts w:ascii="Times New Roman" w:hAnsi="Times New Roman" w:cs="Times New Roman"/>
          <w:b/>
          <w:bCs/>
          <w:sz w:val="24"/>
          <w:szCs w:val="24"/>
        </w:rPr>
        <w:t>21</w:t>
      </w:r>
      <w:r w:rsidR="0029725A" w:rsidRPr="001E2BAD">
        <w:rPr>
          <w:rFonts w:ascii="Times New Roman" w:hAnsi="Times New Roman" w:cs="Times New Roman"/>
          <w:sz w:val="24"/>
          <w:szCs w:val="24"/>
        </w:rPr>
        <w:t>. ESI-MS (</w:t>
      </w:r>
      <w:r w:rsidR="0029725A" w:rsidRPr="001E2BAD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29725A" w:rsidRPr="001E2BAD">
        <w:rPr>
          <w:rFonts w:ascii="Times New Roman" w:hAnsi="Times New Roman" w:cs="Times New Roman"/>
          <w:sz w:val="24"/>
          <w:szCs w:val="24"/>
        </w:rPr>
        <w:t>/</w:t>
      </w:r>
      <w:r w:rsidR="0029725A" w:rsidRPr="001E2BAD">
        <w:rPr>
          <w:rFonts w:ascii="Times New Roman" w:hAnsi="Times New Roman" w:cs="Times New Roman"/>
          <w:i/>
          <w:iCs/>
          <w:sz w:val="24"/>
          <w:szCs w:val="24"/>
        </w:rPr>
        <w:t>z</w:t>
      </w:r>
      <w:r w:rsidR="0029725A" w:rsidRPr="001E2BAD">
        <w:rPr>
          <w:rFonts w:ascii="Times New Roman" w:hAnsi="Times New Roman" w:cs="Times New Roman"/>
          <w:sz w:val="24"/>
          <w:szCs w:val="24"/>
        </w:rPr>
        <w:t>) Calcd, C</w:t>
      </w:r>
      <w:r w:rsidR="0029725A" w:rsidRPr="001E2BAD">
        <w:rPr>
          <w:rFonts w:ascii="Times New Roman" w:hAnsi="Times New Roman" w:cs="Times New Roman"/>
          <w:sz w:val="24"/>
          <w:szCs w:val="24"/>
          <w:vertAlign w:val="subscript"/>
        </w:rPr>
        <w:t>30</w:t>
      </w:r>
      <w:r w:rsidR="0029725A" w:rsidRPr="001E2BAD">
        <w:rPr>
          <w:rFonts w:ascii="Times New Roman" w:hAnsi="Times New Roman" w:cs="Times New Roman"/>
          <w:sz w:val="24"/>
          <w:szCs w:val="24"/>
        </w:rPr>
        <w:t>H</w:t>
      </w:r>
      <w:r w:rsidR="0029725A" w:rsidRPr="001E2BAD">
        <w:rPr>
          <w:rFonts w:ascii="Times New Roman" w:hAnsi="Times New Roman" w:cs="Times New Roman"/>
          <w:sz w:val="24"/>
          <w:szCs w:val="24"/>
          <w:vertAlign w:val="subscript"/>
        </w:rPr>
        <w:t>28</w:t>
      </w:r>
      <w:r w:rsidR="0029725A" w:rsidRPr="001E2BAD">
        <w:rPr>
          <w:rFonts w:ascii="Times New Roman" w:hAnsi="Times New Roman" w:cs="Times New Roman"/>
          <w:sz w:val="24"/>
          <w:szCs w:val="24"/>
        </w:rPr>
        <w:t>N</w:t>
      </w:r>
      <w:r w:rsidR="0029725A" w:rsidRPr="001E2BA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9725A" w:rsidRPr="001E2BAD">
        <w:rPr>
          <w:rFonts w:ascii="Times New Roman" w:hAnsi="Times New Roman" w:cs="Times New Roman"/>
          <w:sz w:val="24"/>
          <w:szCs w:val="24"/>
        </w:rPr>
        <w:t>O</w:t>
      </w:r>
      <w:r w:rsidR="0029725A" w:rsidRPr="001E2BAD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29725A" w:rsidRPr="001E2BAD">
        <w:rPr>
          <w:rFonts w:ascii="Times New Roman" w:hAnsi="Times New Roman" w:cs="Times New Roman"/>
          <w:sz w:val="24"/>
          <w:szCs w:val="24"/>
        </w:rPr>
        <w:t xml:space="preserve">S: 528.0, </w:t>
      </w:r>
    </w:p>
    <w:p w:rsidR="0029725A" w:rsidRPr="001E2BAD" w:rsidRDefault="0029725A" w:rsidP="002972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BAD">
        <w:rPr>
          <w:rFonts w:ascii="Times New Roman" w:hAnsi="Times New Roman" w:cs="Times New Roman"/>
          <w:sz w:val="24"/>
          <w:szCs w:val="24"/>
        </w:rPr>
        <w:t xml:space="preserve">                  found: 528.2 [M </w:t>
      </w:r>
      <w:r w:rsidRPr="001E2BAD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E2BAD">
        <w:rPr>
          <w:rFonts w:ascii="Times New Roman" w:hAnsi="Times New Roman" w:cs="Times New Roman"/>
          <w:sz w:val="24"/>
          <w:szCs w:val="24"/>
        </w:rPr>
        <w:t>].</w:t>
      </w:r>
    </w:p>
    <w:p w:rsidR="0029725A" w:rsidRPr="001E2BAD" w:rsidRDefault="0029725A" w:rsidP="0029725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jc w:val="center"/>
        <w:rPr>
          <w:rFonts w:ascii="Times New Roman" w:hAnsi="Times New Roman" w:cs="Times New Roman"/>
          <w:sz w:val="24"/>
          <w:szCs w:val="24"/>
        </w:rPr>
      </w:pPr>
      <w:r w:rsidRPr="001E2B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0900" cy="4146550"/>
            <wp:effectExtent l="19050" t="19050" r="12700" b="254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146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25A" w:rsidRPr="001E2BAD" w:rsidRDefault="001E2BAD" w:rsidP="002972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2BAD">
        <w:rPr>
          <w:rFonts w:ascii="Times New Roman" w:hAnsi="Times New Roman" w:cs="Times New Roman"/>
          <w:bCs/>
          <w:sz w:val="24"/>
          <w:szCs w:val="24"/>
        </w:rPr>
        <w:t xml:space="preserve">Figure S </w:t>
      </w:r>
      <w:r w:rsidR="0029725A" w:rsidRPr="001E2BAD">
        <w:rPr>
          <w:rFonts w:ascii="Times New Roman" w:hAnsi="Times New Roman" w:cs="Times New Roman"/>
          <w:bCs/>
          <w:sz w:val="24"/>
          <w:szCs w:val="24"/>
        </w:rPr>
        <w:t>4.</w:t>
      </w:r>
      <w:r w:rsidR="0029725A" w:rsidRPr="001E2B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9725A" w:rsidRPr="001E2BA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29725A" w:rsidRPr="001E2BAD">
        <w:rPr>
          <w:rFonts w:ascii="Times New Roman" w:hAnsi="Times New Roman" w:cs="Times New Roman"/>
          <w:sz w:val="24"/>
          <w:szCs w:val="24"/>
        </w:rPr>
        <w:t xml:space="preserve">H-NMR spectra of pure sulfurane oxide </w:t>
      </w:r>
      <w:r w:rsidR="0029725A" w:rsidRPr="001E2BAD">
        <w:rPr>
          <w:rFonts w:ascii="Times New Roman" w:hAnsi="Times New Roman" w:cs="Times New Roman"/>
          <w:b/>
          <w:sz w:val="24"/>
          <w:szCs w:val="24"/>
        </w:rPr>
        <w:t>22</w:t>
      </w:r>
      <w:r w:rsidR="0029725A" w:rsidRPr="001E2B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9725A" w:rsidRPr="001E2BAD">
        <w:rPr>
          <w:rFonts w:ascii="Times New Roman" w:hAnsi="Times New Roman" w:cs="Times New Roman"/>
          <w:sz w:val="24"/>
          <w:szCs w:val="24"/>
        </w:rPr>
        <w:t>in CDCl3</w:t>
      </w:r>
    </w:p>
    <w:p w:rsidR="0029725A" w:rsidRPr="001E2BAD" w:rsidRDefault="0029725A" w:rsidP="0029725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1E2BAD">
      <w:pPr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jc w:val="center"/>
        <w:rPr>
          <w:rFonts w:ascii="Times New Roman" w:hAnsi="Times New Roman" w:cs="Times New Roman"/>
          <w:sz w:val="24"/>
          <w:szCs w:val="24"/>
        </w:rPr>
      </w:pPr>
      <w:r w:rsidRPr="001E2B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387850"/>
            <wp:effectExtent l="19050" t="19050" r="22225" b="1270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7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25A" w:rsidRPr="001E2BAD" w:rsidRDefault="001E2BAD" w:rsidP="002972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2BAD">
        <w:rPr>
          <w:rFonts w:ascii="Times New Roman" w:hAnsi="Times New Roman" w:cs="Times New Roman"/>
          <w:bCs/>
          <w:sz w:val="24"/>
          <w:szCs w:val="24"/>
        </w:rPr>
        <w:t xml:space="preserve">Figure S </w:t>
      </w:r>
      <w:r w:rsidR="0029725A" w:rsidRPr="001E2BAD">
        <w:rPr>
          <w:rFonts w:ascii="Times New Roman" w:hAnsi="Times New Roman" w:cs="Times New Roman"/>
          <w:bCs/>
          <w:sz w:val="24"/>
          <w:szCs w:val="24"/>
        </w:rPr>
        <w:t xml:space="preserve">5. </w:t>
      </w:r>
      <w:r w:rsidR="0029725A" w:rsidRPr="001E2BAD">
        <w:rPr>
          <w:rFonts w:ascii="Times New Roman" w:hAnsi="Times New Roman" w:cs="Times New Roman"/>
          <w:bCs/>
          <w:sz w:val="24"/>
          <w:szCs w:val="24"/>
          <w:vertAlign w:val="superscript"/>
        </w:rPr>
        <w:t>13</w:t>
      </w:r>
      <w:r w:rsidR="0029725A" w:rsidRPr="001E2BAD">
        <w:rPr>
          <w:rFonts w:ascii="Times New Roman" w:hAnsi="Times New Roman" w:cs="Times New Roman"/>
          <w:sz w:val="24"/>
          <w:szCs w:val="24"/>
        </w:rPr>
        <w:t xml:space="preserve">C-NMR spectra of pure sulfurane oxides </w:t>
      </w:r>
      <w:r w:rsidR="0029725A" w:rsidRPr="001E2BAD">
        <w:rPr>
          <w:rFonts w:ascii="Times New Roman" w:hAnsi="Times New Roman" w:cs="Times New Roman"/>
          <w:b/>
          <w:sz w:val="24"/>
          <w:szCs w:val="24"/>
        </w:rPr>
        <w:t>22</w:t>
      </w:r>
      <w:r w:rsidR="0029725A" w:rsidRPr="001E2BA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9725A" w:rsidRPr="001E2BAD">
        <w:rPr>
          <w:rFonts w:ascii="Times New Roman" w:hAnsi="Times New Roman" w:cs="Times New Roman"/>
          <w:sz w:val="24"/>
          <w:szCs w:val="24"/>
        </w:rPr>
        <w:t>in CDCl</w:t>
      </w:r>
      <w:r w:rsidR="0029725A" w:rsidRPr="001E2BAD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:rsidR="0029725A" w:rsidRPr="001E2BAD" w:rsidRDefault="0029725A" w:rsidP="0029725A">
      <w:pPr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jc w:val="center"/>
        <w:rPr>
          <w:rFonts w:ascii="Times New Roman" w:hAnsi="Times New Roman" w:cs="Times New Roman"/>
          <w:sz w:val="24"/>
          <w:szCs w:val="24"/>
        </w:rPr>
      </w:pPr>
      <w:r w:rsidRPr="001E2B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6850" cy="5496953"/>
            <wp:effectExtent l="38100" t="19050" r="19050" b="27547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708" cy="55082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25A" w:rsidRPr="001E2BAD" w:rsidRDefault="001E2BAD" w:rsidP="002972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BAD">
        <w:rPr>
          <w:rFonts w:ascii="Times New Roman" w:hAnsi="Times New Roman" w:cs="Times New Roman"/>
          <w:bCs/>
          <w:sz w:val="24"/>
          <w:szCs w:val="24"/>
        </w:rPr>
        <w:t xml:space="preserve">Figure S </w:t>
      </w:r>
      <w:r w:rsidR="0029725A" w:rsidRPr="001E2BAD">
        <w:rPr>
          <w:rFonts w:ascii="Times New Roman" w:hAnsi="Times New Roman" w:cs="Times New Roman"/>
          <w:bCs/>
          <w:sz w:val="24"/>
          <w:szCs w:val="24"/>
        </w:rPr>
        <w:t>6.</w:t>
      </w:r>
      <w:r w:rsidR="0029725A" w:rsidRPr="001E2B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9725A" w:rsidRPr="001E2BAD">
        <w:rPr>
          <w:rFonts w:ascii="Times New Roman" w:hAnsi="Times New Roman" w:cs="Times New Roman"/>
          <w:sz w:val="24"/>
          <w:szCs w:val="24"/>
        </w:rPr>
        <w:t xml:space="preserve">ESI-Mass spectrum of compound </w:t>
      </w:r>
      <w:r w:rsidR="0029725A" w:rsidRPr="001E2BAD">
        <w:rPr>
          <w:rFonts w:ascii="Times New Roman" w:hAnsi="Times New Roman" w:cs="Times New Roman"/>
          <w:b/>
          <w:bCs/>
          <w:sz w:val="24"/>
          <w:szCs w:val="24"/>
        </w:rPr>
        <w:t>22</w:t>
      </w:r>
      <w:r w:rsidR="0029725A" w:rsidRPr="001E2BAD">
        <w:rPr>
          <w:rFonts w:ascii="Times New Roman" w:hAnsi="Times New Roman" w:cs="Times New Roman"/>
          <w:sz w:val="24"/>
          <w:szCs w:val="24"/>
        </w:rPr>
        <w:t>. ESI-MS (</w:t>
      </w:r>
      <w:r w:rsidR="0029725A" w:rsidRPr="001E2BAD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29725A" w:rsidRPr="001E2BAD">
        <w:rPr>
          <w:rFonts w:ascii="Times New Roman" w:hAnsi="Times New Roman" w:cs="Times New Roman"/>
          <w:sz w:val="24"/>
          <w:szCs w:val="24"/>
        </w:rPr>
        <w:t>/</w:t>
      </w:r>
      <w:r w:rsidR="0029725A" w:rsidRPr="001E2BAD">
        <w:rPr>
          <w:rFonts w:ascii="Times New Roman" w:hAnsi="Times New Roman" w:cs="Times New Roman"/>
          <w:i/>
          <w:iCs/>
          <w:sz w:val="24"/>
          <w:szCs w:val="24"/>
        </w:rPr>
        <w:t>z</w:t>
      </w:r>
      <w:r w:rsidR="0029725A" w:rsidRPr="001E2BAD">
        <w:rPr>
          <w:rFonts w:ascii="Times New Roman" w:hAnsi="Times New Roman" w:cs="Times New Roman"/>
          <w:sz w:val="24"/>
          <w:szCs w:val="24"/>
        </w:rPr>
        <w:t>) Calcd, C</w:t>
      </w:r>
      <w:r w:rsidR="0029725A" w:rsidRPr="001E2BAD">
        <w:rPr>
          <w:rFonts w:ascii="Times New Roman" w:hAnsi="Times New Roman" w:cs="Times New Roman"/>
          <w:sz w:val="24"/>
          <w:szCs w:val="24"/>
          <w:vertAlign w:val="subscript"/>
        </w:rPr>
        <w:t>26</w:t>
      </w:r>
      <w:r w:rsidR="0029725A" w:rsidRPr="001E2BAD">
        <w:rPr>
          <w:rFonts w:ascii="Times New Roman" w:hAnsi="Times New Roman" w:cs="Times New Roman"/>
          <w:sz w:val="24"/>
          <w:szCs w:val="24"/>
        </w:rPr>
        <w:t>H</w:t>
      </w:r>
      <w:r w:rsidR="0029725A" w:rsidRPr="001E2BAD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="0029725A" w:rsidRPr="001E2BAD">
        <w:rPr>
          <w:rFonts w:ascii="Times New Roman" w:hAnsi="Times New Roman" w:cs="Times New Roman"/>
          <w:sz w:val="24"/>
          <w:szCs w:val="24"/>
        </w:rPr>
        <w:t>N</w:t>
      </w:r>
      <w:r w:rsidR="0029725A" w:rsidRPr="001E2BA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29725A" w:rsidRPr="001E2BAD">
        <w:rPr>
          <w:rFonts w:ascii="Times New Roman" w:hAnsi="Times New Roman" w:cs="Times New Roman"/>
          <w:sz w:val="24"/>
          <w:szCs w:val="24"/>
        </w:rPr>
        <w:t>O</w:t>
      </w:r>
      <w:r w:rsidR="0029725A" w:rsidRPr="001E2BA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9725A" w:rsidRPr="001E2BAD">
        <w:rPr>
          <w:rFonts w:ascii="Times New Roman" w:hAnsi="Times New Roman" w:cs="Times New Roman"/>
          <w:sz w:val="24"/>
          <w:szCs w:val="24"/>
        </w:rPr>
        <w:t xml:space="preserve">S: 474.5, </w:t>
      </w:r>
    </w:p>
    <w:p w:rsidR="0029725A" w:rsidRPr="001E2BAD" w:rsidRDefault="0029725A" w:rsidP="002972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BAD">
        <w:rPr>
          <w:rFonts w:ascii="Times New Roman" w:hAnsi="Times New Roman" w:cs="Times New Roman"/>
          <w:sz w:val="24"/>
          <w:szCs w:val="24"/>
        </w:rPr>
        <w:t xml:space="preserve">                    found: 493.0 [M+ Na</w:t>
      </w:r>
      <w:r w:rsidRPr="001E2BAD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E2BAD">
        <w:rPr>
          <w:rFonts w:ascii="Times New Roman" w:hAnsi="Times New Roman" w:cs="Times New Roman"/>
          <w:sz w:val="24"/>
          <w:szCs w:val="24"/>
        </w:rPr>
        <w:t>].</w:t>
      </w:r>
    </w:p>
    <w:p w:rsidR="0029725A" w:rsidRPr="001E2BAD" w:rsidRDefault="0029725A" w:rsidP="0029725A">
      <w:pPr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rPr>
          <w:rFonts w:ascii="Times New Roman" w:hAnsi="Times New Roman" w:cs="Times New Roman"/>
          <w:sz w:val="24"/>
          <w:szCs w:val="24"/>
        </w:rPr>
      </w:pPr>
      <w:r w:rsidRPr="001E2BA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191000"/>
            <wp:effectExtent l="19050" t="19050" r="19050" b="1905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1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25A" w:rsidRPr="001E2BAD" w:rsidRDefault="001E2BAD" w:rsidP="002972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2BAD">
        <w:rPr>
          <w:rFonts w:ascii="Times New Roman" w:hAnsi="Times New Roman" w:cs="Times New Roman"/>
          <w:bCs/>
          <w:sz w:val="24"/>
          <w:szCs w:val="24"/>
        </w:rPr>
        <w:t xml:space="preserve">Figure S </w:t>
      </w:r>
      <w:r w:rsidR="0029725A" w:rsidRPr="001E2BAD">
        <w:rPr>
          <w:rFonts w:ascii="Times New Roman" w:hAnsi="Times New Roman" w:cs="Times New Roman"/>
          <w:bCs/>
          <w:sz w:val="24"/>
          <w:szCs w:val="24"/>
        </w:rPr>
        <w:t>7.</w:t>
      </w:r>
      <w:r w:rsidR="0029725A" w:rsidRPr="001E2B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9725A" w:rsidRPr="001E2BA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29725A" w:rsidRPr="001E2BAD">
        <w:rPr>
          <w:rFonts w:ascii="Times New Roman" w:hAnsi="Times New Roman" w:cs="Times New Roman"/>
          <w:sz w:val="24"/>
          <w:szCs w:val="24"/>
        </w:rPr>
        <w:t xml:space="preserve">H-NMR spectra of pure Sulfurane oxide </w:t>
      </w:r>
      <w:r w:rsidR="0029725A" w:rsidRPr="001E2BAD">
        <w:rPr>
          <w:rFonts w:ascii="Times New Roman" w:hAnsi="Times New Roman" w:cs="Times New Roman"/>
          <w:b/>
          <w:sz w:val="24"/>
          <w:szCs w:val="24"/>
        </w:rPr>
        <w:t>25</w:t>
      </w:r>
      <w:r w:rsidR="0029725A" w:rsidRPr="001E2B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9725A" w:rsidRPr="001E2BAD">
        <w:rPr>
          <w:rFonts w:ascii="Times New Roman" w:hAnsi="Times New Roman" w:cs="Times New Roman"/>
          <w:sz w:val="24"/>
          <w:szCs w:val="24"/>
        </w:rPr>
        <w:t>in DMSO-d</w:t>
      </w:r>
      <w:r w:rsidR="0029725A" w:rsidRPr="001E2BAD">
        <w:rPr>
          <w:rFonts w:ascii="Times New Roman" w:hAnsi="Times New Roman" w:cs="Times New Roman"/>
          <w:sz w:val="24"/>
          <w:szCs w:val="24"/>
          <w:vertAlign w:val="subscript"/>
        </w:rPr>
        <w:t>6</w:t>
      </w:r>
    </w:p>
    <w:p w:rsidR="0029725A" w:rsidRPr="001E2BAD" w:rsidRDefault="0029725A" w:rsidP="0029725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rPr>
          <w:rFonts w:ascii="Times New Roman" w:hAnsi="Times New Roman" w:cs="Times New Roman"/>
          <w:sz w:val="24"/>
          <w:szCs w:val="24"/>
        </w:rPr>
      </w:pPr>
      <w:r w:rsidRPr="001E2B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95800"/>
            <wp:effectExtent l="19050" t="19050" r="19050" b="19050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5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25A" w:rsidRPr="001E2BAD" w:rsidRDefault="001E2BAD" w:rsidP="002972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2BAD">
        <w:rPr>
          <w:rFonts w:ascii="Times New Roman" w:hAnsi="Times New Roman" w:cs="Times New Roman"/>
          <w:bCs/>
          <w:sz w:val="24"/>
          <w:szCs w:val="24"/>
        </w:rPr>
        <w:t xml:space="preserve">Figure S </w:t>
      </w:r>
      <w:r w:rsidR="0029725A" w:rsidRPr="001E2BAD">
        <w:rPr>
          <w:rFonts w:ascii="Times New Roman" w:hAnsi="Times New Roman" w:cs="Times New Roman"/>
          <w:bCs/>
          <w:sz w:val="24"/>
          <w:szCs w:val="24"/>
        </w:rPr>
        <w:t xml:space="preserve">8. </w:t>
      </w:r>
      <w:r w:rsidR="0029725A" w:rsidRPr="001E2BAD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 w:rsidR="0029725A" w:rsidRPr="001E2BAD">
        <w:rPr>
          <w:rFonts w:ascii="Times New Roman" w:hAnsi="Times New Roman" w:cs="Times New Roman"/>
          <w:sz w:val="24"/>
          <w:szCs w:val="24"/>
        </w:rPr>
        <w:t xml:space="preserve">C-NMR spectra of pure sulfurane oxides </w:t>
      </w:r>
      <w:r w:rsidR="0029725A" w:rsidRPr="001E2BAD">
        <w:rPr>
          <w:rFonts w:ascii="Times New Roman" w:hAnsi="Times New Roman" w:cs="Times New Roman"/>
          <w:b/>
          <w:sz w:val="24"/>
          <w:szCs w:val="24"/>
        </w:rPr>
        <w:t>25</w:t>
      </w:r>
      <w:r w:rsidR="0029725A" w:rsidRPr="001E2B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9725A" w:rsidRPr="001E2BAD">
        <w:rPr>
          <w:rFonts w:ascii="Times New Roman" w:hAnsi="Times New Roman" w:cs="Times New Roman"/>
          <w:sz w:val="24"/>
          <w:szCs w:val="24"/>
        </w:rPr>
        <w:t>in DMSO-d</w:t>
      </w:r>
      <w:r w:rsidR="0029725A" w:rsidRPr="001E2BAD">
        <w:rPr>
          <w:rFonts w:ascii="Times New Roman" w:hAnsi="Times New Roman" w:cs="Times New Roman"/>
          <w:sz w:val="24"/>
          <w:szCs w:val="24"/>
          <w:vertAlign w:val="subscript"/>
        </w:rPr>
        <w:t>6</w:t>
      </w:r>
    </w:p>
    <w:p w:rsidR="0029725A" w:rsidRPr="001E2BAD" w:rsidRDefault="0029725A" w:rsidP="0029725A">
      <w:pPr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rPr>
          <w:rFonts w:ascii="Times New Roman" w:hAnsi="Times New Roman" w:cs="Times New Roman"/>
          <w:sz w:val="24"/>
          <w:szCs w:val="24"/>
        </w:rPr>
      </w:pPr>
      <w:r w:rsidRPr="001E2B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27090" cy="4282440"/>
            <wp:effectExtent l="19050" t="19050" r="16510" b="2286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282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25A" w:rsidRPr="001E2BAD" w:rsidRDefault="001E2BAD" w:rsidP="002972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2BAD">
        <w:rPr>
          <w:rFonts w:ascii="Times New Roman" w:hAnsi="Times New Roman" w:cs="Times New Roman"/>
          <w:bCs/>
          <w:sz w:val="24"/>
          <w:szCs w:val="24"/>
        </w:rPr>
        <w:t xml:space="preserve">Figure S </w:t>
      </w:r>
      <w:r w:rsidR="0029725A" w:rsidRPr="001E2BAD">
        <w:rPr>
          <w:rFonts w:ascii="Times New Roman" w:hAnsi="Times New Roman" w:cs="Times New Roman"/>
          <w:bCs/>
          <w:sz w:val="24"/>
          <w:szCs w:val="24"/>
        </w:rPr>
        <w:t>9.</w:t>
      </w:r>
      <w:r w:rsidR="0029725A" w:rsidRPr="001E2B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9725A" w:rsidRPr="001E2BA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29725A" w:rsidRPr="001E2BAD">
        <w:rPr>
          <w:rFonts w:ascii="Times New Roman" w:hAnsi="Times New Roman" w:cs="Times New Roman"/>
          <w:sz w:val="24"/>
          <w:szCs w:val="24"/>
        </w:rPr>
        <w:t xml:space="preserve">H-NMR spectra of pure Sulfurane oxide </w:t>
      </w:r>
      <w:r w:rsidR="0029725A" w:rsidRPr="001E2BAD">
        <w:rPr>
          <w:rFonts w:ascii="Times New Roman" w:hAnsi="Times New Roman" w:cs="Times New Roman"/>
          <w:b/>
          <w:sz w:val="24"/>
          <w:szCs w:val="24"/>
        </w:rPr>
        <w:t>26</w:t>
      </w:r>
      <w:r w:rsidR="0029725A" w:rsidRPr="001E2B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9725A" w:rsidRPr="001E2BAD">
        <w:rPr>
          <w:rFonts w:ascii="Times New Roman" w:hAnsi="Times New Roman" w:cs="Times New Roman"/>
          <w:sz w:val="24"/>
          <w:szCs w:val="24"/>
        </w:rPr>
        <w:t>in CDCl</w:t>
      </w:r>
      <w:r w:rsidR="0029725A" w:rsidRPr="001E2BAD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:rsidR="0029725A" w:rsidRPr="001E2BAD" w:rsidRDefault="0029725A" w:rsidP="002972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39AB" w:rsidRPr="001E2BAD" w:rsidRDefault="00AD39AB" w:rsidP="002972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39AB" w:rsidRPr="001E2BAD" w:rsidRDefault="00AD39AB" w:rsidP="002972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39AB" w:rsidRPr="001E2BAD" w:rsidRDefault="00AD39AB" w:rsidP="002972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39AB" w:rsidRPr="001E2BAD" w:rsidRDefault="00AD39AB" w:rsidP="002972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39AB" w:rsidRPr="001E2BAD" w:rsidRDefault="00AD39AB" w:rsidP="002972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39AB" w:rsidRPr="001E2BAD" w:rsidRDefault="00AD39AB" w:rsidP="002972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39AB" w:rsidRPr="001E2BAD" w:rsidRDefault="00AD39AB" w:rsidP="002972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39AB" w:rsidRPr="001E2BAD" w:rsidRDefault="00AD39AB" w:rsidP="002972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2B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164330"/>
            <wp:effectExtent l="19050" t="19050" r="22225" b="266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3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25A" w:rsidRPr="001E2BAD" w:rsidRDefault="0029725A" w:rsidP="002972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9725A" w:rsidRPr="001E2BAD" w:rsidRDefault="001E2BAD" w:rsidP="002972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2BAD">
        <w:rPr>
          <w:rFonts w:ascii="Times New Roman" w:hAnsi="Times New Roman" w:cs="Times New Roman"/>
          <w:bCs/>
          <w:sz w:val="24"/>
          <w:szCs w:val="24"/>
        </w:rPr>
        <w:t xml:space="preserve">Figure S </w:t>
      </w:r>
      <w:r w:rsidR="0029725A" w:rsidRPr="001E2BAD">
        <w:rPr>
          <w:rFonts w:ascii="Times New Roman" w:hAnsi="Times New Roman" w:cs="Times New Roman"/>
          <w:bCs/>
          <w:sz w:val="24"/>
          <w:szCs w:val="24"/>
        </w:rPr>
        <w:t xml:space="preserve">10. </w:t>
      </w:r>
      <w:r w:rsidR="0029725A" w:rsidRPr="001E2BAD">
        <w:rPr>
          <w:rFonts w:ascii="Times New Roman" w:hAnsi="Times New Roman" w:cs="Times New Roman"/>
          <w:bCs/>
          <w:sz w:val="24"/>
          <w:szCs w:val="24"/>
          <w:vertAlign w:val="superscript"/>
        </w:rPr>
        <w:t>13</w:t>
      </w:r>
      <w:r w:rsidR="0029725A" w:rsidRPr="001E2BAD">
        <w:rPr>
          <w:rFonts w:ascii="Times New Roman" w:hAnsi="Times New Roman" w:cs="Times New Roman"/>
          <w:sz w:val="24"/>
          <w:szCs w:val="24"/>
        </w:rPr>
        <w:t xml:space="preserve">C-NMR spectra of pure sulfurane oxides </w:t>
      </w:r>
      <w:r w:rsidR="0029725A" w:rsidRPr="001E2BAD">
        <w:rPr>
          <w:rFonts w:ascii="Times New Roman" w:hAnsi="Times New Roman" w:cs="Times New Roman"/>
          <w:b/>
          <w:sz w:val="24"/>
          <w:szCs w:val="24"/>
        </w:rPr>
        <w:t>26</w:t>
      </w:r>
      <w:r w:rsidR="0029725A" w:rsidRPr="001E2B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9725A" w:rsidRPr="001E2BAD">
        <w:rPr>
          <w:rFonts w:ascii="Times New Roman" w:hAnsi="Times New Roman" w:cs="Times New Roman"/>
          <w:sz w:val="24"/>
          <w:szCs w:val="24"/>
        </w:rPr>
        <w:t>in CDCl</w:t>
      </w:r>
      <w:r w:rsidR="0029725A" w:rsidRPr="001E2BAD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:rsidR="0029725A" w:rsidRPr="001E2BAD" w:rsidRDefault="0029725A" w:rsidP="0029725A">
      <w:pPr>
        <w:rPr>
          <w:rFonts w:ascii="Times New Roman" w:hAnsi="Times New Roman" w:cs="Times New Roman"/>
          <w:sz w:val="24"/>
          <w:szCs w:val="24"/>
        </w:rPr>
      </w:pPr>
    </w:p>
    <w:p w:rsidR="0029725A" w:rsidRPr="001E2BAD" w:rsidRDefault="0029725A" w:rsidP="0029725A">
      <w:pPr>
        <w:rPr>
          <w:rFonts w:ascii="Times New Roman" w:hAnsi="Times New Roman" w:cs="Times New Roman"/>
          <w:sz w:val="24"/>
          <w:szCs w:val="24"/>
        </w:rPr>
      </w:pPr>
    </w:p>
    <w:p w:rsidR="0029725A" w:rsidRDefault="0029725A" w:rsidP="0029725A"/>
    <w:p w:rsidR="0029725A" w:rsidRDefault="0029725A" w:rsidP="0029725A">
      <w:pPr>
        <w:tabs>
          <w:tab w:val="left" w:pos="6270"/>
        </w:tabs>
      </w:pPr>
      <w:r>
        <w:tab/>
      </w:r>
    </w:p>
    <w:p w:rsidR="00924F18" w:rsidRDefault="00924F18" w:rsidP="00924F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924F18" w:rsidSect="00F80F4F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5710" w:rsidRDefault="00E05710" w:rsidP="00EF26C6">
      <w:pPr>
        <w:spacing w:after="0" w:line="240" w:lineRule="auto"/>
      </w:pPr>
      <w:r>
        <w:separator/>
      </w:r>
    </w:p>
    <w:p w:rsidR="00E05710" w:rsidRDefault="00E05710"/>
    <w:p w:rsidR="00E05710" w:rsidRDefault="00E05710" w:rsidP="00924F18"/>
  </w:endnote>
  <w:endnote w:type="continuationSeparator" w:id="0">
    <w:p w:rsidR="00E05710" w:rsidRDefault="00E05710" w:rsidP="00EF26C6">
      <w:pPr>
        <w:spacing w:after="0" w:line="240" w:lineRule="auto"/>
      </w:pPr>
      <w:r>
        <w:continuationSeparator/>
      </w:r>
    </w:p>
    <w:p w:rsidR="00E05710" w:rsidRDefault="00E05710"/>
    <w:p w:rsidR="00E05710" w:rsidRDefault="00E05710" w:rsidP="00924F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5710" w:rsidRDefault="00E05710" w:rsidP="00EF26C6">
      <w:pPr>
        <w:spacing w:after="0" w:line="240" w:lineRule="auto"/>
      </w:pPr>
      <w:r>
        <w:separator/>
      </w:r>
    </w:p>
    <w:p w:rsidR="00E05710" w:rsidRDefault="00E05710"/>
    <w:p w:rsidR="00E05710" w:rsidRDefault="00E05710" w:rsidP="00924F18"/>
  </w:footnote>
  <w:footnote w:type="continuationSeparator" w:id="0">
    <w:p w:rsidR="00E05710" w:rsidRDefault="00E05710" w:rsidP="00EF26C6">
      <w:pPr>
        <w:spacing w:after="0" w:line="240" w:lineRule="auto"/>
      </w:pPr>
      <w:r>
        <w:continuationSeparator/>
      </w:r>
    </w:p>
    <w:p w:rsidR="00E05710" w:rsidRDefault="00E05710"/>
    <w:p w:rsidR="00E05710" w:rsidRDefault="00E05710" w:rsidP="00924F1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611785"/>
      <w:docPartObj>
        <w:docPartGallery w:val="Page Numbers (Top of Page)"/>
        <w:docPartUnique/>
      </w:docPartObj>
    </w:sdtPr>
    <w:sdtEndPr/>
    <w:sdtContent>
      <w:p w:rsidR="00F1789D" w:rsidRDefault="00F1789D">
        <w:pPr>
          <w:pStyle w:val="Header"/>
          <w:jc w:val="right"/>
        </w:pPr>
        <w:r>
          <w:t xml:space="preserve">S </w:t>
        </w:r>
        <w:r w:rsidR="000A549F">
          <w:fldChar w:fldCharType="begin"/>
        </w:r>
        <w:r w:rsidR="004B0C99">
          <w:instrText xml:space="preserve"> PAGE   \* MERGEFORMAT </w:instrText>
        </w:r>
        <w:r w:rsidR="000A549F">
          <w:fldChar w:fldCharType="separate"/>
        </w:r>
        <w:r w:rsidR="00FF183F">
          <w:rPr>
            <w:noProof/>
          </w:rPr>
          <w:t>10</w:t>
        </w:r>
        <w:r w:rsidR="000A549F">
          <w:rPr>
            <w:noProof/>
          </w:rPr>
          <w:fldChar w:fldCharType="end"/>
        </w:r>
      </w:p>
    </w:sdtContent>
  </w:sdt>
  <w:p w:rsidR="00F1789D" w:rsidRDefault="00F1789D">
    <w:pPr>
      <w:pStyle w:val="Header"/>
    </w:pPr>
  </w:p>
  <w:p w:rsidR="00440500" w:rsidRDefault="00440500"/>
  <w:p w:rsidR="00440500" w:rsidRDefault="00440500" w:rsidP="00924F1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7F3"/>
    <w:rsid w:val="000047F3"/>
    <w:rsid w:val="00014842"/>
    <w:rsid w:val="00033CE9"/>
    <w:rsid w:val="000A549F"/>
    <w:rsid w:val="00171948"/>
    <w:rsid w:val="001C6293"/>
    <w:rsid w:val="001E2BAD"/>
    <w:rsid w:val="00226A42"/>
    <w:rsid w:val="00294A22"/>
    <w:rsid w:val="0029725A"/>
    <w:rsid w:val="00392161"/>
    <w:rsid w:val="003957D9"/>
    <w:rsid w:val="00440500"/>
    <w:rsid w:val="004B0C99"/>
    <w:rsid w:val="006E52F0"/>
    <w:rsid w:val="00733574"/>
    <w:rsid w:val="00782BD2"/>
    <w:rsid w:val="007F55A6"/>
    <w:rsid w:val="008553BE"/>
    <w:rsid w:val="00924F18"/>
    <w:rsid w:val="00A379C1"/>
    <w:rsid w:val="00AD39AB"/>
    <w:rsid w:val="00AE1B77"/>
    <w:rsid w:val="00AF351D"/>
    <w:rsid w:val="00C51409"/>
    <w:rsid w:val="00CB0716"/>
    <w:rsid w:val="00CF71CC"/>
    <w:rsid w:val="00DB1F30"/>
    <w:rsid w:val="00E05710"/>
    <w:rsid w:val="00E2504D"/>
    <w:rsid w:val="00EB1F66"/>
    <w:rsid w:val="00EF26C6"/>
    <w:rsid w:val="00F1789D"/>
    <w:rsid w:val="00F80F4F"/>
    <w:rsid w:val="00FA1891"/>
    <w:rsid w:val="00FF18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67E111-D252-4016-8C4C-CBF702021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07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2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6C6"/>
  </w:style>
  <w:style w:type="paragraph" w:styleId="Footer">
    <w:name w:val="footer"/>
    <w:basedOn w:val="Normal"/>
    <w:link w:val="FooterChar"/>
    <w:uiPriority w:val="99"/>
    <w:unhideWhenUsed/>
    <w:rsid w:val="00EF2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6C6"/>
  </w:style>
  <w:style w:type="paragraph" w:customStyle="1" w:styleId="SupplementalMaterialsTitle">
    <w:name w:val="Supplemental Materials Title"/>
    <w:basedOn w:val="Normal"/>
    <w:link w:val="SupplementalMaterialsTitleChar"/>
    <w:qFormat/>
    <w:rsid w:val="00AF351D"/>
    <w:pPr>
      <w:spacing w:line="360" w:lineRule="auto"/>
      <w:jc w:val="center"/>
    </w:pPr>
    <w:rPr>
      <w:rFonts w:ascii="Times New Roman" w:hAnsi="Times New Roman" w:cs="Times New Roman"/>
      <w:b/>
      <w:sz w:val="28"/>
      <w:szCs w:val="24"/>
    </w:rPr>
  </w:style>
  <w:style w:type="paragraph" w:customStyle="1" w:styleId="SupplementalMaterialsAuthors">
    <w:name w:val="Supplemental Materials Authors"/>
    <w:basedOn w:val="Normal"/>
    <w:link w:val="SupplementalMaterialsAuthorsChar"/>
    <w:qFormat/>
    <w:rsid w:val="00AF351D"/>
    <w:pPr>
      <w:spacing w:line="360" w:lineRule="auto"/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SupplementalMaterialsTitleChar">
    <w:name w:val="Supplemental Materials Title Char"/>
    <w:basedOn w:val="DefaultParagraphFont"/>
    <w:link w:val="SupplementalMaterialsTitle"/>
    <w:rsid w:val="00AF351D"/>
    <w:rPr>
      <w:rFonts w:ascii="Times New Roman" w:hAnsi="Times New Roman" w:cs="Times New Roman"/>
      <w:b/>
      <w:sz w:val="28"/>
      <w:szCs w:val="24"/>
    </w:rPr>
  </w:style>
  <w:style w:type="paragraph" w:customStyle="1" w:styleId="SupplementalMaterialsAffiliation">
    <w:name w:val="Supplemental Materials Affiliation"/>
    <w:basedOn w:val="Normal"/>
    <w:link w:val="SupplementalMaterialsAffiliationChar"/>
    <w:qFormat/>
    <w:rsid w:val="00AF351D"/>
    <w:pPr>
      <w:spacing w:line="36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SupplementalMaterialsAuthorsChar">
    <w:name w:val="Supplemental Materials Authors Char"/>
    <w:basedOn w:val="DefaultParagraphFont"/>
    <w:link w:val="SupplementalMaterialsAuthors"/>
    <w:rsid w:val="00AF351D"/>
    <w:rPr>
      <w:rFonts w:ascii="Times New Roman" w:hAnsi="Times New Roman" w:cs="Times New Roman"/>
      <w:b/>
      <w:sz w:val="24"/>
      <w:szCs w:val="24"/>
    </w:rPr>
  </w:style>
  <w:style w:type="paragraph" w:customStyle="1" w:styleId="Style1">
    <w:name w:val="Style1"/>
    <w:basedOn w:val="Normal"/>
    <w:link w:val="Style1Char"/>
    <w:qFormat/>
    <w:rsid w:val="00AF351D"/>
    <w:pPr>
      <w:spacing w:line="36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SupplementalMaterialsAffiliationChar">
    <w:name w:val="Supplemental Materials Affiliation Char"/>
    <w:basedOn w:val="DefaultParagraphFont"/>
    <w:link w:val="SupplementalMaterialsAffiliation"/>
    <w:rsid w:val="00AF351D"/>
    <w:rPr>
      <w:rFonts w:ascii="Times New Roman" w:hAnsi="Times New Roman" w:cs="Times New Roman"/>
      <w:sz w:val="24"/>
      <w:szCs w:val="24"/>
    </w:rPr>
  </w:style>
  <w:style w:type="paragraph" w:customStyle="1" w:styleId="SupplementalMaterialsText">
    <w:name w:val="Supplemental Materials Text"/>
    <w:basedOn w:val="Normal"/>
    <w:link w:val="SupplementalMaterialsTextChar"/>
    <w:qFormat/>
    <w:rsid w:val="008553BE"/>
    <w:pPr>
      <w:spacing w:line="360" w:lineRule="auto"/>
    </w:pPr>
    <w:rPr>
      <w:rFonts w:ascii="Times New Roman" w:hAnsi="Times New Roman" w:cs="Times New Roman"/>
      <w:sz w:val="24"/>
      <w:szCs w:val="24"/>
    </w:rPr>
  </w:style>
  <w:style w:type="character" w:customStyle="1" w:styleId="Style1Char">
    <w:name w:val="Style1 Char"/>
    <w:basedOn w:val="DefaultParagraphFont"/>
    <w:link w:val="Style1"/>
    <w:rsid w:val="00AF351D"/>
    <w:rPr>
      <w:rFonts w:ascii="Times New Roman" w:hAnsi="Times New Roman" w:cs="Times New Roman"/>
      <w:sz w:val="24"/>
      <w:szCs w:val="24"/>
    </w:rPr>
  </w:style>
  <w:style w:type="character" w:customStyle="1" w:styleId="SupplementalMaterialsTextChar">
    <w:name w:val="Supplemental Materials Text Char"/>
    <w:basedOn w:val="DefaultParagraphFont"/>
    <w:link w:val="SupplementalMaterialsText"/>
    <w:rsid w:val="008553BE"/>
    <w:rPr>
      <w:rFonts w:ascii="Times New Roman" w:hAnsi="Times New Roman" w:cs="Times New Roman"/>
      <w:sz w:val="24"/>
      <w:szCs w:val="24"/>
    </w:rPr>
  </w:style>
  <w:style w:type="table" w:styleId="TableSimple1">
    <w:name w:val="Table Simple 1"/>
    <w:basedOn w:val="TableNormal"/>
    <w:rsid w:val="00DB1F30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BodyText">
    <w:name w:val="Body Text"/>
    <w:basedOn w:val="Normal"/>
    <w:link w:val="BodyTextChar"/>
    <w:rsid w:val="00DB1F30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en-GB" w:eastAsia="tr-TR"/>
    </w:rPr>
  </w:style>
  <w:style w:type="character" w:customStyle="1" w:styleId="BodyTextChar">
    <w:name w:val="Body Text Char"/>
    <w:basedOn w:val="DefaultParagraphFont"/>
    <w:link w:val="BodyText"/>
    <w:rsid w:val="00DB1F30"/>
    <w:rPr>
      <w:rFonts w:ascii="Times New Roman" w:eastAsia="Times New Roman" w:hAnsi="Times New Roman" w:cs="Times New Roman"/>
      <w:sz w:val="28"/>
      <w:szCs w:val="24"/>
      <w:lang w:val="en-GB" w:eastAsia="tr-TR"/>
    </w:rPr>
  </w:style>
  <w:style w:type="paragraph" w:styleId="BodyText2">
    <w:name w:val="Body Text 2"/>
    <w:basedOn w:val="Normal"/>
    <w:link w:val="BodyText2Char"/>
    <w:rsid w:val="00DB1F3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GB" w:eastAsia="tr-TR"/>
    </w:rPr>
  </w:style>
  <w:style w:type="character" w:customStyle="1" w:styleId="BodyText2Char">
    <w:name w:val="Body Text 2 Char"/>
    <w:basedOn w:val="DefaultParagraphFont"/>
    <w:link w:val="BodyText2"/>
    <w:rsid w:val="00DB1F30"/>
    <w:rPr>
      <w:rFonts w:ascii="Times New Roman" w:eastAsia="Times New Roman" w:hAnsi="Times New Roman" w:cs="Times New Roman"/>
      <w:sz w:val="24"/>
      <w:szCs w:val="24"/>
      <w:lang w:val="en-GB" w:eastAsia="tr-TR"/>
    </w:rPr>
  </w:style>
  <w:style w:type="character" w:styleId="Hyperlink">
    <w:name w:val="Hyperlink"/>
    <w:basedOn w:val="DefaultParagraphFont"/>
    <w:rsid w:val="00DB1F3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7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25A"/>
    <w:rPr>
      <w:rFonts w:ascii="Tahoma" w:hAnsi="Tahoma" w:cs="Tahoma"/>
      <w:sz w:val="16"/>
      <w:szCs w:val="16"/>
    </w:rPr>
  </w:style>
  <w:style w:type="paragraph" w:customStyle="1" w:styleId="01PaperTitle">
    <w:name w:val="01 Paper Title"/>
    <w:qFormat/>
    <w:rsid w:val="0029725A"/>
    <w:pPr>
      <w:spacing w:after="180" w:line="360" w:lineRule="exact"/>
    </w:pPr>
    <w:rPr>
      <w:rFonts w:ascii="Times New Roman" w:eastAsia="Times New Roman" w:hAnsi="Times New Roman" w:cs="Times New Roman"/>
      <w:b/>
      <w:position w:val="7"/>
      <w:sz w:val="32"/>
      <w:szCs w:val="32"/>
      <w:lang w:val="en-GB" w:eastAsia="en-GB"/>
    </w:rPr>
  </w:style>
  <w:style w:type="paragraph" w:customStyle="1" w:styleId="02PaperAuthors">
    <w:name w:val="02 Paper Authors"/>
    <w:qFormat/>
    <w:rsid w:val="0029725A"/>
    <w:pPr>
      <w:spacing w:after="0" w:line="240" w:lineRule="exact"/>
    </w:pPr>
    <w:rPr>
      <w:rFonts w:ascii="Times New Roman" w:eastAsia="Times New Roman" w:hAnsi="Times New Roman" w:cs="Times New Roman"/>
      <w:b/>
      <w:noProof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attimani.devaraj67@gmail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28CBD7-6F8C-4F17-AD63-4179C097F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EIC</Company>
  <LinksUpToDate>false</LinksUpToDate>
  <CharactersWithSpaces>1355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pssi</dc:creator>
  <cp:lastModifiedBy>Rudd, Martin</cp:lastModifiedBy>
  <cp:revision>3</cp:revision>
  <dcterms:created xsi:type="dcterms:W3CDTF">2018-10-19T09:38:00Z</dcterms:created>
  <dcterms:modified xsi:type="dcterms:W3CDTF">2018-11-06T11:05:00Z</dcterms:modified>
</cp:coreProperties>
</file>