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15074C4" w14:textId="77777777" w:rsidR="00EC36EC" w:rsidRPr="00E67186" w:rsidRDefault="00EC36EC" w:rsidP="00EC36EC">
      <w:pPr>
        <w:pStyle w:val="Heading3"/>
        <w:spacing w:before="0" w:afterLines="120" w:after="288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E67186">
        <w:rPr>
          <w:rFonts w:ascii="Arial" w:hAnsi="Arial" w:cs="Arial"/>
          <w:color w:val="000000" w:themeColor="text1"/>
          <w:sz w:val="28"/>
          <w:szCs w:val="28"/>
        </w:rPr>
        <w:t xml:space="preserve">Sigma-1 receptor ablation impairs autophagosome clearance </w:t>
      </w:r>
    </w:p>
    <w:p w14:paraId="069C3602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</w:p>
    <w:p w14:paraId="31D0A40D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vertAlign w:val="superscript"/>
        </w:rPr>
      </w:pPr>
      <w:r w:rsidRPr="00E67186">
        <w:rPr>
          <w:rFonts w:ascii="Arial" w:hAnsi="Arial" w:cs="Arial"/>
          <w:bCs/>
          <w:color w:val="000000" w:themeColor="text1"/>
        </w:rPr>
        <w:t>Huan Yang</w:t>
      </w:r>
      <w:r w:rsidRPr="00E67186">
        <w:rPr>
          <w:rFonts w:ascii="Arial" w:hAnsi="Arial" w:cs="Arial"/>
          <w:bCs/>
          <w:color w:val="000000" w:themeColor="text1"/>
          <w:vertAlign w:val="superscript"/>
        </w:rPr>
        <w:t>1,#</w:t>
      </w:r>
      <w:r w:rsidRPr="00E67186">
        <w:rPr>
          <w:rFonts w:ascii="Arial" w:hAnsi="Arial" w:cs="Arial"/>
          <w:bCs/>
          <w:color w:val="000000" w:themeColor="text1"/>
        </w:rPr>
        <w:t>, Hongtao Shen</w:t>
      </w:r>
      <w:r w:rsidRPr="00E67186">
        <w:rPr>
          <w:rFonts w:ascii="Arial" w:hAnsi="Arial" w:cs="Arial"/>
          <w:bCs/>
          <w:color w:val="000000" w:themeColor="text1"/>
          <w:vertAlign w:val="superscript"/>
        </w:rPr>
        <w:t>1,#</w:t>
      </w:r>
      <w:r w:rsidRPr="00E67186">
        <w:rPr>
          <w:rFonts w:ascii="Arial" w:hAnsi="Arial" w:cs="Arial"/>
          <w:bCs/>
          <w:color w:val="000000" w:themeColor="text1"/>
        </w:rPr>
        <w:t>, Jing Li</w:t>
      </w:r>
      <w:r w:rsidRPr="00E67186">
        <w:rPr>
          <w:rFonts w:ascii="Arial" w:hAnsi="Arial" w:cs="Arial"/>
          <w:bCs/>
          <w:color w:val="000000" w:themeColor="text1"/>
          <w:vertAlign w:val="superscript"/>
        </w:rPr>
        <w:t>1</w:t>
      </w:r>
      <w:r w:rsidRPr="00E67186">
        <w:rPr>
          <w:rFonts w:ascii="Arial" w:hAnsi="Arial" w:cs="Arial"/>
          <w:bCs/>
          <w:color w:val="000000" w:themeColor="text1"/>
        </w:rPr>
        <w:t>, and  Lian-Wang Guo</w:t>
      </w:r>
      <w:r w:rsidRPr="00E67186">
        <w:rPr>
          <w:rFonts w:ascii="Arial" w:hAnsi="Arial" w:cs="Arial"/>
          <w:bCs/>
          <w:color w:val="000000" w:themeColor="text1"/>
          <w:vertAlign w:val="superscript"/>
        </w:rPr>
        <w:t>1,2,</w:t>
      </w:r>
      <w:r w:rsidRPr="00E67186">
        <w:rPr>
          <w:rFonts w:ascii="Arial" w:hAnsi="Arial" w:cs="Arial"/>
          <w:bCs/>
          <w:color w:val="000000" w:themeColor="text1"/>
          <w:sz w:val="28"/>
          <w:szCs w:val="28"/>
          <w:vertAlign w:val="superscript"/>
        </w:rPr>
        <w:t>*</w:t>
      </w:r>
    </w:p>
    <w:p w14:paraId="2C3243F9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F667952" w14:textId="77777777" w:rsidR="00EC36EC" w:rsidRPr="00E67186" w:rsidRDefault="00EC36EC" w:rsidP="00EC36EC">
      <w:pPr>
        <w:tabs>
          <w:tab w:val="left" w:pos="8910"/>
        </w:tabs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948F00E" w14:textId="77777777" w:rsidR="00EC36EC" w:rsidRPr="00E67186" w:rsidRDefault="00EC36EC" w:rsidP="00EC36EC">
      <w:pPr>
        <w:outlineLvl w:val="0"/>
        <w:rPr>
          <w:rFonts w:ascii="Arial" w:eastAsia="Times New Roman" w:hAnsi="Arial" w:cs="Arial"/>
          <w:color w:val="000000" w:themeColor="text1"/>
        </w:rPr>
      </w:pPr>
      <w:r w:rsidRPr="00E67186">
        <w:rPr>
          <w:rFonts w:ascii="Arial" w:eastAsia="Times New Roman" w:hAnsi="Arial" w:cs="Arial"/>
          <w:color w:val="000000" w:themeColor="text1"/>
          <w:vertAlign w:val="superscript"/>
        </w:rPr>
        <w:t>1</w:t>
      </w:r>
      <w:r w:rsidRPr="00E67186">
        <w:rPr>
          <w:rFonts w:ascii="Arial" w:hAnsi="Arial" w:cs="Arial"/>
          <w:color w:val="000000" w:themeColor="text1"/>
        </w:rPr>
        <w:t xml:space="preserve">Department of Surgery and Departemnt of Physiology &amp; Cell Biology, College of Medicine; Davis Heart and Lung Research Institute, Wexner Medical Center. The Ohio State University, Columbus, OH 43210, </w:t>
      </w:r>
      <w:r w:rsidRPr="00E67186">
        <w:rPr>
          <w:rFonts w:ascii="Arial" w:eastAsia="Times New Roman" w:hAnsi="Arial" w:cs="Arial"/>
          <w:color w:val="000000" w:themeColor="text1"/>
        </w:rPr>
        <w:t>USA.</w:t>
      </w:r>
    </w:p>
    <w:p w14:paraId="3E2E2031" w14:textId="77777777" w:rsidR="00EC36EC" w:rsidRPr="00E67186" w:rsidRDefault="00EC36EC" w:rsidP="00EC36EC">
      <w:pPr>
        <w:tabs>
          <w:tab w:val="left" w:pos="8910"/>
        </w:tabs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  <w:vertAlign w:val="superscript"/>
        </w:rPr>
        <w:t>2</w:t>
      </w:r>
      <w:r w:rsidRPr="00E67186">
        <w:rPr>
          <w:rFonts w:ascii="Arial" w:hAnsi="Arial" w:cs="Arial"/>
          <w:color w:val="000000" w:themeColor="text1"/>
        </w:rPr>
        <w:t>McPherson Eye Research Institute, University of Wisconsin, Madison, WI 53705</w:t>
      </w:r>
    </w:p>
    <w:p w14:paraId="0A95C488" w14:textId="77777777" w:rsidR="00EC36EC" w:rsidRPr="00E67186" w:rsidRDefault="00EC36EC" w:rsidP="00EC36EC">
      <w:pPr>
        <w:spacing w:line="240" w:lineRule="auto"/>
        <w:jc w:val="both"/>
        <w:rPr>
          <w:rFonts w:ascii="Arial" w:hAnsi="Arial" w:cs="Arial"/>
          <w:i/>
          <w:color w:val="000000" w:themeColor="text1"/>
        </w:rPr>
      </w:pPr>
    </w:p>
    <w:p w14:paraId="2EA148E2" w14:textId="77777777" w:rsidR="00EC36EC" w:rsidRPr="00E67186" w:rsidRDefault="00EC36EC" w:rsidP="00EC36EC">
      <w:pPr>
        <w:spacing w:line="240" w:lineRule="auto"/>
        <w:jc w:val="both"/>
        <w:rPr>
          <w:rFonts w:ascii="Arial" w:hAnsi="Arial" w:cs="Arial"/>
          <w:i/>
          <w:color w:val="000000" w:themeColor="text1"/>
        </w:rPr>
      </w:pPr>
      <w:r w:rsidRPr="00E67186">
        <w:rPr>
          <w:rFonts w:ascii="Arial" w:hAnsi="Arial" w:cs="Arial"/>
          <w:i/>
          <w:color w:val="000000" w:themeColor="text1"/>
        </w:rPr>
        <w:t xml:space="preserve">Short title: Role of the Sigma-1 receptor in autophagy </w:t>
      </w:r>
    </w:p>
    <w:p w14:paraId="7C75D7C5" w14:textId="77777777" w:rsidR="00EC36EC" w:rsidRPr="00E67186" w:rsidRDefault="00EC36EC" w:rsidP="00EC36EC">
      <w:pPr>
        <w:tabs>
          <w:tab w:val="left" w:pos="8910"/>
        </w:tabs>
        <w:spacing w:line="240" w:lineRule="auto"/>
        <w:jc w:val="both"/>
        <w:rPr>
          <w:rFonts w:ascii="Arial" w:hAnsi="Arial" w:cs="Arial"/>
          <w:b/>
          <w:color w:val="000000" w:themeColor="text1"/>
          <w:vertAlign w:val="superscript"/>
        </w:rPr>
      </w:pPr>
    </w:p>
    <w:p w14:paraId="4FE3A052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# These authros are co-first authors.</w:t>
      </w:r>
    </w:p>
    <w:p w14:paraId="6A8A3816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3969D13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414D01F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D811685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* Corresponding author:</w:t>
      </w:r>
    </w:p>
    <w:p w14:paraId="1C49BD51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3F08D76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E6FDB2E" w14:textId="77777777" w:rsidR="00EC36EC" w:rsidRPr="00E67186" w:rsidRDefault="00EC36EC" w:rsidP="00EC36E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4386275" w14:textId="77777777" w:rsidR="00EC36EC" w:rsidRPr="00E67186" w:rsidRDefault="00EC36EC" w:rsidP="00EC36EC">
      <w:pPr>
        <w:spacing w:after="0" w:line="240" w:lineRule="auto"/>
        <w:jc w:val="both"/>
        <w:outlineLvl w:val="0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Lian-Wang Guo, Ph.D.</w:t>
      </w:r>
    </w:p>
    <w:p w14:paraId="7225E7CF" w14:textId="77777777" w:rsidR="00EC36EC" w:rsidRPr="00E67186" w:rsidRDefault="00EC36EC" w:rsidP="00EC36EC">
      <w:pPr>
        <w:spacing w:after="0" w:line="240" w:lineRule="auto"/>
        <w:jc w:val="both"/>
        <w:outlineLvl w:val="0"/>
        <w:rPr>
          <w:rFonts w:ascii="Arial" w:hAnsi="Arial" w:cs="Arial"/>
          <w:color w:val="000000" w:themeColor="text1"/>
        </w:rPr>
      </w:pPr>
    </w:p>
    <w:p w14:paraId="333AF114" w14:textId="77777777" w:rsidR="00EC36EC" w:rsidRPr="00E67186" w:rsidRDefault="00EC36EC" w:rsidP="00EC36EC">
      <w:pPr>
        <w:spacing w:after="0" w:line="240" w:lineRule="auto"/>
        <w:outlineLvl w:val="0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 xml:space="preserve">Department of Surgery and Departement of Physiology &amp; Cell Biology </w:t>
      </w:r>
    </w:p>
    <w:p w14:paraId="773F4FEC" w14:textId="77777777" w:rsidR="00EC36EC" w:rsidRPr="00E67186" w:rsidRDefault="00EC36EC" w:rsidP="00EC36EC">
      <w:pPr>
        <w:spacing w:after="0" w:line="240" w:lineRule="auto"/>
        <w:outlineLvl w:val="0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The Ohio State University</w:t>
      </w:r>
    </w:p>
    <w:p w14:paraId="52EA11C3" w14:textId="77777777" w:rsidR="00EC36EC" w:rsidRPr="00E67186" w:rsidRDefault="00EC36EC" w:rsidP="00EC36EC">
      <w:pPr>
        <w:spacing w:after="0" w:line="240" w:lineRule="auto"/>
        <w:outlineLvl w:val="0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473 West 12</w:t>
      </w:r>
      <w:r w:rsidRPr="00E67186">
        <w:rPr>
          <w:rFonts w:ascii="Arial" w:hAnsi="Arial" w:cs="Arial"/>
          <w:color w:val="000000" w:themeColor="text1"/>
          <w:vertAlign w:val="superscript"/>
        </w:rPr>
        <w:t>th</w:t>
      </w:r>
      <w:r w:rsidRPr="00E67186">
        <w:rPr>
          <w:rFonts w:ascii="Arial" w:hAnsi="Arial" w:cs="Arial"/>
          <w:color w:val="000000" w:themeColor="text1"/>
        </w:rPr>
        <w:t xml:space="preserve"> Ave, 611B DHLRI</w:t>
      </w:r>
    </w:p>
    <w:p w14:paraId="78B83795" w14:textId="77777777" w:rsidR="00EC36EC" w:rsidRPr="00E67186" w:rsidRDefault="00EC36EC" w:rsidP="00EC36EC">
      <w:pPr>
        <w:spacing w:after="0" w:line="240" w:lineRule="auto"/>
        <w:outlineLvl w:val="0"/>
        <w:rPr>
          <w:rFonts w:ascii="Arial" w:eastAsia="Times New Roman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 xml:space="preserve">Columbus, OH 43210, </w:t>
      </w:r>
      <w:r w:rsidRPr="00E67186">
        <w:rPr>
          <w:rFonts w:ascii="Arial" w:eastAsia="Times New Roman" w:hAnsi="Arial" w:cs="Arial"/>
          <w:color w:val="000000" w:themeColor="text1"/>
        </w:rPr>
        <w:t>USA</w:t>
      </w:r>
    </w:p>
    <w:p w14:paraId="4E3955D9" w14:textId="77777777" w:rsidR="00EC36EC" w:rsidRPr="00E67186" w:rsidRDefault="00EC36EC" w:rsidP="00EC36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Tel: +1 614 292 5276. Email: lianwang.guo@osumc.edu</w:t>
      </w:r>
    </w:p>
    <w:p w14:paraId="089F5674" w14:textId="77777777" w:rsidR="00EC36EC" w:rsidRPr="00E67186" w:rsidRDefault="00EC36EC" w:rsidP="00EC36EC">
      <w:pPr>
        <w:shd w:val="clear" w:color="auto" w:fill="FFFFFF"/>
        <w:spacing w:line="240" w:lineRule="auto"/>
        <w:jc w:val="both"/>
        <w:rPr>
          <w:rStyle w:val="Strong"/>
          <w:rFonts w:ascii="Arial" w:hAnsi="Arial" w:cs="Arial"/>
          <w:color w:val="000000" w:themeColor="text1"/>
        </w:rPr>
      </w:pPr>
    </w:p>
    <w:p w14:paraId="1F6D2DB9" w14:textId="77777777" w:rsidR="00B41499" w:rsidRPr="00E67186" w:rsidRDefault="00B41499" w:rsidP="00A63B94">
      <w:pPr>
        <w:shd w:val="clear" w:color="auto" w:fill="FFFFFF"/>
        <w:spacing w:line="240" w:lineRule="auto"/>
        <w:jc w:val="both"/>
        <w:rPr>
          <w:rStyle w:val="Strong"/>
          <w:rFonts w:ascii="Arial" w:hAnsi="Arial" w:cs="Arial"/>
          <w:color w:val="000000" w:themeColor="text1"/>
        </w:rPr>
      </w:pPr>
    </w:p>
    <w:p w14:paraId="5FACAFAF" w14:textId="77777777" w:rsidR="00B060E0" w:rsidRPr="00E67186" w:rsidRDefault="00B060E0" w:rsidP="00A63B9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DCB7A5" w14:textId="77777777" w:rsidR="00B61D80" w:rsidRPr="00E67186" w:rsidRDefault="00B61D80" w:rsidP="00A63B94">
      <w:pPr>
        <w:pStyle w:val="Heading3"/>
        <w:spacing w:before="0" w:afterLines="120" w:after="288" w:line="240" w:lineRule="auto"/>
        <w:jc w:val="both"/>
        <w:rPr>
          <w:color w:val="000000" w:themeColor="text1"/>
          <w:szCs w:val="24"/>
        </w:rPr>
      </w:pPr>
    </w:p>
    <w:p w14:paraId="747E246F" w14:textId="77777777" w:rsidR="007960DC" w:rsidRPr="00E67186" w:rsidRDefault="007960DC" w:rsidP="00A63B9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718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261ABFD" w14:textId="581000B8" w:rsidR="00C74D4E" w:rsidRPr="00E67186" w:rsidRDefault="00C74D4E" w:rsidP="00621AA7">
      <w:pPr>
        <w:spacing w:line="240" w:lineRule="auto"/>
        <w:rPr>
          <w:rFonts w:ascii="Arial" w:hAnsi="Arial" w:cs="Arial"/>
          <w:color w:val="000000" w:themeColor="text1"/>
        </w:rPr>
      </w:pPr>
    </w:p>
    <w:p w14:paraId="62E0F7BD" w14:textId="6B8CF941" w:rsidR="00C74D4E" w:rsidRPr="00E67186" w:rsidRDefault="00C74D4E" w:rsidP="00621AA7">
      <w:pPr>
        <w:spacing w:line="240" w:lineRule="auto"/>
        <w:rPr>
          <w:rFonts w:ascii="Arial" w:hAnsi="Arial" w:cs="Arial"/>
          <w:color w:val="000000" w:themeColor="text1"/>
        </w:rPr>
      </w:pPr>
    </w:p>
    <w:p w14:paraId="1A432C86" w14:textId="464C3506" w:rsidR="00C74D4E" w:rsidRPr="00E67186" w:rsidRDefault="00C74D4E" w:rsidP="00C74D4E">
      <w:pPr>
        <w:spacing w:line="240" w:lineRule="auto"/>
        <w:jc w:val="center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noProof/>
          <w:color w:val="000000" w:themeColor="text1"/>
          <w:lang w:eastAsia="en-US"/>
        </w:rPr>
        <w:drawing>
          <wp:inline distT="0" distB="0" distL="0" distR="0" wp14:anchorId="666B7272" wp14:editId="7438A794">
            <wp:extent cx="5260769" cy="565663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094" cy="56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F39B" w14:textId="778065A2" w:rsidR="005F25D4" w:rsidRPr="00E67186" w:rsidRDefault="005F25D4" w:rsidP="00C74D4E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13C80073" w14:textId="7AC5F458" w:rsidR="005F25D4" w:rsidRPr="00E67186" w:rsidRDefault="005F25D4" w:rsidP="00C74D4E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21D4CFCB" w14:textId="77777777" w:rsidR="00B43A9B" w:rsidRPr="00E67186" w:rsidRDefault="00B43A9B" w:rsidP="00B43A9B">
      <w:pPr>
        <w:spacing w:line="240" w:lineRule="auto"/>
        <w:rPr>
          <w:rFonts w:ascii="Arial" w:hAnsi="Arial" w:cs="Arial"/>
          <w:b/>
          <w:color w:val="000000" w:themeColor="text1"/>
        </w:rPr>
      </w:pPr>
      <w:r w:rsidRPr="00E67186">
        <w:rPr>
          <w:rFonts w:ascii="Arial" w:hAnsi="Arial" w:cs="Arial"/>
          <w:b/>
          <w:color w:val="000000" w:themeColor="text1"/>
        </w:rPr>
        <w:t xml:space="preserve">Supplemental Figure S1. </w:t>
      </w:r>
      <w:r w:rsidRPr="00E67186">
        <w:rPr>
          <w:rFonts w:ascii="Arial" w:hAnsi="Arial" w:cs="Arial"/>
          <w:b/>
          <w:i/>
          <w:color w:val="000000" w:themeColor="text1"/>
        </w:rPr>
        <w:t xml:space="preserve">There is no difference in Parkin recruitment in CCCP-treated WT and Sig1R KO NSC34 cells </w:t>
      </w:r>
    </w:p>
    <w:p w14:paraId="7C346F84" w14:textId="4EF6112C" w:rsidR="00B43A9B" w:rsidRPr="00E67186" w:rsidRDefault="00B43A9B" w:rsidP="00B43A9B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 xml:space="preserve">Cells were treated and imaged as described in Figure 3A. Punctate appearance of the fluorescent signal (see CCCP-treated cells) indicates Parkin recruitment to mitochondria. This figure shows the “full picture” of Figure 3A with more cells included. </w:t>
      </w:r>
    </w:p>
    <w:p w14:paraId="50FD93A9" w14:textId="2B168998" w:rsidR="00B43A9B" w:rsidRPr="00E67186" w:rsidRDefault="00B43A9B" w:rsidP="00B43A9B">
      <w:pPr>
        <w:spacing w:line="240" w:lineRule="auto"/>
        <w:rPr>
          <w:rFonts w:ascii="Arial" w:hAnsi="Arial" w:cs="Arial"/>
          <w:color w:val="000000" w:themeColor="text1"/>
        </w:rPr>
      </w:pPr>
    </w:p>
    <w:p w14:paraId="77EC0B15" w14:textId="77777777" w:rsidR="00C02C9B" w:rsidRPr="00E67186" w:rsidRDefault="00C02C9B" w:rsidP="00C02C9B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74836D93" w14:textId="77777777" w:rsidR="00C02C9B" w:rsidRPr="00E67186" w:rsidRDefault="00C02C9B" w:rsidP="00C02C9B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7E6ED930" w14:textId="6D821701" w:rsidR="00C02C9B" w:rsidRPr="00E67186" w:rsidRDefault="00E67186" w:rsidP="00E67186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E67186">
        <w:rPr>
          <w:rFonts w:ascii="Arial" w:hAnsi="Arial" w:cs="Arial"/>
          <w:b/>
          <w:noProof/>
          <w:color w:val="000000" w:themeColor="text1"/>
          <w:lang w:eastAsia="en-US"/>
        </w:rPr>
        <w:drawing>
          <wp:inline distT="0" distB="0" distL="0" distR="0" wp14:anchorId="32B9829E" wp14:editId="20662E0A">
            <wp:extent cx="4259179" cy="4658249"/>
            <wp:effectExtent l="0" t="0" r="82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497" cy="46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5BB9" w14:textId="7C016185" w:rsidR="00C02C9B" w:rsidRPr="00E67186" w:rsidRDefault="00C02C9B" w:rsidP="00C02C9B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2CDF2A83" w14:textId="77777777" w:rsidR="00C02C9B" w:rsidRPr="00E67186" w:rsidRDefault="00C02C9B" w:rsidP="00C02C9B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2638014E" w14:textId="2B9573C6" w:rsidR="00C02C9B" w:rsidRPr="00E67186" w:rsidRDefault="00C02C9B" w:rsidP="00C02C9B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b/>
          <w:color w:val="000000" w:themeColor="text1"/>
        </w:rPr>
        <w:t xml:space="preserve">Figure S2. </w:t>
      </w:r>
      <w:r w:rsidRPr="00E67186">
        <w:rPr>
          <w:rFonts w:ascii="Arial" w:hAnsi="Arial" w:cs="Arial"/>
          <w:b/>
          <w:i/>
          <w:color w:val="000000" w:themeColor="text1"/>
        </w:rPr>
        <w:t>LC3-II/LC3-I ratios in Sig1R KO and WT SH-SY5Y cells under CCCP stimulation</w:t>
      </w:r>
    </w:p>
    <w:p w14:paraId="4D96C442" w14:textId="4C078031" w:rsidR="00C02C9B" w:rsidRPr="00E67186" w:rsidRDefault="00C02C9B" w:rsidP="00C02C9B">
      <w:pPr>
        <w:rPr>
          <w:rFonts w:ascii="Arial" w:eastAsia="Times New Roman" w:hAnsi="Arial" w:cs="Arial"/>
          <w:color w:val="000000" w:themeColor="text1"/>
        </w:rPr>
      </w:pPr>
      <w:r w:rsidRPr="00E67186">
        <w:rPr>
          <w:rFonts w:ascii="Arial" w:eastAsia="Times New Roman" w:hAnsi="Arial" w:cs="Arial"/>
          <w:color w:val="000000" w:themeColor="text1"/>
        </w:rPr>
        <w:t xml:space="preserve">Experiments were performed as described for Figure 4C. Total cell lysates were collected and subjected to Western blotting for determination of LC3-I and LC-3II protein levels (A), and their densitometry intensities were used for quantification of the LC3-II/LC3-I ratio (B). Data are presented as mean ± standard deviation; n = 3 repeats. </w:t>
      </w:r>
    </w:p>
    <w:p w14:paraId="1AA965D6" w14:textId="7C7400B9" w:rsidR="00C02C9B" w:rsidRPr="00E67186" w:rsidRDefault="00C02C9B">
      <w:pPr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br w:type="page"/>
      </w:r>
    </w:p>
    <w:p w14:paraId="094CAD80" w14:textId="77777777" w:rsidR="00B43A9B" w:rsidRPr="00E67186" w:rsidRDefault="00B43A9B" w:rsidP="00B43A9B">
      <w:pPr>
        <w:spacing w:line="240" w:lineRule="auto"/>
        <w:rPr>
          <w:rFonts w:ascii="Arial" w:hAnsi="Arial" w:cs="Arial"/>
          <w:color w:val="000000" w:themeColor="text1"/>
        </w:rPr>
      </w:pPr>
    </w:p>
    <w:p w14:paraId="0DB11A3C" w14:textId="6F0AFAC6" w:rsidR="00177ED7" w:rsidRPr="00E67186" w:rsidRDefault="00177ED7" w:rsidP="00177ED7">
      <w:pPr>
        <w:spacing w:line="240" w:lineRule="auto"/>
        <w:jc w:val="center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noProof/>
          <w:color w:val="000000" w:themeColor="text1"/>
          <w:lang w:eastAsia="en-US"/>
        </w:rPr>
        <w:drawing>
          <wp:inline distT="0" distB="0" distL="0" distR="0" wp14:anchorId="13436EA0" wp14:editId="545A684A">
            <wp:extent cx="5943600" cy="4561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S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A6CD" w14:textId="41FDBE67" w:rsidR="00B43A9B" w:rsidRPr="00E67186" w:rsidRDefault="00B43A9B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637A0101" w14:textId="77777777" w:rsidR="00177ED7" w:rsidRPr="00E67186" w:rsidRDefault="00177ED7" w:rsidP="00177ED7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4C1E457D" w14:textId="77777777" w:rsidR="00177ED7" w:rsidRPr="00E67186" w:rsidRDefault="00177ED7" w:rsidP="00177ED7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0CFB9C70" w14:textId="2FD3F11D" w:rsidR="00177ED7" w:rsidRPr="00E67186" w:rsidRDefault="00882E6C" w:rsidP="00177ED7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Figure S3</w:t>
      </w:r>
      <w:r w:rsidR="00177ED7" w:rsidRPr="00E67186">
        <w:rPr>
          <w:rFonts w:ascii="Arial" w:hAnsi="Arial" w:cs="Arial"/>
          <w:b/>
          <w:color w:val="000000" w:themeColor="text1"/>
        </w:rPr>
        <w:t xml:space="preserve">. </w:t>
      </w:r>
      <w:r w:rsidR="00D32FA0" w:rsidRPr="00E67186">
        <w:rPr>
          <w:rFonts w:ascii="Arial" w:hAnsi="Arial" w:cs="Arial"/>
          <w:b/>
          <w:i/>
          <w:color w:val="000000" w:themeColor="text1"/>
        </w:rPr>
        <w:t>Increased LC3-II/LC3-I ratio in Sig1R KO cells compared to WT cells</w:t>
      </w:r>
      <w:r w:rsidR="00C02C9B" w:rsidRPr="00E67186">
        <w:rPr>
          <w:rFonts w:ascii="Arial" w:hAnsi="Arial" w:cs="Arial"/>
          <w:b/>
          <w:i/>
          <w:color w:val="000000" w:themeColor="text1"/>
        </w:rPr>
        <w:t xml:space="preserve"> under starvation conditions</w:t>
      </w:r>
    </w:p>
    <w:p w14:paraId="1730A5D0" w14:textId="26CB8FEF" w:rsidR="00A12BF2" w:rsidRPr="00E67186" w:rsidRDefault="00A12BF2" w:rsidP="00A12BF2">
      <w:pPr>
        <w:rPr>
          <w:rFonts w:ascii="Arial" w:eastAsia="Times New Roman" w:hAnsi="Arial" w:cs="Arial"/>
          <w:color w:val="000000" w:themeColor="text1"/>
        </w:rPr>
      </w:pPr>
      <w:r w:rsidRPr="00E67186">
        <w:rPr>
          <w:rFonts w:ascii="Arial" w:eastAsia="Times New Roman" w:hAnsi="Arial" w:cs="Arial"/>
          <w:color w:val="000000" w:themeColor="text1"/>
        </w:rPr>
        <w:t>WT and Sig1R KO HEK293 (A) or NSC34 cells (B) were washed 3 times with Earle's Balanced Salt Solution (EBSS), an amino acid and serum free, glucose-containing buffer, and starved in the same buffer for various hours as indicated in the figure. Total cell lysates were collected and subjected to Western blotting for determination of LC3-I and LC-3II protein levels. The experiment using each cell type was repeated 2 times.</w:t>
      </w:r>
    </w:p>
    <w:p w14:paraId="6A5D9E56" w14:textId="6733860B" w:rsidR="00CD6333" w:rsidRPr="00E67186" w:rsidRDefault="00CD6333" w:rsidP="00A12BF2">
      <w:pPr>
        <w:rPr>
          <w:rFonts w:ascii="Arial" w:eastAsia="Times New Roman" w:hAnsi="Arial" w:cs="Arial"/>
          <w:color w:val="000000" w:themeColor="text1"/>
        </w:rPr>
      </w:pPr>
    </w:p>
    <w:p w14:paraId="3EAA5134" w14:textId="311A4BF6" w:rsidR="00C8478E" w:rsidRPr="00E67186" w:rsidRDefault="00C8478E" w:rsidP="00A12BF2">
      <w:pPr>
        <w:rPr>
          <w:rFonts w:ascii="Arial" w:eastAsia="Times New Roman" w:hAnsi="Arial" w:cs="Arial"/>
          <w:color w:val="000000" w:themeColor="text1"/>
        </w:rPr>
      </w:pPr>
    </w:p>
    <w:p w14:paraId="58E0E0DA" w14:textId="758AB5D2" w:rsidR="000205B7" w:rsidRPr="00E67186" w:rsidRDefault="000205B7" w:rsidP="00A12BF2">
      <w:pPr>
        <w:rPr>
          <w:rFonts w:ascii="Arial" w:eastAsia="Times New Roman" w:hAnsi="Arial" w:cs="Arial"/>
          <w:color w:val="000000" w:themeColor="text1"/>
        </w:rPr>
      </w:pPr>
    </w:p>
    <w:p w14:paraId="656E38BD" w14:textId="5083A9D0" w:rsidR="000205B7" w:rsidRPr="00E67186" w:rsidRDefault="000205B7" w:rsidP="00A12BF2">
      <w:pPr>
        <w:rPr>
          <w:rFonts w:ascii="Arial" w:eastAsia="Times New Roman" w:hAnsi="Arial" w:cs="Arial"/>
          <w:color w:val="000000" w:themeColor="text1"/>
        </w:rPr>
      </w:pPr>
    </w:p>
    <w:p w14:paraId="661673C4" w14:textId="77777777" w:rsidR="000205B7" w:rsidRPr="00E67186" w:rsidRDefault="000205B7" w:rsidP="00A12BF2">
      <w:pPr>
        <w:rPr>
          <w:rFonts w:ascii="Arial" w:eastAsia="Times New Roman" w:hAnsi="Arial" w:cs="Arial"/>
          <w:color w:val="000000" w:themeColor="text1"/>
        </w:rPr>
      </w:pPr>
    </w:p>
    <w:p w14:paraId="10A528DA" w14:textId="77777777" w:rsidR="000205B7" w:rsidRPr="00E67186" w:rsidRDefault="000205B7" w:rsidP="000205B7">
      <w:pPr>
        <w:spacing w:line="240" w:lineRule="auto"/>
        <w:jc w:val="center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noProof/>
          <w:color w:val="000000" w:themeColor="text1"/>
          <w:lang w:eastAsia="en-US"/>
        </w:rPr>
        <w:drawing>
          <wp:inline distT="0" distB="0" distL="0" distR="0" wp14:anchorId="48EA7ED3" wp14:editId="67104096">
            <wp:extent cx="4564709" cy="290512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 LC3 no CCC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263" cy="290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DECE" w14:textId="77777777" w:rsidR="000205B7" w:rsidRPr="00E67186" w:rsidRDefault="000205B7" w:rsidP="000205B7">
      <w:pPr>
        <w:spacing w:line="240" w:lineRule="auto"/>
        <w:rPr>
          <w:rFonts w:ascii="Arial" w:hAnsi="Arial" w:cs="Arial"/>
          <w:color w:val="000000" w:themeColor="text1"/>
        </w:rPr>
      </w:pPr>
    </w:p>
    <w:p w14:paraId="0D9C53BD" w14:textId="77777777" w:rsidR="000205B7" w:rsidRPr="00E67186" w:rsidRDefault="000205B7" w:rsidP="000205B7">
      <w:pPr>
        <w:spacing w:line="240" w:lineRule="auto"/>
        <w:rPr>
          <w:rFonts w:ascii="Arial" w:hAnsi="Arial" w:cs="Arial"/>
          <w:color w:val="000000" w:themeColor="text1"/>
        </w:rPr>
      </w:pPr>
    </w:p>
    <w:p w14:paraId="41453767" w14:textId="77777777" w:rsidR="000205B7" w:rsidRPr="00E67186" w:rsidRDefault="000205B7" w:rsidP="000205B7">
      <w:pPr>
        <w:spacing w:line="240" w:lineRule="auto"/>
        <w:rPr>
          <w:rFonts w:ascii="Arial" w:hAnsi="Arial" w:cs="Arial"/>
          <w:color w:val="000000" w:themeColor="text1"/>
        </w:rPr>
      </w:pPr>
    </w:p>
    <w:p w14:paraId="176B37AC" w14:textId="77777777" w:rsidR="000205B7" w:rsidRPr="00E67186" w:rsidRDefault="000205B7" w:rsidP="000205B7">
      <w:pPr>
        <w:spacing w:line="240" w:lineRule="auto"/>
        <w:rPr>
          <w:rFonts w:ascii="Arial" w:hAnsi="Arial" w:cs="Arial"/>
          <w:color w:val="000000" w:themeColor="text1"/>
        </w:rPr>
      </w:pPr>
    </w:p>
    <w:p w14:paraId="07437F61" w14:textId="69394333" w:rsidR="000205B7" w:rsidRPr="00E67186" w:rsidRDefault="00882E6C" w:rsidP="000205B7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Figure S4</w:t>
      </w:r>
      <w:r w:rsidR="000205B7" w:rsidRPr="00E67186">
        <w:rPr>
          <w:rFonts w:ascii="Arial" w:hAnsi="Arial" w:cs="Arial"/>
          <w:b/>
          <w:color w:val="000000" w:themeColor="text1"/>
        </w:rPr>
        <w:t xml:space="preserve">. </w:t>
      </w:r>
      <w:r w:rsidR="000205B7" w:rsidRPr="00E67186">
        <w:rPr>
          <w:rFonts w:ascii="Arial" w:hAnsi="Arial" w:cs="Arial"/>
          <w:b/>
          <w:i/>
          <w:color w:val="000000" w:themeColor="text1"/>
        </w:rPr>
        <w:t>EGFP-LC3 distribution in WT and Sig1R KO NSC34 cells under the basal condition</w:t>
      </w:r>
    </w:p>
    <w:p w14:paraId="437A6110" w14:textId="77777777" w:rsidR="000205B7" w:rsidRPr="00E67186" w:rsidRDefault="000205B7" w:rsidP="000205B7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Experiments were performed as described in Figure 7A. After 24h transfection with EGFP-LC3, cells were cultured for another 12 hours (DMSO added) prior to fluorescence microscopy. These images show similar smearing fluorescent signals of EGFP-LC3 in WT and KO cells, indicating a lack of autophagosome formation.</w:t>
      </w:r>
    </w:p>
    <w:p w14:paraId="2A621AA6" w14:textId="77777777" w:rsidR="000205B7" w:rsidRPr="00E67186" w:rsidRDefault="000205B7" w:rsidP="00A12BF2">
      <w:pPr>
        <w:rPr>
          <w:rFonts w:ascii="Arial" w:eastAsia="Times New Roman" w:hAnsi="Arial" w:cs="Arial"/>
          <w:color w:val="000000" w:themeColor="text1"/>
        </w:rPr>
      </w:pPr>
    </w:p>
    <w:p w14:paraId="42EECDBA" w14:textId="663E692F" w:rsidR="00124175" w:rsidRPr="00E67186" w:rsidRDefault="00124175" w:rsidP="00A12BF2">
      <w:pPr>
        <w:rPr>
          <w:rFonts w:ascii="Arial" w:eastAsia="Times New Roman" w:hAnsi="Arial" w:cs="Arial"/>
          <w:color w:val="000000" w:themeColor="text1"/>
        </w:rPr>
      </w:pPr>
    </w:p>
    <w:p w14:paraId="204067C1" w14:textId="77777777" w:rsidR="00124175" w:rsidRPr="00E67186" w:rsidRDefault="00124175" w:rsidP="00A12BF2">
      <w:pPr>
        <w:rPr>
          <w:rFonts w:ascii="Arial" w:eastAsia="Times New Roman" w:hAnsi="Arial" w:cs="Arial"/>
          <w:color w:val="000000" w:themeColor="text1"/>
        </w:rPr>
      </w:pPr>
    </w:p>
    <w:p w14:paraId="3001EA93" w14:textId="5490E7F6" w:rsidR="00C8478E" w:rsidRPr="00E67186" w:rsidRDefault="00C8478E" w:rsidP="00A12BF2">
      <w:pPr>
        <w:rPr>
          <w:rFonts w:ascii="Arial" w:eastAsia="Times New Roman" w:hAnsi="Arial" w:cs="Arial"/>
          <w:color w:val="000000" w:themeColor="text1"/>
        </w:rPr>
      </w:pPr>
    </w:p>
    <w:p w14:paraId="561FAB0C" w14:textId="7DC4203D" w:rsidR="00C8478E" w:rsidRPr="00E67186" w:rsidRDefault="00C8478E" w:rsidP="00A12BF2">
      <w:pPr>
        <w:rPr>
          <w:rFonts w:ascii="Arial" w:eastAsia="Times New Roman" w:hAnsi="Arial" w:cs="Arial"/>
          <w:color w:val="000000" w:themeColor="text1"/>
        </w:rPr>
      </w:pPr>
    </w:p>
    <w:p w14:paraId="6815CBEE" w14:textId="273D4866" w:rsidR="000205B7" w:rsidRPr="00E67186" w:rsidRDefault="000205B7" w:rsidP="00A12BF2">
      <w:pPr>
        <w:rPr>
          <w:rFonts w:ascii="Arial" w:eastAsia="Times New Roman" w:hAnsi="Arial" w:cs="Arial"/>
          <w:color w:val="000000" w:themeColor="text1"/>
        </w:rPr>
      </w:pPr>
    </w:p>
    <w:p w14:paraId="750F29D9" w14:textId="15EBF6FF" w:rsidR="000205B7" w:rsidRPr="00E67186" w:rsidRDefault="000205B7" w:rsidP="00A12BF2">
      <w:pPr>
        <w:rPr>
          <w:rFonts w:ascii="Arial" w:eastAsia="Times New Roman" w:hAnsi="Arial" w:cs="Arial"/>
          <w:color w:val="000000" w:themeColor="text1"/>
        </w:rPr>
      </w:pPr>
    </w:p>
    <w:p w14:paraId="186F64BD" w14:textId="7876F99F" w:rsidR="00C46968" w:rsidRPr="00E67186" w:rsidRDefault="00C46968" w:rsidP="00A12BF2">
      <w:pPr>
        <w:rPr>
          <w:rFonts w:ascii="Arial" w:eastAsia="Times New Roman" w:hAnsi="Arial" w:cs="Arial"/>
          <w:color w:val="000000" w:themeColor="text1"/>
        </w:rPr>
      </w:pPr>
    </w:p>
    <w:p w14:paraId="07533855" w14:textId="77777777" w:rsidR="00C46968" w:rsidRPr="00E67186" w:rsidRDefault="00C46968" w:rsidP="00A12BF2">
      <w:pPr>
        <w:rPr>
          <w:rFonts w:ascii="Arial" w:eastAsia="Times New Roman" w:hAnsi="Arial" w:cs="Arial"/>
          <w:color w:val="000000" w:themeColor="text1"/>
        </w:rPr>
      </w:pPr>
    </w:p>
    <w:p w14:paraId="6BB001F7" w14:textId="77777777" w:rsidR="000205B7" w:rsidRPr="00E67186" w:rsidRDefault="000205B7" w:rsidP="00A12BF2">
      <w:pPr>
        <w:rPr>
          <w:rFonts w:ascii="Arial" w:eastAsia="Times New Roman" w:hAnsi="Arial" w:cs="Arial"/>
          <w:color w:val="000000" w:themeColor="text1"/>
        </w:rPr>
      </w:pPr>
    </w:p>
    <w:p w14:paraId="4B0B925E" w14:textId="49C06756" w:rsidR="00CD6333" w:rsidRPr="00E67186" w:rsidRDefault="0027328A" w:rsidP="00C8478E">
      <w:pPr>
        <w:jc w:val="center"/>
        <w:rPr>
          <w:rFonts w:ascii="Calibri" w:eastAsia="Times New Roman" w:hAnsi="Calibri" w:cs="Calibri"/>
          <w:color w:val="000000" w:themeColor="text1"/>
        </w:rPr>
      </w:pPr>
      <w:r w:rsidRPr="00E67186">
        <w:rPr>
          <w:rFonts w:ascii="Calibri" w:eastAsia="Times New Roman" w:hAnsi="Calibri" w:cs="Calibri"/>
          <w:noProof/>
          <w:color w:val="000000" w:themeColor="text1"/>
          <w:lang w:eastAsia="en-US"/>
        </w:rPr>
        <w:drawing>
          <wp:inline distT="0" distB="0" distL="0" distR="0" wp14:anchorId="75492648" wp14:editId="7E18A6E2">
            <wp:extent cx="5943600" cy="3222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 Baf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BE80" w14:textId="77777777" w:rsidR="00C8478E" w:rsidRPr="00E67186" w:rsidRDefault="00C8478E" w:rsidP="00D964BD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3C2E7D2E" w14:textId="77777777" w:rsidR="00C8478E" w:rsidRPr="00E67186" w:rsidRDefault="00C8478E" w:rsidP="00D964BD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2E7A8E60" w14:textId="7156D7EA" w:rsidR="00D964BD" w:rsidRPr="00E67186" w:rsidRDefault="00882E6C" w:rsidP="00D964BD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Figure S5</w:t>
      </w:r>
      <w:r w:rsidR="00D964BD" w:rsidRPr="00E67186">
        <w:rPr>
          <w:rFonts w:ascii="Arial" w:hAnsi="Arial" w:cs="Arial"/>
          <w:b/>
          <w:color w:val="000000" w:themeColor="text1"/>
        </w:rPr>
        <w:t xml:space="preserve">. </w:t>
      </w:r>
      <w:r w:rsidR="00D964BD" w:rsidRPr="00E67186">
        <w:rPr>
          <w:rFonts w:ascii="Arial" w:hAnsi="Arial" w:cs="Arial"/>
          <w:b/>
          <w:i/>
          <w:color w:val="000000" w:themeColor="text1"/>
        </w:rPr>
        <w:t xml:space="preserve">Baf.A further enhances mitochondrial marker accumulation </w:t>
      </w:r>
      <w:r w:rsidR="00B603E9" w:rsidRPr="00E67186">
        <w:rPr>
          <w:rFonts w:ascii="Arial" w:hAnsi="Arial" w:cs="Arial"/>
          <w:b/>
          <w:i/>
          <w:color w:val="000000" w:themeColor="text1"/>
        </w:rPr>
        <w:t xml:space="preserve">in </w:t>
      </w:r>
      <w:r w:rsidR="00D964BD" w:rsidRPr="00E67186">
        <w:rPr>
          <w:rFonts w:ascii="Arial" w:hAnsi="Arial" w:cs="Arial"/>
          <w:b/>
          <w:i/>
          <w:color w:val="000000" w:themeColor="text1"/>
        </w:rPr>
        <w:t xml:space="preserve">Sig1R </w:t>
      </w:r>
      <w:r w:rsidR="00B603E9" w:rsidRPr="00E67186">
        <w:rPr>
          <w:rFonts w:ascii="Arial" w:hAnsi="Arial" w:cs="Arial"/>
          <w:b/>
          <w:i/>
          <w:color w:val="000000" w:themeColor="text1"/>
        </w:rPr>
        <w:t xml:space="preserve">KO NSC34 cells </w:t>
      </w:r>
    </w:p>
    <w:p w14:paraId="5DCAAD90" w14:textId="1CAD67D3" w:rsidR="00B603E9" w:rsidRPr="00E67186" w:rsidRDefault="00B603E9" w:rsidP="00B603E9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 xml:space="preserve">WT and Sig1R KO NSC34 cells were treated with vehicle or CCCP (20µM) </w:t>
      </w:r>
      <w:r w:rsidR="00E82D47" w:rsidRPr="00E67186">
        <w:rPr>
          <w:rFonts w:ascii="Arial" w:hAnsi="Arial" w:cs="Arial"/>
          <w:color w:val="000000" w:themeColor="text1"/>
        </w:rPr>
        <w:t>for 12</w:t>
      </w:r>
      <w:r w:rsidRPr="00E67186">
        <w:rPr>
          <w:rFonts w:ascii="Arial" w:hAnsi="Arial" w:cs="Arial"/>
          <w:color w:val="000000" w:themeColor="text1"/>
        </w:rPr>
        <w:t xml:space="preserve">h </w:t>
      </w:r>
      <w:r w:rsidR="00E82D47" w:rsidRPr="00E67186">
        <w:rPr>
          <w:rFonts w:ascii="Arial" w:hAnsi="Arial" w:cs="Arial"/>
          <w:color w:val="000000" w:themeColor="text1"/>
        </w:rPr>
        <w:t xml:space="preserve">(Baf.A was added at 8h), </w:t>
      </w:r>
      <w:r w:rsidRPr="00E67186">
        <w:rPr>
          <w:rFonts w:ascii="Arial" w:hAnsi="Arial" w:cs="Arial"/>
          <w:color w:val="000000" w:themeColor="text1"/>
        </w:rPr>
        <w:t xml:space="preserve">and then subjected to Western blot analysis. Shown are 3 independent experiments. </w:t>
      </w:r>
      <w:r w:rsidR="0021092E" w:rsidRPr="00E67186">
        <w:rPr>
          <w:rFonts w:ascii="Arial" w:hAnsi="Arial" w:cs="Arial"/>
          <w:color w:val="000000" w:themeColor="text1"/>
        </w:rPr>
        <w:t>For q</w:t>
      </w:r>
      <w:r w:rsidRPr="00E67186">
        <w:rPr>
          <w:rFonts w:ascii="Arial" w:hAnsi="Arial" w:cs="Arial"/>
          <w:color w:val="000000" w:themeColor="text1"/>
        </w:rPr>
        <w:t>uantification</w:t>
      </w:r>
      <w:r w:rsidR="0021092E" w:rsidRPr="00E67186">
        <w:rPr>
          <w:rFonts w:ascii="Arial" w:hAnsi="Arial" w:cs="Arial"/>
          <w:color w:val="000000" w:themeColor="text1"/>
        </w:rPr>
        <w:t xml:space="preserve">, </w:t>
      </w:r>
      <w:r w:rsidRPr="00E67186">
        <w:rPr>
          <w:rFonts w:ascii="Arial" w:hAnsi="Arial" w:cs="Arial"/>
          <w:color w:val="000000" w:themeColor="text1"/>
        </w:rPr>
        <w:t xml:space="preserve">: </w:t>
      </w:r>
      <w:r w:rsidR="00E82D47" w:rsidRPr="00E67186">
        <w:rPr>
          <w:rFonts w:ascii="Arial" w:hAnsi="Arial" w:cs="Arial"/>
          <w:color w:val="000000" w:themeColor="text1"/>
        </w:rPr>
        <w:t>Mean ± SEM, n=3.</w:t>
      </w:r>
    </w:p>
    <w:p w14:paraId="49193F43" w14:textId="689CCAA0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62163B6F" w14:textId="09F2ECF7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477978D3" w14:textId="1A1D203B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6A6A2849" w14:textId="059862D9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4214C8A4" w14:textId="3262230E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79E7A401" w14:textId="468BA4FC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764543AA" w14:textId="19B49B50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40B6FD24" w14:textId="471A26F1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5154D5B9" w14:textId="3E9802CF" w:rsidR="00864B83" w:rsidRPr="00E67186" w:rsidRDefault="00864B83" w:rsidP="00B603E9">
      <w:pPr>
        <w:spacing w:line="240" w:lineRule="auto"/>
        <w:rPr>
          <w:rFonts w:ascii="Arial" w:hAnsi="Arial" w:cs="Arial"/>
          <w:color w:val="000000" w:themeColor="text1"/>
        </w:rPr>
      </w:pPr>
    </w:p>
    <w:p w14:paraId="0F2B8EE8" w14:textId="689A1A53" w:rsidR="00710940" w:rsidRPr="00E67186" w:rsidRDefault="00710940" w:rsidP="00710940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E67186">
        <w:rPr>
          <w:rFonts w:ascii="Arial" w:eastAsia="Times New Roman" w:hAnsi="Arial" w:cs="Arial"/>
          <w:noProof/>
          <w:color w:val="000000" w:themeColor="text1"/>
          <w:lang w:eastAsia="en-US"/>
        </w:rPr>
        <w:drawing>
          <wp:inline distT="0" distB="0" distL="0" distR="0" wp14:anchorId="7AF0DAB5" wp14:editId="3E3EC1E3">
            <wp:extent cx="4448175" cy="42709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 LC3-mcherr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00" cy="428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9809" w14:textId="77777777" w:rsidR="00710940" w:rsidRPr="00E67186" w:rsidRDefault="00710940" w:rsidP="00710940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1BCEFA96" w14:textId="77777777" w:rsidR="00710940" w:rsidRPr="00E67186" w:rsidRDefault="00710940" w:rsidP="00710940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5B622BC1" w14:textId="77777777" w:rsidR="00710940" w:rsidRPr="00E67186" w:rsidRDefault="00710940" w:rsidP="00710940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0D2E3626" w14:textId="6E6CF341" w:rsidR="00864B83" w:rsidRPr="00E67186" w:rsidRDefault="00882E6C" w:rsidP="00710940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Figure S6</w:t>
      </w:r>
      <w:r w:rsidR="00710940" w:rsidRPr="00E67186">
        <w:rPr>
          <w:rFonts w:ascii="Arial" w:hAnsi="Arial" w:cs="Arial"/>
          <w:b/>
          <w:color w:val="000000" w:themeColor="text1"/>
        </w:rPr>
        <w:t xml:space="preserve">. </w:t>
      </w:r>
      <w:r w:rsidR="00710940" w:rsidRPr="00E67186">
        <w:rPr>
          <w:rFonts w:ascii="Arial" w:hAnsi="Arial" w:cs="Arial"/>
          <w:b/>
          <w:i/>
          <w:color w:val="000000" w:themeColor="text1"/>
        </w:rPr>
        <w:t>Subcellular distribution of autophagosomes in WT and Sig1R KO NSC34 cells</w:t>
      </w:r>
    </w:p>
    <w:p w14:paraId="0F38D091" w14:textId="7E7CD6DD" w:rsidR="00710940" w:rsidRPr="00E67186" w:rsidRDefault="00864B83" w:rsidP="00710940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b/>
          <w:i/>
          <w:color w:val="000000" w:themeColor="text1"/>
        </w:rPr>
        <w:t>under CCCP treatment</w:t>
      </w:r>
      <w:r w:rsidR="00710940" w:rsidRPr="00E67186">
        <w:rPr>
          <w:rFonts w:ascii="Arial" w:hAnsi="Arial" w:cs="Arial"/>
          <w:b/>
          <w:i/>
          <w:color w:val="000000" w:themeColor="text1"/>
        </w:rPr>
        <w:t xml:space="preserve"> </w:t>
      </w:r>
    </w:p>
    <w:p w14:paraId="778D16C6" w14:textId="77777777" w:rsidR="00864B83" w:rsidRPr="00E67186" w:rsidRDefault="00864B83" w:rsidP="00710940">
      <w:pPr>
        <w:spacing w:line="240" w:lineRule="auto"/>
        <w:rPr>
          <w:rFonts w:ascii="Arial" w:hAnsi="Arial" w:cs="Arial"/>
          <w:color w:val="000000" w:themeColor="text1"/>
        </w:rPr>
      </w:pPr>
    </w:p>
    <w:p w14:paraId="11A61455" w14:textId="570ECCB3" w:rsidR="00710940" w:rsidRPr="00E67186" w:rsidRDefault="00710940" w:rsidP="00710940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 xml:space="preserve">Experiments were performed as described in Figure 7A. After 24h transfection with LC3-mCherry, cells were treated with CCCP for another 12 hours prior to fluorescence microscopy. These images show similar autophagosome positioning </w:t>
      </w:r>
      <w:r w:rsidR="008D2832" w:rsidRPr="00E67186">
        <w:rPr>
          <w:rFonts w:ascii="Arial" w:hAnsi="Arial" w:cs="Arial"/>
          <w:color w:val="000000" w:themeColor="text1"/>
        </w:rPr>
        <w:t xml:space="preserve">(punctate signal) </w:t>
      </w:r>
      <w:r w:rsidRPr="00E67186">
        <w:rPr>
          <w:rFonts w:ascii="Arial" w:hAnsi="Arial" w:cs="Arial"/>
          <w:color w:val="000000" w:themeColor="text1"/>
        </w:rPr>
        <w:t>in WT and KO cells.</w:t>
      </w:r>
    </w:p>
    <w:p w14:paraId="581B3971" w14:textId="76133B13" w:rsidR="00E82D47" w:rsidRPr="00E67186" w:rsidRDefault="00E82D47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5ACE3F7D" w14:textId="3566745B" w:rsidR="00710940" w:rsidRPr="00E67186" w:rsidRDefault="0071094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368A87A6" w14:textId="7B82B4CE" w:rsidR="00710940" w:rsidRPr="00E67186" w:rsidRDefault="0071094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605F4A4E" w14:textId="42B27BC3" w:rsidR="00710940" w:rsidRPr="00E67186" w:rsidRDefault="0071094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2E256580" w14:textId="198FFF0D" w:rsidR="00E82D47" w:rsidRPr="00E67186" w:rsidRDefault="00E82D47" w:rsidP="005F25D4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noProof/>
          <w:color w:val="000000" w:themeColor="text1"/>
          <w:lang w:eastAsia="en-US"/>
        </w:rPr>
        <w:lastRenderedPageBreak/>
        <w:drawing>
          <wp:inline distT="0" distB="0" distL="0" distR="0" wp14:anchorId="4438582F" wp14:editId="4ECA1EFF">
            <wp:extent cx="4370119" cy="237741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 construct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393" cy="238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758B" w14:textId="5B60B76D" w:rsidR="00E82D47" w:rsidRPr="00E67186" w:rsidRDefault="00882E6C" w:rsidP="00E82D47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Figure S7</w:t>
      </w:r>
      <w:r w:rsidR="00E82D47" w:rsidRPr="00E67186">
        <w:rPr>
          <w:rFonts w:ascii="Arial" w:hAnsi="Arial" w:cs="Arial"/>
          <w:b/>
          <w:color w:val="000000" w:themeColor="text1"/>
        </w:rPr>
        <w:t xml:space="preserve">. </w:t>
      </w:r>
      <w:r w:rsidR="00E82D47" w:rsidRPr="00E67186">
        <w:rPr>
          <w:rFonts w:ascii="Arial" w:hAnsi="Arial" w:cs="Arial"/>
          <w:b/>
          <w:i/>
          <w:color w:val="000000" w:themeColor="text1"/>
        </w:rPr>
        <w:t>Schematic of Sig1R-expressing constructs</w:t>
      </w:r>
    </w:p>
    <w:p w14:paraId="20123FD0" w14:textId="5EAF4DF1" w:rsidR="00E82D47" w:rsidRPr="00E67186" w:rsidRDefault="00E82D47" w:rsidP="00E82D47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The constructs of FLAG-tagged Sig1R and Sig1R fused with VN or mCherry were generated as described in Methods. N80, N-terminal amino acids 1-80; C120, C</w:t>
      </w:r>
      <w:r w:rsidR="00A970CD" w:rsidRPr="00E67186">
        <w:rPr>
          <w:rFonts w:ascii="Arial" w:hAnsi="Arial" w:cs="Arial"/>
          <w:color w:val="000000" w:themeColor="text1"/>
        </w:rPr>
        <w:t>-terminal half of molecule (amino acids 120-223).</w:t>
      </w:r>
    </w:p>
    <w:p w14:paraId="1FE09F89" w14:textId="3B13F0DB" w:rsidR="00A970CD" w:rsidRPr="00E67186" w:rsidRDefault="00A970CD" w:rsidP="00A970CD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070BE1B2" w14:textId="02D201EB" w:rsidR="00C8478E" w:rsidRPr="00E67186" w:rsidRDefault="00C8478E" w:rsidP="00A970CD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7D52DCC6" w14:textId="2AE88221" w:rsidR="00C8478E" w:rsidRPr="00E67186" w:rsidRDefault="00C8478E" w:rsidP="00A970CD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66D218B5" w14:textId="7E49187F" w:rsidR="00A970CD" w:rsidRPr="00E67186" w:rsidRDefault="002E2857" w:rsidP="00A970CD">
      <w:pPr>
        <w:spacing w:line="240" w:lineRule="auto"/>
        <w:rPr>
          <w:rFonts w:ascii="Arial" w:hAnsi="Arial" w:cs="Arial"/>
          <w:b/>
          <w:color w:val="000000" w:themeColor="text1"/>
        </w:rPr>
      </w:pPr>
      <w:r w:rsidRPr="00E67186">
        <w:rPr>
          <w:rFonts w:ascii="Arial" w:hAnsi="Arial" w:cs="Arial"/>
          <w:b/>
          <w:noProof/>
          <w:color w:val="000000" w:themeColor="text1"/>
          <w:lang w:eastAsia="en-US"/>
        </w:rPr>
        <w:drawing>
          <wp:inline distT="0" distB="0" distL="0" distR="0" wp14:anchorId="553DBE3D" wp14:editId="213189EF">
            <wp:extent cx="4037610" cy="217496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 cnx-v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57" cy="21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4CB7" w14:textId="6EEC85B2" w:rsidR="00A970CD" w:rsidRPr="00E67186" w:rsidRDefault="00A970CD" w:rsidP="00A970CD">
      <w:pPr>
        <w:spacing w:line="240" w:lineRule="auto"/>
        <w:rPr>
          <w:rFonts w:ascii="Arial" w:hAnsi="Arial" w:cs="Arial"/>
          <w:b/>
          <w:color w:val="000000" w:themeColor="text1"/>
        </w:rPr>
      </w:pPr>
    </w:p>
    <w:p w14:paraId="0191A162" w14:textId="201895C2" w:rsidR="000B2A28" w:rsidRPr="00E67186" w:rsidRDefault="00882E6C" w:rsidP="00A970CD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Figure S8</w:t>
      </w:r>
      <w:r w:rsidR="00A970CD" w:rsidRPr="00E67186">
        <w:rPr>
          <w:rFonts w:ascii="Arial" w:hAnsi="Arial" w:cs="Arial"/>
          <w:b/>
          <w:color w:val="000000" w:themeColor="text1"/>
        </w:rPr>
        <w:t xml:space="preserve">. </w:t>
      </w:r>
      <w:r w:rsidR="000B2A28" w:rsidRPr="00E67186">
        <w:rPr>
          <w:rFonts w:ascii="Arial" w:hAnsi="Arial" w:cs="Arial"/>
          <w:b/>
          <w:i/>
          <w:color w:val="000000" w:themeColor="text1"/>
        </w:rPr>
        <w:t>Negative controls of the BiFC assay</w:t>
      </w:r>
    </w:p>
    <w:p w14:paraId="559A9A9B" w14:textId="062072E7" w:rsidR="00BA3DF4" w:rsidRPr="00E67186" w:rsidRDefault="000B2A28" w:rsidP="00BA3DF4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The images show a l</w:t>
      </w:r>
      <w:r w:rsidR="00BA3DF4" w:rsidRPr="00E67186">
        <w:rPr>
          <w:rFonts w:ascii="Arial" w:hAnsi="Arial" w:cs="Arial"/>
          <w:color w:val="000000" w:themeColor="text1"/>
        </w:rPr>
        <w:t xml:space="preserve">ack of </w:t>
      </w:r>
      <w:r w:rsidRPr="00E67186">
        <w:rPr>
          <w:rFonts w:ascii="Arial" w:hAnsi="Arial" w:cs="Arial"/>
          <w:color w:val="000000" w:themeColor="text1"/>
        </w:rPr>
        <w:t xml:space="preserve">positive </w:t>
      </w:r>
      <w:r w:rsidR="002E2857" w:rsidRPr="00E67186">
        <w:rPr>
          <w:rFonts w:ascii="Arial" w:hAnsi="Arial" w:cs="Arial"/>
          <w:color w:val="000000" w:themeColor="text1"/>
        </w:rPr>
        <w:t xml:space="preserve">BiFC </w:t>
      </w:r>
      <w:r w:rsidR="00BA3DF4" w:rsidRPr="00E67186">
        <w:rPr>
          <w:rFonts w:ascii="Arial" w:hAnsi="Arial" w:cs="Arial"/>
          <w:color w:val="000000" w:themeColor="text1"/>
        </w:rPr>
        <w:t>signal from the pair of Sig1R</w:t>
      </w:r>
      <w:r w:rsidR="002E2857" w:rsidRPr="00E67186">
        <w:rPr>
          <w:rFonts w:ascii="Arial" w:hAnsi="Arial" w:cs="Arial"/>
          <w:color w:val="000000" w:themeColor="text1"/>
        </w:rPr>
        <w:t xml:space="preserve"> N80 (fused with VC) and an ir</w:t>
      </w:r>
      <w:r w:rsidR="00BA3DF4" w:rsidRPr="00E67186">
        <w:rPr>
          <w:rFonts w:ascii="Arial" w:hAnsi="Arial" w:cs="Arial"/>
          <w:color w:val="000000" w:themeColor="text1"/>
        </w:rPr>
        <w:t xml:space="preserve">relevant protein </w:t>
      </w:r>
      <w:r w:rsidR="002E2857" w:rsidRPr="00E67186">
        <w:rPr>
          <w:rFonts w:ascii="Arial" w:hAnsi="Arial" w:cs="Arial"/>
          <w:color w:val="000000" w:themeColor="text1"/>
        </w:rPr>
        <w:t>(</w:t>
      </w:r>
      <w:r w:rsidR="00BA3DF4" w:rsidRPr="00E67186">
        <w:rPr>
          <w:rFonts w:ascii="Arial" w:hAnsi="Arial" w:cs="Arial"/>
          <w:color w:val="000000" w:themeColor="text1"/>
        </w:rPr>
        <w:t>fused with VN</w:t>
      </w:r>
      <w:r w:rsidR="002E2857" w:rsidRPr="00E67186">
        <w:rPr>
          <w:rFonts w:ascii="Arial" w:hAnsi="Arial" w:cs="Arial"/>
          <w:color w:val="000000" w:themeColor="text1"/>
        </w:rPr>
        <w:t>)</w:t>
      </w:r>
      <w:r w:rsidRPr="00E67186">
        <w:rPr>
          <w:rFonts w:ascii="Arial" w:hAnsi="Arial" w:cs="Arial"/>
          <w:color w:val="000000" w:themeColor="text1"/>
        </w:rPr>
        <w:t xml:space="preserve">. </w:t>
      </w:r>
      <w:r w:rsidRPr="00E67186">
        <w:rPr>
          <w:rFonts w:ascii="Arial" w:hAnsi="Arial" w:cs="Arial"/>
          <w:iCs/>
          <w:color w:val="000000" w:themeColor="text1"/>
          <w:lang w:eastAsia="en-US"/>
        </w:rPr>
        <w:t>The pairs of constructs were co-transfected into NSC34 cells.</w:t>
      </w:r>
      <w:r w:rsidRPr="00E67186">
        <w:rPr>
          <w:rFonts w:ascii="Arial" w:hAnsi="Arial" w:cs="Arial"/>
          <w:color w:val="000000" w:themeColor="text1"/>
        </w:rPr>
        <w:t xml:space="preserve"> Live cell</w:t>
      </w:r>
      <w:r w:rsidR="00BA3DF4" w:rsidRPr="00E67186">
        <w:rPr>
          <w:rFonts w:ascii="Arial" w:hAnsi="Arial" w:cs="Arial"/>
          <w:color w:val="000000" w:themeColor="text1"/>
        </w:rPr>
        <w:t xml:space="preserve"> BiFC imaging experiments were pe</w:t>
      </w:r>
      <w:r w:rsidR="006A0775" w:rsidRPr="00E67186">
        <w:rPr>
          <w:rFonts w:ascii="Arial" w:hAnsi="Arial" w:cs="Arial"/>
          <w:color w:val="000000" w:themeColor="text1"/>
        </w:rPr>
        <w:t xml:space="preserve">rformed as described for Figure </w:t>
      </w:r>
      <w:r w:rsidR="00BA3DF4" w:rsidRPr="00E67186">
        <w:rPr>
          <w:rFonts w:ascii="Arial" w:hAnsi="Arial" w:cs="Arial"/>
          <w:color w:val="000000" w:themeColor="text1"/>
        </w:rPr>
        <w:t xml:space="preserve">9. </w:t>
      </w:r>
      <w:r w:rsidR="00BA3DF4" w:rsidRPr="00E67186">
        <w:rPr>
          <w:rFonts w:ascii="Arial" w:hAnsi="Arial" w:cs="Arial"/>
          <w:iCs/>
          <w:color w:val="000000" w:themeColor="text1"/>
          <w:lang w:eastAsia="en-US"/>
        </w:rPr>
        <w:t>VC was fused to the C-terminus of Sig1R N80; VN was fused to the</w:t>
      </w:r>
      <w:r w:rsidRPr="00E67186">
        <w:rPr>
          <w:rFonts w:ascii="Arial" w:hAnsi="Arial" w:cs="Arial"/>
          <w:iCs/>
          <w:color w:val="000000" w:themeColor="text1"/>
          <w:lang w:eastAsia="en-US"/>
        </w:rPr>
        <w:t xml:space="preserve"> </w:t>
      </w:r>
      <w:r w:rsidR="00BA3DF4" w:rsidRPr="00E67186">
        <w:rPr>
          <w:rFonts w:ascii="Arial" w:hAnsi="Arial" w:cs="Arial"/>
          <w:iCs/>
          <w:color w:val="000000" w:themeColor="text1"/>
          <w:lang w:eastAsia="en-US"/>
        </w:rPr>
        <w:t xml:space="preserve">C-terminus of </w:t>
      </w:r>
      <w:r w:rsidR="00296569" w:rsidRPr="00E67186">
        <w:rPr>
          <w:rFonts w:ascii="Arial" w:hAnsi="Arial" w:cs="Arial"/>
          <w:iCs/>
          <w:color w:val="000000" w:themeColor="text1"/>
          <w:lang w:eastAsia="en-US"/>
        </w:rPr>
        <w:t>Caln</w:t>
      </w:r>
      <w:r w:rsidR="00BA3DF4" w:rsidRPr="00E67186">
        <w:rPr>
          <w:rFonts w:ascii="Arial" w:hAnsi="Arial" w:cs="Arial"/>
          <w:iCs/>
          <w:color w:val="000000" w:themeColor="text1"/>
          <w:lang w:eastAsia="en-US"/>
        </w:rPr>
        <w:t>exin, or t</w:t>
      </w:r>
      <w:r w:rsidR="00B80F0C" w:rsidRPr="00E67186">
        <w:rPr>
          <w:rFonts w:ascii="Arial" w:hAnsi="Arial" w:cs="Arial"/>
          <w:iCs/>
          <w:color w:val="000000" w:themeColor="text1"/>
          <w:lang w:eastAsia="en-US"/>
        </w:rPr>
        <w:t>he N-terminus of</w:t>
      </w:r>
      <w:r w:rsidR="00296569" w:rsidRPr="00E67186">
        <w:rPr>
          <w:rFonts w:ascii="Arial" w:hAnsi="Arial" w:cs="Arial"/>
          <w:iCs/>
          <w:color w:val="000000" w:themeColor="text1"/>
          <w:lang w:eastAsia="en-US"/>
        </w:rPr>
        <w:t xml:space="preserve"> </w:t>
      </w:r>
      <w:r w:rsidR="00B80F0C" w:rsidRPr="00E67186">
        <w:rPr>
          <w:rFonts w:ascii="Arial" w:hAnsi="Arial" w:cs="Arial"/>
          <w:iCs/>
          <w:color w:val="000000" w:themeColor="text1"/>
          <w:lang w:eastAsia="en-US"/>
        </w:rPr>
        <w:t>SQSTM1</w:t>
      </w:r>
      <w:r w:rsidR="00BA3DF4" w:rsidRPr="00E67186">
        <w:rPr>
          <w:rFonts w:ascii="Arial" w:hAnsi="Arial" w:cs="Arial"/>
          <w:iCs/>
          <w:color w:val="000000" w:themeColor="text1"/>
          <w:lang w:eastAsia="en-US"/>
        </w:rPr>
        <w:t>.</w:t>
      </w:r>
      <w:r w:rsidR="00296569" w:rsidRPr="00E67186">
        <w:rPr>
          <w:rFonts w:ascii="Arial" w:hAnsi="Arial" w:cs="Arial"/>
          <w:iCs/>
          <w:color w:val="000000" w:themeColor="text1"/>
          <w:lang w:eastAsia="en-US"/>
        </w:rPr>
        <w:t xml:space="preserve"> </w:t>
      </w:r>
      <w:r w:rsidRPr="00E67186">
        <w:rPr>
          <w:rFonts w:ascii="Arial" w:hAnsi="Arial" w:cs="Arial"/>
          <w:iCs/>
          <w:color w:val="000000" w:themeColor="text1"/>
          <w:lang w:eastAsia="en-US"/>
        </w:rPr>
        <w:t>Calnexin is an ER membrane protein with its C-terminus localized in the cytosol. SQSTM1 is primarily a cytosolic protein.</w:t>
      </w:r>
    </w:p>
    <w:p w14:paraId="79877C63" w14:textId="7F898BED" w:rsidR="004942FC" w:rsidRPr="00E67186" w:rsidRDefault="004942FC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7DBD31A2" w14:textId="69861899" w:rsidR="00CD6333" w:rsidRPr="00E67186" w:rsidRDefault="00CD6333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762CAB35" w14:textId="7F12FC5E" w:rsidR="00CD6333" w:rsidRPr="00E67186" w:rsidRDefault="00CD6333" w:rsidP="005F25D4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noProof/>
          <w:color w:val="000000" w:themeColor="text1"/>
          <w:lang w:eastAsia="en-US"/>
        </w:rPr>
        <w:drawing>
          <wp:inline distT="0" distB="0" distL="0" distR="0" wp14:anchorId="6525EE67" wp14:editId="3F8447B5">
            <wp:extent cx="4370119" cy="52441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 STX VAMP W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715" cy="52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AF8A" w14:textId="59EA4BF5" w:rsidR="00CD6333" w:rsidRPr="00E67186" w:rsidRDefault="00CD6333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60525296" w14:textId="77777777" w:rsidR="004942FC" w:rsidRPr="00E67186" w:rsidRDefault="004942FC" w:rsidP="004942FC">
      <w:pPr>
        <w:spacing w:line="240" w:lineRule="auto"/>
        <w:rPr>
          <w:rFonts w:ascii="Arial" w:hAnsi="Arial" w:cs="Arial"/>
          <w:color w:val="000000" w:themeColor="text1"/>
        </w:rPr>
      </w:pPr>
    </w:p>
    <w:p w14:paraId="51372779" w14:textId="35102DFD" w:rsidR="004942FC" w:rsidRPr="00E67186" w:rsidRDefault="004942FC" w:rsidP="004942FC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 w:rsidRPr="00E67186">
        <w:rPr>
          <w:rFonts w:ascii="Arial" w:hAnsi="Arial" w:cs="Arial"/>
          <w:b/>
          <w:color w:val="000000" w:themeColor="text1"/>
        </w:rPr>
        <w:t xml:space="preserve">Figure </w:t>
      </w:r>
      <w:r w:rsidR="00882E6C">
        <w:rPr>
          <w:rFonts w:ascii="Arial" w:hAnsi="Arial" w:cs="Arial"/>
          <w:b/>
          <w:color w:val="000000" w:themeColor="text1"/>
        </w:rPr>
        <w:t>S9</w:t>
      </w:r>
      <w:r w:rsidRPr="00E67186">
        <w:rPr>
          <w:rFonts w:ascii="Arial" w:hAnsi="Arial" w:cs="Arial"/>
          <w:b/>
          <w:color w:val="000000" w:themeColor="text1"/>
        </w:rPr>
        <w:t xml:space="preserve">. </w:t>
      </w:r>
      <w:r w:rsidRPr="00E67186">
        <w:rPr>
          <w:rFonts w:ascii="Arial" w:hAnsi="Arial" w:cs="Arial"/>
          <w:b/>
          <w:i/>
          <w:color w:val="000000" w:themeColor="text1"/>
        </w:rPr>
        <w:t>VAMP8 and STX17 protein levels are not affected by Sig1R KO</w:t>
      </w:r>
    </w:p>
    <w:p w14:paraId="250D8C09" w14:textId="1747E672" w:rsidR="004E6CD0" w:rsidRPr="00E67186" w:rsidRDefault="004942FC" w:rsidP="005F25D4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Shown are Western blots from one of two independent experiments that produced similar result</w:t>
      </w:r>
      <w:r w:rsidR="006A0775" w:rsidRPr="00E67186">
        <w:rPr>
          <w:rFonts w:ascii="Arial" w:hAnsi="Arial" w:cs="Arial"/>
          <w:color w:val="000000" w:themeColor="text1"/>
        </w:rPr>
        <w:t>s, the other shown in Figure 10A</w:t>
      </w:r>
      <w:r w:rsidRPr="00E67186">
        <w:rPr>
          <w:rFonts w:ascii="Arial" w:hAnsi="Arial" w:cs="Arial"/>
          <w:color w:val="000000" w:themeColor="text1"/>
        </w:rPr>
        <w:t>. Prior to Western blotting, NSC34</w:t>
      </w:r>
      <w:r w:rsidR="006A6F37" w:rsidRPr="00E67186">
        <w:rPr>
          <w:rFonts w:ascii="Arial" w:hAnsi="Arial" w:cs="Arial"/>
          <w:color w:val="000000" w:themeColor="text1"/>
        </w:rPr>
        <w:t xml:space="preserve"> cells</w:t>
      </w:r>
      <w:r w:rsidRPr="00E67186">
        <w:rPr>
          <w:rFonts w:ascii="Arial" w:hAnsi="Arial" w:cs="Arial"/>
          <w:color w:val="000000" w:themeColor="text1"/>
        </w:rPr>
        <w:t xml:space="preserve"> were treated with vehicle (DMSO) or 20 µM CCCP for 12h. Triplicate samples of each condition were loaded on the same gel; mean ± SD; n=3; n.s., not significant.</w:t>
      </w:r>
    </w:p>
    <w:p w14:paraId="112D3783" w14:textId="0EB74488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27CCC1C4" w14:textId="7532440E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2469D4B5" w14:textId="1A16406B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noProof/>
          <w:color w:val="000000" w:themeColor="text1"/>
          <w:lang w:eastAsia="en-US"/>
        </w:rPr>
        <w:lastRenderedPageBreak/>
        <w:drawing>
          <wp:inline distT="0" distB="0" distL="0" distR="0" wp14:anchorId="03ADE5E8" wp14:editId="7A390993">
            <wp:extent cx="5943600" cy="4895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S Lyso translocat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0A95" w14:textId="4B2AFA78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4AD797B3" w14:textId="4BE37A27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70D218FC" w14:textId="47156E30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1C30FDFB" w14:textId="1E8C5828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</w:p>
    <w:p w14:paraId="7C88F110" w14:textId="12BE67AF" w:rsidR="004E6CD0" w:rsidRPr="00E67186" w:rsidRDefault="00882E6C" w:rsidP="004E6CD0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Figure S10</w:t>
      </w:r>
      <w:bookmarkStart w:id="0" w:name="_GoBack"/>
      <w:bookmarkEnd w:id="0"/>
      <w:r w:rsidR="004E6CD0" w:rsidRPr="00E67186">
        <w:rPr>
          <w:rFonts w:ascii="Arial" w:hAnsi="Arial" w:cs="Arial"/>
          <w:b/>
          <w:color w:val="000000" w:themeColor="text1"/>
        </w:rPr>
        <w:t xml:space="preserve">. </w:t>
      </w:r>
      <w:r w:rsidR="004E6CD0" w:rsidRPr="00E67186">
        <w:rPr>
          <w:rFonts w:ascii="Arial" w:hAnsi="Arial" w:cs="Arial"/>
          <w:b/>
          <w:i/>
          <w:color w:val="000000" w:themeColor="text1"/>
        </w:rPr>
        <w:t xml:space="preserve">Subcellular distribution of lysosomes in WT and Sig1R KO NSC34 cells </w:t>
      </w:r>
    </w:p>
    <w:p w14:paraId="2C94E66E" w14:textId="18AEA61F" w:rsidR="004E6CD0" w:rsidRPr="00E67186" w:rsidRDefault="004E6CD0" w:rsidP="004E6CD0">
      <w:pPr>
        <w:spacing w:line="240" w:lineRule="auto"/>
        <w:rPr>
          <w:rFonts w:ascii="Arial" w:hAnsi="Arial" w:cs="Arial"/>
          <w:color w:val="000000" w:themeColor="text1"/>
        </w:rPr>
      </w:pPr>
      <w:r w:rsidRPr="00E67186">
        <w:rPr>
          <w:rFonts w:ascii="Arial" w:hAnsi="Arial" w:cs="Arial"/>
          <w:color w:val="000000" w:themeColor="text1"/>
        </w:rPr>
        <w:t>Experiments were pe</w:t>
      </w:r>
      <w:r w:rsidR="006A0775" w:rsidRPr="00E67186">
        <w:rPr>
          <w:rFonts w:ascii="Arial" w:hAnsi="Arial" w:cs="Arial"/>
          <w:color w:val="000000" w:themeColor="text1"/>
        </w:rPr>
        <w:t>rformed as described in Figure 7</w:t>
      </w:r>
      <w:r w:rsidRPr="00E67186">
        <w:rPr>
          <w:rFonts w:ascii="Arial" w:hAnsi="Arial" w:cs="Arial"/>
          <w:color w:val="000000" w:themeColor="text1"/>
        </w:rPr>
        <w:t xml:space="preserve">B. After 24h transfection with mEmerald-lysosomes, cells were treated with DMSO or CCCP for another 12 hours prior to live cell fluorescence microscopy. These images </w:t>
      </w:r>
      <w:r w:rsidR="00734225" w:rsidRPr="00E67186">
        <w:rPr>
          <w:rFonts w:ascii="Arial" w:hAnsi="Arial" w:cs="Arial"/>
          <w:color w:val="000000" w:themeColor="text1"/>
        </w:rPr>
        <w:t xml:space="preserve">of multiple cells </w:t>
      </w:r>
      <w:r w:rsidRPr="00E67186">
        <w:rPr>
          <w:rFonts w:ascii="Arial" w:hAnsi="Arial" w:cs="Arial"/>
          <w:color w:val="000000" w:themeColor="text1"/>
        </w:rPr>
        <w:t>show similar lysosome positioning in WT and KO cells.</w:t>
      </w:r>
    </w:p>
    <w:p w14:paraId="091EC56F" w14:textId="77777777" w:rsidR="004E6CD0" w:rsidRPr="00E67186" w:rsidRDefault="004E6CD0" w:rsidP="005F25D4">
      <w:pPr>
        <w:spacing w:line="240" w:lineRule="auto"/>
        <w:rPr>
          <w:rFonts w:ascii="Arial" w:hAnsi="Arial" w:cs="Arial"/>
          <w:color w:val="000000" w:themeColor="text1"/>
        </w:rPr>
      </w:pPr>
    </w:p>
    <w:sectPr w:rsidR="004E6CD0" w:rsidRPr="00E671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64276" w14:textId="77777777" w:rsidR="00D31FF3" w:rsidRDefault="00D31FF3" w:rsidP="004653C7">
      <w:pPr>
        <w:spacing w:after="0" w:line="240" w:lineRule="auto"/>
      </w:pPr>
      <w:r>
        <w:separator/>
      </w:r>
    </w:p>
  </w:endnote>
  <w:endnote w:type="continuationSeparator" w:id="0">
    <w:p w14:paraId="344D7617" w14:textId="77777777" w:rsidR="00D31FF3" w:rsidRDefault="00D31FF3" w:rsidP="00465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Microsoft JhengHei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8F17A" w14:textId="77777777" w:rsidR="00D31FF3" w:rsidRDefault="00D31FF3" w:rsidP="004653C7">
      <w:pPr>
        <w:spacing w:after="0" w:line="240" w:lineRule="auto"/>
      </w:pPr>
      <w:r>
        <w:separator/>
      </w:r>
    </w:p>
  </w:footnote>
  <w:footnote w:type="continuationSeparator" w:id="0">
    <w:p w14:paraId="7EC7FEC2" w14:textId="77777777" w:rsidR="00D31FF3" w:rsidRDefault="00D31FF3" w:rsidP="00465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B420836"/>
    <w:multiLevelType w:val="hybridMultilevel"/>
    <w:tmpl w:val="9502E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3528B"/>
    <w:multiLevelType w:val="hybridMultilevel"/>
    <w:tmpl w:val="98D011EC"/>
    <w:lvl w:ilvl="0" w:tplc="53DEF3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C057C"/>
    <w:multiLevelType w:val="hybridMultilevel"/>
    <w:tmpl w:val="98D011EC"/>
    <w:lvl w:ilvl="0" w:tplc="53DEF3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665C6"/>
    <w:multiLevelType w:val="hybridMultilevel"/>
    <w:tmpl w:val="22906D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6FEF66DE"/>
    <w:multiLevelType w:val="hybridMultilevel"/>
    <w:tmpl w:val="1B002708"/>
    <w:lvl w:ilvl="0" w:tplc="E2624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362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29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8CA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DC0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E8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8A8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8A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EB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defaultTabStop w:val="720"/>
  <w:autoHyphenation/>
  <w:hyphenationZone w:val="28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irculati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aptw2fvkf0dt1exsf4pf0d9e5twt95sxaef&quot;&gt;Sigma new Vision&lt;record-ids&gt;&lt;item&gt;1357&lt;/item&gt;&lt;item&gt;1396&lt;/item&gt;&lt;item&gt;1398&lt;/item&gt;&lt;item&gt;1459&lt;/item&gt;&lt;item&gt;1491&lt;/item&gt;&lt;/record-ids&gt;&lt;/item&gt;&lt;/Libraries&gt;"/>
  </w:docVars>
  <w:rsids>
    <w:rsidRoot w:val="00746BD8"/>
    <w:rsid w:val="0000103F"/>
    <w:rsid w:val="00001695"/>
    <w:rsid w:val="000025F4"/>
    <w:rsid w:val="000053EE"/>
    <w:rsid w:val="0000586C"/>
    <w:rsid w:val="000059F1"/>
    <w:rsid w:val="00005D53"/>
    <w:rsid w:val="0000687D"/>
    <w:rsid w:val="000109F2"/>
    <w:rsid w:val="00010C58"/>
    <w:rsid w:val="000124F7"/>
    <w:rsid w:val="0001336C"/>
    <w:rsid w:val="00013510"/>
    <w:rsid w:val="00013B9D"/>
    <w:rsid w:val="00014809"/>
    <w:rsid w:val="00014901"/>
    <w:rsid w:val="000154BC"/>
    <w:rsid w:val="00016DF5"/>
    <w:rsid w:val="00017E52"/>
    <w:rsid w:val="00020152"/>
    <w:rsid w:val="000201BA"/>
    <w:rsid w:val="000205B7"/>
    <w:rsid w:val="00020719"/>
    <w:rsid w:val="00021A8F"/>
    <w:rsid w:val="00021FE1"/>
    <w:rsid w:val="000220C2"/>
    <w:rsid w:val="00022111"/>
    <w:rsid w:val="0002258A"/>
    <w:rsid w:val="00023E9D"/>
    <w:rsid w:val="0002444B"/>
    <w:rsid w:val="00031D24"/>
    <w:rsid w:val="0003266F"/>
    <w:rsid w:val="00032C09"/>
    <w:rsid w:val="00032D19"/>
    <w:rsid w:val="000336D0"/>
    <w:rsid w:val="000338A4"/>
    <w:rsid w:val="00033DA4"/>
    <w:rsid w:val="00034F7B"/>
    <w:rsid w:val="000363D3"/>
    <w:rsid w:val="00036B16"/>
    <w:rsid w:val="00040AD2"/>
    <w:rsid w:val="000421AB"/>
    <w:rsid w:val="00043739"/>
    <w:rsid w:val="0004564E"/>
    <w:rsid w:val="0004572B"/>
    <w:rsid w:val="00050A35"/>
    <w:rsid w:val="00052F3E"/>
    <w:rsid w:val="00055965"/>
    <w:rsid w:val="0005743C"/>
    <w:rsid w:val="0005771E"/>
    <w:rsid w:val="000601E1"/>
    <w:rsid w:val="000602FE"/>
    <w:rsid w:val="000607CA"/>
    <w:rsid w:val="00060AB0"/>
    <w:rsid w:val="0006100A"/>
    <w:rsid w:val="00062844"/>
    <w:rsid w:val="00062E29"/>
    <w:rsid w:val="00064024"/>
    <w:rsid w:val="000640A1"/>
    <w:rsid w:val="000640E2"/>
    <w:rsid w:val="000642FE"/>
    <w:rsid w:val="00065667"/>
    <w:rsid w:val="00065CE4"/>
    <w:rsid w:val="000669C0"/>
    <w:rsid w:val="000700F9"/>
    <w:rsid w:val="0007036E"/>
    <w:rsid w:val="000722F5"/>
    <w:rsid w:val="000728BB"/>
    <w:rsid w:val="00072987"/>
    <w:rsid w:val="000732DA"/>
    <w:rsid w:val="0007340C"/>
    <w:rsid w:val="00074B4A"/>
    <w:rsid w:val="000756C6"/>
    <w:rsid w:val="00076BDF"/>
    <w:rsid w:val="00077434"/>
    <w:rsid w:val="000777F4"/>
    <w:rsid w:val="00077E62"/>
    <w:rsid w:val="00080F5C"/>
    <w:rsid w:val="000812DB"/>
    <w:rsid w:val="00083918"/>
    <w:rsid w:val="0008407A"/>
    <w:rsid w:val="000841AF"/>
    <w:rsid w:val="00084337"/>
    <w:rsid w:val="000846FE"/>
    <w:rsid w:val="00084ADF"/>
    <w:rsid w:val="00085008"/>
    <w:rsid w:val="000856AE"/>
    <w:rsid w:val="000868F2"/>
    <w:rsid w:val="000914BD"/>
    <w:rsid w:val="0009179B"/>
    <w:rsid w:val="00092C3B"/>
    <w:rsid w:val="000932D5"/>
    <w:rsid w:val="000933B4"/>
    <w:rsid w:val="00093B06"/>
    <w:rsid w:val="000953AE"/>
    <w:rsid w:val="000966F5"/>
    <w:rsid w:val="000969C6"/>
    <w:rsid w:val="00096DBB"/>
    <w:rsid w:val="00096E6E"/>
    <w:rsid w:val="00097644"/>
    <w:rsid w:val="00097A16"/>
    <w:rsid w:val="000A1301"/>
    <w:rsid w:val="000A1ADC"/>
    <w:rsid w:val="000A43C2"/>
    <w:rsid w:val="000A53B3"/>
    <w:rsid w:val="000A61AE"/>
    <w:rsid w:val="000A6872"/>
    <w:rsid w:val="000B0BD7"/>
    <w:rsid w:val="000B181D"/>
    <w:rsid w:val="000B2A28"/>
    <w:rsid w:val="000B2EAE"/>
    <w:rsid w:val="000B4A26"/>
    <w:rsid w:val="000B4DAA"/>
    <w:rsid w:val="000B5266"/>
    <w:rsid w:val="000B5345"/>
    <w:rsid w:val="000B53FC"/>
    <w:rsid w:val="000B5B96"/>
    <w:rsid w:val="000B5F86"/>
    <w:rsid w:val="000B6190"/>
    <w:rsid w:val="000B6912"/>
    <w:rsid w:val="000B6D92"/>
    <w:rsid w:val="000B6E51"/>
    <w:rsid w:val="000B6F39"/>
    <w:rsid w:val="000B769F"/>
    <w:rsid w:val="000C07B8"/>
    <w:rsid w:val="000C0C4A"/>
    <w:rsid w:val="000C22D2"/>
    <w:rsid w:val="000C2802"/>
    <w:rsid w:val="000C372C"/>
    <w:rsid w:val="000C3DBC"/>
    <w:rsid w:val="000C5BFC"/>
    <w:rsid w:val="000C5CF6"/>
    <w:rsid w:val="000C6078"/>
    <w:rsid w:val="000C6C93"/>
    <w:rsid w:val="000C7654"/>
    <w:rsid w:val="000C7C6B"/>
    <w:rsid w:val="000D09BF"/>
    <w:rsid w:val="000D1261"/>
    <w:rsid w:val="000D12C2"/>
    <w:rsid w:val="000D25AF"/>
    <w:rsid w:val="000D29A8"/>
    <w:rsid w:val="000D2DCE"/>
    <w:rsid w:val="000D2EBE"/>
    <w:rsid w:val="000D352E"/>
    <w:rsid w:val="000D410A"/>
    <w:rsid w:val="000D4268"/>
    <w:rsid w:val="000D6F28"/>
    <w:rsid w:val="000D7CBD"/>
    <w:rsid w:val="000E0020"/>
    <w:rsid w:val="000E0486"/>
    <w:rsid w:val="000E1418"/>
    <w:rsid w:val="000E176D"/>
    <w:rsid w:val="000E23E0"/>
    <w:rsid w:val="000E2C90"/>
    <w:rsid w:val="000E335C"/>
    <w:rsid w:val="000E39B7"/>
    <w:rsid w:val="000E3A15"/>
    <w:rsid w:val="000E4625"/>
    <w:rsid w:val="000E462B"/>
    <w:rsid w:val="000E4C09"/>
    <w:rsid w:val="000E5201"/>
    <w:rsid w:val="000E6458"/>
    <w:rsid w:val="000E6D52"/>
    <w:rsid w:val="000E6D69"/>
    <w:rsid w:val="000F2333"/>
    <w:rsid w:val="000F5364"/>
    <w:rsid w:val="000F6B42"/>
    <w:rsid w:val="000F793B"/>
    <w:rsid w:val="000F7BD5"/>
    <w:rsid w:val="00100078"/>
    <w:rsid w:val="00101461"/>
    <w:rsid w:val="001018D2"/>
    <w:rsid w:val="0010368B"/>
    <w:rsid w:val="00103F35"/>
    <w:rsid w:val="001043EA"/>
    <w:rsid w:val="0010515C"/>
    <w:rsid w:val="00105B5E"/>
    <w:rsid w:val="001063ED"/>
    <w:rsid w:val="00106CCD"/>
    <w:rsid w:val="00110C38"/>
    <w:rsid w:val="00111602"/>
    <w:rsid w:val="00112757"/>
    <w:rsid w:val="0011314C"/>
    <w:rsid w:val="00113BB5"/>
    <w:rsid w:val="00113D33"/>
    <w:rsid w:val="00114323"/>
    <w:rsid w:val="001146E6"/>
    <w:rsid w:val="00115C30"/>
    <w:rsid w:val="001160E4"/>
    <w:rsid w:val="0011714A"/>
    <w:rsid w:val="00117599"/>
    <w:rsid w:val="00117FAF"/>
    <w:rsid w:val="0012031D"/>
    <w:rsid w:val="00121807"/>
    <w:rsid w:val="00121DF4"/>
    <w:rsid w:val="00122109"/>
    <w:rsid w:val="00122753"/>
    <w:rsid w:val="0012340D"/>
    <w:rsid w:val="001235D3"/>
    <w:rsid w:val="00124175"/>
    <w:rsid w:val="00124851"/>
    <w:rsid w:val="00125452"/>
    <w:rsid w:val="0012545C"/>
    <w:rsid w:val="001258B9"/>
    <w:rsid w:val="00125AC6"/>
    <w:rsid w:val="00125DF9"/>
    <w:rsid w:val="00125EDC"/>
    <w:rsid w:val="00125F42"/>
    <w:rsid w:val="0012609F"/>
    <w:rsid w:val="001264C7"/>
    <w:rsid w:val="001267FA"/>
    <w:rsid w:val="00130901"/>
    <w:rsid w:val="00130A47"/>
    <w:rsid w:val="00130BCB"/>
    <w:rsid w:val="00131B29"/>
    <w:rsid w:val="001335D9"/>
    <w:rsid w:val="001341EC"/>
    <w:rsid w:val="0013429D"/>
    <w:rsid w:val="00134B74"/>
    <w:rsid w:val="00134CFC"/>
    <w:rsid w:val="0013569F"/>
    <w:rsid w:val="00135E07"/>
    <w:rsid w:val="00135F0C"/>
    <w:rsid w:val="0014016A"/>
    <w:rsid w:val="001404E9"/>
    <w:rsid w:val="00140696"/>
    <w:rsid w:val="0014221A"/>
    <w:rsid w:val="00142EB7"/>
    <w:rsid w:val="00143DF8"/>
    <w:rsid w:val="001441F8"/>
    <w:rsid w:val="00144DE7"/>
    <w:rsid w:val="001455FB"/>
    <w:rsid w:val="00145665"/>
    <w:rsid w:val="00146905"/>
    <w:rsid w:val="00146D9D"/>
    <w:rsid w:val="001503D6"/>
    <w:rsid w:val="00150931"/>
    <w:rsid w:val="00150B75"/>
    <w:rsid w:val="00151588"/>
    <w:rsid w:val="00152D2A"/>
    <w:rsid w:val="00153800"/>
    <w:rsid w:val="00154097"/>
    <w:rsid w:val="00154307"/>
    <w:rsid w:val="00155AC6"/>
    <w:rsid w:val="00156419"/>
    <w:rsid w:val="00157C03"/>
    <w:rsid w:val="0016138E"/>
    <w:rsid w:val="00161709"/>
    <w:rsid w:val="00162567"/>
    <w:rsid w:val="001628E1"/>
    <w:rsid w:val="001635A2"/>
    <w:rsid w:val="0016385B"/>
    <w:rsid w:val="0016501D"/>
    <w:rsid w:val="001663A6"/>
    <w:rsid w:val="00166589"/>
    <w:rsid w:val="0016730C"/>
    <w:rsid w:val="00167436"/>
    <w:rsid w:val="00167D4C"/>
    <w:rsid w:val="00167E2E"/>
    <w:rsid w:val="001706D6"/>
    <w:rsid w:val="00170D4A"/>
    <w:rsid w:val="001715B8"/>
    <w:rsid w:val="00171DCC"/>
    <w:rsid w:val="00172555"/>
    <w:rsid w:val="00172872"/>
    <w:rsid w:val="00175452"/>
    <w:rsid w:val="00175925"/>
    <w:rsid w:val="00175D77"/>
    <w:rsid w:val="00175FB0"/>
    <w:rsid w:val="00176563"/>
    <w:rsid w:val="001778DC"/>
    <w:rsid w:val="00177E86"/>
    <w:rsid w:val="00177ED7"/>
    <w:rsid w:val="00180328"/>
    <w:rsid w:val="0018036B"/>
    <w:rsid w:val="0018067B"/>
    <w:rsid w:val="00181A75"/>
    <w:rsid w:val="00181F79"/>
    <w:rsid w:val="0018247D"/>
    <w:rsid w:val="00182E38"/>
    <w:rsid w:val="00182FCF"/>
    <w:rsid w:val="0018301E"/>
    <w:rsid w:val="00183919"/>
    <w:rsid w:val="00183E98"/>
    <w:rsid w:val="001848CA"/>
    <w:rsid w:val="001850D4"/>
    <w:rsid w:val="00185592"/>
    <w:rsid w:val="00187016"/>
    <w:rsid w:val="001871A4"/>
    <w:rsid w:val="00187394"/>
    <w:rsid w:val="00187DDF"/>
    <w:rsid w:val="00190895"/>
    <w:rsid w:val="00190E9E"/>
    <w:rsid w:val="001917EF"/>
    <w:rsid w:val="00192064"/>
    <w:rsid w:val="00192883"/>
    <w:rsid w:val="00192CC6"/>
    <w:rsid w:val="00192D86"/>
    <w:rsid w:val="00192DD7"/>
    <w:rsid w:val="00193255"/>
    <w:rsid w:val="00193B23"/>
    <w:rsid w:val="00193FFF"/>
    <w:rsid w:val="00194B7D"/>
    <w:rsid w:val="00195B5B"/>
    <w:rsid w:val="001978BE"/>
    <w:rsid w:val="001A094E"/>
    <w:rsid w:val="001A0A54"/>
    <w:rsid w:val="001A0B1B"/>
    <w:rsid w:val="001A1367"/>
    <w:rsid w:val="001A14D0"/>
    <w:rsid w:val="001A1E9A"/>
    <w:rsid w:val="001A2A0E"/>
    <w:rsid w:val="001A2CE6"/>
    <w:rsid w:val="001A46A0"/>
    <w:rsid w:val="001A51AD"/>
    <w:rsid w:val="001A5A96"/>
    <w:rsid w:val="001A617A"/>
    <w:rsid w:val="001A671D"/>
    <w:rsid w:val="001A6BA7"/>
    <w:rsid w:val="001A73FD"/>
    <w:rsid w:val="001A79FF"/>
    <w:rsid w:val="001B10CA"/>
    <w:rsid w:val="001B1497"/>
    <w:rsid w:val="001B23F0"/>
    <w:rsid w:val="001B2B9D"/>
    <w:rsid w:val="001B2DFD"/>
    <w:rsid w:val="001B36F8"/>
    <w:rsid w:val="001B4BA4"/>
    <w:rsid w:val="001B5585"/>
    <w:rsid w:val="001B5D81"/>
    <w:rsid w:val="001B65A9"/>
    <w:rsid w:val="001B6CA2"/>
    <w:rsid w:val="001B7845"/>
    <w:rsid w:val="001B7E3D"/>
    <w:rsid w:val="001B7ECE"/>
    <w:rsid w:val="001C0321"/>
    <w:rsid w:val="001C2282"/>
    <w:rsid w:val="001C2ED7"/>
    <w:rsid w:val="001C35C1"/>
    <w:rsid w:val="001C3695"/>
    <w:rsid w:val="001C3FE5"/>
    <w:rsid w:val="001C447E"/>
    <w:rsid w:val="001C4F3D"/>
    <w:rsid w:val="001D010A"/>
    <w:rsid w:val="001D0B23"/>
    <w:rsid w:val="001D13D1"/>
    <w:rsid w:val="001D160F"/>
    <w:rsid w:val="001D16D2"/>
    <w:rsid w:val="001D2F3F"/>
    <w:rsid w:val="001D743E"/>
    <w:rsid w:val="001D7589"/>
    <w:rsid w:val="001E2345"/>
    <w:rsid w:val="001E2746"/>
    <w:rsid w:val="001E2C58"/>
    <w:rsid w:val="001E30CE"/>
    <w:rsid w:val="001E4785"/>
    <w:rsid w:val="001E4DAA"/>
    <w:rsid w:val="001E60BD"/>
    <w:rsid w:val="001E6379"/>
    <w:rsid w:val="001E63D6"/>
    <w:rsid w:val="001E69A1"/>
    <w:rsid w:val="001E737E"/>
    <w:rsid w:val="001E7DE1"/>
    <w:rsid w:val="001F0D47"/>
    <w:rsid w:val="001F0E04"/>
    <w:rsid w:val="001F1021"/>
    <w:rsid w:val="001F1179"/>
    <w:rsid w:val="001F190E"/>
    <w:rsid w:val="001F1CFC"/>
    <w:rsid w:val="001F2410"/>
    <w:rsid w:val="001F2C6E"/>
    <w:rsid w:val="001F331A"/>
    <w:rsid w:val="001F360F"/>
    <w:rsid w:val="001F3632"/>
    <w:rsid w:val="001F4A7C"/>
    <w:rsid w:val="001F4DCC"/>
    <w:rsid w:val="001F58A6"/>
    <w:rsid w:val="0020020B"/>
    <w:rsid w:val="00200A9F"/>
    <w:rsid w:val="00200AF4"/>
    <w:rsid w:val="00201F57"/>
    <w:rsid w:val="00203B29"/>
    <w:rsid w:val="002042B2"/>
    <w:rsid w:val="002046B8"/>
    <w:rsid w:val="00205942"/>
    <w:rsid w:val="00205DAB"/>
    <w:rsid w:val="00205FBF"/>
    <w:rsid w:val="00206528"/>
    <w:rsid w:val="0020675C"/>
    <w:rsid w:val="00206C26"/>
    <w:rsid w:val="002106BD"/>
    <w:rsid w:val="0021092E"/>
    <w:rsid w:val="00210CFB"/>
    <w:rsid w:val="00211B01"/>
    <w:rsid w:val="00213326"/>
    <w:rsid w:val="0021354D"/>
    <w:rsid w:val="00213808"/>
    <w:rsid w:val="002139C0"/>
    <w:rsid w:val="002150EC"/>
    <w:rsid w:val="00215F5D"/>
    <w:rsid w:val="00220606"/>
    <w:rsid w:val="00220BAA"/>
    <w:rsid w:val="00220F72"/>
    <w:rsid w:val="00221406"/>
    <w:rsid w:val="00221A2B"/>
    <w:rsid w:val="002220AE"/>
    <w:rsid w:val="0022243B"/>
    <w:rsid w:val="002229BC"/>
    <w:rsid w:val="0022443B"/>
    <w:rsid w:val="00224883"/>
    <w:rsid w:val="00224E9A"/>
    <w:rsid w:val="00225613"/>
    <w:rsid w:val="00226596"/>
    <w:rsid w:val="00226B26"/>
    <w:rsid w:val="00226B2B"/>
    <w:rsid w:val="00227302"/>
    <w:rsid w:val="00227361"/>
    <w:rsid w:val="00230A91"/>
    <w:rsid w:val="00230B05"/>
    <w:rsid w:val="00230CA9"/>
    <w:rsid w:val="00230DC4"/>
    <w:rsid w:val="00230FF8"/>
    <w:rsid w:val="00231152"/>
    <w:rsid w:val="00231DEE"/>
    <w:rsid w:val="00232E71"/>
    <w:rsid w:val="00233651"/>
    <w:rsid w:val="00233F7B"/>
    <w:rsid w:val="0023427A"/>
    <w:rsid w:val="002349DC"/>
    <w:rsid w:val="00236460"/>
    <w:rsid w:val="00236D41"/>
    <w:rsid w:val="00237518"/>
    <w:rsid w:val="00240484"/>
    <w:rsid w:val="00242546"/>
    <w:rsid w:val="002426E1"/>
    <w:rsid w:val="00243BEE"/>
    <w:rsid w:val="00244C76"/>
    <w:rsid w:val="002459A1"/>
    <w:rsid w:val="00246B44"/>
    <w:rsid w:val="002475DD"/>
    <w:rsid w:val="00247A20"/>
    <w:rsid w:val="00247BC6"/>
    <w:rsid w:val="002506DC"/>
    <w:rsid w:val="00250D8A"/>
    <w:rsid w:val="00251C0F"/>
    <w:rsid w:val="00252D0F"/>
    <w:rsid w:val="00253F86"/>
    <w:rsid w:val="00254506"/>
    <w:rsid w:val="0025491E"/>
    <w:rsid w:val="002555EA"/>
    <w:rsid w:val="002572D5"/>
    <w:rsid w:val="00257580"/>
    <w:rsid w:val="00257C0A"/>
    <w:rsid w:val="00257EA5"/>
    <w:rsid w:val="00261DE0"/>
    <w:rsid w:val="00263C8B"/>
    <w:rsid w:val="00263FBB"/>
    <w:rsid w:val="002644B4"/>
    <w:rsid w:val="0026678E"/>
    <w:rsid w:val="00266E51"/>
    <w:rsid w:val="002713C3"/>
    <w:rsid w:val="002728EF"/>
    <w:rsid w:val="0027328A"/>
    <w:rsid w:val="00274098"/>
    <w:rsid w:val="00275075"/>
    <w:rsid w:val="002752A8"/>
    <w:rsid w:val="00275A29"/>
    <w:rsid w:val="00276708"/>
    <w:rsid w:val="00276C63"/>
    <w:rsid w:val="00277565"/>
    <w:rsid w:val="00277572"/>
    <w:rsid w:val="0028009B"/>
    <w:rsid w:val="0028063F"/>
    <w:rsid w:val="00280954"/>
    <w:rsid w:val="00281445"/>
    <w:rsid w:val="00282C10"/>
    <w:rsid w:val="00283256"/>
    <w:rsid w:val="002836F4"/>
    <w:rsid w:val="0028371D"/>
    <w:rsid w:val="00283E1E"/>
    <w:rsid w:val="00284BD9"/>
    <w:rsid w:val="002854EA"/>
    <w:rsid w:val="00285F6B"/>
    <w:rsid w:val="002863BC"/>
    <w:rsid w:val="00290B0D"/>
    <w:rsid w:val="00291133"/>
    <w:rsid w:val="00293A6A"/>
    <w:rsid w:val="0029418E"/>
    <w:rsid w:val="002941B6"/>
    <w:rsid w:val="00296569"/>
    <w:rsid w:val="00297F13"/>
    <w:rsid w:val="002A1055"/>
    <w:rsid w:val="002A3CFB"/>
    <w:rsid w:val="002A447E"/>
    <w:rsid w:val="002A488D"/>
    <w:rsid w:val="002A50F9"/>
    <w:rsid w:val="002A53C6"/>
    <w:rsid w:val="002A593D"/>
    <w:rsid w:val="002A60E0"/>
    <w:rsid w:val="002A6649"/>
    <w:rsid w:val="002A6ABF"/>
    <w:rsid w:val="002A7514"/>
    <w:rsid w:val="002A7F9A"/>
    <w:rsid w:val="002B1CE4"/>
    <w:rsid w:val="002B1E41"/>
    <w:rsid w:val="002B23E2"/>
    <w:rsid w:val="002B2BFA"/>
    <w:rsid w:val="002B323C"/>
    <w:rsid w:val="002B3306"/>
    <w:rsid w:val="002B3F02"/>
    <w:rsid w:val="002B5326"/>
    <w:rsid w:val="002B58EE"/>
    <w:rsid w:val="002B5EAC"/>
    <w:rsid w:val="002B614F"/>
    <w:rsid w:val="002B6688"/>
    <w:rsid w:val="002B6EE3"/>
    <w:rsid w:val="002B7613"/>
    <w:rsid w:val="002B7E33"/>
    <w:rsid w:val="002C0271"/>
    <w:rsid w:val="002C05C6"/>
    <w:rsid w:val="002C0D4C"/>
    <w:rsid w:val="002C1F63"/>
    <w:rsid w:val="002C36D8"/>
    <w:rsid w:val="002C37F9"/>
    <w:rsid w:val="002C396F"/>
    <w:rsid w:val="002C3EA5"/>
    <w:rsid w:val="002C463B"/>
    <w:rsid w:val="002C5046"/>
    <w:rsid w:val="002C5707"/>
    <w:rsid w:val="002C5B4F"/>
    <w:rsid w:val="002C6D33"/>
    <w:rsid w:val="002C6DDE"/>
    <w:rsid w:val="002C7300"/>
    <w:rsid w:val="002D0669"/>
    <w:rsid w:val="002D11BA"/>
    <w:rsid w:val="002D1772"/>
    <w:rsid w:val="002D1880"/>
    <w:rsid w:val="002D23DE"/>
    <w:rsid w:val="002D26DB"/>
    <w:rsid w:val="002D3816"/>
    <w:rsid w:val="002D3BE4"/>
    <w:rsid w:val="002D4301"/>
    <w:rsid w:val="002D542C"/>
    <w:rsid w:val="002D549D"/>
    <w:rsid w:val="002D565A"/>
    <w:rsid w:val="002D65DD"/>
    <w:rsid w:val="002D682F"/>
    <w:rsid w:val="002D7810"/>
    <w:rsid w:val="002D7B48"/>
    <w:rsid w:val="002E020D"/>
    <w:rsid w:val="002E02D5"/>
    <w:rsid w:val="002E2802"/>
    <w:rsid w:val="002E2857"/>
    <w:rsid w:val="002E36B2"/>
    <w:rsid w:val="002E51A9"/>
    <w:rsid w:val="002E584B"/>
    <w:rsid w:val="002E66EF"/>
    <w:rsid w:val="002E6A5D"/>
    <w:rsid w:val="002F064E"/>
    <w:rsid w:val="002F0ED0"/>
    <w:rsid w:val="002F1613"/>
    <w:rsid w:val="002F23BB"/>
    <w:rsid w:val="002F2DFE"/>
    <w:rsid w:val="002F4516"/>
    <w:rsid w:val="002F47F8"/>
    <w:rsid w:val="002F49F7"/>
    <w:rsid w:val="002F4E20"/>
    <w:rsid w:val="002F5742"/>
    <w:rsid w:val="002F6EE5"/>
    <w:rsid w:val="002F6F97"/>
    <w:rsid w:val="0030014D"/>
    <w:rsid w:val="00300C0C"/>
    <w:rsid w:val="00301CC7"/>
    <w:rsid w:val="003020AE"/>
    <w:rsid w:val="00302CBF"/>
    <w:rsid w:val="00302E88"/>
    <w:rsid w:val="00304B7A"/>
    <w:rsid w:val="00305181"/>
    <w:rsid w:val="003060A0"/>
    <w:rsid w:val="003060E1"/>
    <w:rsid w:val="00307448"/>
    <w:rsid w:val="003107E4"/>
    <w:rsid w:val="00311E8D"/>
    <w:rsid w:val="00312D47"/>
    <w:rsid w:val="00313107"/>
    <w:rsid w:val="0031344D"/>
    <w:rsid w:val="003135CC"/>
    <w:rsid w:val="0031368B"/>
    <w:rsid w:val="003145B1"/>
    <w:rsid w:val="00314DD0"/>
    <w:rsid w:val="003158C1"/>
    <w:rsid w:val="00315CC3"/>
    <w:rsid w:val="003165DF"/>
    <w:rsid w:val="00316EEB"/>
    <w:rsid w:val="00317582"/>
    <w:rsid w:val="00317656"/>
    <w:rsid w:val="003179F6"/>
    <w:rsid w:val="0032015D"/>
    <w:rsid w:val="00320B00"/>
    <w:rsid w:val="00321B2E"/>
    <w:rsid w:val="003241D1"/>
    <w:rsid w:val="0032443F"/>
    <w:rsid w:val="00324A20"/>
    <w:rsid w:val="00324BF6"/>
    <w:rsid w:val="0032520E"/>
    <w:rsid w:val="00326563"/>
    <w:rsid w:val="00326884"/>
    <w:rsid w:val="003268D2"/>
    <w:rsid w:val="003269FE"/>
    <w:rsid w:val="00326AFE"/>
    <w:rsid w:val="00326EC9"/>
    <w:rsid w:val="003273EB"/>
    <w:rsid w:val="00330154"/>
    <w:rsid w:val="00330D93"/>
    <w:rsid w:val="00331634"/>
    <w:rsid w:val="003316F0"/>
    <w:rsid w:val="003330D7"/>
    <w:rsid w:val="00333DAE"/>
    <w:rsid w:val="00334BF3"/>
    <w:rsid w:val="0033500D"/>
    <w:rsid w:val="0033599B"/>
    <w:rsid w:val="00335AD2"/>
    <w:rsid w:val="00336B14"/>
    <w:rsid w:val="00336CE8"/>
    <w:rsid w:val="00337780"/>
    <w:rsid w:val="00337D5C"/>
    <w:rsid w:val="003408BE"/>
    <w:rsid w:val="0034216B"/>
    <w:rsid w:val="003433A0"/>
    <w:rsid w:val="00344EDE"/>
    <w:rsid w:val="0034651D"/>
    <w:rsid w:val="00347160"/>
    <w:rsid w:val="0035065C"/>
    <w:rsid w:val="00350BD9"/>
    <w:rsid w:val="0035139C"/>
    <w:rsid w:val="003518B3"/>
    <w:rsid w:val="003519D0"/>
    <w:rsid w:val="00351FC7"/>
    <w:rsid w:val="00353B70"/>
    <w:rsid w:val="00353F3F"/>
    <w:rsid w:val="00353F94"/>
    <w:rsid w:val="003540C1"/>
    <w:rsid w:val="003549E5"/>
    <w:rsid w:val="003559C6"/>
    <w:rsid w:val="00356AEF"/>
    <w:rsid w:val="00356D83"/>
    <w:rsid w:val="003576FB"/>
    <w:rsid w:val="003604CD"/>
    <w:rsid w:val="00361007"/>
    <w:rsid w:val="0036323C"/>
    <w:rsid w:val="00364FBE"/>
    <w:rsid w:val="00366FF5"/>
    <w:rsid w:val="003676AF"/>
    <w:rsid w:val="00370295"/>
    <w:rsid w:val="003722BE"/>
    <w:rsid w:val="0037241D"/>
    <w:rsid w:val="00373501"/>
    <w:rsid w:val="0037374F"/>
    <w:rsid w:val="00374CA2"/>
    <w:rsid w:val="0037507C"/>
    <w:rsid w:val="00375A68"/>
    <w:rsid w:val="003760CF"/>
    <w:rsid w:val="00376DF8"/>
    <w:rsid w:val="00377228"/>
    <w:rsid w:val="00377312"/>
    <w:rsid w:val="00377A0F"/>
    <w:rsid w:val="0038015F"/>
    <w:rsid w:val="0038035E"/>
    <w:rsid w:val="003805A5"/>
    <w:rsid w:val="00380BAC"/>
    <w:rsid w:val="00381ABA"/>
    <w:rsid w:val="00381B80"/>
    <w:rsid w:val="003833E0"/>
    <w:rsid w:val="003836CA"/>
    <w:rsid w:val="003839B9"/>
    <w:rsid w:val="00383BA2"/>
    <w:rsid w:val="0038421E"/>
    <w:rsid w:val="003851EF"/>
    <w:rsid w:val="0038626C"/>
    <w:rsid w:val="0039098F"/>
    <w:rsid w:val="00390F87"/>
    <w:rsid w:val="003924D2"/>
    <w:rsid w:val="00396869"/>
    <w:rsid w:val="00396F2F"/>
    <w:rsid w:val="00397389"/>
    <w:rsid w:val="003A0576"/>
    <w:rsid w:val="003A0B01"/>
    <w:rsid w:val="003A1692"/>
    <w:rsid w:val="003A1D68"/>
    <w:rsid w:val="003A2F54"/>
    <w:rsid w:val="003A2F93"/>
    <w:rsid w:val="003A2FCB"/>
    <w:rsid w:val="003A3403"/>
    <w:rsid w:val="003A3F01"/>
    <w:rsid w:val="003A4574"/>
    <w:rsid w:val="003A52AF"/>
    <w:rsid w:val="003A6992"/>
    <w:rsid w:val="003A7916"/>
    <w:rsid w:val="003A7E1F"/>
    <w:rsid w:val="003B0E0F"/>
    <w:rsid w:val="003B1BEC"/>
    <w:rsid w:val="003B3712"/>
    <w:rsid w:val="003B3C51"/>
    <w:rsid w:val="003B4079"/>
    <w:rsid w:val="003B4756"/>
    <w:rsid w:val="003B47B1"/>
    <w:rsid w:val="003B4DA2"/>
    <w:rsid w:val="003B65BE"/>
    <w:rsid w:val="003B67C1"/>
    <w:rsid w:val="003B69A5"/>
    <w:rsid w:val="003B70DA"/>
    <w:rsid w:val="003B7CF4"/>
    <w:rsid w:val="003C06FC"/>
    <w:rsid w:val="003C07BF"/>
    <w:rsid w:val="003C09A6"/>
    <w:rsid w:val="003C0EFA"/>
    <w:rsid w:val="003C117E"/>
    <w:rsid w:val="003C1FA1"/>
    <w:rsid w:val="003C26B8"/>
    <w:rsid w:val="003C32BD"/>
    <w:rsid w:val="003C47C1"/>
    <w:rsid w:val="003C594E"/>
    <w:rsid w:val="003C6EEC"/>
    <w:rsid w:val="003D053A"/>
    <w:rsid w:val="003D170A"/>
    <w:rsid w:val="003D17C1"/>
    <w:rsid w:val="003D4AB9"/>
    <w:rsid w:val="003D57A8"/>
    <w:rsid w:val="003D68A3"/>
    <w:rsid w:val="003D725F"/>
    <w:rsid w:val="003D7E23"/>
    <w:rsid w:val="003E06EB"/>
    <w:rsid w:val="003E0C9C"/>
    <w:rsid w:val="003E32DC"/>
    <w:rsid w:val="003E3576"/>
    <w:rsid w:val="003E4AD6"/>
    <w:rsid w:val="003E5FC6"/>
    <w:rsid w:val="003E657F"/>
    <w:rsid w:val="003E6EF6"/>
    <w:rsid w:val="003E77C0"/>
    <w:rsid w:val="003E7B9F"/>
    <w:rsid w:val="003F0C42"/>
    <w:rsid w:val="003F2E0B"/>
    <w:rsid w:val="003F41FA"/>
    <w:rsid w:val="003F4466"/>
    <w:rsid w:val="003F45CB"/>
    <w:rsid w:val="003F497A"/>
    <w:rsid w:val="003F4DE7"/>
    <w:rsid w:val="003F553A"/>
    <w:rsid w:val="003F56F1"/>
    <w:rsid w:val="003F59B5"/>
    <w:rsid w:val="003F5FD0"/>
    <w:rsid w:val="003F6021"/>
    <w:rsid w:val="003F6F43"/>
    <w:rsid w:val="003F73B7"/>
    <w:rsid w:val="003F7BF3"/>
    <w:rsid w:val="004003FB"/>
    <w:rsid w:val="00400D25"/>
    <w:rsid w:val="00401EC7"/>
    <w:rsid w:val="00402067"/>
    <w:rsid w:val="00402AEA"/>
    <w:rsid w:val="00402BA8"/>
    <w:rsid w:val="00402C00"/>
    <w:rsid w:val="00402E7F"/>
    <w:rsid w:val="004031D0"/>
    <w:rsid w:val="00403322"/>
    <w:rsid w:val="0040390D"/>
    <w:rsid w:val="00403E12"/>
    <w:rsid w:val="004040A4"/>
    <w:rsid w:val="004044B1"/>
    <w:rsid w:val="00404C7F"/>
    <w:rsid w:val="004052E5"/>
    <w:rsid w:val="00407364"/>
    <w:rsid w:val="00407D89"/>
    <w:rsid w:val="0041052F"/>
    <w:rsid w:val="0041183E"/>
    <w:rsid w:val="00411D8B"/>
    <w:rsid w:val="004121EE"/>
    <w:rsid w:val="004132B4"/>
    <w:rsid w:val="004134B8"/>
    <w:rsid w:val="00413588"/>
    <w:rsid w:val="00413E05"/>
    <w:rsid w:val="0041598D"/>
    <w:rsid w:val="00415D0D"/>
    <w:rsid w:val="0042004B"/>
    <w:rsid w:val="004204AE"/>
    <w:rsid w:val="004214F0"/>
    <w:rsid w:val="00422287"/>
    <w:rsid w:val="00422CD9"/>
    <w:rsid w:val="0042371B"/>
    <w:rsid w:val="00425078"/>
    <w:rsid w:val="00425BB2"/>
    <w:rsid w:val="00425C66"/>
    <w:rsid w:val="004262E5"/>
    <w:rsid w:val="00426785"/>
    <w:rsid w:val="0042707B"/>
    <w:rsid w:val="0042727B"/>
    <w:rsid w:val="004300F2"/>
    <w:rsid w:val="004302FF"/>
    <w:rsid w:val="00430AB6"/>
    <w:rsid w:val="00430D5D"/>
    <w:rsid w:val="00431215"/>
    <w:rsid w:val="00431CCD"/>
    <w:rsid w:val="00432192"/>
    <w:rsid w:val="004354DC"/>
    <w:rsid w:val="00435652"/>
    <w:rsid w:val="00440572"/>
    <w:rsid w:val="00441E3D"/>
    <w:rsid w:val="00443CEB"/>
    <w:rsid w:val="00443ED0"/>
    <w:rsid w:val="0044418A"/>
    <w:rsid w:val="00447596"/>
    <w:rsid w:val="00447CA4"/>
    <w:rsid w:val="00450408"/>
    <w:rsid w:val="00451491"/>
    <w:rsid w:val="00452048"/>
    <w:rsid w:val="0045281A"/>
    <w:rsid w:val="004537F0"/>
    <w:rsid w:val="00455FEA"/>
    <w:rsid w:val="00456090"/>
    <w:rsid w:val="00457519"/>
    <w:rsid w:val="00460764"/>
    <w:rsid w:val="004614D7"/>
    <w:rsid w:val="00461ADB"/>
    <w:rsid w:val="00463103"/>
    <w:rsid w:val="004633D0"/>
    <w:rsid w:val="004653C7"/>
    <w:rsid w:val="00465FEA"/>
    <w:rsid w:val="00470CB8"/>
    <w:rsid w:val="00470DBD"/>
    <w:rsid w:val="00470ED4"/>
    <w:rsid w:val="004733FD"/>
    <w:rsid w:val="00473A31"/>
    <w:rsid w:val="00473E7D"/>
    <w:rsid w:val="00474911"/>
    <w:rsid w:val="00474AA3"/>
    <w:rsid w:val="00475D6F"/>
    <w:rsid w:val="004763CC"/>
    <w:rsid w:val="0047702E"/>
    <w:rsid w:val="00477866"/>
    <w:rsid w:val="0048075E"/>
    <w:rsid w:val="004811CA"/>
    <w:rsid w:val="00484E68"/>
    <w:rsid w:val="004853AA"/>
    <w:rsid w:val="0048556C"/>
    <w:rsid w:val="004865BD"/>
    <w:rsid w:val="00490C28"/>
    <w:rsid w:val="0049108C"/>
    <w:rsid w:val="00491B3A"/>
    <w:rsid w:val="00492114"/>
    <w:rsid w:val="00492529"/>
    <w:rsid w:val="00492AB6"/>
    <w:rsid w:val="0049319B"/>
    <w:rsid w:val="00493A71"/>
    <w:rsid w:val="004942FC"/>
    <w:rsid w:val="00495A67"/>
    <w:rsid w:val="00496E41"/>
    <w:rsid w:val="004977F2"/>
    <w:rsid w:val="00497F38"/>
    <w:rsid w:val="004A061E"/>
    <w:rsid w:val="004A0CD5"/>
    <w:rsid w:val="004A0CF4"/>
    <w:rsid w:val="004A20DD"/>
    <w:rsid w:val="004A221D"/>
    <w:rsid w:val="004A2E10"/>
    <w:rsid w:val="004A2E27"/>
    <w:rsid w:val="004A373B"/>
    <w:rsid w:val="004A409D"/>
    <w:rsid w:val="004A56DA"/>
    <w:rsid w:val="004A5FED"/>
    <w:rsid w:val="004A7D24"/>
    <w:rsid w:val="004A7ED6"/>
    <w:rsid w:val="004B0193"/>
    <w:rsid w:val="004B09A9"/>
    <w:rsid w:val="004B12F8"/>
    <w:rsid w:val="004B17BE"/>
    <w:rsid w:val="004B1C8B"/>
    <w:rsid w:val="004B20D3"/>
    <w:rsid w:val="004B2544"/>
    <w:rsid w:val="004B6067"/>
    <w:rsid w:val="004B69EA"/>
    <w:rsid w:val="004C0122"/>
    <w:rsid w:val="004C01FE"/>
    <w:rsid w:val="004C08C4"/>
    <w:rsid w:val="004C0C11"/>
    <w:rsid w:val="004C1E33"/>
    <w:rsid w:val="004C2001"/>
    <w:rsid w:val="004C2CA5"/>
    <w:rsid w:val="004C2E18"/>
    <w:rsid w:val="004C4A57"/>
    <w:rsid w:val="004C4E8D"/>
    <w:rsid w:val="004C5920"/>
    <w:rsid w:val="004C5A40"/>
    <w:rsid w:val="004C6121"/>
    <w:rsid w:val="004C62A2"/>
    <w:rsid w:val="004C6E25"/>
    <w:rsid w:val="004C770B"/>
    <w:rsid w:val="004D00B2"/>
    <w:rsid w:val="004D0560"/>
    <w:rsid w:val="004D1145"/>
    <w:rsid w:val="004D1E77"/>
    <w:rsid w:val="004D2A67"/>
    <w:rsid w:val="004D2C09"/>
    <w:rsid w:val="004D3167"/>
    <w:rsid w:val="004D3D5B"/>
    <w:rsid w:val="004D50F9"/>
    <w:rsid w:val="004D53AF"/>
    <w:rsid w:val="004D5665"/>
    <w:rsid w:val="004D6014"/>
    <w:rsid w:val="004D67DA"/>
    <w:rsid w:val="004E03D9"/>
    <w:rsid w:val="004E1C51"/>
    <w:rsid w:val="004E24B8"/>
    <w:rsid w:val="004E3003"/>
    <w:rsid w:val="004E47E8"/>
    <w:rsid w:val="004E5EA9"/>
    <w:rsid w:val="004E6CD0"/>
    <w:rsid w:val="004E714A"/>
    <w:rsid w:val="004F09D3"/>
    <w:rsid w:val="004F1BC5"/>
    <w:rsid w:val="004F1C55"/>
    <w:rsid w:val="004F29C8"/>
    <w:rsid w:val="004F2A60"/>
    <w:rsid w:val="004F2FC5"/>
    <w:rsid w:val="004F4D98"/>
    <w:rsid w:val="004F4F40"/>
    <w:rsid w:val="004F5186"/>
    <w:rsid w:val="004F55BA"/>
    <w:rsid w:val="004F7171"/>
    <w:rsid w:val="004F7B20"/>
    <w:rsid w:val="00501BFC"/>
    <w:rsid w:val="00501FF8"/>
    <w:rsid w:val="00502C1A"/>
    <w:rsid w:val="00503E0B"/>
    <w:rsid w:val="0050417D"/>
    <w:rsid w:val="005044F2"/>
    <w:rsid w:val="005059B9"/>
    <w:rsid w:val="00506E92"/>
    <w:rsid w:val="005072DA"/>
    <w:rsid w:val="005077EF"/>
    <w:rsid w:val="00507D3D"/>
    <w:rsid w:val="00511789"/>
    <w:rsid w:val="005122B2"/>
    <w:rsid w:val="00512442"/>
    <w:rsid w:val="005124EE"/>
    <w:rsid w:val="00512E39"/>
    <w:rsid w:val="005146AE"/>
    <w:rsid w:val="005147F1"/>
    <w:rsid w:val="00516172"/>
    <w:rsid w:val="005164C9"/>
    <w:rsid w:val="005174CD"/>
    <w:rsid w:val="00520C80"/>
    <w:rsid w:val="00521A19"/>
    <w:rsid w:val="0052226F"/>
    <w:rsid w:val="005239C6"/>
    <w:rsid w:val="00523A0B"/>
    <w:rsid w:val="00525425"/>
    <w:rsid w:val="005275AB"/>
    <w:rsid w:val="00527BE8"/>
    <w:rsid w:val="005304BD"/>
    <w:rsid w:val="00530BD9"/>
    <w:rsid w:val="00531EAF"/>
    <w:rsid w:val="00531EE4"/>
    <w:rsid w:val="005323DF"/>
    <w:rsid w:val="00532BBD"/>
    <w:rsid w:val="00534797"/>
    <w:rsid w:val="00536112"/>
    <w:rsid w:val="00536EDA"/>
    <w:rsid w:val="00537004"/>
    <w:rsid w:val="0053723E"/>
    <w:rsid w:val="00540508"/>
    <w:rsid w:val="00540BFE"/>
    <w:rsid w:val="005416D4"/>
    <w:rsid w:val="00541F56"/>
    <w:rsid w:val="0054309D"/>
    <w:rsid w:val="00544B1E"/>
    <w:rsid w:val="005456CE"/>
    <w:rsid w:val="00545910"/>
    <w:rsid w:val="00546C8A"/>
    <w:rsid w:val="00547FCB"/>
    <w:rsid w:val="00550A42"/>
    <w:rsid w:val="00550F4C"/>
    <w:rsid w:val="0055154E"/>
    <w:rsid w:val="00552160"/>
    <w:rsid w:val="00552321"/>
    <w:rsid w:val="005526CC"/>
    <w:rsid w:val="005526ED"/>
    <w:rsid w:val="00552B8F"/>
    <w:rsid w:val="00552D5B"/>
    <w:rsid w:val="005534A6"/>
    <w:rsid w:val="0055407D"/>
    <w:rsid w:val="00554859"/>
    <w:rsid w:val="00554D97"/>
    <w:rsid w:val="00555B5E"/>
    <w:rsid w:val="00556946"/>
    <w:rsid w:val="00562CD8"/>
    <w:rsid w:val="005638B8"/>
    <w:rsid w:val="005638D1"/>
    <w:rsid w:val="005645C5"/>
    <w:rsid w:val="00565BC6"/>
    <w:rsid w:val="00567676"/>
    <w:rsid w:val="005676C3"/>
    <w:rsid w:val="005707B4"/>
    <w:rsid w:val="00571B0F"/>
    <w:rsid w:val="00571C30"/>
    <w:rsid w:val="0057241D"/>
    <w:rsid w:val="005725F9"/>
    <w:rsid w:val="005727D6"/>
    <w:rsid w:val="00572E8E"/>
    <w:rsid w:val="005736A1"/>
    <w:rsid w:val="005739B0"/>
    <w:rsid w:val="00573F58"/>
    <w:rsid w:val="00574002"/>
    <w:rsid w:val="005740AD"/>
    <w:rsid w:val="0057427F"/>
    <w:rsid w:val="00574944"/>
    <w:rsid w:val="00574A5E"/>
    <w:rsid w:val="00575188"/>
    <w:rsid w:val="00575898"/>
    <w:rsid w:val="00576D13"/>
    <w:rsid w:val="00577A28"/>
    <w:rsid w:val="0058238D"/>
    <w:rsid w:val="00583F7C"/>
    <w:rsid w:val="00583F7F"/>
    <w:rsid w:val="00584D89"/>
    <w:rsid w:val="0058564C"/>
    <w:rsid w:val="005858D4"/>
    <w:rsid w:val="00585A39"/>
    <w:rsid w:val="00585D06"/>
    <w:rsid w:val="00586052"/>
    <w:rsid w:val="00586D0B"/>
    <w:rsid w:val="00586FF0"/>
    <w:rsid w:val="00587F5C"/>
    <w:rsid w:val="00590949"/>
    <w:rsid w:val="00591568"/>
    <w:rsid w:val="005916B9"/>
    <w:rsid w:val="0059171E"/>
    <w:rsid w:val="005925CD"/>
    <w:rsid w:val="00592F9E"/>
    <w:rsid w:val="0059315F"/>
    <w:rsid w:val="00595466"/>
    <w:rsid w:val="00595D63"/>
    <w:rsid w:val="0059666E"/>
    <w:rsid w:val="005972BB"/>
    <w:rsid w:val="0059792C"/>
    <w:rsid w:val="00597B39"/>
    <w:rsid w:val="005A0224"/>
    <w:rsid w:val="005A026C"/>
    <w:rsid w:val="005A05E1"/>
    <w:rsid w:val="005A067A"/>
    <w:rsid w:val="005A2A11"/>
    <w:rsid w:val="005A48B5"/>
    <w:rsid w:val="005A5028"/>
    <w:rsid w:val="005A5293"/>
    <w:rsid w:val="005A59F8"/>
    <w:rsid w:val="005A5B62"/>
    <w:rsid w:val="005A6389"/>
    <w:rsid w:val="005A64B2"/>
    <w:rsid w:val="005A656E"/>
    <w:rsid w:val="005B0B70"/>
    <w:rsid w:val="005B0BE0"/>
    <w:rsid w:val="005B0EBB"/>
    <w:rsid w:val="005B1DC6"/>
    <w:rsid w:val="005B21D3"/>
    <w:rsid w:val="005B2A24"/>
    <w:rsid w:val="005B2C82"/>
    <w:rsid w:val="005B2E81"/>
    <w:rsid w:val="005B3873"/>
    <w:rsid w:val="005B473A"/>
    <w:rsid w:val="005B4A72"/>
    <w:rsid w:val="005B4EA9"/>
    <w:rsid w:val="005B5101"/>
    <w:rsid w:val="005B5780"/>
    <w:rsid w:val="005B5C70"/>
    <w:rsid w:val="005B6304"/>
    <w:rsid w:val="005B668B"/>
    <w:rsid w:val="005B720C"/>
    <w:rsid w:val="005C0D7D"/>
    <w:rsid w:val="005C1F41"/>
    <w:rsid w:val="005C2425"/>
    <w:rsid w:val="005C248F"/>
    <w:rsid w:val="005C36B7"/>
    <w:rsid w:val="005C3767"/>
    <w:rsid w:val="005C41AD"/>
    <w:rsid w:val="005C4342"/>
    <w:rsid w:val="005C55A0"/>
    <w:rsid w:val="005C579C"/>
    <w:rsid w:val="005C7A02"/>
    <w:rsid w:val="005D0456"/>
    <w:rsid w:val="005D0A1C"/>
    <w:rsid w:val="005D2A5F"/>
    <w:rsid w:val="005D2AFD"/>
    <w:rsid w:val="005D3073"/>
    <w:rsid w:val="005D53DC"/>
    <w:rsid w:val="005D550C"/>
    <w:rsid w:val="005D573A"/>
    <w:rsid w:val="005D58B3"/>
    <w:rsid w:val="005D5AE6"/>
    <w:rsid w:val="005D6958"/>
    <w:rsid w:val="005D6DBE"/>
    <w:rsid w:val="005D782A"/>
    <w:rsid w:val="005E06FB"/>
    <w:rsid w:val="005E3C4E"/>
    <w:rsid w:val="005E4C45"/>
    <w:rsid w:val="005E5487"/>
    <w:rsid w:val="005E5827"/>
    <w:rsid w:val="005E7488"/>
    <w:rsid w:val="005F03D3"/>
    <w:rsid w:val="005F08FC"/>
    <w:rsid w:val="005F1091"/>
    <w:rsid w:val="005F25D4"/>
    <w:rsid w:val="005F34B1"/>
    <w:rsid w:val="005F3CB5"/>
    <w:rsid w:val="005F55D7"/>
    <w:rsid w:val="005F5921"/>
    <w:rsid w:val="005F63DE"/>
    <w:rsid w:val="006000E1"/>
    <w:rsid w:val="0060017B"/>
    <w:rsid w:val="00600359"/>
    <w:rsid w:val="00600673"/>
    <w:rsid w:val="00601AE6"/>
    <w:rsid w:val="00601E02"/>
    <w:rsid w:val="0060240F"/>
    <w:rsid w:val="00602747"/>
    <w:rsid w:val="00602DFB"/>
    <w:rsid w:val="00602E26"/>
    <w:rsid w:val="0060413C"/>
    <w:rsid w:val="0060528C"/>
    <w:rsid w:val="0060565D"/>
    <w:rsid w:val="0060624A"/>
    <w:rsid w:val="0060638E"/>
    <w:rsid w:val="006067B8"/>
    <w:rsid w:val="00606B5C"/>
    <w:rsid w:val="0061064E"/>
    <w:rsid w:val="00611A49"/>
    <w:rsid w:val="00613377"/>
    <w:rsid w:val="00614EF9"/>
    <w:rsid w:val="006150F6"/>
    <w:rsid w:val="006154ED"/>
    <w:rsid w:val="00615563"/>
    <w:rsid w:val="00615BFF"/>
    <w:rsid w:val="00615F2F"/>
    <w:rsid w:val="00616152"/>
    <w:rsid w:val="006170FF"/>
    <w:rsid w:val="006200CF"/>
    <w:rsid w:val="006205A5"/>
    <w:rsid w:val="006206AA"/>
    <w:rsid w:val="00621AA7"/>
    <w:rsid w:val="00622EB7"/>
    <w:rsid w:val="00623CFB"/>
    <w:rsid w:val="00625D4E"/>
    <w:rsid w:val="00625D84"/>
    <w:rsid w:val="00626EDA"/>
    <w:rsid w:val="00627744"/>
    <w:rsid w:val="00627821"/>
    <w:rsid w:val="00630B8D"/>
    <w:rsid w:val="006325F3"/>
    <w:rsid w:val="00632D9E"/>
    <w:rsid w:val="00633CEB"/>
    <w:rsid w:val="00633DF7"/>
    <w:rsid w:val="0063409E"/>
    <w:rsid w:val="00634DF7"/>
    <w:rsid w:val="006352EF"/>
    <w:rsid w:val="00635E5A"/>
    <w:rsid w:val="006366A5"/>
    <w:rsid w:val="006366E5"/>
    <w:rsid w:val="0063736D"/>
    <w:rsid w:val="00637978"/>
    <w:rsid w:val="00637FFC"/>
    <w:rsid w:val="0064140F"/>
    <w:rsid w:val="0064153A"/>
    <w:rsid w:val="0064195A"/>
    <w:rsid w:val="00641B76"/>
    <w:rsid w:val="00641DD5"/>
    <w:rsid w:val="0064227D"/>
    <w:rsid w:val="00642496"/>
    <w:rsid w:val="0064273D"/>
    <w:rsid w:val="00642A65"/>
    <w:rsid w:val="00642E8B"/>
    <w:rsid w:val="00643421"/>
    <w:rsid w:val="00644714"/>
    <w:rsid w:val="00644C08"/>
    <w:rsid w:val="00645FE0"/>
    <w:rsid w:val="00646425"/>
    <w:rsid w:val="00647250"/>
    <w:rsid w:val="00647312"/>
    <w:rsid w:val="00647710"/>
    <w:rsid w:val="006505F6"/>
    <w:rsid w:val="006510BD"/>
    <w:rsid w:val="006511AD"/>
    <w:rsid w:val="00651256"/>
    <w:rsid w:val="00652936"/>
    <w:rsid w:val="00652FE3"/>
    <w:rsid w:val="006540CF"/>
    <w:rsid w:val="00654CDA"/>
    <w:rsid w:val="00655BA4"/>
    <w:rsid w:val="00655C2D"/>
    <w:rsid w:val="006569A2"/>
    <w:rsid w:val="006579E3"/>
    <w:rsid w:val="00660184"/>
    <w:rsid w:val="00660C94"/>
    <w:rsid w:val="0066184A"/>
    <w:rsid w:val="0066212A"/>
    <w:rsid w:val="00662828"/>
    <w:rsid w:val="00662B39"/>
    <w:rsid w:val="006638C3"/>
    <w:rsid w:val="006647E8"/>
    <w:rsid w:val="00665646"/>
    <w:rsid w:val="00665F29"/>
    <w:rsid w:val="00665F7C"/>
    <w:rsid w:val="0067024A"/>
    <w:rsid w:val="006714B1"/>
    <w:rsid w:val="00672B42"/>
    <w:rsid w:val="00672BD9"/>
    <w:rsid w:val="00675C8B"/>
    <w:rsid w:val="00675F22"/>
    <w:rsid w:val="00675FD1"/>
    <w:rsid w:val="00677546"/>
    <w:rsid w:val="006800D3"/>
    <w:rsid w:val="00682146"/>
    <w:rsid w:val="006831D2"/>
    <w:rsid w:val="00683934"/>
    <w:rsid w:val="00684117"/>
    <w:rsid w:val="0068458F"/>
    <w:rsid w:val="0068490F"/>
    <w:rsid w:val="00684C49"/>
    <w:rsid w:val="00686098"/>
    <w:rsid w:val="006861B1"/>
    <w:rsid w:val="0068639E"/>
    <w:rsid w:val="006874AF"/>
    <w:rsid w:val="00687896"/>
    <w:rsid w:val="0069068B"/>
    <w:rsid w:val="00690B5D"/>
    <w:rsid w:val="00691793"/>
    <w:rsid w:val="0069394F"/>
    <w:rsid w:val="00694258"/>
    <w:rsid w:val="00694AC1"/>
    <w:rsid w:val="00694ADA"/>
    <w:rsid w:val="006950CB"/>
    <w:rsid w:val="00695860"/>
    <w:rsid w:val="00695F6B"/>
    <w:rsid w:val="006A01EF"/>
    <w:rsid w:val="006A05C6"/>
    <w:rsid w:val="006A0775"/>
    <w:rsid w:val="006A09F9"/>
    <w:rsid w:val="006A0CFD"/>
    <w:rsid w:val="006A1A25"/>
    <w:rsid w:val="006A1CD4"/>
    <w:rsid w:val="006A28B5"/>
    <w:rsid w:val="006A2916"/>
    <w:rsid w:val="006A2964"/>
    <w:rsid w:val="006A299E"/>
    <w:rsid w:val="006A3428"/>
    <w:rsid w:val="006A52C1"/>
    <w:rsid w:val="006A5309"/>
    <w:rsid w:val="006A56C0"/>
    <w:rsid w:val="006A5807"/>
    <w:rsid w:val="006A5B1F"/>
    <w:rsid w:val="006A6031"/>
    <w:rsid w:val="006A6F37"/>
    <w:rsid w:val="006A6F6B"/>
    <w:rsid w:val="006A788E"/>
    <w:rsid w:val="006A7D5C"/>
    <w:rsid w:val="006A7EC2"/>
    <w:rsid w:val="006B0BD7"/>
    <w:rsid w:val="006B13EE"/>
    <w:rsid w:val="006B1A38"/>
    <w:rsid w:val="006B2A4F"/>
    <w:rsid w:val="006B31A1"/>
    <w:rsid w:val="006B4261"/>
    <w:rsid w:val="006B465B"/>
    <w:rsid w:val="006B49E6"/>
    <w:rsid w:val="006B55B0"/>
    <w:rsid w:val="006B5DC8"/>
    <w:rsid w:val="006B5FAF"/>
    <w:rsid w:val="006B602B"/>
    <w:rsid w:val="006B7625"/>
    <w:rsid w:val="006C0569"/>
    <w:rsid w:val="006C0857"/>
    <w:rsid w:val="006C1E98"/>
    <w:rsid w:val="006C380E"/>
    <w:rsid w:val="006C3B3A"/>
    <w:rsid w:val="006C3C35"/>
    <w:rsid w:val="006C50D7"/>
    <w:rsid w:val="006C5A2A"/>
    <w:rsid w:val="006C61CE"/>
    <w:rsid w:val="006C6468"/>
    <w:rsid w:val="006C78F5"/>
    <w:rsid w:val="006C79EC"/>
    <w:rsid w:val="006C7E4A"/>
    <w:rsid w:val="006D00F2"/>
    <w:rsid w:val="006D0D6A"/>
    <w:rsid w:val="006D1942"/>
    <w:rsid w:val="006D1B4A"/>
    <w:rsid w:val="006D206B"/>
    <w:rsid w:val="006D2571"/>
    <w:rsid w:val="006D2A88"/>
    <w:rsid w:val="006D3933"/>
    <w:rsid w:val="006D3D74"/>
    <w:rsid w:val="006D455E"/>
    <w:rsid w:val="006D48FA"/>
    <w:rsid w:val="006D5CA9"/>
    <w:rsid w:val="006D64A4"/>
    <w:rsid w:val="006D64C9"/>
    <w:rsid w:val="006D77A6"/>
    <w:rsid w:val="006D7E86"/>
    <w:rsid w:val="006E0725"/>
    <w:rsid w:val="006E0991"/>
    <w:rsid w:val="006E223B"/>
    <w:rsid w:val="006E330C"/>
    <w:rsid w:val="006E3990"/>
    <w:rsid w:val="006E4997"/>
    <w:rsid w:val="006E49DB"/>
    <w:rsid w:val="006E6024"/>
    <w:rsid w:val="006E61DF"/>
    <w:rsid w:val="006E629D"/>
    <w:rsid w:val="006E6F68"/>
    <w:rsid w:val="006E7574"/>
    <w:rsid w:val="006E75D4"/>
    <w:rsid w:val="006F000C"/>
    <w:rsid w:val="006F05ED"/>
    <w:rsid w:val="006F06E4"/>
    <w:rsid w:val="006F096D"/>
    <w:rsid w:val="006F0E2B"/>
    <w:rsid w:val="006F166C"/>
    <w:rsid w:val="006F1AEE"/>
    <w:rsid w:val="006F2120"/>
    <w:rsid w:val="006F33C2"/>
    <w:rsid w:val="006F4BB8"/>
    <w:rsid w:val="006F5328"/>
    <w:rsid w:val="006F55ED"/>
    <w:rsid w:val="006F5AB9"/>
    <w:rsid w:val="006F5AFA"/>
    <w:rsid w:val="006F5DA7"/>
    <w:rsid w:val="006F67E6"/>
    <w:rsid w:val="006F7D39"/>
    <w:rsid w:val="00700167"/>
    <w:rsid w:val="00701D0B"/>
    <w:rsid w:val="00705B3D"/>
    <w:rsid w:val="00705EB7"/>
    <w:rsid w:val="007077A1"/>
    <w:rsid w:val="00710470"/>
    <w:rsid w:val="00710940"/>
    <w:rsid w:val="00710945"/>
    <w:rsid w:val="00711D65"/>
    <w:rsid w:val="00712816"/>
    <w:rsid w:val="0071330C"/>
    <w:rsid w:val="00713369"/>
    <w:rsid w:val="00713F1F"/>
    <w:rsid w:val="007141C2"/>
    <w:rsid w:val="00714495"/>
    <w:rsid w:val="0071553B"/>
    <w:rsid w:val="0071605F"/>
    <w:rsid w:val="0071702B"/>
    <w:rsid w:val="00717819"/>
    <w:rsid w:val="00717A82"/>
    <w:rsid w:val="0072046C"/>
    <w:rsid w:val="007208DD"/>
    <w:rsid w:val="00720E79"/>
    <w:rsid w:val="007211FD"/>
    <w:rsid w:val="00721238"/>
    <w:rsid w:val="007212B8"/>
    <w:rsid w:val="00723478"/>
    <w:rsid w:val="00723834"/>
    <w:rsid w:val="007238F1"/>
    <w:rsid w:val="00723DC6"/>
    <w:rsid w:val="007244D7"/>
    <w:rsid w:val="0072478D"/>
    <w:rsid w:val="00724AC7"/>
    <w:rsid w:val="00724CA6"/>
    <w:rsid w:val="00725DD5"/>
    <w:rsid w:val="007261B9"/>
    <w:rsid w:val="00726214"/>
    <w:rsid w:val="00726CF7"/>
    <w:rsid w:val="00730010"/>
    <w:rsid w:val="00730DBD"/>
    <w:rsid w:val="00730DC8"/>
    <w:rsid w:val="00731283"/>
    <w:rsid w:val="00731B68"/>
    <w:rsid w:val="00731CFE"/>
    <w:rsid w:val="00732475"/>
    <w:rsid w:val="0073262D"/>
    <w:rsid w:val="00732C62"/>
    <w:rsid w:val="00732DAA"/>
    <w:rsid w:val="00733072"/>
    <w:rsid w:val="00733AB8"/>
    <w:rsid w:val="00733CB4"/>
    <w:rsid w:val="00734225"/>
    <w:rsid w:val="00734367"/>
    <w:rsid w:val="0073471F"/>
    <w:rsid w:val="0073553F"/>
    <w:rsid w:val="00735C68"/>
    <w:rsid w:val="007360C8"/>
    <w:rsid w:val="007364CC"/>
    <w:rsid w:val="0073666A"/>
    <w:rsid w:val="00736FBD"/>
    <w:rsid w:val="00737083"/>
    <w:rsid w:val="00737299"/>
    <w:rsid w:val="00737565"/>
    <w:rsid w:val="0074046C"/>
    <w:rsid w:val="00740B3A"/>
    <w:rsid w:val="00741D5D"/>
    <w:rsid w:val="00741E4E"/>
    <w:rsid w:val="00742016"/>
    <w:rsid w:val="00742049"/>
    <w:rsid w:val="007420F5"/>
    <w:rsid w:val="007432BE"/>
    <w:rsid w:val="00743A59"/>
    <w:rsid w:val="00743E46"/>
    <w:rsid w:val="00743F06"/>
    <w:rsid w:val="007445C3"/>
    <w:rsid w:val="00745BF5"/>
    <w:rsid w:val="0074632A"/>
    <w:rsid w:val="00746BD8"/>
    <w:rsid w:val="00746EA1"/>
    <w:rsid w:val="00747678"/>
    <w:rsid w:val="00747757"/>
    <w:rsid w:val="00750F0C"/>
    <w:rsid w:val="007510F1"/>
    <w:rsid w:val="00753248"/>
    <w:rsid w:val="0075338D"/>
    <w:rsid w:val="0075386C"/>
    <w:rsid w:val="00754AF4"/>
    <w:rsid w:val="0075526F"/>
    <w:rsid w:val="00755C66"/>
    <w:rsid w:val="00755E1D"/>
    <w:rsid w:val="007562CC"/>
    <w:rsid w:val="0075724A"/>
    <w:rsid w:val="00762C75"/>
    <w:rsid w:val="00762CE5"/>
    <w:rsid w:val="007633CF"/>
    <w:rsid w:val="00763822"/>
    <w:rsid w:val="007638CB"/>
    <w:rsid w:val="00764947"/>
    <w:rsid w:val="007650D2"/>
    <w:rsid w:val="0076573A"/>
    <w:rsid w:val="00765965"/>
    <w:rsid w:val="007670F9"/>
    <w:rsid w:val="00767653"/>
    <w:rsid w:val="007705C4"/>
    <w:rsid w:val="007708DA"/>
    <w:rsid w:val="00770C0D"/>
    <w:rsid w:val="00770DAB"/>
    <w:rsid w:val="0077148B"/>
    <w:rsid w:val="00771F65"/>
    <w:rsid w:val="007722F3"/>
    <w:rsid w:val="00772C97"/>
    <w:rsid w:val="00772E3E"/>
    <w:rsid w:val="00774E98"/>
    <w:rsid w:val="00775025"/>
    <w:rsid w:val="0077570A"/>
    <w:rsid w:val="00775ADA"/>
    <w:rsid w:val="00775E18"/>
    <w:rsid w:val="00777F4C"/>
    <w:rsid w:val="00780280"/>
    <w:rsid w:val="00780709"/>
    <w:rsid w:val="00782681"/>
    <w:rsid w:val="00782E23"/>
    <w:rsid w:val="00782EFF"/>
    <w:rsid w:val="00783762"/>
    <w:rsid w:val="0078395E"/>
    <w:rsid w:val="00783C71"/>
    <w:rsid w:val="00784A0F"/>
    <w:rsid w:val="00784CA0"/>
    <w:rsid w:val="007855B4"/>
    <w:rsid w:val="00786968"/>
    <w:rsid w:val="00787252"/>
    <w:rsid w:val="0078794D"/>
    <w:rsid w:val="0079084F"/>
    <w:rsid w:val="007910B9"/>
    <w:rsid w:val="00791CB0"/>
    <w:rsid w:val="00792E11"/>
    <w:rsid w:val="00793646"/>
    <w:rsid w:val="00794D5C"/>
    <w:rsid w:val="00794EF4"/>
    <w:rsid w:val="007960DC"/>
    <w:rsid w:val="007962AE"/>
    <w:rsid w:val="00796A25"/>
    <w:rsid w:val="00796ABB"/>
    <w:rsid w:val="00796F8F"/>
    <w:rsid w:val="007A05D5"/>
    <w:rsid w:val="007A09B1"/>
    <w:rsid w:val="007A0B4E"/>
    <w:rsid w:val="007A254E"/>
    <w:rsid w:val="007A2611"/>
    <w:rsid w:val="007A35CD"/>
    <w:rsid w:val="007A3A4F"/>
    <w:rsid w:val="007A40A2"/>
    <w:rsid w:val="007A468E"/>
    <w:rsid w:val="007A6D61"/>
    <w:rsid w:val="007B08DF"/>
    <w:rsid w:val="007B0F7E"/>
    <w:rsid w:val="007B158A"/>
    <w:rsid w:val="007B1BF3"/>
    <w:rsid w:val="007B1C3B"/>
    <w:rsid w:val="007B2C2F"/>
    <w:rsid w:val="007B2E9A"/>
    <w:rsid w:val="007B32CC"/>
    <w:rsid w:val="007B441B"/>
    <w:rsid w:val="007B515F"/>
    <w:rsid w:val="007B5652"/>
    <w:rsid w:val="007B5BB5"/>
    <w:rsid w:val="007B7E19"/>
    <w:rsid w:val="007C00F2"/>
    <w:rsid w:val="007C0CFB"/>
    <w:rsid w:val="007C0F27"/>
    <w:rsid w:val="007C136E"/>
    <w:rsid w:val="007C24E5"/>
    <w:rsid w:val="007C3546"/>
    <w:rsid w:val="007C4C4C"/>
    <w:rsid w:val="007C4DE7"/>
    <w:rsid w:val="007C56E9"/>
    <w:rsid w:val="007C5E12"/>
    <w:rsid w:val="007C6934"/>
    <w:rsid w:val="007C6DC0"/>
    <w:rsid w:val="007D08D3"/>
    <w:rsid w:val="007D202E"/>
    <w:rsid w:val="007D2204"/>
    <w:rsid w:val="007D2459"/>
    <w:rsid w:val="007D304A"/>
    <w:rsid w:val="007D373A"/>
    <w:rsid w:val="007D3800"/>
    <w:rsid w:val="007D4ABF"/>
    <w:rsid w:val="007D5007"/>
    <w:rsid w:val="007D5695"/>
    <w:rsid w:val="007D5DC4"/>
    <w:rsid w:val="007D610D"/>
    <w:rsid w:val="007D69FA"/>
    <w:rsid w:val="007D6C80"/>
    <w:rsid w:val="007D71F2"/>
    <w:rsid w:val="007D7753"/>
    <w:rsid w:val="007D7E5D"/>
    <w:rsid w:val="007E0D14"/>
    <w:rsid w:val="007E11FF"/>
    <w:rsid w:val="007E1242"/>
    <w:rsid w:val="007E1DCB"/>
    <w:rsid w:val="007E2EA8"/>
    <w:rsid w:val="007E32A5"/>
    <w:rsid w:val="007E4C5B"/>
    <w:rsid w:val="007E5AE5"/>
    <w:rsid w:val="007E684D"/>
    <w:rsid w:val="007E76FF"/>
    <w:rsid w:val="007E796D"/>
    <w:rsid w:val="007F0069"/>
    <w:rsid w:val="007F0209"/>
    <w:rsid w:val="007F104A"/>
    <w:rsid w:val="007F1078"/>
    <w:rsid w:val="007F14FA"/>
    <w:rsid w:val="007F1DF3"/>
    <w:rsid w:val="007F1F20"/>
    <w:rsid w:val="007F2796"/>
    <w:rsid w:val="007F3DEB"/>
    <w:rsid w:val="007F701C"/>
    <w:rsid w:val="008007C0"/>
    <w:rsid w:val="00800BDA"/>
    <w:rsid w:val="00800BE4"/>
    <w:rsid w:val="00801181"/>
    <w:rsid w:val="00801DE2"/>
    <w:rsid w:val="008036EC"/>
    <w:rsid w:val="00803B73"/>
    <w:rsid w:val="00804017"/>
    <w:rsid w:val="0080436C"/>
    <w:rsid w:val="00806353"/>
    <w:rsid w:val="00807F41"/>
    <w:rsid w:val="00810411"/>
    <w:rsid w:val="00810F9A"/>
    <w:rsid w:val="008134BB"/>
    <w:rsid w:val="00814584"/>
    <w:rsid w:val="00816E07"/>
    <w:rsid w:val="008171A4"/>
    <w:rsid w:val="008171D9"/>
    <w:rsid w:val="00817C98"/>
    <w:rsid w:val="00817E19"/>
    <w:rsid w:val="00820727"/>
    <w:rsid w:val="00820991"/>
    <w:rsid w:val="00820C9F"/>
    <w:rsid w:val="008211F9"/>
    <w:rsid w:val="0082167B"/>
    <w:rsid w:val="0082240C"/>
    <w:rsid w:val="00823244"/>
    <w:rsid w:val="0082324A"/>
    <w:rsid w:val="00823FBF"/>
    <w:rsid w:val="008249C1"/>
    <w:rsid w:val="00824F17"/>
    <w:rsid w:val="008258DE"/>
    <w:rsid w:val="00826FA6"/>
    <w:rsid w:val="008307FF"/>
    <w:rsid w:val="00830B05"/>
    <w:rsid w:val="00830E6A"/>
    <w:rsid w:val="00831DBC"/>
    <w:rsid w:val="00831E5D"/>
    <w:rsid w:val="00832564"/>
    <w:rsid w:val="00832893"/>
    <w:rsid w:val="00833768"/>
    <w:rsid w:val="00834071"/>
    <w:rsid w:val="00835794"/>
    <w:rsid w:val="00835F19"/>
    <w:rsid w:val="00837D32"/>
    <w:rsid w:val="00840EE8"/>
    <w:rsid w:val="00841BF3"/>
    <w:rsid w:val="00841D3B"/>
    <w:rsid w:val="00842426"/>
    <w:rsid w:val="00842C53"/>
    <w:rsid w:val="00842DD0"/>
    <w:rsid w:val="008442E1"/>
    <w:rsid w:val="008444C7"/>
    <w:rsid w:val="00845E0D"/>
    <w:rsid w:val="00845EA7"/>
    <w:rsid w:val="0084756B"/>
    <w:rsid w:val="008500CA"/>
    <w:rsid w:val="00850E32"/>
    <w:rsid w:val="00851416"/>
    <w:rsid w:val="00851D8B"/>
    <w:rsid w:val="0085343E"/>
    <w:rsid w:val="008537E1"/>
    <w:rsid w:val="008544E5"/>
    <w:rsid w:val="0085470E"/>
    <w:rsid w:val="0085651A"/>
    <w:rsid w:val="00856CF1"/>
    <w:rsid w:val="00857F89"/>
    <w:rsid w:val="00860D78"/>
    <w:rsid w:val="00861221"/>
    <w:rsid w:val="00862C06"/>
    <w:rsid w:val="00862C08"/>
    <w:rsid w:val="00863287"/>
    <w:rsid w:val="008633F5"/>
    <w:rsid w:val="008635DD"/>
    <w:rsid w:val="008639A4"/>
    <w:rsid w:val="00863B17"/>
    <w:rsid w:val="00864B83"/>
    <w:rsid w:val="0086559F"/>
    <w:rsid w:val="00866FCB"/>
    <w:rsid w:val="0086793C"/>
    <w:rsid w:val="00870ECF"/>
    <w:rsid w:val="0087171A"/>
    <w:rsid w:val="00871DD4"/>
    <w:rsid w:val="00871EB0"/>
    <w:rsid w:val="00872D63"/>
    <w:rsid w:val="00873DEB"/>
    <w:rsid w:val="00874933"/>
    <w:rsid w:val="0087582E"/>
    <w:rsid w:val="00876A91"/>
    <w:rsid w:val="00876B22"/>
    <w:rsid w:val="008776F9"/>
    <w:rsid w:val="00877AAC"/>
    <w:rsid w:val="00877C13"/>
    <w:rsid w:val="00880181"/>
    <w:rsid w:val="008801FC"/>
    <w:rsid w:val="0088027B"/>
    <w:rsid w:val="0088211F"/>
    <w:rsid w:val="00882230"/>
    <w:rsid w:val="0088231C"/>
    <w:rsid w:val="00882E6C"/>
    <w:rsid w:val="008857A5"/>
    <w:rsid w:val="008859A9"/>
    <w:rsid w:val="00885BD5"/>
    <w:rsid w:val="00885EBC"/>
    <w:rsid w:val="008861D8"/>
    <w:rsid w:val="008864ED"/>
    <w:rsid w:val="0088713E"/>
    <w:rsid w:val="00887E0C"/>
    <w:rsid w:val="0089084F"/>
    <w:rsid w:val="008908F0"/>
    <w:rsid w:val="00896C2C"/>
    <w:rsid w:val="008A0D62"/>
    <w:rsid w:val="008A1263"/>
    <w:rsid w:val="008A1D23"/>
    <w:rsid w:val="008A2020"/>
    <w:rsid w:val="008A20F7"/>
    <w:rsid w:val="008A217C"/>
    <w:rsid w:val="008A4F31"/>
    <w:rsid w:val="008A4F4B"/>
    <w:rsid w:val="008A5165"/>
    <w:rsid w:val="008A5CEC"/>
    <w:rsid w:val="008A6120"/>
    <w:rsid w:val="008A613D"/>
    <w:rsid w:val="008A67DD"/>
    <w:rsid w:val="008A79C0"/>
    <w:rsid w:val="008A7F67"/>
    <w:rsid w:val="008B0A49"/>
    <w:rsid w:val="008B0BC8"/>
    <w:rsid w:val="008B1A11"/>
    <w:rsid w:val="008B2477"/>
    <w:rsid w:val="008B2AC1"/>
    <w:rsid w:val="008B2B8C"/>
    <w:rsid w:val="008B4279"/>
    <w:rsid w:val="008B4C6F"/>
    <w:rsid w:val="008B4FAF"/>
    <w:rsid w:val="008B5B44"/>
    <w:rsid w:val="008B5E9C"/>
    <w:rsid w:val="008B7CFB"/>
    <w:rsid w:val="008B7F0E"/>
    <w:rsid w:val="008C0547"/>
    <w:rsid w:val="008C0B47"/>
    <w:rsid w:val="008C1633"/>
    <w:rsid w:val="008C1D2B"/>
    <w:rsid w:val="008C1E3B"/>
    <w:rsid w:val="008C2F66"/>
    <w:rsid w:val="008C3559"/>
    <w:rsid w:val="008C362D"/>
    <w:rsid w:val="008C3B6A"/>
    <w:rsid w:val="008C6343"/>
    <w:rsid w:val="008C653C"/>
    <w:rsid w:val="008C68CC"/>
    <w:rsid w:val="008C6AFE"/>
    <w:rsid w:val="008C6CE3"/>
    <w:rsid w:val="008C6D8B"/>
    <w:rsid w:val="008D043B"/>
    <w:rsid w:val="008D2832"/>
    <w:rsid w:val="008D3331"/>
    <w:rsid w:val="008D4339"/>
    <w:rsid w:val="008D696D"/>
    <w:rsid w:val="008D7536"/>
    <w:rsid w:val="008E1A25"/>
    <w:rsid w:val="008E1BC3"/>
    <w:rsid w:val="008E1E90"/>
    <w:rsid w:val="008E3735"/>
    <w:rsid w:val="008E3F9D"/>
    <w:rsid w:val="008E43D6"/>
    <w:rsid w:val="008E5805"/>
    <w:rsid w:val="008E5A08"/>
    <w:rsid w:val="008E6A73"/>
    <w:rsid w:val="008E6E21"/>
    <w:rsid w:val="008E70A7"/>
    <w:rsid w:val="008E72E3"/>
    <w:rsid w:val="008E7BB3"/>
    <w:rsid w:val="008F09A0"/>
    <w:rsid w:val="008F0D56"/>
    <w:rsid w:val="008F2C17"/>
    <w:rsid w:val="008F2F71"/>
    <w:rsid w:val="008F32FF"/>
    <w:rsid w:val="008F4AFE"/>
    <w:rsid w:val="008F56BE"/>
    <w:rsid w:val="008F5C4B"/>
    <w:rsid w:val="008F6D2F"/>
    <w:rsid w:val="008F7480"/>
    <w:rsid w:val="0090009C"/>
    <w:rsid w:val="009022DA"/>
    <w:rsid w:val="009022FD"/>
    <w:rsid w:val="00903279"/>
    <w:rsid w:val="00903D97"/>
    <w:rsid w:val="0090487A"/>
    <w:rsid w:val="00904AB8"/>
    <w:rsid w:val="00904C8B"/>
    <w:rsid w:val="009057B1"/>
    <w:rsid w:val="0090584F"/>
    <w:rsid w:val="00905C35"/>
    <w:rsid w:val="00905C6F"/>
    <w:rsid w:val="0090766F"/>
    <w:rsid w:val="009077AB"/>
    <w:rsid w:val="00912425"/>
    <w:rsid w:val="00912540"/>
    <w:rsid w:val="0091473C"/>
    <w:rsid w:val="00915A58"/>
    <w:rsid w:val="0091644B"/>
    <w:rsid w:val="00917979"/>
    <w:rsid w:val="00917F44"/>
    <w:rsid w:val="00920D2C"/>
    <w:rsid w:val="00920D3B"/>
    <w:rsid w:val="00922307"/>
    <w:rsid w:val="00922583"/>
    <w:rsid w:val="00922BC6"/>
    <w:rsid w:val="00925C48"/>
    <w:rsid w:val="009264BB"/>
    <w:rsid w:val="00927D30"/>
    <w:rsid w:val="009308A8"/>
    <w:rsid w:val="0093102C"/>
    <w:rsid w:val="0093123F"/>
    <w:rsid w:val="0093201B"/>
    <w:rsid w:val="0093248E"/>
    <w:rsid w:val="00933E73"/>
    <w:rsid w:val="0093417A"/>
    <w:rsid w:val="009343F1"/>
    <w:rsid w:val="00935B39"/>
    <w:rsid w:val="00936679"/>
    <w:rsid w:val="00936D3E"/>
    <w:rsid w:val="00936F5C"/>
    <w:rsid w:val="00937A8B"/>
    <w:rsid w:val="00940B76"/>
    <w:rsid w:val="00940D42"/>
    <w:rsid w:val="0094176B"/>
    <w:rsid w:val="00941D7C"/>
    <w:rsid w:val="00941E1B"/>
    <w:rsid w:val="00942BB0"/>
    <w:rsid w:val="00942C4F"/>
    <w:rsid w:val="009431AB"/>
    <w:rsid w:val="009442B5"/>
    <w:rsid w:val="009445E0"/>
    <w:rsid w:val="00944713"/>
    <w:rsid w:val="00944A2F"/>
    <w:rsid w:val="00944B4D"/>
    <w:rsid w:val="00944FAE"/>
    <w:rsid w:val="009453A8"/>
    <w:rsid w:val="0094584B"/>
    <w:rsid w:val="00945918"/>
    <w:rsid w:val="00946491"/>
    <w:rsid w:val="009467BE"/>
    <w:rsid w:val="00946A2A"/>
    <w:rsid w:val="00946F18"/>
    <w:rsid w:val="00947A58"/>
    <w:rsid w:val="0095073A"/>
    <w:rsid w:val="00950CB0"/>
    <w:rsid w:val="00950E37"/>
    <w:rsid w:val="009511D3"/>
    <w:rsid w:val="00951A1A"/>
    <w:rsid w:val="0095257F"/>
    <w:rsid w:val="009528C8"/>
    <w:rsid w:val="00952FB5"/>
    <w:rsid w:val="0095327D"/>
    <w:rsid w:val="0095340A"/>
    <w:rsid w:val="00953A83"/>
    <w:rsid w:val="009550B2"/>
    <w:rsid w:val="009562FF"/>
    <w:rsid w:val="00957A30"/>
    <w:rsid w:val="009601A3"/>
    <w:rsid w:val="00961556"/>
    <w:rsid w:val="00961624"/>
    <w:rsid w:val="00961CF9"/>
    <w:rsid w:val="00962B3A"/>
    <w:rsid w:val="009632D8"/>
    <w:rsid w:val="00963D0D"/>
    <w:rsid w:val="009646E9"/>
    <w:rsid w:val="00964A4D"/>
    <w:rsid w:val="0096618E"/>
    <w:rsid w:val="009666F4"/>
    <w:rsid w:val="0096731A"/>
    <w:rsid w:val="009676C1"/>
    <w:rsid w:val="00967E51"/>
    <w:rsid w:val="009704FB"/>
    <w:rsid w:val="00970E14"/>
    <w:rsid w:val="00971224"/>
    <w:rsid w:val="00971AF9"/>
    <w:rsid w:val="00971D7A"/>
    <w:rsid w:val="009729B8"/>
    <w:rsid w:val="00972AB5"/>
    <w:rsid w:val="00972D43"/>
    <w:rsid w:val="00974119"/>
    <w:rsid w:val="009745FB"/>
    <w:rsid w:val="00974E1F"/>
    <w:rsid w:val="00974FC0"/>
    <w:rsid w:val="00976512"/>
    <w:rsid w:val="009770E8"/>
    <w:rsid w:val="009778AE"/>
    <w:rsid w:val="009800D9"/>
    <w:rsid w:val="0098049E"/>
    <w:rsid w:val="00980C89"/>
    <w:rsid w:val="00981707"/>
    <w:rsid w:val="00981A7F"/>
    <w:rsid w:val="00982850"/>
    <w:rsid w:val="009831FF"/>
    <w:rsid w:val="00986973"/>
    <w:rsid w:val="00987656"/>
    <w:rsid w:val="00987DE9"/>
    <w:rsid w:val="00990A92"/>
    <w:rsid w:val="009910F9"/>
    <w:rsid w:val="00991F93"/>
    <w:rsid w:val="009924C9"/>
    <w:rsid w:val="00992621"/>
    <w:rsid w:val="00992C23"/>
    <w:rsid w:val="00992D65"/>
    <w:rsid w:val="00992F05"/>
    <w:rsid w:val="009934A2"/>
    <w:rsid w:val="00995DB8"/>
    <w:rsid w:val="00995E96"/>
    <w:rsid w:val="00996B64"/>
    <w:rsid w:val="00997EB8"/>
    <w:rsid w:val="009A1EE4"/>
    <w:rsid w:val="009A270B"/>
    <w:rsid w:val="009A28FC"/>
    <w:rsid w:val="009A2C61"/>
    <w:rsid w:val="009A4049"/>
    <w:rsid w:val="009A4435"/>
    <w:rsid w:val="009A4DEF"/>
    <w:rsid w:val="009A53E2"/>
    <w:rsid w:val="009A543B"/>
    <w:rsid w:val="009A573A"/>
    <w:rsid w:val="009A633A"/>
    <w:rsid w:val="009A6A62"/>
    <w:rsid w:val="009A6EC2"/>
    <w:rsid w:val="009A7FC0"/>
    <w:rsid w:val="009B0077"/>
    <w:rsid w:val="009B085E"/>
    <w:rsid w:val="009B0ABA"/>
    <w:rsid w:val="009B1A41"/>
    <w:rsid w:val="009B1E02"/>
    <w:rsid w:val="009B2424"/>
    <w:rsid w:val="009B2430"/>
    <w:rsid w:val="009B245E"/>
    <w:rsid w:val="009B28B9"/>
    <w:rsid w:val="009B2AC9"/>
    <w:rsid w:val="009B35B1"/>
    <w:rsid w:val="009B3A41"/>
    <w:rsid w:val="009B439B"/>
    <w:rsid w:val="009B4A1B"/>
    <w:rsid w:val="009B4AAC"/>
    <w:rsid w:val="009B4C6C"/>
    <w:rsid w:val="009B6047"/>
    <w:rsid w:val="009B69B1"/>
    <w:rsid w:val="009C1597"/>
    <w:rsid w:val="009C1ED9"/>
    <w:rsid w:val="009C1F75"/>
    <w:rsid w:val="009C2642"/>
    <w:rsid w:val="009C32C9"/>
    <w:rsid w:val="009C335E"/>
    <w:rsid w:val="009C3AF4"/>
    <w:rsid w:val="009C3CA8"/>
    <w:rsid w:val="009C3D3D"/>
    <w:rsid w:val="009C4234"/>
    <w:rsid w:val="009C5BE9"/>
    <w:rsid w:val="009C7898"/>
    <w:rsid w:val="009C7A20"/>
    <w:rsid w:val="009C7AB7"/>
    <w:rsid w:val="009C7B0F"/>
    <w:rsid w:val="009C7C4A"/>
    <w:rsid w:val="009D050A"/>
    <w:rsid w:val="009D0A9C"/>
    <w:rsid w:val="009D29F8"/>
    <w:rsid w:val="009D2BBA"/>
    <w:rsid w:val="009D3788"/>
    <w:rsid w:val="009D515C"/>
    <w:rsid w:val="009D550F"/>
    <w:rsid w:val="009D5BD6"/>
    <w:rsid w:val="009D6E2B"/>
    <w:rsid w:val="009D75AC"/>
    <w:rsid w:val="009D75B0"/>
    <w:rsid w:val="009E0912"/>
    <w:rsid w:val="009E0A1E"/>
    <w:rsid w:val="009E15FF"/>
    <w:rsid w:val="009E24A7"/>
    <w:rsid w:val="009E2892"/>
    <w:rsid w:val="009E3CF0"/>
    <w:rsid w:val="009E41F6"/>
    <w:rsid w:val="009E5057"/>
    <w:rsid w:val="009E50A9"/>
    <w:rsid w:val="009E53DB"/>
    <w:rsid w:val="009E59A0"/>
    <w:rsid w:val="009E5A9D"/>
    <w:rsid w:val="009E5C93"/>
    <w:rsid w:val="009E6A6B"/>
    <w:rsid w:val="009E769A"/>
    <w:rsid w:val="009F0B6F"/>
    <w:rsid w:val="009F10E4"/>
    <w:rsid w:val="009F10E7"/>
    <w:rsid w:val="009F118D"/>
    <w:rsid w:val="009F125A"/>
    <w:rsid w:val="009F26CE"/>
    <w:rsid w:val="009F2791"/>
    <w:rsid w:val="009F43A4"/>
    <w:rsid w:val="009F4448"/>
    <w:rsid w:val="009F462F"/>
    <w:rsid w:val="009F5747"/>
    <w:rsid w:val="009F58BA"/>
    <w:rsid w:val="009F76EE"/>
    <w:rsid w:val="00A010B5"/>
    <w:rsid w:val="00A01BE8"/>
    <w:rsid w:val="00A01C04"/>
    <w:rsid w:val="00A03060"/>
    <w:rsid w:val="00A0335D"/>
    <w:rsid w:val="00A033AB"/>
    <w:rsid w:val="00A039C1"/>
    <w:rsid w:val="00A03B40"/>
    <w:rsid w:val="00A03D5D"/>
    <w:rsid w:val="00A047A2"/>
    <w:rsid w:val="00A0497B"/>
    <w:rsid w:val="00A04E19"/>
    <w:rsid w:val="00A0580E"/>
    <w:rsid w:val="00A0739C"/>
    <w:rsid w:val="00A10FE4"/>
    <w:rsid w:val="00A113B0"/>
    <w:rsid w:val="00A113BF"/>
    <w:rsid w:val="00A12A08"/>
    <w:rsid w:val="00A12BF2"/>
    <w:rsid w:val="00A131C7"/>
    <w:rsid w:val="00A13D2C"/>
    <w:rsid w:val="00A144FE"/>
    <w:rsid w:val="00A15250"/>
    <w:rsid w:val="00A1528F"/>
    <w:rsid w:val="00A15DFA"/>
    <w:rsid w:val="00A1605E"/>
    <w:rsid w:val="00A16EC0"/>
    <w:rsid w:val="00A17828"/>
    <w:rsid w:val="00A20F1A"/>
    <w:rsid w:val="00A21770"/>
    <w:rsid w:val="00A22AFF"/>
    <w:rsid w:val="00A22CC1"/>
    <w:rsid w:val="00A247C0"/>
    <w:rsid w:val="00A26CAF"/>
    <w:rsid w:val="00A275BA"/>
    <w:rsid w:val="00A277EF"/>
    <w:rsid w:val="00A27A12"/>
    <w:rsid w:val="00A27BD0"/>
    <w:rsid w:val="00A27F9C"/>
    <w:rsid w:val="00A306F0"/>
    <w:rsid w:val="00A314FD"/>
    <w:rsid w:val="00A31566"/>
    <w:rsid w:val="00A329A6"/>
    <w:rsid w:val="00A32C5C"/>
    <w:rsid w:val="00A34056"/>
    <w:rsid w:val="00A34344"/>
    <w:rsid w:val="00A352DD"/>
    <w:rsid w:val="00A361BD"/>
    <w:rsid w:val="00A36997"/>
    <w:rsid w:val="00A404A1"/>
    <w:rsid w:val="00A422C7"/>
    <w:rsid w:val="00A42502"/>
    <w:rsid w:val="00A439F9"/>
    <w:rsid w:val="00A454F2"/>
    <w:rsid w:val="00A463D8"/>
    <w:rsid w:val="00A46532"/>
    <w:rsid w:val="00A46F7B"/>
    <w:rsid w:val="00A470EC"/>
    <w:rsid w:val="00A50BDA"/>
    <w:rsid w:val="00A50FCE"/>
    <w:rsid w:val="00A51866"/>
    <w:rsid w:val="00A52A71"/>
    <w:rsid w:val="00A545A2"/>
    <w:rsid w:val="00A5486B"/>
    <w:rsid w:val="00A5493E"/>
    <w:rsid w:val="00A54AF0"/>
    <w:rsid w:val="00A5566A"/>
    <w:rsid w:val="00A55AFC"/>
    <w:rsid w:val="00A56916"/>
    <w:rsid w:val="00A576F9"/>
    <w:rsid w:val="00A57A8F"/>
    <w:rsid w:val="00A60055"/>
    <w:rsid w:val="00A60099"/>
    <w:rsid w:val="00A61007"/>
    <w:rsid w:val="00A619C7"/>
    <w:rsid w:val="00A61E04"/>
    <w:rsid w:val="00A63B94"/>
    <w:rsid w:val="00A652DB"/>
    <w:rsid w:val="00A65830"/>
    <w:rsid w:val="00A65AB3"/>
    <w:rsid w:val="00A707B0"/>
    <w:rsid w:val="00A71FF7"/>
    <w:rsid w:val="00A72FD4"/>
    <w:rsid w:val="00A73556"/>
    <w:rsid w:val="00A74CFE"/>
    <w:rsid w:val="00A750BB"/>
    <w:rsid w:val="00A752C4"/>
    <w:rsid w:val="00A76990"/>
    <w:rsid w:val="00A76CB9"/>
    <w:rsid w:val="00A77533"/>
    <w:rsid w:val="00A77A24"/>
    <w:rsid w:val="00A77E83"/>
    <w:rsid w:val="00A804CA"/>
    <w:rsid w:val="00A808EE"/>
    <w:rsid w:val="00A81004"/>
    <w:rsid w:val="00A815BD"/>
    <w:rsid w:val="00A820AD"/>
    <w:rsid w:val="00A822ED"/>
    <w:rsid w:val="00A833D4"/>
    <w:rsid w:val="00A8435D"/>
    <w:rsid w:val="00A84DA6"/>
    <w:rsid w:val="00A86690"/>
    <w:rsid w:val="00A90D85"/>
    <w:rsid w:val="00A9109B"/>
    <w:rsid w:val="00A91AD7"/>
    <w:rsid w:val="00A91B4C"/>
    <w:rsid w:val="00A91FE8"/>
    <w:rsid w:val="00A95726"/>
    <w:rsid w:val="00A96505"/>
    <w:rsid w:val="00A96650"/>
    <w:rsid w:val="00A970CD"/>
    <w:rsid w:val="00A978D5"/>
    <w:rsid w:val="00A97950"/>
    <w:rsid w:val="00AA1579"/>
    <w:rsid w:val="00AA2C39"/>
    <w:rsid w:val="00AA2F8B"/>
    <w:rsid w:val="00AA4EBC"/>
    <w:rsid w:val="00AA5735"/>
    <w:rsid w:val="00AA57BD"/>
    <w:rsid w:val="00AA6C25"/>
    <w:rsid w:val="00AB0AF2"/>
    <w:rsid w:val="00AB0C36"/>
    <w:rsid w:val="00AB0D24"/>
    <w:rsid w:val="00AB11F5"/>
    <w:rsid w:val="00AB1963"/>
    <w:rsid w:val="00AB1B93"/>
    <w:rsid w:val="00AB2452"/>
    <w:rsid w:val="00AB3EEB"/>
    <w:rsid w:val="00AB43CE"/>
    <w:rsid w:val="00AB45CF"/>
    <w:rsid w:val="00AB484D"/>
    <w:rsid w:val="00AB5453"/>
    <w:rsid w:val="00AB5883"/>
    <w:rsid w:val="00AB5B97"/>
    <w:rsid w:val="00AB62D3"/>
    <w:rsid w:val="00AB6C2D"/>
    <w:rsid w:val="00AB73A0"/>
    <w:rsid w:val="00AB7436"/>
    <w:rsid w:val="00AB7934"/>
    <w:rsid w:val="00AC0F85"/>
    <w:rsid w:val="00AC1DA9"/>
    <w:rsid w:val="00AC1DAF"/>
    <w:rsid w:val="00AC1F9B"/>
    <w:rsid w:val="00AC3135"/>
    <w:rsid w:val="00AC31DF"/>
    <w:rsid w:val="00AC4303"/>
    <w:rsid w:val="00AC675A"/>
    <w:rsid w:val="00AC6C38"/>
    <w:rsid w:val="00AD20F6"/>
    <w:rsid w:val="00AD30AB"/>
    <w:rsid w:val="00AD3B08"/>
    <w:rsid w:val="00AD3E1A"/>
    <w:rsid w:val="00AD42C1"/>
    <w:rsid w:val="00AD5619"/>
    <w:rsid w:val="00AD58C5"/>
    <w:rsid w:val="00AD7145"/>
    <w:rsid w:val="00AD7AA0"/>
    <w:rsid w:val="00AE042B"/>
    <w:rsid w:val="00AE0A58"/>
    <w:rsid w:val="00AE28CC"/>
    <w:rsid w:val="00AE29EF"/>
    <w:rsid w:val="00AE2C72"/>
    <w:rsid w:val="00AE2EEE"/>
    <w:rsid w:val="00AE315F"/>
    <w:rsid w:val="00AE35F4"/>
    <w:rsid w:val="00AE38AC"/>
    <w:rsid w:val="00AE5177"/>
    <w:rsid w:val="00AE5457"/>
    <w:rsid w:val="00AE5688"/>
    <w:rsid w:val="00AE6D98"/>
    <w:rsid w:val="00AE7085"/>
    <w:rsid w:val="00AE70B5"/>
    <w:rsid w:val="00AE768C"/>
    <w:rsid w:val="00AE778B"/>
    <w:rsid w:val="00AE77F0"/>
    <w:rsid w:val="00AF114E"/>
    <w:rsid w:val="00AF1EE2"/>
    <w:rsid w:val="00AF1F12"/>
    <w:rsid w:val="00AF39D0"/>
    <w:rsid w:val="00AF4510"/>
    <w:rsid w:val="00AF50D0"/>
    <w:rsid w:val="00AF52D7"/>
    <w:rsid w:val="00AF5C3F"/>
    <w:rsid w:val="00AF6B9A"/>
    <w:rsid w:val="00AF6BAD"/>
    <w:rsid w:val="00AF6CA8"/>
    <w:rsid w:val="00AF725F"/>
    <w:rsid w:val="00AF7844"/>
    <w:rsid w:val="00AF7B6D"/>
    <w:rsid w:val="00B0058B"/>
    <w:rsid w:val="00B01290"/>
    <w:rsid w:val="00B01B62"/>
    <w:rsid w:val="00B023D9"/>
    <w:rsid w:val="00B02409"/>
    <w:rsid w:val="00B0419E"/>
    <w:rsid w:val="00B05BEE"/>
    <w:rsid w:val="00B05EF9"/>
    <w:rsid w:val="00B060E0"/>
    <w:rsid w:val="00B07316"/>
    <w:rsid w:val="00B1005C"/>
    <w:rsid w:val="00B10075"/>
    <w:rsid w:val="00B1013B"/>
    <w:rsid w:val="00B101B6"/>
    <w:rsid w:val="00B10500"/>
    <w:rsid w:val="00B10A9C"/>
    <w:rsid w:val="00B1172C"/>
    <w:rsid w:val="00B118DA"/>
    <w:rsid w:val="00B120DD"/>
    <w:rsid w:val="00B12C3A"/>
    <w:rsid w:val="00B1469C"/>
    <w:rsid w:val="00B16092"/>
    <w:rsid w:val="00B163EC"/>
    <w:rsid w:val="00B16531"/>
    <w:rsid w:val="00B165E1"/>
    <w:rsid w:val="00B1682E"/>
    <w:rsid w:val="00B1720B"/>
    <w:rsid w:val="00B177EC"/>
    <w:rsid w:val="00B17A34"/>
    <w:rsid w:val="00B20BC0"/>
    <w:rsid w:val="00B2397B"/>
    <w:rsid w:val="00B23A0D"/>
    <w:rsid w:val="00B24EE7"/>
    <w:rsid w:val="00B26D60"/>
    <w:rsid w:val="00B27878"/>
    <w:rsid w:val="00B30ACD"/>
    <w:rsid w:val="00B315AB"/>
    <w:rsid w:val="00B31D3F"/>
    <w:rsid w:val="00B32620"/>
    <w:rsid w:val="00B32A5D"/>
    <w:rsid w:val="00B32FA6"/>
    <w:rsid w:val="00B33D2C"/>
    <w:rsid w:val="00B34264"/>
    <w:rsid w:val="00B3565F"/>
    <w:rsid w:val="00B356B0"/>
    <w:rsid w:val="00B35E0A"/>
    <w:rsid w:val="00B36003"/>
    <w:rsid w:val="00B36AA9"/>
    <w:rsid w:val="00B4096C"/>
    <w:rsid w:val="00B40CC7"/>
    <w:rsid w:val="00B41499"/>
    <w:rsid w:val="00B41E17"/>
    <w:rsid w:val="00B42186"/>
    <w:rsid w:val="00B427E3"/>
    <w:rsid w:val="00B42800"/>
    <w:rsid w:val="00B43A9B"/>
    <w:rsid w:val="00B43F74"/>
    <w:rsid w:val="00B45111"/>
    <w:rsid w:val="00B452A9"/>
    <w:rsid w:val="00B453F5"/>
    <w:rsid w:val="00B45455"/>
    <w:rsid w:val="00B45DE1"/>
    <w:rsid w:val="00B46775"/>
    <w:rsid w:val="00B47035"/>
    <w:rsid w:val="00B47388"/>
    <w:rsid w:val="00B47621"/>
    <w:rsid w:val="00B4774B"/>
    <w:rsid w:val="00B52058"/>
    <w:rsid w:val="00B52285"/>
    <w:rsid w:val="00B526AE"/>
    <w:rsid w:val="00B52867"/>
    <w:rsid w:val="00B53090"/>
    <w:rsid w:val="00B53719"/>
    <w:rsid w:val="00B541DC"/>
    <w:rsid w:val="00B548EC"/>
    <w:rsid w:val="00B55626"/>
    <w:rsid w:val="00B56284"/>
    <w:rsid w:val="00B56ADE"/>
    <w:rsid w:val="00B56BA5"/>
    <w:rsid w:val="00B5745D"/>
    <w:rsid w:val="00B5765F"/>
    <w:rsid w:val="00B603E9"/>
    <w:rsid w:val="00B60CF0"/>
    <w:rsid w:val="00B61147"/>
    <w:rsid w:val="00B61D80"/>
    <w:rsid w:val="00B61F74"/>
    <w:rsid w:val="00B62890"/>
    <w:rsid w:val="00B632CE"/>
    <w:rsid w:val="00B63DB1"/>
    <w:rsid w:val="00B64394"/>
    <w:rsid w:val="00B648D8"/>
    <w:rsid w:val="00B65052"/>
    <w:rsid w:val="00B66CD4"/>
    <w:rsid w:val="00B66CDA"/>
    <w:rsid w:val="00B66EA7"/>
    <w:rsid w:val="00B66F11"/>
    <w:rsid w:val="00B673BA"/>
    <w:rsid w:val="00B67AB3"/>
    <w:rsid w:val="00B67E46"/>
    <w:rsid w:val="00B700A6"/>
    <w:rsid w:val="00B7069E"/>
    <w:rsid w:val="00B70C24"/>
    <w:rsid w:val="00B7169A"/>
    <w:rsid w:val="00B726AA"/>
    <w:rsid w:val="00B72798"/>
    <w:rsid w:val="00B72E62"/>
    <w:rsid w:val="00B74D6F"/>
    <w:rsid w:val="00B74F90"/>
    <w:rsid w:val="00B75277"/>
    <w:rsid w:val="00B75A52"/>
    <w:rsid w:val="00B76A20"/>
    <w:rsid w:val="00B7787C"/>
    <w:rsid w:val="00B77F28"/>
    <w:rsid w:val="00B8028B"/>
    <w:rsid w:val="00B8063F"/>
    <w:rsid w:val="00B80F0C"/>
    <w:rsid w:val="00B81291"/>
    <w:rsid w:val="00B813C6"/>
    <w:rsid w:val="00B81A23"/>
    <w:rsid w:val="00B81DF3"/>
    <w:rsid w:val="00B82621"/>
    <w:rsid w:val="00B82A04"/>
    <w:rsid w:val="00B82B62"/>
    <w:rsid w:val="00B83A1B"/>
    <w:rsid w:val="00B847D9"/>
    <w:rsid w:val="00B84CD5"/>
    <w:rsid w:val="00B85E81"/>
    <w:rsid w:val="00B860A4"/>
    <w:rsid w:val="00B86A46"/>
    <w:rsid w:val="00B872AB"/>
    <w:rsid w:val="00B90D4B"/>
    <w:rsid w:val="00B916E1"/>
    <w:rsid w:val="00B9457F"/>
    <w:rsid w:val="00B94828"/>
    <w:rsid w:val="00B9587C"/>
    <w:rsid w:val="00B95981"/>
    <w:rsid w:val="00B961AF"/>
    <w:rsid w:val="00B96958"/>
    <w:rsid w:val="00B9766A"/>
    <w:rsid w:val="00BA14B1"/>
    <w:rsid w:val="00BA1A2C"/>
    <w:rsid w:val="00BA1A3D"/>
    <w:rsid w:val="00BA2193"/>
    <w:rsid w:val="00BA29B0"/>
    <w:rsid w:val="00BA2EF5"/>
    <w:rsid w:val="00BA34C6"/>
    <w:rsid w:val="00BA37A9"/>
    <w:rsid w:val="00BA3DF4"/>
    <w:rsid w:val="00BA4CBF"/>
    <w:rsid w:val="00BA4E3C"/>
    <w:rsid w:val="00BA4F19"/>
    <w:rsid w:val="00BA505E"/>
    <w:rsid w:val="00BA566B"/>
    <w:rsid w:val="00BA5816"/>
    <w:rsid w:val="00BA5A73"/>
    <w:rsid w:val="00BA5B84"/>
    <w:rsid w:val="00BA5FAD"/>
    <w:rsid w:val="00BA756A"/>
    <w:rsid w:val="00BA7DB0"/>
    <w:rsid w:val="00BB1C19"/>
    <w:rsid w:val="00BB1EF2"/>
    <w:rsid w:val="00BB20BC"/>
    <w:rsid w:val="00BB2F00"/>
    <w:rsid w:val="00BB3C7B"/>
    <w:rsid w:val="00BB4A8D"/>
    <w:rsid w:val="00BB4CE2"/>
    <w:rsid w:val="00BB4D38"/>
    <w:rsid w:val="00BB58A0"/>
    <w:rsid w:val="00BB602B"/>
    <w:rsid w:val="00BC10F7"/>
    <w:rsid w:val="00BC1C1A"/>
    <w:rsid w:val="00BC1CEC"/>
    <w:rsid w:val="00BC42D0"/>
    <w:rsid w:val="00BC4CD7"/>
    <w:rsid w:val="00BC56C7"/>
    <w:rsid w:val="00BC6509"/>
    <w:rsid w:val="00BD00F4"/>
    <w:rsid w:val="00BD05C6"/>
    <w:rsid w:val="00BD0602"/>
    <w:rsid w:val="00BD143D"/>
    <w:rsid w:val="00BD1B77"/>
    <w:rsid w:val="00BD2375"/>
    <w:rsid w:val="00BD253E"/>
    <w:rsid w:val="00BD2BB5"/>
    <w:rsid w:val="00BD39D5"/>
    <w:rsid w:val="00BD3F3D"/>
    <w:rsid w:val="00BD40C7"/>
    <w:rsid w:val="00BD4B8C"/>
    <w:rsid w:val="00BD5B64"/>
    <w:rsid w:val="00BD67F1"/>
    <w:rsid w:val="00BD6BC8"/>
    <w:rsid w:val="00BD6D0B"/>
    <w:rsid w:val="00BE0013"/>
    <w:rsid w:val="00BE0D31"/>
    <w:rsid w:val="00BE23DA"/>
    <w:rsid w:val="00BE3753"/>
    <w:rsid w:val="00BE4631"/>
    <w:rsid w:val="00BE4650"/>
    <w:rsid w:val="00BE4A1F"/>
    <w:rsid w:val="00BE565F"/>
    <w:rsid w:val="00BE58BE"/>
    <w:rsid w:val="00BE59E1"/>
    <w:rsid w:val="00BE5D5A"/>
    <w:rsid w:val="00BE5F3C"/>
    <w:rsid w:val="00BE662B"/>
    <w:rsid w:val="00BE670B"/>
    <w:rsid w:val="00BE6801"/>
    <w:rsid w:val="00BE6A9E"/>
    <w:rsid w:val="00BF126C"/>
    <w:rsid w:val="00BF1857"/>
    <w:rsid w:val="00BF2625"/>
    <w:rsid w:val="00BF3A84"/>
    <w:rsid w:val="00BF3BFD"/>
    <w:rsid w:val="00BF3D8F"/>
    <w:rsid w:val="00BF42BD"/>
    <w:rsid w:val="00BF4545"/>
    <w:rsid w:val="00BF49F0"/>
    <w:rsid w:val="00BF573F"/>
    <w:rsid w:val="00BF61D2"/>
    <w:rsid w:val="00BF7455"/>
    <w:rsid w:val="00BF76DB"/>
    <w:rsid w:val="00C00E53"/>
    <w:rsid w:val="00C02C9B"/>
    <w:rsid w:val="00C02D42"/>
    <w:rsid w:val="00C0325F"/>
    <w:rsid w:val="00C032F0"/>
    <w:rsid w:val="00C03891"/>
    <w:rsid w:val="00C03D84"/>
    <w:rsid w:val="00C048EA"/>
    <w:rsid w:val="00C04DBC"/>
    <w:rsid w:val="00C05057"/>
    <w:rsid w:val="00C05483"/>
    <w:rsid w:val="00C05ADA"/>
    <w:rsid w:val="00C06036"/>
    <w:rsid w:val="00C07947"/>
    <w:rsid w:val="00C11C16"/>
    <w:rsid w:val="00C122AB"/>
    <w:rsid w:val="00C130CF"/>
    <w:rsid w:val="00C14292"/>
    <w:rsid w:val="00C14997"/>
    <w:rsid w:val="00C14DF7"/>
    <w:rsid w:val="00C15DD7"/>
    <w:rsid w:val="00C166A1"/>
    <w:rsid w:val="00C16980"/>
    <w:rsid w:val="00C16D77"/>
    <w:rsid w:val="00C1772F"/>
    <w:rsid w:val="00C17FB8"/>
    <w:rsid w:val="00C20EAD"/>
    <w:rsid w:val="00C20ED7"/>
    <w:rsid w:val="00C222E2"/>
    <w:rsid w:val="00C22534"/>
    <w:rsid w:val="00C228BB"/>
    <w:rsid w:val="00C2396F"/>
    <w:rsid w:val="00C247EF"/>
    <w:rsid w:val="00C25399"/>
    <w:rsid w:val="00C2566B"/>
    <w:rsid w:val="00C25710"/>
    <w:rsid w:val="00C2572A"/>
    <w:rsid w:val="00C2681D"/>
    <w:rsid w:val="00C3054E"/>
    <w:rsid w:val="00C30D02"/>
    <w:rsid w:val="00C30F7A"/>
    <w:rsid w:val="00C30FC9"/>
    <w:rsid w:val="00C31345"/>
    <w:rsid w:val="00C3158A"/>
    <w:rsid w:val="00C31B5E"/>
    <w:rsid w:val="00C31FF5"/>
    <w:rsid w:val="00C3212B"/>
    <w:rsid w:val="00C32F70"/>
    <w:rsid w:val="00C352BC"/>
    <w:rsid w:val="00C36035"/>
    <w:rsid w:val="00C371ED"/>
    <w:rsid w:val="00C37FEF"/>
    <w:rsid w:val="00C40050"/>
    <w:rsid w:val="00C4047C"/>
    <w:rsid w:val="00C414AF"/>
    <w:rsid w:val="00C4169D"/>
    <w:rsid w:val="00C428DD"/>
    <w:rsid w:val="00C42A78"/>
    <w:rsid w:val="00C42B1B"/>
    <w:rsid w:val="00C42BFC"/>
    <w:rsid w:val="00C42CC1"/>
    <w:rsid w:val="00C42D65"/>
    <w:rsid w:val="00C4388B"/>
    <w:rsid w:val="00C438AC"/>
    <w:rsid w:val="00C44DD8"/>
    <w:rsid w:val="00C463E0"/>
    <w:rsid w:val="00C46968"/>
    <w:rsid w:val="00C46E7D"/>
    <w:rsid w:val="00C47BCA"/>
    <w:rsid w:val="00C50058"/>
    <w:rsid w:val="00C50CE2"/>
    <w:rsid w:val="00C51206"/>
    <w:rsid w:val="00C5143B"/>
    <w:rsid w:val="00C51DC3"/>
    <w:rsid w:val="00C52337"/>
    <w:rsid w:val="00C523D4"/>
    <w:rsid w:val="00C533CD"/>
    <w:rsid w:val="00C537D1"/>
    <w:rsid w:val="00C53FB4"/>
    <w:rsid w:val="00C5460D"/>
    <w:rsid w:val="00C5548D"/>
    <w:rsid w:val="00C55879"/>
    <w:rsid w:val="00C56287"/>
    <w:rsid w:val="00C61DB1"/>
    <w:rsid w:val="00C6291A"/>
    <w:rsid w:val="00C6304C"/>
    <w:rsid w:val="00C630DB"/>
    <w:rsid w:val="00C63ADE"/>
    <w:rsid w:val="00C63DDC"/>
    <w:rsid w:val="00C648D2"/>
    <w:rsid w:val="00C651D2"/>
    <w:rsid w:val="00C65EBD"/>
    <w:rsid w:val="00C66F18"/>
    <w:rsid w:val="00C67105"/>
    <w:rsid w:val="00C6745F"/>
    <w:rsid w:val="00C67F73"/>
    <w:rsid w:val="00C705BB"/>
    <w:rsid w:val="00C7088C"/>
    <w:rsid w:val="00C722CA"/>
    <w:rsid w:val="00C73514"/>
    <w:rsid w:val="00C7390A"/>
    <w:rsid w:val="00C74411"/>
    <w:rsid w:val="00C74D4E"/>
    <w:rsid w:val="00C753DB"/>
    <w:rsid w:val="00C7559D"/>
    <w:rsid w:val="00C7614F"/>
    <w:rsid w:val="00C769EF"/>
    <w:rsid w:val="00C779C4"/>
    <w:rsid w:val="00C77E92"/>
    <w:rsid w:val="00C8075B"/>
    <w:rsid w:val="00C80860"/>
    <w:rsid w:val="00C81540"/>
    <w:rsid w:val="00C81543"/>
    <w:rsid w:val="00C81DEE"/>
    <w:rsid w:val="00C846AF"/>
    <w:rsid w:val="00C8478E"/>
    <w:rsid w:val="00C84E69"/>
    <w:rsid w:val="00C8545D"/>
    <w:rsid w:val="00C85E3A"/>
    <w:rsid w:val="00C85E4C"/>
    <w:rsid w:val="00C85FC1"/>
    <w:rsid w:val="00C86F49"/>
    <w:rsid w:val="00C8766B"/>
    <w:rsid w:val="00C876E2"/>
    <w:rsid w:val="00C90C11"/>
    <w:rsid w:val="00C91631"/>
    <w:rsid w:val="00C92FB9"/>
    <w:rsid w:val="00C93ABD"/>
    <w:rsid w:val="00C95735"/>
    <w:rsid w:val="00C95B38"/>
    <w:rsid w:val="00C95DE0"/>
    <w:rsid w:val="00C9625D"/>
    <w:rsid w:val="00C9629D"/>
    <w:rsid w:val="00CA228A"/>
    <w:rsid w:val="00CA2341"/>
    <w:rsid w:val="00CA285C"/>
    <w:rsid w:val="00CA2C10"/>
    <w:rsid w:val="00CA35EA"/>
    <w:rsid w:val="00CA4438"/>
    <w:rsid w:val="00CA4561"/>
    <w:rsid w:val="00CA48D0"/>
    <w:rsid w:val="00CA57F6"/>
    <w:rsid w:val="00CA5EEB"/>
    <w:rsid w:val="00CA6B74"/>
    <w:rsid w:val="00CA6E2C"/>
    <w:rsid w:val="00CA6F16"/>
    <w:rsid w:val="00CA725E"/>
    <w:rsid w:val="00CA7306"/>
    <w:rsid w:val="00CA73F5"/>
    <w:rsid w:val="00CA75BC"/>
    <w:rsid w:val="00CA7897"/>
    <w:rsid w:val="00CA7F6E"/>
    <w:rsid w:val="00CB1257"/>
    <w:rsid w:val="00CB3E9C"/>
    <w:rsid w:val="00CB4FF7"/>
    <w:rsid w:val="00CB5DD0"/>
    <w:rsid w:val="00CB688C"/>
    <w:rsid w:val="00CB71DB"/>
    <w:rsid w:val="00CB7445"/>
    <w:rsid w:val="00CB796E"/>
    <w:rsid w:val="00CB7CBB"/>
    <w:rsid w:val="00CC2AEB"/>
    <w:rsid w:val="00CC2B0A"/>
    <w:rsid w:val="00CC2CB0"/>
    <w:rsid w:val="00CC3034"/>
    <w:rsid w:val="00CC3DFB"/>
    <w:rsid w:val="00CC3FA9"/>
    <w:rsid w:val="00CC4F89"/>
    <w:rsid w:val="00CC54BF"/>
    <w:rsid w:val="00CC551E"/>
    <w:rsid w:val="00CC5B66"/>
    <w:rsid w:val="00CC7B20"/>
    <w:rsid w:val="00CC7BDE"/>
    <w:rsid w:val="00CD015B"/>
    <w:rsid w:val="00CD15E7"/>
    <w:rsid w:val="00CD20E1"/>
    <w:rsid w:val="00CD26F3"/>
    <w:rsid w:val="00CD288E"/>
    <w:rsid w:val="00CD3B44"/>
    <w:rsid w:val="00CD4BAF"/>
    <w:rsid w:val="00CD54DA"/>
    <w:rsid w:val="00CD60F5"/>
    <w:rsid w:val="00CD6258"/>
    <w:rsid w:val="00CD6333"/>
    <w:rsid w:val="00CD6588"/>
    <w:rsid w:val="00CD6B04"/>
    <w:rsid w:val="00CD78DD"/>
    <w:rsid w:val="00CD7CB8"/>
    <w:rsid w:val="00CE186B"/>
    <w:rsid w:val="00CE1EBC"/>
    <w:rsid w:val="00CE347D"/>
    <w:rsid w:val="00CE36D2"/>
    <w:rsid w:val="00CE4FC9"/>
    <w:rsid w:val="00CE5A53"/>
    <w:rsid w:val="00CE7851"/>
    <w:rsid w:val="00CE7C2B"/>
    <w:rsid w:val="00CF0C95"/>
    <w:rsid w:val="00CF0CE5"/>
    <w:rsid w:val="00CF4A59"/>
    <w:rsid w:val="00CF4E37"/>
    <w:rsid w:val="00CF4F29"/>
    <w:rsid w:val="00CF5033"/>
    <w:rsid w:val="00CF6DDC"/>
    <w:rsid w:val="00D00030"/>
    <w:rsid w:val="00D0080E"/>
    <w:rsid w:val="00D012C6"/>
    <w:rsid w:val="00D04368"/>
    <w:rsid w:val="00D05187"/>
    <w:rsid w:val="00D06238"/>
    <w:rsid w:val="00D068C7"/>
    <w:rsid w:val="00D1011C"/>
    <w:rsid w:val="00D10826"/>
    <w:rsid w:val="00D1326A"/>
    <w:rsid w:val="00D16AEB"/>
    <w:rsid w:val="00D16D41"/>
    <w:rsid w:val="00D17AB9"/>
    <w:rsid w:val="00D17BF2"/>
    <w:rsid w:val="00D216A4"/>
    <w:rsid w:val="00D219E9"/>
    <w:rsid w:val="00D22165"/>
    <w:rsid w:val="00D226F9"/>
    <w:rsid w:val="00D22F8A"/>
    <w:rsid w:val="00D24C6A"/>
    <w:rsid w:val="00D252DA"/>
    <w:rsid w:val="00D2612D"/>
    <w:rsid w:val="00D27CE6"/>
    <w:rsid w:val="00D3004A"/>
    <w:rsid w:val="00D30DCD"/>
    <w:rsid w:val="00D30F12"/>
    <w:rsid w:val="00D31FF3"/>
    <w:rsid w:val="00D3241F"/>
    <w:rsid w:val="00D32FA0"/>
    <w:rsid w:val="00D333ED"/>
    <w:rsid w:val="00D33666"/>
    <w:rsid w:val="00D34A81"/>
    <w:rsid w:val="00D34EFA"/>
    <w:rsid w:val="00D3578D"/>
    <w:rsid w:val="00D35DCE"/>
    <w:rsid w:val="00D36B93"/>
    <w:rsid w:val="00D370F7"/>
    <w:rsid w:val="00D3794B"/>
    <w:rsid w:val="00D40A31"/>
    <w:rsid w:val="00D40D89"/>
    <w:rsid w:val="00D43D4F"/>
    <w:rsid w:val="00D43F92"/>
    <w:rsid w:val="00D4557D"/>
    <w:rsid w:val="00D46A54"/>
    <w:rsid w:val="00D4721C"/>
    <w:rsid w:val="00D504E8"/>
    <w:rsid w:val="00D50C1D"/>
    <w:rsid w:val="00D5110B"/>
    <w:rsid w:val="00D53D51"/>
    <w:rsid w:val="00D554CC"/>
    <w:rsid w:val="00D56B56"/>
    <w:rsid w:val="00D57090"/>
    <w:rsid w:val="00D5743A"/>
    <w:rsid w:val="00D57B31"/>
    <w:rsid w:val="00D57BDB"/>
    <w:rsid w:val="00D60326"/>
    <w:rsid w:val="00D6099D"/>
    <w:rsid w:val="00D60AAB"/>
    <w:rsid w:val="00D61138"/>
    <w:rsid w:val="00D6134C"/>
    <w:rsid w:val="00D622CF"/>
    <w:rsid w:val="00D62D53"/>
    <w:rsid w:val="00D6302F"/>
    <w:rsid w:val="00D634EF"/>
    <w:rsid w:val="00D64803"/>
    <w:rsid w:val="00D650CB"/>
    <w:rsid w:val="00D656F9"/>
    <w:rsid w:val="00D65F81"/>
    <w:rsid w:val="00D70013"/>
    <w:rsid w:val="00D7069D"/>
    <w:rsid w:val="00D71750"/>
    <w:rsid w:val="00D720A3"/>
    <w:rsid w:val="00D72349"/>
    <w:rsid w:val="00D72A87"/>
    <w:rsid w:val="00D72D6D"/>
    <w:rsid w:val="00D736F3"/>
    <w:rsid w:val="00D73E8A"/>
    <w:rsid w:val="00D73F36"/>
    <w:rsid w:val="00D74CC0"/>
    <w:rsid w:val="00D74E15"/>
    <w:rsid w:val="00D75250"/>
    <w:rsid w:val="00D75BEC"/>
    <w:rsid w:val="00D76405"/>
    <w:rsid w:val="00D76919"/>
    <w:rsid w:val="00D7700E"/>
    <w:rsid w:val="00D802EF"/>
    <w:rsid w:val="00D81A37"/>
    <w:rsid w:val="00D82198"/>
    <w:rsid w:val="00D836E6"/>
    <w:rsid w:val="00D838B0"/>
    <w:rsid w:val="00D85CF2"/>
    <w:rsid w:val="00D861FC"/>
    <w:rsid w:val="00D863D5"/>
    <w:rsid w:val="00D870D8"/>
    <w:rsid w:val="00D873AC"/>
    <w:rsid w:val="00D87D64"/>
    <w:rsid w:val="00D9091A"/>
    <w:rsid w:val="00D910B2"/>
    <w:rsid w:val="00D91161"/>
    <w:rsid w:val="00D9266B"/>
    <w:rsid w:val="00D92B2F"/>
    <w:rsid w:val="00D92E0A"/>
    <w:rsid w:val="00D9356B"/>
    <w:rsid w:val="00D93E7B"/>
    <w:rsid w:val="00D9490D"/>
    <w:rsid w:val="00D94EFC"/>
    <w:rsid w:val="00D95218"/>
    <w:rsid w:val="00D95566"/>
    <w:rsid w:val="00D958C2"/>
    <w:rsid w:val="00D95D60"/>
    <w:rsid w:val="00D964BD"/>
    <w:rsid w:val="00D96BF5"/>
    <w:rsid w:val="00D96F91"/>
    <w:rsid w:val="00D97275"/>
    <w:rsid w:val="00D97B48"/>
    <w:rsid w:val="00DA0B93"/>
    <w:rsid w:val="00DA0DEF"/>
    <w:rsid w:val="00DA0F68"/>
    <w:rsid w:val="00DA11D6"/>
    <w:rsid w:val="00DA1717"/>
    <w:rsid w:val="00DA25B1"/>
    <w:rsid w:val="00DA4AA0"/>
    <w:rsid w:val="00DA5B27"/>
    <w:rsid w:val="00DA630D"/>
    <w:rsid w:val="00DA6358"/>
    <w:rsid w:val="00DA7611"/>
    <w:rsid w:val="00DA7F7E"/>
    <w:rsid w:val="00DB03B3"/>
    <w:rsid w:val="00DB3FE3"/>
    <w:rsid w:val="00DB5593"/>
    <w:rsid w:val="00DB5A35"/>
    <w:rsid w:val="00DB69F9"/>
    <w:rsid w:val="00DB76CF"/>
    <w:rsid w:val="00DC0862"/>
    <w:rsid w:val="00DC0B1B"/>
    <w:rsid w:val="00DC224B"/>
    <w:rsid w:val="00DC283F"/>
    <w:rsid w:val="00DC49D3"/>
    <w:rsid w:val="00DC4F33"/>
    <w:rsid w:val="00DC540B"/>
    <w:rsid w:val="00DC54D1"/>
    <w:rsid w:val="00DC5CD4"/>
    <w:rsid w:val="00DC6845"/>
    <w:rsid w:val="00DC774C"/>
    <w:rsid w:val="00DC77A8"/>
    <w:rsid w:val="00DD0FF6"/>
    <w:rsid w:val="00DD141A"/>
    <w:rsid w:val="00DD1FD2"/>
    <w:rsid w:val="00DD3121"/>
    <w:rsid w:val="00DD3751"/>
    <w:rsid w:val="00DD3F10"/>
    <w:rsid w:val="00DD4B57"/>
    <w:rsid w:val="00DD4BB8"/>
    <w:rsid w:val="00DD5B62"/>
    <w:rsid w:val="00DD6143"/>
    <w:rsid w:val="00DD7087"/>
    <w:rsid w:val="00DD746B"/>
    <w:rsid w:val="00DE10A7"/>
    <w:rsid w:val="00DE2BAE"/>
    <w:rsid w:val="00DE2CA9"/>
    <w:rsid w:val="00DE3F11"/>
    <w:rsid w:val="00DE41D9"/>
    <w:rsid w:val="00DE43CA"/>
    <w:rsid w:val="00DE51D8"/>
    <w:rsid w:val="00DE636E"/>
    <w:rsid w:val="00DE6643"/>
    <w:rsid w:val="00DE6E64"/>
    <w:rsid w:val="00DF037F"/>
    <w:rsid w:val="00DF1FA6"/>
    <w:rsid w:val="00DF258C"/>
    <w:rsid w:val="00DF37CB"/>
    <w:rsid w:val="00DF3819"/>
    <w:rsid w:val="00DF3B19"/>
    <w:rsid w:val="00DF5604"/>
    <w:rsid w:val="00DF71B9"/>
    <w:rsid w:val="00DF781B"/>
    <w:rsid w:val="00DF7EC7"/>
    <w:rsid w:val="00E00750"/>
    <w:rsid w:val="00E014DE"/>
    <w:rsid w:val="00E01FC4"/>
    <w:rsid w:val="00E02F92"/>
    <w:rsid w:val="00E03410"/>
    <w:rsid w:val="00E03996"/>
    <w:rsid w:val="00E04A1B"/>
    <w:rsid w:val="00E04B7E"/>
    <w:rsid w:val="00E066FD"/>
    <w:rsid w:val="00E06EA1"/>
    <w:rsid w:val="00E0781E"/>
    <w:rsid w:val="00E1069C"/>
    <w:rsid w:val="00E10884"/>
    <w:rsid w:val="00E128E0"/>
    <w:rsid w:val="00E13287"/>
    <w:rsid w:val="00E134A1"/>
    <w:rsid w:val="00E14C2B"/>
    <w:rsid w:val="00E15807"/>
    <w:rsid w:val="00E1665E"/>
    <w:rsid w:val="00E16CB2"/>
    <w:rsid w:val="00E17043"/>
    <w:rsid w:val="00E17257"/>
    <w:rsid w:val="00E20C30"/>
    <w:rsid w:val="00E20D36"/>
    <w:rsid w:val="00E21404"/>
    <w:rsid w:val="00E216E4"/>
    <w:rsid w:val="00E22667"/>
    <w:rsid w:val="00E23D5A"/>
    <w:rsid w:val="00E23FC4"/>
    <w:rsid w:val="00E2571B"/>
    <w:rsid w:val="00E25E46"/>
    <w:rsid w:val="00E26B5E"/>
    <w:rsid w:val="00E2730C"/>
    <w:rsid w:val="00E27B79"/>
    <w:rsid w:val="00E27D5A"/>
    <w:rsid w:val="00E27EEC"/>
    <w:rsid w:val="00E30E1A"/>
    <w:rsid w:val="00E31662"/>
    <w:rsid w:val="00E319ED"/>
    <w:rsid w:val="00E32D08"/>
    <w:rsid w:val="00E3300F"/>
    <w:rsid w:val="00E33729"/>
    <w:rsid w:val="00E3381A"/>
    <w:rsid w:val="00E33E2F"/>
    <w:rsid w:val="00E347AE"/>
    <w:rsid w:val="00E349AB"/>
    <w:rsid w:val="00E35463"/>
    <w:rsid w:val="00E35CCC"/>
    <w:rsid w:val="00E3628E"/>
    <w:rsid w:val="00E36D21"/>
    <w:rsid w:val="00E3759A"/>
    <w:rsid w:val="00E3781C"/>
    <w:rsid w:val="00E37939"/>
    <w:rsid w:val="00E37C93"/>
    <w:rsid w:val="00E37CCB"/>
    <w:rsid w:val="00E41CD6"/>
    <w:rsid w:val="00E42E18"/>
    <w:rsid w:val="00E434BF"/>
    <w:rsid w:val="00E43A1E"/>
    <w:rsid w:val="00E44326"/>
    <w:rsid w:val="00E44712"/>
    <w:rsid w:val="00E45D39"/>
    <w:rsid w:val="00E4650E"/>
    <w:rsid w:val="00E46E84"/>
    <w:rsid w:val="00E4720F"/>
    <w:rsid w:val="00E47333"/>
    <w:rsid w:val="00E474CD"/>
    <w:rsid w:val="00E508C1"/>
    <w:rsid w:val="00E511B5"/>
    <w:rsid w:val="00E52885"/>
    <w:rsid w:val="00E52F40"/>
    <w:rsid w:val="00E5300A"/>
    <w:rsid w:val="00E533F7"/>
    <w:rsid w:val="00E54569"/>
    <w:rsid w:val="00E547D8"/>
    <w:rsid w:val="00E55385"/>
    <w:rsid w:val="00E556BD"/>
    <w:rsid w:val="00E5597C"/>
    <w:rsid w:val="00E57878"/>
    <w:rsid w:val="00E60951"/>
    <w:rsid w:val="00E617D7"/>
    <w:rsid w:val="00E619E0"/>
    <w:rsid w:val="00E61CEE"/>
    <w:rsid w:val="00E62C59"/>
    <w:rsid w:val="00E631E9"/>
    <w:rsid w:val="00E63672"/>
    <w:rsid w:val="00E63E01"/>
    <w:rsid w:val="00E64276"/>
    <w:rsid w:val="00E644FB"/>
    <w:rsid w:val="00E64973"/>
    <w:rsid w:val="00E65236"/>
    <w:rsid w:val="00E652EA"/>
    <w:rsid w:val="00E66E38"/>
    <w:rsid w:val="00E67186"/>
    <w:rsid w:val="00E673BC"/>
    <w:rsid w:val="00E70FD4"/>
    <w:rsid w:val="00E720E4"/>
    <w:rsid w:val="00E72187"/>
    <w:rsid w:val="00E72F13"/>
    <w:rsid w:val="00E7598D"/>
    <w:rsid w:val="00E75FF8"/>
    <w:rsid w:val="00E7789E"/>
    <w:rsid w:val="00E8067B"/>
    <w:rsid w:val="00E81C0E"/>
    <w:rsid w:val="00E8248C"/>
    <w:rsid w:val="00E82D47"/>
    <w:rsid w:val="00E84FAE"/>
    <w:rsid w:val="00E870F0"/>
    <w:rsid w:val="00E87D3A"/>
    <w:rsid w:val="00E87EDE"/>
    <w:rsid w:val="00E87F26"/>
    <w:rsid w:val="00E9015E"/>
    <w:rsid w:val="00E90A30"/>
    <w:rsid w:val="00E9165F"/>
    <w:rsid w:val="00E91ABC"/>
    <w:rsid w:val="00E9284D"/>
    <w:rsid w:val="00E92EE8"/>
    <w:rsid w:val="00E940CB"/>
    <w:rsid w:val="00E966F3"/>
    <w:rsid w:val="00E970F9"/>
    <w:rsid w:val="00E97556"/>
    <w:rsid w:val="00E97C2C"/>
    <w:rsid w:val="00EA14C6"/>
    <w:rsid w:val="00EA1DB2"/>
    <w:rsid w:val="00EA3668"/>
    <w:rsid w:val="00EA4CCC"/>
    <w:rsid w:val="00EA51D4"/>
    <w:rsid w:val="00EA5597"/>
    <w:rsid w:val="00EA5BD6"/>
    <w:rsid w:val="00EA5CF3"/>
    <w:rsid w:val="00EA5F1C"/>
    <w:rsid w:val="00EA6492"/>
    <w:rsid w:val="00EA67BE"/>
    <w:rsid w:val="00EA6D32"/>
    <w:rsid w:val="00EA6E91"/>
    <w:rsid w:val="00EB0889"/>
    <w:rsid w:val="00EB167D"/>
    <w:rsid w:val="00EB23A2"/>
    <w:rsid w:val="00EB293A"/>
    <w:rsid w:val="00EB2B01"/>
    <w:rsid w:val="00EB3FBF"/>
    <w:rsid w:val="00EB41A7"/>
    <w:rsid w:val="00EB4288"/>
    <w:rsid w:val="00EB4D0C"/>
    <w:rsid w:val="00EB5213"/>
    <w:rsid w:val="00EB6DFC"/>
    <w:rsid w:val="00EB6F13"/>
    <w:rsid w:val="00EB7F8F"/>
    <w:rsid w:val="00EC0ACA"/>
    <w:rsid w:val="00EC0B8B"/>
    <w:rsid w:val="00EC0CBB"/>
    <w:rsid w:val="00EC0E44"/>
    <w:rsid w:val="00EC3342"/>
    <w:rsid w:val="00EC368A"/>
    <w:rsid w:val="00EC36EC"/>
    <w:rsid w:val="00EC3A1D"/>
    <w:rsid w:val="00EC4766"/>
    <w:rsid w:val="00EC5824"/>
    <w:rsid w:val="00EC5CC1"/>
    <w:rsid w:val="00ED02D6"/>
    <w:rsid w:val="00ED0D40"/>
    <w:rsid w:val="00ED0F03"/>
    <w:rsid w:val="00ED1FC3"/>
    <w:rsid w:val="00ED22E8"/>
    <w:rsid w:val="00ED22FC"/>
    <w:rsid w:val="00ED29E7"/>
    <w:rsid w:val="00ED4651"/>
    <w:rsid w:val="00ED53C8"/>
    <w:rsid w:val="00ED5715"/>
    <w:rsid w:val="00ED5E4A"/>
    <w:rsid w:val="00ED6240"/>
    <w:rsid w:val="00ED6622"/>
    <w:rsid w:val="00ED6EC3"/>
    <w:rsid w:val="00ED72E6"/>
    <w:rsid w:val="00EE0084"/>
    <w:rsid w:val="00EE029F"/>
    <w:rsid w:val="00EE0514"/>
    <w:rsid w:val="00EE0D3E"/>
    <w:rsid w:val="00EE10D0"/>
    <w:rsid w:val="00EE1A43"/>
    <w:rsid w:val="00EE206B"/>
    <w:rsid w:val="00EE2929"/>
    <w:rsid w:val="00EE5C41"/>
    <w:rsid w:val="00EE5C4A"/>
    <w:rsid w:val="00EE63A4"/>
    <w:rsid w:val="00EE6A58"/>
    <w:rsid w:val="00EE6D30"/>
    <w:rsid w:val="00EE72DF"/>
    <w:rsid w:val="00EF0BE0"/>
    <w:rsid w:val="00EF0CB5"/>
    <w:rsid w:val="00EF0F91"/>
    <w:rsid w:val="00EF146A"/>
    <w:rsid w:val="00EF2370"/>
    <w:rsid w:val="00EF2A99"/>
    <w:rsid w:val="00EF4CCF"/>
    <w:rsid w:val="00EF50D2"/>
    <w:rsid w:val="00EF5592"/>
    <w:rsid w:val="00EF6456"/>
    <w:rsid w:val="00EF6FC6"/>
    <w:rsid w:val="00EF73B5"/>
    <w:rsid w:val="00F00749"/>
    <w:rsid w:val="00F01231"/>
    <w:rsid w:val="00F01D22"/>
    <w:rsid w:val="00F01E56"/>
    <w:rsid w:val="00F04005"/>
    <w:rsid w:val="00F041E2"/>
    <w:rsid w:val="00F041E6"/>
    <w:rsid w:val="00F04475"/>
    <w:rsid w:val="00F04698"/>
    <w:rsid w:val="00F046F3"/>
    <w:rsid w:val="00F0475C"/>
    <w:rsid w:val="00F054BC"/>
    <w:rsid w:val="00F059A8"/>
    <w:rsid w:val="00F05CBF"/>
    <w:rsid w:val="00F05FE1"/>
    <w:rsid w:val="00F064FD"/>
    <w:rsid w:val="00F076AA"/>
    <w:rsid w:val="00F078AD"/>
    <w:rsid w:val="00F07D24"/>
    <w:rsid w:val="00F07E81"/>
    <w:rsid w:val="00F109E0"/>
    <w:rsid w:val="00F10CD2"/>
    <w:rsid w:val="00F116E6"/>
    <w:rsid w:val="00F11DDC"/>
    <w:rsid w:val="00F13AD8"/>
    <w:rsid w:val="00F13FF3"/>
    <w:rsid w:val="00F14152"/>
    <w:rsid w:val="00F14515"/>
    <w:rsid w:val="00F14A1F"/>
    <w:rsid w:val="00F15708"/>
    <w:rsid w:val="00F1575D"/>
    <w:rsid w:val="00F17201"/>
    <w:rsid w:val="00F17412"/>
    <w:rsid w:val="00F21F89"/>
    <w:rsid w:val="00F225A0"/>
    <w:rsid w:val="00F236BD"/>
    <w:rsid w:val="00F2385B"/>
    <w:rsid w:val="00F250BF"/>
    <w:rsid w:val="00F2522F"/>
    <w:rsid w:val="00F2553C"/>
    <w:rsid w:val="00F25BA6"/>
    <w:rsid w:val="00F26690"/>
    <w:rsid w:val="00F266DD"/>
    <w:rsid w:val="00F268C7"/>
    <w:rsid w:val="00F276F8"/>
    <w:rsid w:val="00F301C2"/>
    <w:rsid w:val="00F302E8"/>
    <w:rsid w:val="00F3059B"/>
    <w:rsid w:val="00F31ED3"/>
    <w:rsid w:val="00F32A75"/>
    <w:rsid w:val="00F352B9"/>
    <w:rsid w:val="00F36BC9"/>
    <w:rsid w:val="00F40225"/>
    <w:rsid w:val="00F40617"/>
    <w:rsid w:val="00F40D00"/>
    <w:rsid w:val="00F42832"/>
    <w:rsid w:val="00F42F38"/>
    <w:rsid w:val="00F43D35"/>
    <w:rsid w:val="00F43D37"/>
    <w:rsid w:val="00F446AE"/>
    <w:rsid w:val="00F46614"/>
    <w:rsid w:val="00F468E3"/>
    <w:rsid w:val="00F47043"/>
    <w:rsid w:val="00F47B65"/>
    <w:rsid w:val="00F50222"/>
    <w:rsid w:val="00F50769"/>
    <w:rsid w:val="00F507EF"/>
    <w:rsid w:val="00F5092A"/>
    <w:rsid w:val="00F52199"/>
    <w:rsid w:val="00F55221"/>
    <w:rsid w:val="00F5591D"/>
    <w:rsid w:val="00F55D06"/>
    <w:rsid w:val="00F56DD9"/>
    <w:rsid w:val="00F574AB"/>
    <w:rsid w:val="00F57CB8"/>
    <w:rsid w:val="00F60137"/>
    <w:rsid w:val="00F6031C"/>
    <w:rsid w:val="00F607F7"/>
    <w:rsid w:val="00F60E49"/>
    <w:rsid w:val="00F61792"/>
    <w:rsid w:val="00F61F04"/>
    <w:rsid w:val="00F61F8C"/>
    <w:rsid w:val="00F624DD"/>
    <w:rsid w:val="00F630A9"/>
    <w:rsid w:val="00F63D32"/>
    <w:rsid w:val="00F64A24"/>
    <w:rsid w:val="00F65E0B"/>
    <w:rsid w:val="00F67D8C"/>
    <w:rsid w:val="00F70BC1"/>
    <w:rsid w:val="00F72EAA"/>
    <w:rsid w:val="00F737FC"/>
    <w:rsid w:val="00F758FF"/>
    <w:rsid w:val="00F76DFD"/>
    <w:rsid w:val="00F77D49"/>
    <w:rsid w:val="00F80AA4"/>
    <w:rsid w:val="00F827D0"/>
    <w:rsid w:val="00F82D72"/>
    <w:rsid w:val="00F82DB5"/>
    <w:rsid w:val="00F83EED"/>
    <w:rsid w:val="00F842B0"/>
    <w:rsid w:val="00F84868"/>
    <w:rsid w:val="00F849B7"/>
    <w:rsid w:val="00F850C6"/>
    <w:rsid w:val="00F8597D"/>
    <w:rsid w:val="00F85E42"/>
    <w:rsid w:val="00F863F1"/>
    <w:rsid w:val="00F86CBC"/>
    <w:rsid w:val="00F86EC4"/>
    <w:rsid w:val="00F8753C"/>
    <w:rsid w:val="00F8797F"/>
    <w:rsid w:val="00F87D1F"/>
    <w:rsid w:val="00F90146"/>
    <w:rsid w:val="00F90350"/>
    <w:rsid w:val="00F91AEF"/>
    <w:rsid w:val="00F91E7C"/>
    <w:rsid w:val="00F91FB4"/>
    <w:rsid w:val="00F92214"/>
    <w:rsid w:val="00F92979"/>
    <w:rsid w:val="00F9389F"/>
    <w:rsid w:val="00F94751"/>
    <w:rsid w:val="00F95117"/>
    <w:rsid w:val="00F95252"/>
    <w:rsid w:val="00F953D6"/>
    <w:rsid w:val="00F959F7"/>
    <w:rsid w:val="00F95F7C"/>
    <w:rsid w:val="00F96617"/>
    <w:rsid w:val="00F969B0"/>
    <w:rsid w:val="00F97BC2"/>
    <w:rsid w:val="00FA038A"/>
    <w:rsid w:val="00FA12C3"/>
    <w:rsid w:val="00FA161E"/>
    <w:rsid w:val="00FA249A"/>
    <w:rsid w:val="00FA2BB3"/>
    <w:rsid w:val="00FA4486"/>
    <w:rsid w:val="00FA59A4"/>
    <w:rsid w:val="00FA5D94"/>
    <w:rsid w:val="00FA5F3D"/>
    <w:rsid w:val="00FA78CD"/>
    <w:rsid w:val="00FA7CC9"/>
    <w:rsid w:val="00FB0596"/>
    <w:rsid w:val="00FB20E9"/>
    <w:rsid w:val="00FB41D7"/>
    <w:rsid w:val="00FB48F8"/>
    <w:rsid w:val="00FB5361"/>
    <w:rsid w:val="00FB5866"/>
    <w:rsid w:val="00FB5D92"/>
    <w:rsid w:val="00FB5DD6"/>
    <w:rsid w:val="00FC0B71"/>
    <w:rsid w:val="00FC1341"/>
    <w:rsid w:val="00FC1AC1"/>
    <w:rsid w:val="00FC2213"/>
    <w:rsid w:val="00FC22AB"/>
    <w:rsid w:val="00FC2381"/>
    <w:rsid w:val="00FC253D"/>
    <w:rsid w:val="00FC3167"/>
    <w:rsid w:val="00FC318B"/>
    <w:rsid w:val="00FC343E"/>
    <w:rsid w:val="00FC3650"/>
    <w:rsid w:val="00FC3C37"/>
    <w:rsid w:val="00FC4A72"/>
    <w:rsid w:val="00FC4A8C"/>
    <w:rsid w:val="00FC4C81"/>
    <w:rsid w:val="00FC6726"/>
    <w:rsid w:val="00FC7CFC"/>
    <w:rsid w:val="00FD0E10"/>
    <w:rsid w:val="00FD0F6E"/>
    <w:rsid w:val="00FD14D3"/>
    <w:rsid w:val="00FD1AFE"/>
    <w:rsid w:val="00FD20AD"/>
    <w:rsid w:val="00FD300E"/>
    <w:rsid w:val="00FD4456"/>
    <w:rsid w:val="00FD497A"/>
    <w:rsid w:val="00FD4A35"/>
    <w:rsid w:val="00FD5F86"/>
    <w:rsid w:val="00FD6461"/>
    <w:rsid w:val="00FD705E"/>
    <w:rsid w:val="00FD7477"/>
    <w:rsid w:val="00FD7F42"/>
    <w:rsid w:val="00FE02F4"/>
    <w:rsid w:val="00FE0698"/>
    <w:rsid w:val="00FE07AA"/>
    <w:rsid w:val="00FE0C02"/>
    <w:rsid w:val="00FE0F66"/>
    <w:rsid w:val="00FE0F7E"/>
    <w:rsid w:val="00FE227C"/>
    <w:rsid w:val="00FE2551"/>
    <w:rsid w:val="00FE382B"/>
    <w:rsid w:val="00FE460B"/>
    <w:rsid w:val="00FE494A"/>
    <w:rsid w:val="00FE6970"/>
    <w:rsid w:val="00FE745B"/>
    <w:rsid w:val="00FE7770"/>
    <w:rsid w:val="00FF02AE"/>
    <w:rsid w:val="00FF0855"/>
    <w:rsid w:val="00FF0EC8"/>
    <w:rsid w:val="00FF1CA1"/>
    <w:rsid w:val="00FF27E2"/>
    <w:rsid w:val="00FF3266"/>
    <w:rsid w:val="00FF37CE"/>
    <w:rsid w:val="00FF3AB8"/>
    <w:rsid w:val="00FF4C1F"/>
    <w:rsid w:val="00FF522C"/>
    <w:rsid w:val="00FF5E48"/>
    <w:rsid w:val="00FF65E4"/>
    <w:rsid w:val="00FF6A7B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62CFC4"/>
  <w15:docId w15:val="{379DA3CD-8E12-4F0A-B5C7-CA6A7362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E96"/>
  </w:style>
  <w:style w:type="paragraph" w:styleId="Heading1">
    <w:name w:val="heading 1"/>
    <w:basedOn w:val="Normal"/>
    <w:next w:val="Normal"/>
    <w:link w:val="Heading1Char"/>
    <w:uiPriority w:val="9"/>
    <w:qFormat/>
    <w:rsid w:val="00D87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95E96"/>
    <w:pPr>
      <w:keepNext/>
      <w:keepLines/>
      <w:spacing w:before="200" w:after="0"/>
      <w:outlineLvl w:val="2"/>
    </w:pPr>
    <w:rPr>
      <w:rFonts w:ascii="Times New Roman" w:eastAsia="SimSun" w:hAnsi="Times New Roman" w:cs="Times New Roman"/>
      <w:b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995E96"/>
    <w:rPr>
      <w:rFonts w:ascii="Times New Roman" w:eastAsia="SimSun" w:hAnsi="Times New Roman" w:cs="Times New Roman"/>
      <w:b/>
      <w:sz w:val="24"/>
      <w:lang w:eastAsia="en-US"/>
    </w:rPr>
  </w:style>
  <w:style w:type="paragraph" w:styleId="NoSpacing">
    <w:name w:val="No Spacing"/>
    <w:qFormat/>
    <w:rsid w:val="00995E96"/>
    <w:pPr>
      <w:spacing w:after="0" w:line="240" w:lineRule="auto"/>
    </w:pPr>
    <w:rPr>
      <w:rFonts w:ascii="Calibri" w:eastAsia="PMingLiU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99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49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3C7"/>
  </w:style>
  <w:style w:type="paragraph" w:styleId="Footer">
    <w:name w:val="footer"/>
    <w:basedOn w:val="Normal"/>
    <w:link w:val="FooterChar"/>
    <w:uiPriority w:val="99"/>
    <w:unhideWhenUsed/>
    <w:rsid w:val="00465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3C7"/>
  </w:style>
  <w:style w:type="paragraph" w:customStyle="1" w:styleId="TableHead">
    <w:name w:val="TableHead"/>
    <w:basedOn w:val="Normal"/>
    <w:rsid w:val="003805A5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3805A5"/>
  </w:style>
  <w:style w:type="paragraph" w:customStyle="1" w:styleId="Legend">
    <w:name w:val="Legend"/>
    <w:basedOn w:val="Normal"/>
    <w:rsid w:val="003805A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529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29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29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9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93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358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87D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E748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2520E"/>
    <w:rPr>
      <w:i/>
      <w:iCs/>
    </w:rPr>
  </w:style>
  <w:style w:type="character" w:customStyle="1" w:styleId="apple-converted-space">
    <w:name w:val="apple-converted-space"/>
    <w:basedOn w:val="DefaultParagraphFont"/>
    <w:rsid w:val="0032520E"/>
  </w:style>
  <w:style w:type="paragraph" w:customStyle="1" w:styleId="p">
    <w:name w:val="p"/>
    <w:basedOn w:val="Normal"/>
    <w:rsid w:val="00AB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m-role">
    <w:name w:val="fm-role"/>
    <w:basedOn w:val="DefaultParagraphFont"/>
    <w:rsid w:val="00B61D80"/>
  </w:style>
  <w:style w:type="character" w:customStyle="1" w:styleId="email-label">
    <w:name w:val="email-label"/>
    <w:basedOn w:val="DefaultParagraphFont"/>
    <w:rsid w:val="00B61D80"/>
  </w:style>
  <w:style w:type="character" w:styleId="Strong">
    <w:name w:val="Strong"/>
    <w:basedOn w:val="DefaultParagraphFont"/>
    <w:uiPriority w:val="22"/>
    <w:qFormat/>
    <w:rsid w:val="00B61D80"/>
    <w:rPr>
      <w:b/>
      <w:bCs/>
    </w:rPr>
  </w:style>
  <w:style w:type="paragraph" w:styleId="Revision">
    <w:name w:val="Revision"/>
    <w:hidden/>
    <w:uiPriority w:val="99"/>
    <w:semiHidden/>
    <w:rsid w:val="0018301E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40A3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0A31"/>
    <w:rPr>
      <w:rFonts w:ascii="Times New Roman" w:hAnsi="Times New Roman" w:cs="Times New Roman"/>
      <w:sz w:val="24"/>
      <w:szCs w:val="24"/>
    </w:rPr>
  </w:style>
  <w:style w:type="paragraph" w:customStyle="1" w:styleId="DataField11pt-Single">
    <w:name w:val="Data Field 11pt-Single"/>
    <w:basedOn w:val="Normal"/>
    <w:link w:val="DataField11pt-SingleChar"/>
    <w:rsid w:val="00443ED0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  <w:lang w:eastAsia="en-US"/>
    </w:rPr>
  </w:style>
  <w:style w:type="character" w:customStyle="1" w:styleId="DataField11pt-SingleChar">
    <w:name w:val="Data Field 11pt-Single Char"/>
    <w:link w:val="DataField11pt-Single"/>
    <w:rsid w:val="00443ED0"/>
    <w:rPr>
      <w:rFonts w:ascii="Arial" w:eastAsia="Times New Roman" w:hAnsi="Arial" w:cs="Arial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7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5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0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4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6228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4864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92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27961">
              <w:marLeft w:val="0"/>
              <w:marRight w:val="0"/>
              <w:marTop w:val="166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5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5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9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3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5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45B23-5CA6-43A8-BF9C-8813943E0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Chen, Guojun</dc:creator>
  <cp:lastModifiedBy>Guo, Lianwang</cp:lastModifiedBy>
  <cp:revision>6</cp:revision>
  <cp:lastPrinted>2018-10-23T11:19:00Z</cp:lastPrinted>
  <dcterms:created xsi:type="dcterms:W3CDTF">2019-01-30T17:49:00Z</dcterms:created>
  <dcterms:modified xsi:type="dcterms:W3CDTF">2019-01-30T18:23:00Z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id="http://www.zotero.org/styles/science"/&gt;&lt;hasBiblio/&gt;&lt;format class="21"/&gt;&lt;count citations="75" publications="68"/&gt;&lt;/info&gt;PAPERS2_INFO_END</vt:lpwstr>
  </property>
</Properties>
</file>