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0"/>
        <w:gridCol w:w="1300"/>
        <w:gridCol w:w="1340"/>
        <w:gridCol w:w="1580"/>
        <w:gridCol w:w="1500"/>
        <w:gridCol w:w="1420"/>
        <w:gridCol w:w="1360"/>
      </w:tblGrid>
      <w:tr w:rsidR="006D44FC" w:rsidRPr="006D44FC" w:rsidTr="006D44FC">
        <w:trPr>
          <w:trHeight w:val="177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 xml:space="preserve">S segment 3'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>gRNA</w:t>
            </w:r>
            <w:proofErr w:type="spellEnd"/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>S segment 5'gRNA</w:t>
            </w:r>
          </w:p>
        </w:tc>
      </w:tr>
      <w:tr w:rsidR="006D44FC" w:rsidRPr="006D44FC" w:rsidTr="006D44FC">
        <w:trPr>
          <w:trHeight w:val="1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universal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primer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primer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SHAV primer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universal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primer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primer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SHAV primer </w:t>
            </w:r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Primer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name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For-S-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univ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-S-SATV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-S-SHAV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-S-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univ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For-S-SATV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For-S-SHAV</w:t>
            </w:r>
          </w:p>
        </w:tc>
      </w:tr>
      <w:tr w:rsidR="006D44FC" w:rsidRPr="006D44FC" w:rsidTr="006D44FC">
        <w:trPr>
          <w:trHeight w:val="242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binding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AGTAGTGAGCTCCACTATTAAC ||||||||o|||||||||||||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CACTTGCTTCAGCCAACTTA ||||||||||||||||||||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TCTCGATAACCAGTGGGTAG</w:t>
            </w:r>
          </w:p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|o||||||||o||o||o||o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AGTAGTGTTCTCCACTTATTAACTATC |||||||||||||||||||||||||||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TTAAGGCTGCGTTCAACTCC ||||||||||||||||||||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TTGATGCTTTTGACTTCTACCCA |||||||||||||o||o||o||o</w:t>
            </w:r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Primer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sequence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(5'-3')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AGTAGTGAACTCCACTATTAAC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CACTTGCTTCAGCCAACTTA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TTTCGATAACTAGCGGATAA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AGTAGTGTTCTCCACTTATTAACTATC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TTAAGGCTGCGTTCAACTCC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TTGATGCTTTTGATTTTTATCCG</w:t>
            </w:r>
          </w:p>
        </w:tc>
      </w:tr>
      <w:tr w:rsidR="006D44FC" w:rsidRPr="006D44FC" w:rsidTr="006D44FC">
        <w:trPr>
          <w:trHeight w:val="236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SHAV binding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6D44FC" w:rsidRPr="006D44FC" w:rsidRDefault="006D44FC" w:rsidP="006D44F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|||||||||||||||||||||| AGTAGTGAACTCCACTATTAAC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6D44FC" w:rsidRPr="006D44FC" w:rsidRDefault="006D44FC" w:rsidP="006D44F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||||o||||||||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o|oo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||o CACTAGCTTCAGCTAGTTTG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6D44FC" w:rsidRPr="006D44FC" w:rsidRDefault="006D44FC" w:rsidP="006D44F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 TTTCGATAACTAGCGGATAA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6D44FC" w:rsidRPr="006D44FC" w:rsidRDefault="006D44FC" w:rsidP="006D44F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||||||||||||||||||||||||||| AGTAGTGTTCTCCACTTATTAACTATC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6D44FC" w:rsidRPr="006D44FC" w:rsidRDefault="006D44FC" w:rsidP="006D44F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|o||||||||o|||||o||o TAAAGGCTGCTTTCAATTCT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6D44FC" w:rsidRPr="006D44FC" w:rsidRDefault="006D44FC" w:rsidP="006D44F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||||||||||||||||||||||| TTGATGCTTTTGATTTTTATCCG</w:t>
            </w:r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position (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amplicon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length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1→22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389→370 (389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521→502 (521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840→814 (SATV)/ 839→813 (SHAV)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633→652 (207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486→508 (353)</w:t>
            </w:r>
          </w:p>
        </w:tc>
      </w:tr>
      <w:tr w:rsidR="006D44FC" w:rsidRPr="006D44FC" w:rsidTr="006D44FC">
        <w:trPr>
          <w:trHeight w:val="177"/>
        </w:trPr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>M segment 3'gRNA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>M segment 5'gRNA</w:t>
            </w:r>
          </w:p>
        </w:tc>
      </w:tr>
      <w:tr w:rsidR="006D44FC" w:rsidRPr="006D44FC" w:rsidTr="006D44FC">
        <w:trPr>
          <w:trHeight w:val="124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universal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primer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primer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SHAV primer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universal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primer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primer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SHAV primer </w:t>
            </w:r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Primer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name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For-M-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univ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-M-SATV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-M-SHAV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-M-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univ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For-M-SATV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For-M-SHAV</w:t>
            </w:r>
          </w:p>
        </w:tc>
      </w:tr>
      <w:tr w:rsidR="006D44FC" w:rsidRPr="006D44FC" w:rsidTr="006D44FC">
        <w:trPr>
          <w:trHeight w:val="236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binding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  AGTAGTGAACTACCACAAT </w:t>
            </w:r>
            <w:r w:rsidRPr="006D44FC">
              <w:rPr>
                <w:rFonts w:ascii="Courier New" w:eastAsia="Times New Roman" w:hAnsi="Courier New" w:cs="Courier New"/>
                <w:color w:val="FFFFFF"/>
                <w:kern w:val="24"/>
                <w:sz w:val="8"/>
                <w:szCs w:val="8"/>
                <w:lang w:eastAsia="fr-FR"/>
              </w:rPr>
              <w:t>|||</w:t>
            </w: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TATTTAGAACAAGGAAAGTACCC  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ooo|oooo|oo|oo|oooooooo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CCAGTAATAGAATAATGGTTGAG |||||||||||||||||||||||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      AGTAGTGTTCTACCA </w:t>
            </w:r>
            <w:r w:rsidRPr="006D44FC">
              <w:rPr>
                <w:rFonts w:ascii="Courier New" w:eastAsia="Times New Roman" w:hAnsi="Courier New" w:cs="Courier New"/>
                <w:color w:val="FFFFFF"/>
                <w:kern w:val="24"/>
                <w:sz w:val="8"/>
                <w:szCs w:val="8"/>
                <w:lang w:eastAsia="fr-FR"/>
              </w:rPr>
              <w:t>|||||||</w:t>
            </w: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TCTCTCTTCATCCTGATCTTGACTC |||||||||||||||||||||||||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TTAGTGTAATATTCCAATCTCTAT 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oo|ooo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oooooooo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oooo|o</w:t>
            </w:r>
            <w:proofErr w:type="spellEnd"/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Primer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sequence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(5'-3')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AGTAGTAGTGAACTACCAMAAT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CGATATCTAATATCATGAAGGAG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CCAGTAATAGAATAATGGTTGAG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GAGTAGTAGTAGTGTTCTACCA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TCTCTCTTCATCCTGATCTTGACTC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GAATCATAGGGCCAATATGGAAAG</w:t>
            </w:r>
          </w:p>
        </w:tc>
      </w:tr>
      <w:tr w:rsidR="006D44FC" w:rsidRPr="006D44FC" w:rsidTr="006D44FC">
        <w:trPr>
          <w:trHeight w:val="153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SHAV binding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  ||||||||||||||||||| 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FFFFFF"/>
                <w:kern w:val="24"/>
                <w:sz w:val="8"/>
                <w:szCs w:val="8"/>
                <w:lang w:eastAsia="fr-FR"/>
              </w:rPr>
              <w:t>agt</w:t>
            </w: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AGTAGTGAACTACCAAAAT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||||||||||||||||||||||| CGATATCTAATATCATGAAGGAG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oo|oo|oooooooo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oo|oooo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GTACCAGATATTCGATAATGATT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      |||||||||||||||</w:t>
            </w:r>
          </w:p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      AGTAGTGTTCTACCA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oooooo|o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oo|o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TTCTCTGTTATTTTAATAGTGAAAG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|||||||||||||||||||||||| GAATCATAGGGCCAATATGGAAAG</w:t>
            </w:r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position (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amplicon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length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1→19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333→311 (333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460→438 (460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4365→4351 (SATV) / 4315→4301 (SHAV)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4122→4146 (243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4051→4074 (264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</w:tr>
      <w:tr w:rsidR="006D44FC" w:rsidRPr="006D44FC" w:rsidTr="006D44FC">
        <w:trPr>
          <w:trHeight w:val="177"/>
        </w:trPr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>L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 xml:space="preserve"> segment 3'gRNA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>L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2"/>
                <w:szCs w:val="12"/>
                <w:lang w:eastAsia="fr-FR"/>
              </w:rPr>
              <w:t xml:space="preserve"> segment 5'gRNA</w:t>
            </w:r>
          </w:p>
        </w:tc>
      </w:tr>
      <w:tr w:rsidR="006D44FC" w:rsidRPr="006D44FC" w:rsidTr="006D44FC">
        <w:trPr>
          <w:trHeight w:val="124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universal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primer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primer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SHAV primer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universal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primer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primer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SHAV primer </w:t>
            </w:r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Primer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name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For-L-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univ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-L-SATV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-L-SHAV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Rev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-L-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univ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For-L-SATV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For-L-SHAV</w:t>
            </w:r>
          </w:p>
        </w:tc>
      </w:tr>
      <w:tr w:rsidR="006D44FC" w:rsidRPr="006D44FC" w:rsidTr="006D44FC">
        <w:trPr>
          <w:trHeight w:val="236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SATV binding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  AGTAGTGTACCCCTAATTAC  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FFFFFF"/>
                <w:kern w:val="24"/>
                <w:sz w:val="8"/>
                <w:szCs w:val="8"/>
                <w:lang w:eastAsia="fr-FR"/>
              </w:rPr>
              <w:t>aaa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CCATATGTATGGTCTGTTGAG |||||||||||||||||||||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CTTGACATGGATTGTATCTCTT</w:t>
            </w:r>
          </w:p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|||||||||o||o|||||||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oo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AGTAGTGTGCCCCTAATTACATG |||||||||||||||||||||||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ACATCTACCACAATTTCCAAATC |||||||||||||||||||||||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TAACATGGATTTTGAATATGCTG |o||o|||||o||o||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o|o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|||o</w:t>
            </w:r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Primer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sequence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(5'-3')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AGTAGTAGTGTACCCCTAATTAC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CCATATGTATGGTCTGTTGAG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CTTGACATGAATAGTATCTCGC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AGTAGTGTGCCCCTAATTACATG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ACATCTACCACAATTTCCAAATC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TGACTTGGATCTTAAACAAGCTA</w:t>
            </w:r>
          </w:p>
        </w:tc>
      </w:tr>
      <w:tr w:rsidR="006D44FC" w:rsidRPr="006D44FC" w:rsidTr="006D44FC">
        <w:trPr>
          <w:trHeight w:val="173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FC" w:rsidRPr="006D44FC" w:rsidRDefault="006D44FC" w:rsidP="006D44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SHAV binding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  ||||||||||||||||||||    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FFFFFF"/>
                <w:kern w:val="24"/>
                <w:sz w:val="8"/>
                <w:szCs w:val="8"/>
                <w:lang w:eastAsia="fr-FR"/>
              </w:rPr>
              <w:t>aaa</w:t>
            </w: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AGTAGTGTACCCCTAATTAC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|||||||o|||o||o|||||o CCATATGCATGATCAGTTGAT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|||||||||||||||||||||| CTTGACATGAATAGTATCTCGC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||||||||||||||||||||||| AGTAGTGTGCCCCTAATTACATG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|o|||||o||o|||||o|||</w:t>
            </w:r>
            <w:proofErr w:type="spellStart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o|o</w:t>
            </w:r>
            <w:proofErr w:type="spellEnd"/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 xml:space="preserve"> ATATCTATCATAATTTTCAAGTT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ourier New" w:eastAsia="Times New Roman" w:hAnsi="Courier New" w:cs="Courier New"/>
                <w:color w:val="000000"/>
                <w:kern w:val="24"/>
                <w:sz w:val="8"/>
                <w:szCs w:val="8"/>
                <w:lang w:eastAsia="fr-FR"/>
              </w:rPr>
              <w:t>||||||||||||||||||||||| TGACTTGGATCTTAAACAAGCTA</w:t>
            </w:r>
          </w:p>
        </w:tc>
      </w:tr>
      <w:tr w:rsidR="006D44FC" w:rsidRPr="006D44FC" w:rsidTr="006D44FC">
        <w:trPr>
          <w:trHeight w:val="124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position (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amplicon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length</w:t>
            </w:r>
            <w:proofErr w:type="spellEnd"/>
            <w:r w:rsidRPr="006D44F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0"/>
                <w:szCs w:val="10"/>
                <w:lang w:eastAsia="fr-FR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1→20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326→306 (326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444→423 (444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6882→6860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6518→6540 (364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FC" w:rsidRPr="006D44FC" w:rsidRDefault="006D44FC" w:rsidP="006D44F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 xml:space="preserve">6425→6447 (457 </w:t>
            </w:r>
            <w:proofErr w:type="spellStart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bp</w:t>
            </w:r>
            <w:proofErr w:type="spellEnd"/>
            <w:r w:rsidRPr="006D44FC"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fr-FR"/>
              </w:rPr>
              <w:t>)</w:t>
            </w:r>
          </w:p>
        </w:tc>
      </w:tr>
    </w:tbl>
    <w:p w:rsidR="004250DC" w:rsidRDefault="006A7834" w:rsidP="006D44FC">
      <w:pPr>
        <w:spacing w:after="0"/>
      </w:pPr>
    </w:p>
    <w:sectPr w:rsidR="0042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FC"/>
    <w:rsid w:val="00377F78"/>
    <w:rsid w:val="006A7834"/>
    <w:rsid w:val="006D44FC"/>
    <w:rsid w:val="00B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7F96D-2DE4-4F97-82D7-77AC542F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UNamur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Coupeau</dc:creator>
  <cp:keywords/>
  <dc:description/>
  <cp:lastModifiedBy>Benoît Muylkens</cp:lastModifiedBy>
  <cp:revision>2</cp:revision>
  <dcterms:created xsi:type="dcterms:W3CDTF">2019-02-19T21:03:00Z</dcterms:created>
  <dcterms:modified xsi:type="dcterms:W3CDTF">2019-02-19T21:03:00Z</dcterms:modified>
</cp:coreProperties>
</file>