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9C" w:rsidRDefault="00457C9C" w:rsidP="00457C9C">
      <w:pPr>
        <w:pStyle w:val="Heading1"/>
      </w:pPr>
      <w:bookmarkStart w:id="0" w:name="_GoBack"/>
      <w:bookmarkEnd w:id="0"/>
      <w:r>
        <w:t>Supplementary Material</w:t>
      </w:r>
    </w:p>
    <w:p w:rsidR="00457C9C" w:rsidRDefault="00457C9C" w:rsidP="00457C9C">
      <w:pPr>
        <w:pStyle w:val="Heading2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78442" wp14:editId="41B98B4D">
                <wp:simplePos x="0" y="0"/>
                <wp:positionH relativeFrom="column">
                  <wp:posOffset>79513</wp:posOffset>
                </wp:positionH>
                <wp:positionV relativeFrom="paragraph">
                  <wp:posOffset>461783</wp:posOffset>
                </wp:positionV>
                <wp:extent cx="393664" cy="265384"/>
                <wp:effectExtent l="0" t="0" r="0" b="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664" cy="265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C9C" w:rsidRPr="000C2B65" w:rsidRDefault="00457C9C" w:rsidP="00457C9C">
                            <w:pPr>
                              <w:rPr>
                                <w:sz w:val="20"/>
                                <w:lang w:val="de-CH"/>
                              </w:rPr>
                            </w:pPr>
                            <w:r w:rsidRPr="000C2B65">
                              <w:rPr>
                                <w:sz w:val="20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97844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.25pt;margin-top:36.35pt;width:31pt;height:2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7uDAIAAPIDAAAOAAAAZHJzL2Uyb0RvYy54bWysU9tu2zAMfR+wfxD0vjhxLkuMOEXXrsOA&#10;7gK0+wBFlmJhkqhJSuzs60vJaRq0b8P8IIgmechzSK2veqPJQfigwNZ0MhpTIiyHRtldTX893n1Y&#10;UhIisw3TYEVNjyLQq837d+vOVaKEFnQjPEEQG6rO1bSN0VVFEXgrDAsjcMKiU4I3LKLpd0XjWYfo&#10;RhfleLwoOvCN88BFCPj3dnDSTcaXUvD4Q8ogItE1xd5iPn0+t+ksNmtW7TxzreKnNtg/dGGYslj0&#10;DHXLIiN7r95AGcU9BJBxxMEUIKXiInNANpPxKzYPLXMic0FxgjvLFP4fLP9++OmJanB2K0osMzij&#10;R9FHKXRDyiRP50KFUQ8O42L/CXoMzVSDuwf+OxALNy2zO3HtPXStYA22N0mZxUXqgBMSyLb7Bg2W&#10;YfsIGaiX3iTtUA2C6Dim43k02Arh+HO6mi4WM0o4usrFfLqc5Qqsek52PsQvAgxJl5p6nHwGZ4f7&#10;EFMzrHoOSbUs3Cmt8/S1JV1NV/NynhMuPEZFXE6tTE2X4/QN65I4frZNTo5M6eGOBbQ9kU48B8ax&#10;3/YYmJTYQnNE+h6GJcRHg5cW/F9KOlzAmoY/e+YFJfqrRQlXk9ksbWw2ZvOPJRr+0rO99DDLEaqm&#10;kZLhehPzlg9cr1FqqbIML52cesXFyuqcHkHa3Es7R7081c0TAAAA//8DAFBLAwQUAAYACAAAACEA&#10;dbDuwdsAAAAIAQAADwAAAGRycy9kb3ducmV2LnhtbEyPT0/DMAzF70h8h8hI3JizaqNQmk4IxBXE&#10;+CNxyxqvrWicqsnW8u0xJ3bzz+/p+bnczL5XRxpjF9jAcqFBEdfBddwYeH97uroBFZNlZ/vAZOCH&#10;Imyq87PSFi5M/ErHbWqUhHAsrIE2paFAjHVL3sZFGIhF24fR2yQ4NuhGO0m47zHT+hq97VgutHag&#10;h5bq7+3BG/h43n99rvRL8+jXwxRmjexv0ZjLi/n+DlSiOf2b4a++VIdKOu3CgV1UvXC2FqeBPMtB&#10;iZ6vhHeyX8qAVYmnD1S/AAAA//8DAFBLAQItABQABgAIAAAAIQC2gziS/gAAAOEBAAATAAAAAAAA&#10;AAAAAAAAAAAAAABbQ29udGVudF9UeXBlc10ueG1sUEsBAi0AFAAGAAgAAAAhADj9If/WAAAAlAEA&#10;AAsAAAAAAAAAAAAAAAAALwEAAF9yZWxzLy5yZWxzUEsBAi0AFAAGAAgAAAAhAKqOPu4MAgAA8gMA&#10;AA4AAAAAAAAAAAAAAAAALgIAAGRycy9lMm9Eb2MueG1sUEsBAi0AFAAGAAgAAAAhAHWw7sHbAAAA&#10;CAEAAA8AAAAAAAAAAAAAAAAAZgQAAGRycy9kb3ducmV2LnhtbFBLBQYAAAAABAAEAPMAAABuBQAA&#10;AAA=&#10;" filled="f" stroked="f">
                <v:textbox>
                  <w:txbxContent>
                    <w:p w:rsidR="00457C9C" w:rsidRPr="000C2B65" w:rsidRDefault="00457C9C" w:rsidP="00457C9C">
                      <w:pPr>
                        <w:rPr>
                          <w:sz w:val="20"/>
                          <w:lang w:val="de-CH"/>
                        </w:rPr>
                      </w:pPr>
                      <w:r w:rsidRPr="000C2B65">
                        <w:rPr>
                          <w:sz w:val="20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>
        <w:t>Supplementary Figure 1</w:t>
      </w:r>
    </w:p>
    <w:p w:rsidR="00457C9C" w:rsidRDefault="00457C9C" w:rsidP="00457C9C">
      <w:pPr>
        <w:pStyle w:val="Paragraph"/>
        <w:keepNext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1F313" wp14:editId="5F76DB2B">
                <wp:simplePos x="0" y="0"/>
                <wp:positionH relativeFrom="column">
                  <wp:posOffset>2872878</wp:posOffset>
                </wp:positionH>
                <wp:positionV relativeFrom="paragraph">
                  <wp:posOffset>2771361</wp:posOffset>
                </wp:positionV>
                <wp:extent cx="393664" cy="265384"/>
                <wp:effectExtent l="0" t="0" r="0" b="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664" cy="265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C9C" w:rsidRPr="000C2B65" w:rsidRDefault="00457C9C" w:rsidP="00457C9C">
                            <w:pPr>
                              <w:rPr>
                                <w:sz w:val="20"/>
                                <w:lang w:val="de-CH"/>
                              </w:rPr>
                            </w:pPr>
                            <w:r>
                              <w:rPr>
                                <w:sz w:val="20"/>
                              </w:rPr>
                              <w:t>(d</w:t>
                            </w:r>
                            <w:r w:rsidRPr="000C2B65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1F313" id="_x0000_s1027" type="#_x0000_t202" style="position:absolute;margin-left:226.2pt;margin-top:218.2pt;width:31pt;height:2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rpDgIAAPkDAAAOAAAAZHJzL2Uyb0RvYy54bWysU9tu2zAMfR+wfxD0vjhxLkuMKEXXrsOA&#10;7gK0+wBFlmNhkqhJSuzs60vJaRq0b8P8IIgmechzSK2veqPJQfqgwDI6GY0pkVZAreyO0V+Pdx+W&#10;lITIbc01WMnoUQZ6tXn/bt25SpbQgq6lJwhiQ9U5RtsYXVUUQbTS8DACJy06G/CGRzT9rqg97xDd&#10;6KIcjxdFB752HoQMAf/eDk66yfhNI0X80TRBRqIZxd5iPn0+t+ksNmte7Tx3rRKnNvg/dGG4slj0&#10;DHXLIyd7r95AGSU8BGjiSIApoGmUkJkDspmMX7F5aLmTmQuKE9xZpvD/YMX3w09PVM1oWVJiucEZ&#10;Pco+NlLXpEzydC5UGPXgMC72n6DHMWeqwd2D+B2IhZuW25289h66VvIa25ukzOIidcAJCWTbfYMa&#10;y/B9hAzUN94k7VANgug4puN5NNgKEfhzupouFjNKBLrKxXy6nOUKvHpOdj7ELxIMSRdGPU4+g/PD&#10;fYipGV49h6RaFu6U1nn62pKO0dW8nOeEC49REZdTK8Pocpy+YV0Sx8+2zsmRKz3csYC2J9KJ58A4&#10;9ts+y5sVSYJsoT6iCh6GXcS3g5cW/F9KOtxDRsOfPfeSEv3VopKryWyWFjcbs/nHEg1/6dleergV&#10;CMVopGS43sS87APla1S8UVmNl05OLeN+ZZFObyEt8KWdo15e7OYJAAD//wMAUEsDBBQABgAIAAAA&#10;IQDQemDi3gAAAAsBAAAPAAAAZHJzL2Rvd25yZXYueG1sTI/NTsMwEITvSH0Ha5G4UbshKSXEqRCI&#10;K6jlR+LmxtskaryOYrcJb9/tCW6zO6PZb4v15DpxwiG0njQs5goEUuVtS7WGz4/X2xWIEA1Z03lC&#10;Db8YYF3OrgqTWz/SBk/bWAsuoZAbDU2MfS5lqBp0Jsx9j8Te3g/ORB6HWtrBjFzuOpkotZTOtMQX&#10;GtPjc4PVYXt0Gr7e9j/fqXqvX1zWj35SktyD1Prmenp6BBFxin9huOAzOpTMtPNHskF0GtIsSTnK&#10;4m7JghPZImWx4839KgFZFvL/D+UZAAD//wMAUEsBAi0AFAAGAAgAAAAhALaDOJL+AAAA4QEAABMA&#10;AAAAAAAAAAAAAAAAAAAAAFtDb250ZW50X1R5cGVzXS54bWxQSwECLQAUAAYACAAAACEAOP0h/9YA&#10;AACUAQAACwAAAAAAAAAAAAAAAAAvAQAAX3JlbHMvLnJlbHNQSwECLQAUAAYACAAAACEA5RgK6Q4C&#10;AAD5AwAADgAAAAAAAAAAAAAAAAAuAgAAZHJzL2Uyb0RvYy54bWxQSwECLQAUAAYACAAAACEA0Hpg&#10;4t4AAAALAQAADwAAAAAAAAAAAAAAAABoBAAAZHJzL2Rvd25yZXYueG1sUEsFBgAAAAAEAAQA8wAA&#10;AHMFAAAAAA==&#10;" filled="f" stroked="f">
                <v:textbox>
                  <w:txbxContent>
                    <w:p w:rsidR="00457C9C" w:rsidRPr="000C2B65" w:rsidRDefault="00457C9C" w:rsidP="00457C9C">
                      <w:pPr>
                        <w:rPr>
                          <w:sz w:val="20"/>
                          <w:lang w:val="de-CH"/>
                        </w:rPr>
                      </w:pPr>
                      <w:r>
                        <w:rPr>
                          <w:sz w:val="20"/>
                        </w:rPr>
                        <w:t>(d</w:t>
                      </w:r>
                      <w:r w:rsidRPr="000C2B65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2F475" wp14:editId="6B2925A9">
                <wp:simplePos x="0" y="0"/>
                <wp:positionH relativeFrom="column">
                  <wp:posOffset>81915</wp:posOffset>
                </wp:positionH>
                <wp:positionV relativeFrom="paragraph">
                  <wp:posOffset>2776607</wp:posOffset>
                </wp:positionV>
                <wp:extent cx="393664" cy="265384"/>
                <wp:effectExtent l="0" t="0" r="0" b="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664" cy="265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C9C" w:rsidRPr="000C2B65" w:rsidRDefault="00457C9C" w:rsidP="00457C9C">
                            <w:pPr>
                              <w:rPr>
                                <w:sz w:val="20"/>
                                <w:lang w:val="de-CH"/>
                              </w:rPr>
                            </w:pPr>
                            <w:r>
                              <w:rPr>
                                <w:sz w:val="20"/>
                              </w:rPr>
                              <w:t>(c</w:t>
                            </w:r>
                            <w:r w:rsidRPr="000C2B65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2F475" id="_x0000_s1028" type="#_x0000_t202" style="position:absolute;margin-left:6.45pt;margin-top:218.65pt;width:31pt;height:2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SfDwIAAPkDAAAOAAAAZHJzL2Uyb0RvYy54bWysU9tu2zAMfR+wfxD0vjhxLkuMKEXXrsOA&#10;7gK0+wBFlmNhkqhJSuzs60fJSRa0b8P8IIgmechzSK1veqPJQfqgwDI6GY0pkVZAreyO0R/PD++W&#10;lITIbc01WMnoUQZ6s3n7Zt25SpbQgq6lJwhiQ9U5RtsYXVUUQbTS8DACJy06G/CGRzT9rqg97xDd&#10;6KIcjxdFB752HoQMAf/eD066yfhNI0X81jRBRqIZxd5iPn0+t+ksNmte7Tx3rRKnNvg/dGG4slj0&#10;AnXPIyd7r15BGSU8BGjiSIApoGmUkJkDspmMX7B5armTmQuKE9xFpvD/YMXXw3dPVM1oOaHEcoMz&#10;epZ9bKSuSZnk6VyoMOrJYVzsP0CPY85Ug3sE8TMQC3cttzt56z10reQ1tjdJmcVV6oATEsi2+wI1&#10;luH7CBmob7xJ2qEaBNFxTMfLaLAVIvDndDVdLGaUCHSVi/l0OcsVeHVOdj7ETxIMSRdGPU4+g/PD&#10;Y4ipGV6dQ1ItCw9K6zx9bUnH6GpeznPClceoiMuplWF0OU7fsC6J40db5+TIlR7uWEDbE+nEc2Ac&#10;+20/yHvWcgv1EVXwMOwivh28tOB/U9LhHjIafu25l5TozxaVXE1ms7S42ZjN35do+GvP9trDrUAo&#10;RiMlw/Uu5mUfKN+i4o3KaqTRDJ2cWsb9yiKd3kJa4Gs7R/19sZs/AAAA//8DAFBLAwQUAAYACAAA&#10;ACEAADc6Et0AAAAJAQAADwAAAGRycy9kb3ducmV2LnhtbEyPzU7DMBCE70h9B2uRuFG7bWhIiFMh&#10;EFdQy4/EzY23SdR4HcVuE96e5USPM/tpdqbYTK4TZxxC60nDYq5AIFXetlRr+Hh/ub0HEaIhazpP&#10;qOEHA2zK2VVhcutH2uJ5F2vBIRRyo6GJsc+lDFWDzoS575H4dvCDM5HlUEs7mJHDXSeXSq2lMy3x&#10;h8b0+NRgddydnIbP18P3V6Le6md3149+UpJcJrW+uZ4eH0BEnOI/DH/1uTqU3GnvT2SD6FgvMyY1&#10;JKt0BYKBNGFjz0aaLUCWhbxcUP4CAAD//wMAUEsBAi0AFAAGAAgAAAAhALaDOJL+AAAA4QEAABMA&#10;AAAAAAAAAAAAAAAAAAAAAFtDb250ZW50X1R5cGVzXS54bWxQSwECLQAUAAYACAAAACEAOP0h/9YA&#10;AACUAQAACwAAAAAAAAAAAAAAAAAvAQAAX3JlbHMvLnJlbHNQSwECLQAUAAYACAAAACEA/gbUnw8C&#10;AAD5AwAADgAAAAAAAAAAAAAAAAAuAgAAZHJzL2Uyb0RvYy54bWxQSwECLQAUAAYACAAAACEAADc6&#10;Et0AAAAJAQAADwAAAAAAAAAAAAAAAABpBAAAZHJzL2Rvd25yZXYueG1sUEsFBgAAAAAEAAQA8wAA&#10;AHMFAAAAAA==&#10;" filled="f" stroked="f">
                <v:textbox>
                  <w:txbxContent>
                    <w:p w:rsidR="00457C9C" w:rsidRPr="000C2B65" w:rsidRDefault="00457C9C" w:rsidP="00457C9C">
                      <w:pPr>
                        <w:rPr>
                          <w:sz w:val="20"/>
                          <w:lang w:val="de-CH"/>
                        </w:rPr>
                      </w:pPr>
                      <w:r>
                        <w:rPr>
                          <w:sz w:val="20"/>
                        </w:rPr>
                        <w:t>(c</w:t>
                      </w:r>
                      <w:r w:rsidRPr="000C2B65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6B9A9" wp14:editId="455D4636">
                <wp:simplePos x="0" y="0"/>
                <wp:positionH relativeFrom="column">
                  <wp:posOffset>1942576</wp:posOffset>
                </wp:positionH>
                <wp:positionV relativeFrom="paragraph">
                  <wp:posOffset>25869</wp:posOffset>
                </wp:positionV>
                <wp:extent cx="393664" cy="265384"/>
                <wp:effectExtent l="0" t="0" r="0" b="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664" cy="265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C9C" w:rsidRPr="000C2B65" w:rsidRDefault="00457C9C" w:rsidP="00457C9C">
                            <w:pPr>
                              <w:rPr>
                                <w:sz w:val="20"/>
                                <w:lang w:val="de-CH"/>
                              </w:rPr>
                            </w:pPr>
                            <w:r>
                              <w:rPr>
                                <w:sz w:val="20"/>
                              </w:rPr>
                              <w:t>(b</w:t>
                            </w:r>
                            <w:r w:rsidRPr="000C2B65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6B9A9" id="_x0000_s1029" type="#_x0000_t202" style="position:absolute;margin-left:152.95pt;margin-top:2.05pt;width:31pt;height:2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EEDwIAAPkDAAAOAAAAZHJzL2Uyb0RvYy54bWysU9uO2yAQfa/Uf0C8N06cSxMrZLXd7VaV&#10;thdptx9AMI5RgaFAYqdf3wEnabT7VtUPCDzMmXPODOub3mhykD4osIxORmNKpBVQK7tj9Mfzw7sl&#10;JSFyW3MNVjJ6lIHebN6+WXeukiW0oGvpCYLYUHWO0TZGVxVFEK00PIzASYvBBrzhEY9+V9Sed4hu&#10;dFGOx4uiA187D0KGgH/vhyDdZPymkSJ+a5ogI9GMIreYV5/XbVqLzZpXO89dq8SJBv8HFoYri0Uv&#10;UPc8crL36hWUUcJDgCaOBJgCmkYJmTWgmsn4hZqnljuZtaA5wV1sCv8PVnw9fPdE1YyWaI/lBnv0&#10;LPvYSF2TMtnTuVDhrSeH92L/AXpsc5Ya3COIn4FYuGu53clb76FrJa+R3iRlFlepA05IINvuC9RY&#10;hu8jZKC+8SZ5h24QREcex0trkAoR+HO6mi4WM0oEhsrFfLqc5Qq8Oic7H+InCYakDaMeO5/B+eEx&#10;xESGV+crqZaFB6V17r62pGN0NS/nOeEqYlTE4dTKMLocp28Yl6Txo61zcuRKD3ssoO1JdNI5KI79&#10;ts/2Ts9ebqE+ogsehlnEt4ObFvxvSjqcQ0bDrz33khL92aKTq8lslgY3H2bz96lN/jqyvY5wKxCK&#10;0UjJsL2LedgHybfoeKOyG6k1A5MTZZyvbNLpLaQBvj7nW39f7OYPAAAA//8DAFBLAwQUAAYACAAA&#10;ACEAtM7PN9sAAAAIAQAADwAAAGRycy9kb3ducmV2LnhtbEyPzU7DMBCE70i8g7VI3Khd+gMN2VQI&#10;xBXUQitxc+NtEhGvo9htwtuznOD47YxmZ/L16Ft1pj42gRGmEwOKuAyu4Qrh4/3l5h5UTJadbQMT&#10;wjdFWBeXF7nNXBh4Q+dtqpSEcMwsQp1Sl2kdy5q8jZPQEYt2DL23SbCvtOvtIOG+1bfGLLW3DcuH&#10;2nb0VFP5tT15hN3r8XM/N2/Vs190QxiNZr/SiNdX4+MDqERj+jPDb32pDoV0OoQTu6hahJlZrMSK&#10;MJ+CEn22vBM+CMtdF7n+P6D4AQAA//8DAFBLAQItABQABgAIAAAAIQC2gziS/gAAAOEBAAATAAAA&#10;AAAAAAAAAAAAAAAAAABbQ29udGVudF9UeXBlc10ueG1sUEsBAi0AFAAGAAgAAAAhADj9If/WAAAA&#10;lAEAAAsAAAAAAAAAAAAAAAAALwEAAF9yZWxzLy5yZWxzUEsBAi0AFAAGAAgAAAAhAMgOsQQPAgAA&#10;+QMAAA4AAAAAAAAAAAAAAAAALgIAAGRycy9lMm9Eb2MueG1sUEsBAi0AFAAGAAgAAAAhALTOzzfb&#10;AAAACAEAAA8AAAAAAAAAAAAAAAAAaQQAAGRycy9kb3ducmV2LnhtbFBLBQYAAAAABAAEAPMAAABx&#10;BQAAAAA=&#10;" filled="f" stroked="f">
                <v:textbox>
                  <w:txbxContent>
                    <w:p w:rsidR="00457C9C" w:rsidRPr="000C2B65" w:rsidRDefault="00457C9C" w:rsidP="00457C9C">
                      <w:pPr>
                        <w:rPr>
                          <w:sz w:val="20"/>
                          <w:lang w:val="de-CH"/>
                        </w:rPr>
                      </w:pPr>
                      <w:r>
                        <w:rPr>
                          <w:sz w:val="20"/>
                        </w:rPr>
                        <w:t>(b</w:t>
                      </w:r>
                      <w:r w:rsidRPr="000C2B65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265B59D7" wp14:editId="199246E1">
            <wp:extent cx="5396865" cy="471233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865" cy="471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C9C" w:rsidRPr="00F4431F" w:rsidRDefault="00457C9C" w:rsidP="00457C9C">
      <w:pPr>
        <w:pStyle w:val="Figurecaption"/>
      </w:pPr>
      <w:r w:rsidRPr="00F4431F">
        <w:t xml:space="preserve">Supplementary Figure </w:t>
      </w:r>
      <w:r w:rsidR="009A4396">
        <w:fldChar w:fldCharType="begin"/>
      </w:r>
      <w:r w:rsidR="009A4396">
        <w:instrText xml:space="preserve"> STYLEREF 1 \s </w:instrText>
      </w:r>
      <w:r w:rsidR="009A4396">
        <w:fldChar w:fldCharType="separate"/>
      </w:r>
      <w:r w:rsidR="009A4396">
        <w:rPr>
          <w:noProof/>
        </w:rPr>
        <w:t>0</w:t>
      </w:r>
      <w:r w:rsidR="009A4396">
        <w:fldChar w:fldCharType="end"/>
      </w:r>
      <w:r w:rsidR="009A4396">
        <w:t>.</w:t>
      </w:r>
      <w:r w:rsidR="009A4396">
        <w:fldChar w:fldCharType="begin"/>
      </w:r>
      <w:r w:rsidR="009A4396">
        <w:instrText xml:space="preserve"> SEQ Supplementary_Figure \* ARABIC \s 1 </w:instrText>
      </w:r>
      <w:r w:rsidR="009A4396">
        <w:fldChar w:fldCharType="separate"/>
      </w:r>
      <w:r w:rsidR="009A4396">
        <w:rPr>
          <w:noProof/>
        </w:rPr>
        <w:t>1</w:t>
      </w:r>
      <w:r w:rsidR="009A4396">
        <w:fldChar w:fldCharType="end"/>
      </w:r>
      <w:r w:rsidRPr="00F4431F">
        <w:t xml:space="preserve"> - Principle of digital volume correlation (DVC): A pair of particle image stacks (a) is processed as 3D intensity distributions (b). The motion of an image subvolume Vs from </w:t>
      </w:r>
      <w:r w:rsidR="00056A99">
        <w:t xml:space="preserve">the </w:t>
      </w:r>
      <w:r w:rsidRPr="00C63616">
        <w:rPr>
          <w:noProof/>
        </w:rPr>
        <w:t>time</w:t>
      </w:r>
      <w:r w:rsidRPr="00F4431F">
        <w:t xml:space="preserve"> point t0 (blue) to time point t1 (red) can be derived from calculating the cross-correlation of the two corresponding intensity distributions (c). The maximum of the resulting cross-correlation (d) is then used to determine the displacement vector c for the subvolume Vs.</w:t>
      </w:r>
    </w:p>
    <w:p w:rsidR="00457C9C" w:rsidRDefault="00457C9C" w:rsidP="00457C9C">
      <w:pPr>
        <w:pStyle w:val="Heading2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B5DAF1" wp14:editId="2A9D01AE">
                <wp:simplePos x="0" y="0"/>
                <wp:positionH relativeFrom="column">
                  <wp:posOffset>3197225</wp:posOffset>
                </wp:positionH>
                <wp:positionV relativeFrom="paragraph">
                  <wp:posOffset>139521</wp:posOffset>
                </wp:positionV>
                <wp:extent cx="1319916" cy="264795"/>
                <wp:effectExtent l="0" t="0" r="0" b="1905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916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C9C" w:rsidRPr="00F4431F" w:rsidRDefault="00457C9C" w:rsidP="00457C9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(b)     PDVC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B5DAF1" id="_x0000_s1030" type="#_x0000_t202" style="position:absolute;margin-left:251.75pt;margin-top:11pt;width:103.95pt;height:20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ocaEAIAAPoDAAAOAAAAZHJzL2Uyb0RvYy54bWysU9tu2zAMfR+wfxD0vjj2nLQx4hRduw4D&#10;ugvQ7gMUWYqFSaImKbG7rx8lJ1mwvQ3zgyCa5CHPIbW+GY0mB+GDAtvScjanRFgOnbK7ln57fnhz&#10;TUmIzHZMgxUtfRGB3mxev1oPrhEV9KA74QmC2NAMrqV9jK4pisB7YViYgRMWnRK8YRFNvys6zwZE&#10;N7qo5vNlMYDvnAcuQsC/95OTbjK+lILHL1IGEYluKfYW8+nzuU1nsVmzZueZ6xU/tsH+oQvDlMWi&#10;Z6h7FhnZe/UXlFHcQwAZZxxMAVIqLjIHZFPO/2Dz1DMnMhcUJ7izTOH/wfLPh6+eqK6lVU2JZQZn&#10;9CzGKIXuSJXkGVxoMOrJYVwc38GIY85Ug3sE/j0QC3c9sztx6z0MvWAdtlemzOIidcIJCWQ7fIIO&#10;y7B9hAw0Sm+SdqgGQXQc08t5NNgK4ank23K1KpeUcPRVy/pqtcglWHPKdj7EDwIMSZeWehx9RmeH&#10;xxBTN6w5haRiFh6U1nn82pKhpatFtcgJFx6jIm6nVqal1/P0TfuSSL63XU6OTOnpjgW0PbJORCfK&#10;cdyOWd/6JOYWuheUwcO0jPh48NKD/0nJgIvY0vBjz7ygRH+0KOWqrOu0udmoF1cVGv7Ss730MMsR&#10;qqWRkul6F/O2T5RvUXKpshppNlMnx5ZxwbJIx8eQNvjSzlG/n+zmFwAAAP//AwBQSwMEFAAGAAgA&#10;AAAhAG9FlN3eAAAACQEAAA8AAABkcnMvZG93bnJldi54bWxMj8tOwzAQRfdI/IM1SOyonbRpIWRS&#10;IRBbEOUhsXOTaRIRj6PYbcLfM6xgOZqje88ttrPr1YnG0HlGSBYGFHHl644bhLfXx6trUCFarm3v&#10;mRC+KcC2PD8rbF77iV/otIuNkhAOuUVoYxxyrUPVkrNh4Qdi+R386GyUc2x0PdpJwl2vU2PW2tmO&#10;paG1A923VH3tjg7h/enw+bEyz82Dy4bJz0azu9GIlxfz3S2oSHP8g+FXX9ShFKe9P3IdVI+QmWUm&#10;KEKayiYBNkmyArVHWC83oMtC/19Q/gAAAP//AwBQSwECLQAUAAYACAAAACEAtoM4kv4AAADhAQAA&#10;EwAAAAAAAAAAAAAAAAAAAAAAW0NvbnRlbnRfVHlwZXNdLnhtbFBLAQItABQABgAIAAAAIQA4/SH/&#10;1gAAAJQBAAALAAAAAAAAAAAAAAAAAC8BAABfcmVscy8ucmVsc1BLAQItABQABgAIAAAAIQAd5oca&#10;EAIAAPoDAAAOAAAAAAAAAAAAAAAAAC4CAABkcnMvZTJvRG9jLnhtbFBLAQItABQABgAIAAAAIQBv&#10;RZTd3gAAAAkBAAAPAAAAAAAAAAAAAAAAAGoEAABkcnMvZG93bnJldi54bWxQSwUGAAAAAAQABADz&#10;AAAAdQUAAAAA&#10;" filled="f" stroked="f">
                <v:textbox>
                  <w:txbxContent>
                    <w:p w:rsidR="00457C9C" w:rsidRPr="00F4431F" w:rsidRDefault="00457C9C" w:rsidP="00457C9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(b)     PDVC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6378A" wp14:editId="5A9DA656">
                <wp:simplePos x="0" y="0"/>
                <wp:positionH relativeFrom="column">
                  <wp:posOffset>157180</wp:posOffset>
                </wp:positionH>
                <wp:positionV relativeFrom="paragraph">
                  <wp:posOffset>272919</wp:posOffset>
                </wp:positionV>
                <wp:extent cx="1407160" cy="264795"/>
                <wp:effectExtent l="0" t="0" r="0" b="1905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C9C" w:rsidRPr="00F4431F" w:rsidRDefault="00457C9C" w:rsidP="00457C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lang w:val="de-CH"/>
                              </w:rPr>
                            </w:pPr>
                            <w:r>
                              <w:rPr>
                                <w:sz w:val="20"/>
                                <w:lang w:val="de-CH"/>
                              </w:rPr>
                              <w:t>GDVC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56378A" id="_x0000_s1031" type="#_x0000_t202" style="position:absolute;margin-left:12.4pt;margin-top:21.5pt;width:110.8pt;height:20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HpDgIAAPoDAAAOAAAAZHJzL2Uyb0RvYy54bWysU9uO2yAQfa/Uf0C8N3bcXDZWyGq7260q&#10;bS/Sbj+AYByjAkOBxE6/fgeczUbtW1U/IPAwZ845M6yvB6PJQfqgwDI6nZSUSCugUXbH6I+n+3dX&#10;lITIbcM1WMnoUQZ6vXn7Zt27WlbQgW6kJwhiQ907RrsYXV0UQXTS8DABJy0GW/CGRzz6XdF43iO6&#10;0UVVlouiB984D0KGgH/vxiDdZPy2lSJ+a9sgI9GMIreYV5/XbVqLzZrXO89dp8SJBv8HFoYri0XP&#10;UHc8crL36i8oo4SHAG2cCDAFtK0SMmtANdPyDzWPHXcya0FzgjvbFP4frPh6+O6Jahit3lNiucEe&#10;PckhtlI3pEr29C7UeOvR4b04fIAB25ylBvcA4mcgFm47bnfyxnvoO8kbpDdNmcVF6ogTEsi2/wIN&#10;luH7CBloaL1J3qEbBNGxTcdza5AKEankrFxOFxgSGKsWs+Vqnkvw+iXb+RA/STAkbRj12PqMzg8P&#10;ISY2vH65kopZuFda5/ZrS3pGV/NqnhMuIkZFnE6tDKNXZfrGeUkiP9omJ0eu9LjHAtqeVCeho+Q4&#10;bIfsb+abHNlCc0QbPIzDiI8HNx3435T0OIiMhl977iUl+rNFK1fT2SxNbj7M5ssKD/4ysr2McCsQ&#10;itFIybi9jXnaR8k3aHmrshuvTE6UccCySafHkCb48pxvvT7ZzTMAAAD//wMAUEsDBBQABgAIAAAA&#10;IQCLGeAn3AAAAAgBAAAPAAAAZHJzL2Rvd25yZXYueG1sTI/NTsMwEITvSLyDtUjcqEMwpYRsKgTi&#10;Cmr5kbi58TaJiNdR7Dbh7VlOcBzNaOabcj37Xh1pjF1ghMtFBoq4Dq7jBuHt9eliBSomy872gQnh&#10;myKsq9OT0hYuTLyh4zY1Sko4FhahTWkotI51S97GRRiIxduH0dskcmy0G+0k5b7XeZYttbcdy0Jr&#10;B3poqf7aHjzC+/P+88NkL82jvx6mMGea/a1GPD+b7+9AJZrTXxh+8QUdKmHahQO7qHqE3Ah5QjBX&#10;ckn83CwNqB3CytyArkr9/0D1AwAA//8DAFBLAQItABQABgAIAAAAIQC2gziS/gAAAOEBAAATAAAA&#10;AAAAAAAAAAAAAAAAAABbQ29udGVudF9UeXBlc10ueG1sUEsBAi0AFAAGAAgAAAAhADj9If/WAAAA&#10;lAEAAAsAAAAAAAAAAAAAAAAALwEAAF9yZWxzLy5yZWxzUEsBAi0AFAAGAAgAAAAhAEo1QekOAgAA&#10;+gMAAA4AAAAAAAAAAAAAAAAALgIAAGRycy9lMm9Eb2MueG1sUEsBAi0AFAAGAAgAAAAhAIsZ4Cfc&#10;AAAACAEAAA8AAAAAAAAAAAAAAAAAaAQAAGRycy9kb3ducmV2LnhtbFBLBQYAAAAABAAEAPMAAABx&#10;BQAAAAA=&#10;" filled="f" stroked="f">
                <v:textbox>
                  <w:txbxContent>
                    <w:p w:rsidR="00457C9C" w:rsidRPr="00F4431F" w:rsidRDefault="00457C9C" w:rsidP="00457C9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0"/>
                          <w:lang w:val="de-CH"/>
                        </w:rPr>
                      </w:pPr>
                      <w:r>
                        <w:rPr>
                          <w:sz w:val="20"/>
                          <w:lang w:val="de-CH"/>
                        </w:rPr>
                        <w:t>GDVC</w:t>
                      </w:r>
                    </w:p>
                  </w:txbxContent>
                </v:textbox>
              </v:shape>
            </w:pict>
          </mc:Fallback>
        </mc:AlternateContent>
      </w:r>
      <w:r>
        <w:t>Supplementary Figure 2</w:t>
      </w:r>
    </w:p>
    <w:p w:rsidR="00457C9C" w:rsidRDefault="00457C9C" w:rsidP="00457C9C">
      <w:pPr>
        <w:pStyle w:val="Paragraph"/>
        <w:keepNext/>
      </w:pPr>
      <w:r>
        <w:rPr>
          <w:noProof/>
          <w:lang w:val="en-US" w:eastAsia="en-US"/>
        </w:rPr>
        <w:drawing>
          <wp:inline distT="0" distB="0" distL="0" distR="0" wp14:anchorId="6D031F16" wp14:editId="2BCC73C6">
            <wp:extent cx="6324600" cy="5082600"/>
            <wp:effectExtent l="0" t="0" r="0" b="381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VC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596" cy="509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C9C" w:rsidRDefault="00457C9C" w:rsidP="00457C9C">
      <w:pPr>
        <w:pStyle w:val="Figurecaption"/>
      </w:pPr>
      <w:r w:rsidRPr="00F4431F">
        <w:t xml:space="preserve">Supplementary Figure </w:t>
      </w:r>
      <w:r w:rsidR="009A4396">
        <w:fldChar w:fldCharType="begin"/>
      </w:r>
      <w:r w:rsidR="009A4396">
        <w:instrText xml:space="preserve"> STYLEREF 1 \s </w:instrText>
      </w:r>
      <w:r w:rsidR="009A4396">
        <w:fldChar w:fldCharType="separate"/>
      </w:r>
      <w:r w:rsidR="009A4396">
        <w:rPr>
          <w:noProof/>
        </w:rPr>
        <w:t>0</w:t>
      </w:r>
      <w:r w:rsidR="009A4396">
        <w:fldChar w:fldCharType="end"/>
      </w:r>
      <w:r w:rsidR="009A4396">
        <w:t>.</w:t>
      </w:r>
      <w:r w:rsidR="009A4396">
        <w:fldChar w:fldCharType="begin"/>
      </w:r>
      <w:r w:rsidR="009A4396">
        <w:instrText xml:space="preserve"> SEQ Supplementary_Figure \* ARABIC \s 1 </w:instrText>
      </w:r>
      <w:r w:rsidR="009A4396">
        <w:fldChar w:fldCharType="separate"/>
      </w:r>
      <w:r w:rsidR="009A4396">
        <w:rPr>
          <w:noProof/>
        </w:rPr>
        <w:t>2</w:t>
      </w:r>
      <w:r w:rsidR="009A4396">
        <w:fldChar w:fldCharType="end"/>
      </w:r>
      <w:r w:rsidRPr="00F4431F">
        <w:t>- Flowcharts illustrating the implemented principles of displacement field calculation</w:t>
      </w:r>
      <w:r>
        <w:t xml:space="preserve">: (a) </w:t>
      </w:r>
      <w:r w:rsidR="007C4E16">
        <w:rPr>
          <w:lang w:val="en-US"/>
        </w:rPr>
        <w:t>Grid</w:t>
      </w:r>
      <w:r w:rsidR="007C4E16" w:rsidRPr="0021167F">
        <w:rPr>
          <w:lang w:val="en-US"/>
        </w:rPr>
        <w:t>-based Digital Volume Correlation</w:t>
      </w:r>
      <w:r w:rsidR="007C4E16">
        <w:t xml:space="preserve"> (</w:t>
      </w:r>
      <w:r>
        <w:t>GDVC</w:t>
      </w:r>
      <w:r w:rsidR="007C4E16">
        <w:t>)</w:t>
      </w:r>
      <w:r>
        <w:t xml:space="preserve">, (b) </w:t>
      </w:r>
      <w:r w:rsidR="007C4E16" w:rsidRPr="0021167F">
        <w:rPr>
          <w:lang w:val="en-US"/>
        </w:rPr>
        <w:t>Particle-based Digital Volume Correlation</w:t>
      </w:r>
      <w:r w:rsidR="007C4E16">
        <w:t xml:space="preserve"> (</w:t>
      </w:r>
      <w:r>
        <w:t>PDVC</w:t>
      </w:r>
      <w:r w:rsidR="007C4E16">
        <w:t>)</w:t>
      </w:r>
    </w:p>
    <w:p w:rsidR="00457C9C" w:rsidRPr="00F4431F" w:rsidRDefault="00457C9C" w:rsidP="00457C9C"/>
    <w:p w:rsidR="00457C9C" w:rsidRDefault="00457C9C" w:rsidP="00457C9C">
      <w:pPr>
        <w:pStyle w:val="Heading2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82323E" wp14:editId="66CE6104">
                <wp:simplePos x="0" y="0"/>
                <wp:positionH relativeFrom="column">
                  <wp:posOffset>2602534</wp:posOffset>
                </wp:positionH>
                <wp:positionV relativeFrom="paragraph">
                  <wp:posOffset>147541</wp:posOffset>
                </wp:positionV>
                <wp:extent cx="393664" cy="265384"/>
                <wp:effectExtent l="0" t="0" r="0" b="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664" cy="265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C9C" w:rsidRPr="000C2B65" w:rsidRDefault="00457C9C" w:rsidP="00457C9C">
                            <w:pPr>
                              <w:rPr>
                                <w:sz w:val="20"/>
                                <w:lang w:val="de-CH"/>
                              </w:rPr>
                            </w:pPr>
                            <w:r>
                              <w:rPr>
                                <w:sz w:val="20"/>
                              </w:rPr>
                              <w:t>(b</w:t>
                            </w:r>
                            <w:r w:rsidRPr="000C2B65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2323E" id="_x0000_s1032" type="#_x0000_t202" style="position:absolute;margin-left:204.9pt;margin-top:11.6pt;width:31pt;height:20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M8oEAIAAPkDAAAOAAAAZHJzL2Uyb0RvYy54bWysU9tu2zAMfR+wfxD0vjhxEi8x4hRduw4D&#10;ugvQ7gMUWYqFSaImKbG7rx8lJ1mwvQ3zgyCa5CHPIbW5GYwmR+GDAtvQ2WRKibAcWmX3Df32/PBm&#10;RUmIzLZMgxUNfRGB3mxfv9r0rhYldKBb4QmC2FD3rqFdjK4uisA7YViYgBMWnRK8YRFNvy9az3pE&#10;N7oop9Oq6MG3zgMXIeDf+9FJtxlfSsHjFymDiEQ3FHuL+fT53KWz2G5YvffMdYqf2mD/0IVhymLR&#10;C9Q9i4wcvPoLyijuIYCMEw6mACkVF5kDsplN/2Dz1DEnMhcUJ7iLTOH/wfLPx6+eqLahZUWJZQZn&#10;9CyGKIVuSZnk6V2oMerJYVwc3sGAY85Ug3sE/j0QC3cds3tx6z30nWAttjdLmcVV6ogTEsiu/wQt&#10;lmGHCBlokN4k7VANgug4ppfLaLAVwvHnfD2vqgUlHF1ltZyvFrkCq8/Jzof4QYAh6dJQj5PP4Oz4&#10;GGJqhtXnkFTLwoPSOk9fW9I3dL0slznhymNUxOXUyjR0NU3fuC6J43vb5uTIlB7vWEDbE+nEc2Qc&#10;h92Q5a3OWu6gfUEVPIy7iG8HLx34n5T0uIcNDT8OzAtK9EeLSq5ni0Va3Gwslm9LNPy1Z3ftYZYj&#10;VEMjJeP1LuZlHynfouJSZTXSaMZOTi3jfmWRTm8hLfC1naN+v9jtLwAAAP//AwBQSwMEFAAGAAgA&#10;AAAhAGuzkPXeAAAACQEAAA8AAABkcnMvZG93bnJldi54bWxMj8FOwzAQRO9I/IO1SNyo3ZAWGrKp&#10;EIgrqIVW4uYm2yQiXkex24S/ZznBcWdHM2/y9eQ6daYhtJ4R5jMDirj0Vcs1wsf7y809qBAtV7bz&#10;TAjfFGBdXF7kNqv8yBs6b2OtJIRDZhGaGPtM61A25GyY+Z5Yfkc/OBvlHGpdDXaUcNfpxJildrZl&#10;aWhsT08NlV/bk0PYvR4/96l5q5/doh/9ZDS7lUa8vpoeH0BFmuKfGX7xBR0KYTr4E1dBdQipWQl6&#10;REhuE1BiSO/mIhwQlgsDusj1/wXFDwAAAP//AwBQSwECLQAUAAYACAAAACEAtoM4kv4AAADhAQAA&#10;EwAAAAAAAAAAAAAAAAAAAAAAW0NvbnRlbnRfVHlwZXNdLnhtbFBLAQItABQABgAIAAAAIQA4/SH/&#10;1gAAAJQBAAALAAAAAAAAAAAAAAAAAC8BAABfcmVscy8ucmVsc1BLAQItABQABgAIAAAAIQDJ7M8o&#10;EAIAAPkDAAAOAAAAAAAAAAAAAAAAAC4CAABkcnMvZTJvRG9jLnhtbFBLAQItABQABgAIAAAAIQBr&#10;s5D13gAAAAkBAAAPAAAAAAAAAAAAAAAAAGoEAABkcnMvZG93bnJldi54bWxQSwUGAAAAAAQABADz&#10;AAAAdQUAAAAA&#10;" filled="f" stroked="f">
                <v:textbox>
                  <w:txbxContent>
                    <w:p w:rsidR="00457C9C" w:rsidRPr="000C2B65" w:rsidRDefault="00457C9C" w:rsidP="00457C9C">
                      <w:pPr>
                        <w:rPr>
                          <w:sz w:val="20"/>
                          <w:lang w:val="de-CH"/>
                        </w:rPr>
                      </w:pPr>
                      <w:r>
                        <w:rPr>
                          <w:sz w:val="20"/>
                        </w:rPr>
                        <w:t>(b</w:t>
                      </w:r>
                      <w:r w:rsidRPr="000C2B65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>Supplementary Figure 3</w:t>
      </w:r>
    </w:p>
    <w:p w:rsidR="00457C9C" w:rsidRDefault="00457C9C" w:rsidP="00457C9C">
      <w:pPr>
        <w:pStyle w:val="Paragraph"/>
        <w:keepNext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CD742" wp14:editId="688ABBAB">
                <wp:simplePos x="0" y="0"/>
                <wp:positionH relativeFrom="column">
                  <wp:posOffset>79900</wp:posOffset>
                </wp:positionH>
                <wp:positionV relativeFrom="paragraph">
                  <wp:posOffset>380697</wp:posOffset>
                </wp:positionV>
                <wp:extent cx="393664" cy="265384"/>
                <wp:effectExtent l="0" t="0" r="0" b="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664" cy="265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C9C" w:rsidRPr="000C2B65" w:rsidRDefault="00457C9C" w:rsidP="00457C9C">
                            <w:pPr>
                              <w:rPr>
                                <w:sz w:val="20"/>
                                <w:lang w:val="de-CH"/>
                              </w:rPr>
                            </w:pPr>
                            <w:r>
                              <w:rPr>
                                <w:sz w:val="20"/>
                              </w:rPr>
                              <w:t>(a</w:t>
                            </w:r>
                            <w:r w:rsidRPr="000C2B65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CD742" id="_x0000_s1033" type="#_x0000_t202" style="position:absolute;margin-left:6.3pt;margin-top:30pt;width:31pt;height:2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71pDgIAAPkDAAAOAAAAZHJzL2Uyb0RvYy54bWysU9tu2zAMfR+wfxD0vjhxLk2MKEXXrsOA&#10;7gK0+wBFlmNhkqhJSuzs60fJSRZ0b8P8IIgmechzSK1ve6PJQfqgwDI6GY0pkVZAreyO0e8vj++W&#10;lITIbc01WMnoUQZ6u3n7Zt25SpbQgq6lJwhiQ9U5RtsYXVUUQbTS8DACJy06G/CGRzT9rqg97xDd&#10;6KIcjxdFB752HoQMAf8+DE66yfhNI0X82jRBRqIZxd5iPn0+t+ksNmte7Tx3rRKnNvg/dGG4slj0&#10;AvXAIyd7r/6CMkp4CNDEkQBTQNMoITMHZDMZv2Lz3HInMxcUJ7iLTOH/wYovh2+eqJrRck6J5QZn&#10;9CL72EhdkzLJ07lQYdSzw7jYv4cex5ypBvcE4kcgFu5bbnfyznvoWslrbG+SMour1AEnJJBt9xlq&#10;LMP3ETJQ33iTtEM1CKLjmI6X0WArRODP6Wq6WMwoEegqF/PpcpYr8Oqc7HyIHyUYki6Mepx8BueH&#10;pxBTM7w6h6RaFh6V1nn62pKO0dUcBXjlMSricmplGF2O0zesS+L4wdY5OXKlhzsW0PZEOvEcGMd+&#10;22d5b85abqE+ogoehl3Et4OXFvwvSjrcQ0bDzz33khL9yaKSq8lslhY3G7P5TYmGv/Zsrz3cCoRi&#10;NFIyXO9jXvaB2B0q3qisRhrN0MmpZdyvLNLpLaQFvrZz1J8Xu/kNAAD//wMAUEsDBBQABgAIAAAA&#10;IQC+ypo12gAAAAgBAAAPAAAAZHJzL2Rvd25yZXYueG1sTI/BTsMwEETvSPyDtUjc6LpVCSXEqRCI&#10;K4gClXpz420SEa+j2G3C37Oc6PHtjGZnivXkO3WiIbaBDcxnGhRxFVzLtYHPj5ebFaiYLDvbBSYD&#10;PxRhXV5eFDZ3YeR3Om1SrSSEY24NNCn1OWKsGvI2zkJPLNohDN4mwaFGN9hRwn2HC60z9LZl+dDY&#10;np4aqr43R2/g6/Ww2y71W/3sb/sxTBrZ36Mx11fT4wOoRFP6N8NffakOpXTahyO7qDrhRSZOA5mW&#10;SaLfLYX3ctfzFWBZ4PmA8hcAAP//AwBQSwECLQAUAAYACAAAACEAtoM4kv4AAADhAQAAEwAAAAAA&#10;AAAAAAAAAAAAAAAAW0NvbnRlbnRfVHlwZXNdLnhtbFBLAQItABQABgAIAAAAIQA4/SH/1gAAAJQB&#10;AAALAAAAAAAAAAAAAAAAAC8BAABfcmVscy8ucmVsc1BLAQItABQABgAIAAAAIQA3m71pDgIAAPkD&#10;AAAOAAAAAAAAAAAAAAAAAC4CAABkcnMvZTJvRG9jLnhtbFBLAQItABQABgAIAAAAIQC+ypo12gAA&#10;AAgBAAAPAAAAAAAAAAAAAAAAAGgEAABkcnMvZG93bnJldi54bWxQSwUGAAAAAAQABADzAAAAbwUA&#10;AAAA&#10;" filled="f" stroked="f">
                <v:textbox>
                  <w:txbxContent>
                    <w:p w:rsidR="00457C9C" w:rsidRPr="000C2B65" w:rsidRDefault="00457C9C" w:rsidP="00457C9C">
                      <w:pPr>
                        <w:rPr>
                          <w:sz w:val="20"/>
                          <w:lang w:val="de-CH"/>
                        </w:rPr>
                      </w:pPr>
                      <w:r>
                        <w:rPr>
                          <w:sz w:val="20"/>
                        </w:rPr>
                        <w:t>(a</w:t>
                      </w:r>
                      <w:r w:rsidRPr="000C2B65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2D4E6DE8" wp14:editId="34DB2E81">
            <wp:extent cx="3084786" cy="4178484"/>
            <wp:effectExtent l="0" t="0" r="1905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F_approach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786" cy="417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C9C" w:rsidRDefault="00457C9C" w:rsidP="00457C9C">
      <w:pPr>
        <w:pStyle w:val="Figurecaption"/>
      </w:pPr>
      <w:r w:rsidRPr="00F4431F">
        <w:t xml:space="preserve">Supplementary Figure </w:t>
      </w:r>
      <w:r w:rsidR="009A4396">
        <w:fldChar w:fldCharType="begin"/>
      </w:r>
      <w:r w:rsidR="009A4396">
        <w:instrText xml:space="preserve"> STYLEREF 1 \s </w:instrText>
      </w:r>
      <w:r w:rsidR="009A4396">
        <w:fldChar w:fldCharType="separate"/>
      </w:r>
      <w:r w:rsidR="009A4396">
        <w:rPr>
          <w:noProof/>
        </w:rPr>
        <w:t>0</w:t>
      </w:r>
      <w:r w:rsidR="009A4396">
        <w:fldChar w:fldCharType="end"/>
      </w:r>
      <w:r w:rsidR="009A4396">
        <w:t>.</w:t>
      </w:r>
      <w:r w:rsidR="009A4396">
        <w:fldChar w:fldCharType="begin"/>
      </w:r>
      <w:r w:rsidR="009A4396">
        <w:instrText xml:space="preserve"> SEQ Supplementary_Figure \* ARABIC \s 1 </w:instrText>
      </w:r>
      <w:r w:rsidR="009A4396">
        <w:fldChar w:fldCharType="separate"/>
      </w:r>
      <w:r w:rsidR="009A4396">
        <w:rPr>
          <w:noProof/>
        </w:rPr>
        <w:t>3</w:t>
      </w:r>
      <w:r w:rsidR="009A4396">
        <w:fldChar w:fldCharType="end"/>
      </w:r>
      <w:r w:rsidRPr="00F4431F">
        <w:t xml:space="preserve"> - Flowcharts illustrating the (a) direct differentiation method for traction stress reconstruction</w:t>
      </w:r>
      <w:r w:rsidR="007C4E16">
        <w:t xml:space="preserve"> (FDM).</w:t>
      </w:r>
    </w:p>
    <w:p w:rsidR="008B5130" w:rsidRDefault="008B5130" w:rsidP="00C63616"/>
    <w:p w:rsidR="008B5130" w:rsidRDefault="008B5130" w:rsidP="00C63616"/>
    <w:p w:rsidR="007C4E16" w:rsidRDefault="007C4E16" w:rsidP="00C63616"/>
    <w:p w:rsidR="007C4E16" w:rsidRDefault="007C4E16" w:rsidP="00C63616"/>
    <w:p w:rsidR="007C4E16" w:rsidRDefault="007C4E16" w:rsidP="00C63616"/>
    <w:p w:rsidR="007C4E16" w:rsidRDefault="007C4E16" w:rsidP="00C63616"/>
    <w:p w:rsidR="007C4E16" w:rsidRDefault="007C4E16" w:rsidP="00C63616"/>
    <w:p w:rsidR="007C4E16" w:rsidRDefault="007C4E16" w:rsidP="00C63616"/>
    <w:p w:rsidR="007C4E16" w:rsidRDefault="007C4E16" w:rsidP="00C63616"/>
    <w:p w:rsidR="007C4E16" w:rsidRDefault="007C4E16" w:rsidP="00C63616"/>
    <w:p w:rsidR="007C4E16" w:rsidRDefault="007C4E16" w:rsidP="00C63616"/>
    <w:p w:rsidR="007C4E16" w:rsidRDefault="007C4E16" w:rsidP="00C63616"/>
    <w:p w:rsidR="007C4E16" w:rsidRDefault="007C4E16" w:rsidP="007C4E16">
      <w:pPr>
        <w:pStyle w:val="Heading2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C0CF96" wp14:editId="7BE8842E">
                <wp:simplePos x="0" y="0"/>
                <wp:positionH relativeFrom="column">
                  <wp:posOffset>2602534</wp:posOffset>
                </wp:positionH>
                <wp:positionV relativeFrom="paragraph">
                  <wp:posOffset>147541</wp:posOffset>
                </wp:positionV>
                <wp:extent cx="393664" cy="265384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664" cy="265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E16" w:rsidRPr="000C2B65" w:rsidRDefault="007C4E16" w:rsidP="007C4E16">
                            <w:pPr>
                              <w:rPr>
                                <w:sz w:val="20"/>
                                <w:lang w:val="de-CH"/>
                              </w:rPr>
                            </w:pPr>
                            <w:r>
                              <w:rPr>
                                <w:sz w:val="20"/>
                              </w:rPr>
                              <w:t>(b</w:t>
                            </w:r>
                            <w:r w:rsidRPr="000C2B65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C0CF96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04.9pt;margin-top:11.6pt;width:31pt;height:20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LKvDwIAAPgDAAAOAAAAZHJzL2Uyb0RvYy54bWysU9tu2zAMfR+wfxD0vjhxLkuMKEXXrsOA&#10;7gK0+wBFlmNhkqhJSuzs60fJSRa0b8P8IIgmechzSK1veqPJQfqgwDI6GY0pkVZAreyO0R/PD++W&#10;lITIbc01WMnoUQZ6s3n7Zt25SpbQgq6lJwhiQ9U5RtsYXVUUQbTS8DACJy06G/CGRzT9rqg97xDd&#10;6KIcjxdFB752HoQMAf/eD066yfhNI0X81jRBRqIZxd5iPn0+t+ksNmte7Tx3rRKnNvg/dGG4slj0&#10;AnXPIyd7r15BGSU8BGjiSIApoGmUkJkDspmMX7B5armTmQuKE9xFpvD/YMXXw3dPVM1oSYnlBkf0&#10;LPvYSF2TMqnTuVBh0JPDsNh/gB6nnJkG9wjiZyAW7lpud/LWe+hayWvsbpIyi6vUASckkG33BWos&#10;w/cRMlDfeJOkQzEIouOUjpfJYCtE4M/parpYzCgR6CoX8+lylivw6pzsfIifJBiSLox6HHwG54fH&#10;EFMzvDqHpFoWHpTWefjako7R1byc54Qrj1ERd1Mrw+hynL5hWxLHj7bOyZErPdyxgLYn0onnwDj2&#10;2z6ruzxruYX6iCp4GFYRnw5eWvC/KelwDRkNv/bcS0r0Z4tKriazWdrbbMzm70s0/LVne+3hViAU&#10;o5GS4XoX864PlG9R8UZlNdJohk5OLeN6ZZFOTyHt77Wdo/4+2M0fAAAA//8DAFBLAwQUAAYACAAA&#10;ACEAa7OQ9d4AAAAJAQAADwAAAGRycy9kb3ducmV2LnhtbEyPwU7DMBBE70j8g7VI3KjdkBYasqkQ&#10;iCuohVbi5ibbJCJeR7HbhL9nOcFxZ0czb/L15Dp1piG0nhHmMwOKuPRVyzXCx/vLzT2oEC1XtvNM&#10;CN8UYF1cXuQ2q/zIGzpvY60khENmEZoY+0zrUDbkbJj5nlh+Rz84G+Ucal0NdpRw1+nEmKV2tmVp&#10;aGxPTw2VX9uTQ9i9Hj/3qXmrn92iH/1kNLuVRry+mh4fQEWa4p8ZfvEFHQphOvgTV0F1CKlZCXpE&#10;SG4TUGJI7+YiHBCWCwO6yPX/BcUPAAAA//8DAFBLAQItABQABgAIAAAAIQC2gziS/gAAAOEBAAAT&#10;AAAAAAAAAAAAAAAAAAAAAABbQ29udGVudF9UeXBlc10ueG1sUEsBAi0AFAAGAAgAAAAhADj9If/W&#10;AAAAlAEAAAsAAAAAAAAAAAAAAAAALwEAAF9yZWxzLy5yZWxzUEsBAi0AFAAGAAgAAAAhAObksq8P&#10;AgAA+AMAAA4AAAAAAAAAAAAAAAAALgIAAGRycy9lMm9Eb2MueG1sUEsBAi0AFAAGAAgAAAAhAGuz&#10;kPXeAAAACQEAAA8AAAAAAAAAAAAAAAAAaQQAAGRycy9kb3ducmV2LnhtbFBLBQYAAAAABAAEAPMA&#10;AAB0BQAAAAA=&#10;" filled="f" stroked="f">
                <v:textbox>
                  <w:txbxContent>
                    <w:p w:rsidR="007C4E16" w:rsidRPr="000C2B65" w:rsidRDefault="007C4E16" w:rsidP="007C4E16">
                      <w:pPr>
                        <w:rPr>
                          <w:sz w:val="20"/>
                          <w:lang w:val="de-CH"/>
                        </w:rPr>
                      </w:pPr>
                      <w:r>
                        <w:rPr>
                          <w:sz w:val="20"/>
                        </w:rPr>
                        <w:t>(b</w:t>
                      </w:r>
                      <w:r w:rsidRPr="000C2B65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>Supplementary Figure 4</w:t>
      </w:r>
    </w:p>
    <w:p w:rsidR="007C4E16" w:rsidRDefault="007C4E16" w:rsidP="007C4E16">
      <w:pPr>
        <w:pStyle w:val="Paragraph"/>
        <w:keepNext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23DEFC" wp14:editId="552E3034">
                <wp:simplePos x="0" y="0"/>
                <wp:positionH relativeFrom="column">
                  <wp:posOffset>79900</wp:posOffset>
                </wp:positionH>
                <wp:positionV relativeFrom="paragraph">
                  <wp:posOffset>380697</wp:posOffset>
                </wp:positionV>
                <wp:extent cx="393664" cy="265384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664" cy="265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E16" w:rsidRPr="000C2B65" w:rsidRDefault="007C4E16" w:rsidP="007C4E16">
                            <w:pPr>
                              <w:rPr>
                                <w:sz w:val="20"/>
                                <w:lang w:val="de-CH"/>
                              </w:rPr>
                            </w:pPr>
                            <w:r>
                              <w:rPr>
                                <w:sz w:val="20"/>
                              </w:rPr>
                              <w:t>(a</w:t>
                            </w:r>
                            <w:r w:rsidRPr="000C2B65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3DEFC" id="_x0000_s1035" type="#_x0000_t202" style="position:absolute;margin-left:6.3pt;margin-top:30pt;width:31pt;height:20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Nc0DwIAAPgDAAAOAAAAZHJzL2Uyb0RvYy54bWysU9tu2zAMfR+wfxD0vjhxLkuMOEXXrsOA&#10;7gK0+wBFlmJhkqhJSuzs60fJSRa0b8P8IIgmechzSK1veqPJQfigwNZ0MhpTIiyHRtldTX88P7xb&#10;UhIisw3TYEVNjyLQm83bN+vOVaKEFnQjPEEQG6rO1bSN0VVFEXgrDAsjcMKiU4I3LKLpd0XjWYfo&#10;RhfleLwoOvCN88BFCPj3fnDSTcaXUvD4TcogItE1xd5iPn0+t+ksNmtW7TxzreKnNtg/dGGYslj0&#10;AnXPIiN7r15BGcU9BJBxxMEUIKXiInNANpPxCzZPLXMic0FxgrvIFP4fLP96+O6Jamo6pcQygyN6&#10;Fn2UQjekTOp0LlQY9OQwLPYfoMcpZ6bBPQL/GYiFu5bZnbj1HrpWsAa7m6TM4ip1wAkJZNt9gQbL&#10;sH2EDNRLb5J0KAZBdJzS8TIZbIVw/DldTReLGSUcXeViPl3OcgVWnZOdD/GTAEPSpaYeB5/B2eEx&#10;xNQMq84hqZaFB6V1Hr62pKvpal7Oc8KVx6iIu6mVqelynL5hWxLHj7bJyZEpPdyxgLYn0onnwDj2&#10;2z6ruzpruYXmiCp4GFYRnw5eWvC/KelwDWsafu2ZF5TozxaVXE1ms7S32ZjN35do+GvP9trDLEeo&#10;mkZKhutdzLs+UL5FxaXKaqTRDJ2cWsb1yiKdnkLa32s7R/19sJs/AAAA//8DAFBLAwQUAAYACAAA&#10;ACEAvsqaNdoAAAAIAQAADwAAAGRycy9kb3ducmV2LnhtbEyPwU7DMBBE70j8g7VI3Oi6VQklxKkQ&#10;iCuIApV6c+NtEhGvo9htwt+znOjx7YxmZ4r15Dt1oiG2gQ3MZxoUcRVcy7WBz4+XmxWomCw72wUm&#10;Az8UYV1eXhQ2d2HkdzptUq0khGNuDTQp9TlirBryNs5CTyzaIQzeJsGhRjfYUcJ9hwutM/S2ZfnQ&#10;2J6eGqq+N0dv4Ov1sNsu9Vv97G/7MUwa2d+jMddX0+MDqERT+jfDX32pDqV02ocju6g64UUmTgOZ&#10;lkmi3y2F93LX8xVgWeD5gPIXAAD//wMAUEsBAi0AFAAGAAgAAAAhALaDOJL+AAAA4QEAABMAAAAA&#10;AAAAAAAAAAAAAAAAAFtDb250ZW50X1R5cGVzXS54bWxQSwECLQAUAAYACAAAACEAOP0h/9YAAACU&#10;AQAACwAAAAAAAAAAAAAAAAAvAQAAX3JlbHMvLnJlbHNQSwECLQAUAAYACAAAACEA0OzXNA8CAAD4&#10;AwAADgAAAAAAAAAAAAAAAAAuAgAAZHJzL2Uyb0RvYy54bWxQSwECLQAUAAYACAAAACEAvsqaNdoA&#10;AAAIAQAADwAAAAAAAAAAAAAAAABpBAAAZHJzL2Rvd25yZXYueG1sUEsFBgAAAAAEAAQA8wAAAHAF&#10;AAAAAA==&#10;" filled="f" stroked="f">
                <v:textbox>
                  <w:txbxContent>
                    <w:p w:rsidR="007C4E16" w:rsidRPr="000C2B65" w:rsidRDefault="007C4E16" w:rsidP="007C4E16">
                      <w:pPr>
                        <w:rPr>
                          <w:sz w:val="20"/>
                          <w:lang w:val="de-CH"/>
                        </w:rPr>
                      </w:pPr>
                      <w:r>
                        <w:rPr>
                          <w:sz w:val="20"/>
                        </w:rPr>
                        <w:t>(a</w:t>
                      </w:r>
                      <w:r w:rsidRPr="000C2B65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67FC1FBE" wp14:editId="4E5AA898">
            <wp:extent cx="6181725" cy="6143901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F_approach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7989" cy="615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E16" w:rsidRDefault="007C4E16" w:rsidP="007C4E16">
      <w:pPr>
        <w:pStyle w:val="Figurecaption"/>
      </w:pPr>
      <w:r w:rsidRPr="00F4431F">
        <w:t xml:space="preserve">Supplementary Figure </w:t>
      </w:r>
      <w:r>
        <w:rPr>
          <w:noProof/>
        </w:rPr>
        <w:t>4</w:t>
      </w:r>
      <w:r>
        <w:t xml:space="preserve"> - Flowcharts illustrating the</w:t>
      </w:r>
      <w:r w:rsidRPr="00F4431F">
        <w:t xml:space="preserve"> FEA method for traction stress reconstruction</w:t>
      </w:r>
      <w:r>
        <w:t xml:space="preserve"> (FEA).</w:t>
      </w:r>
    </w:p>
    <w:p w:rsidR="007C4E16" w:rsidRPr="009A4396" w:rsidRDefault="007C4E16" w:rsidP="00C63616"/>
    <w:p w:rsidR="008B5130" w:rsidRDefault="008B5130" w:rsidP="00C63616"/>
    <w:p w:rsidR="008B5130" w:rsidRDefault="008B5130" w:rsidP="00C63616"/>
    <w:p w:rsidR="008B5130" w:rsidRDefault="008B5130" w:rsidP="00C63616"/>
    <w:p w:rsidR="008B5130" w:rsidRDefault="008B5130" w:rsidP="00C63616">
      <w:pPr>
        <w:pStyle w:val="Heading2"/>
      </w:pPr>
      <w:r>
        <w:lastRenderedPageBreak/>
        <w:t xml:space="preserve">Supplementary Figure </w:t>
      </w:r>
      <w:r w:rsidR="007C4E16">
        <w:t>5</w:t>
      </w:r>
    </w:p>
    <w:p w:rsidR="008B5130" w:rsidRDefault="008B5130" w:rsidP="00C63616">
      <w:pPr>
        <w:pStyle w:val="Paragraph"/>
      </w:pPr>
      <w:r>
        <w:rPr>
          <w:noProof/>
          <w:lang w:val="en-US" w:eastAsia="en-US"/>
        </w:rPr>
        <w:drawing>
          <wp:inline distT="0" distB="0" distL="0" distR="0" wp14:anchorId="5964EB12" wp14:editId="0F9AF4E6">
            <wp:extent cx="3523193" cy="3363402"/>
            <wp:effectExtent l="0" t="0" r="127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e\Documents\PhD\Publication\CMBBE\Figures\Figure 3\FIDVC_rev_rgb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82" cy="339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F0" w:rsidRDefault="000A38F0" w:rsidP="000A38F0">
      <w:pPr>
        <w:pStyle w:val="Figurecaption"/>
      </w:pPr>
      <w:r w:rsidRPr="00F4431F">
        <w:t xml:space="preserve">Supplementary Figure </w:t>
      </w:r>
      <w:r w:rsidR="007C4E16">
        <w:rPr>
          <w:noProof/>
        </w:rPr>
        <w:t>5</w:t>
      </w:r>
      <w:r w:rsidRPr="00F4431F">
        <w:t xml:space="preserve"> </w:t>
      </w:r>
      <w:r>
        <w:t>–</w:t>
      </w:r>
      <w:r w:rsidRPr="00F4431F">
        <w:t xml:space="preserve"> </w:t>
      </w:r>
      <w:r>
        <w:t>Comparison of our grid-based</w:t>
      </w:r>
      <w:r w:rsidR="009A4396">
        <w:t xml:space="preserve"> digital volume correlation (GDVC) </w:t>
      </w:r>
      <w:r>
        <w:t>algorithm to</w:t>
      </w:r>
      <w:r w:rsidR="009A4396">
        <w:t xml:space="preserve"> the fast iterative digital volume correlation</w:t>
      </w:r>
      <w:r>
        <w:t xml:space="preserve"> </w:t>
      </w:r>
      <w:r w:rsidR="009A4396">
        <w:t>(</w:t>
      </w:r>
      <w:r w:rsidRPr="00C63616">
        <w:rPr>
          <w:noProof/>
        </w:rPr>
        <w:t>FIDVC</w:t>
      </w:r>
      <w:r w:rsidR="009A4396">
        <w:t xml:space="preserve">) algorithm </w:t>
      </w:r>
      <w:r w:rsidR="009A4396">
        <w:fldChar w:fldCharType="begin" w:fldLock="1"/>
      </w:r>
      <w:r w:rsidR="009A4396">
        <w:instrText>ADDIN CSL_CITATION {"citationItems":[{"id":"ITEM-1","itemData":{"DOI":"10.1007/s11340-014-9874-2","ISSN":"0014-4851","author":[{"dropping-particle":"","family":"Bar-Kochba","given":"E.","non-dropping-particle":"","parse-names":false,"suffix":""},{"dropping-particle":"","family":"Toyjanova","given":"J.","non-dropping-particle":"","parse-names":false,"suffix":""},{"dropping-particle":"","family":"Andrews","given":"E.","non-dropping-particle":"","parse-names":false,"suffix":""},{"dropping-particle":"","family":"Kim","given":"K.-S.","non-dropping-particle":"","parse-names":false,"suffix":""},{"dropping-particle":"","family":"Franck","given":"C.","non-dropping-particle":"","parse-names":false,"suffix":""}],"container-title":"Experimental Mechanics","id":"ITEM-1","issue":"1","issued":{"date-parts":[["2015","1"]]},"page":"261-274","title":"A Fast Iterative Digital Volume Correlation Algorithm for Large Deformations","type":"article-journal","volume":"55"},"uris":["http://www.mendeley.com/documents/?uuid=24c80213-3fd0-4765-9497-7c1a526ab9e5"]}],"mendeley":{"formattedCitation":"(Bar-Kochba et al. 2015)","plainTextFormattedCitation":"(Bar-Kochba et al. 2015)"},"properties":{"noteIndex":0},"schema":"https://github.com/citation-style-language/schema/raw/master/csl-citation.json"}</w:instrText>
      </w:r>
      <w:r w:rsidR="009A4396">
        <w:fldChar w:fldCharType="separate"/>
      </w:r>
      <w:r w:rsidR="009A4396" w:rsidRPr="009A4396">
        <w:rPr>
          <w:noProof/>
        </w:rPr>
        <w:t>(Bar-Kochba et al. 2015)</w:t>
      </w:r>
      <w:r w:rsidR="009A4396">
        <w:fldChar w:fldCharType="end"/>
      </w:r>
      <w:r w:rsidR="009A4396">
        <w:t>,</w:t>
      </w:r>
      <w:r>
        <w:t xml:space="preserve"> for both displacement performance (left) and traction (right). Our proposed GDVC algorithm performs better than </w:t>
      </w:r>
      <w:r w:rsidRPr="00056A99">
        <w:rPr>
          <w:noProof/>
        </w:rPr>
        <w:t>FIDVC</w:t>
      </w:r>
      <w:r>
        <w:t xml:space="preserve"> concerning error, but with a</w:t>
      </w:r>
      <w:r w:rsidR="009A4396">
        <w:t>n increased computational cost.</w:t>
      </w:r>
    </w:p>
    <w:p w:rsidR="008B5130" w:rsidRDefault="008B5130" w:rsidP="00C63616"/>
    <w:p w:rsidR="009A4396" w:rsidRDefault="009A4396" w:rsidP="009A4396">
      <w:pPr>
        <w:pStyle w:val="Heading2"/>
      </w:pPr>
      <w:r>
        <w:lastRenderedPageBreak/>
        <w:t>Supplementary Figure 6</w:t>
      </w:r>
    </w:p>
    <w:p w:rsidR="009A4396" w:rsidRDefault="009A4396" w:rsidP="00C63616">
      <w:pPr>
        <w:pStyle w:val="Paragraph"/>
        <w:keepNext/>
      </w:pPr>
      <w:r>
        <w:rPr>
          <w:noProof/>
          <w:lang w:val="en-US" w:eastAsia="en-US"/>
        </w:rPr>
        <w:drawing>
          <wp:inline distT="0" distB="0" distL="0" distR="0">
            <wp:extent cx="3178555" cy="3395207"/>
            <wp:effectExtent l="0" t="0" r="317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DVC_trac_rev2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836" cy="344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396" w:rsidRPr="00C23E3B" w:rsidRDefault="009A4396" w:rsidP="00C23E3B">
      <w:pPr>
        <w:pStyle w:val="Figurecaption"/>
      </w:pPr>
      <w:r w:rsidRPr="00F4431F">
        <w:t xml:space="preserve">Supplementary Figure </w:t>
      </w:r>
      <w:r>
        <w:rPr>
          <w:noProof/>
        </w:rPr>
        <w:t>6</w:t>
      </w:r>
      <w:r w:rsidRPr="00F4431F">
        <w:t xml:space="preserve"> </w:t>
      </w:r>
      <w:r>
        <w:t>–</w:t>
      </w:r>
      <w:r w:rsidRPr="00F4431F">
        <w:t xml:space="preserve"> </w:t>
      </w:r>
      <w:r w:rsidR="00D14F37">
        <w:t>Relative performance in traction reconstruction for both digital volume corre</w:t>
      </w:r>
      <w:r w:rsidR="00E32A40">
        <w:t>lation</w:t>
      </w:r>
      <w:r w:rsidR="00D14F37">
        <w:t xml:space="preserve"> algorithm</w:t>
      </w:r>
      <w:r w:rsidR="009E3FC1">
        <w:t>s</w:t>
      </w:r>
      <w:r w:rsidR="00D14F37">
        <w:t xml:space="preserve"> shown in </w:t>
      </w:r>
      <w:r w:rsidR="00056A99">
        <w:rPr>
          <w:noProof/>
        </w:rPr>
        <w:t>S</w:t>
      </w:r>
      <w:r w:rsidR="00D14F37" w:rsidRPr="00C63616">
        <w:rPr>
          <w:noProof/>
        </w:rPr>
        <w:t>upplementary</w:t>
      </w:r>
      <w:r w:rsidR="00D14F37">
        <w:t xml:space="preserve"> Figure 5. </w:t>
      </w:r>
      <w:r w:rsidR="009E3FC1">
        <w:t xml:space="preserve">Similarly, our </w:t>
      </w:r>
      <w:r w:rsidR="009E3FC1" w:rsidRPr="00056A99">
        <w:rPr>
          <w:noProof/>
        </w:rPr>
        <w:t>grid</w:t>
      </w:r>
      <w:r w:rsidR="00056A99">
        <w:rPr>
          <w:noProof/>
        </w:rPr>
        <w:t>-</w:t>
      </w:r>
      <w:r w:rsidR="009E3FC1" w:rsidRPr="00056A99">
        <w:rPr>
          <w:noProof/>
        </w:rPr>
        <w:t>based</w:t>
      </w:r>
      <w:r w:rsidR="009E3FC1">
        <w:t xml:space="preserve"> digital volume correlation (GDVC) algorithm outperforms the fast iterative digital volume correlation (</w:t>
      </w:r>
      <w:r w:rsidR="009E3FC1" w:rsidRPr="00056A99">
        <w:rPr>
          <w:noProof/>
        </w:rPr>
        <w:t>FIDVC</w:t>
      </w:r>
      <w:r w:rsidR="009E3FC1">
        <w:t xml:space="preserve">), for both traction reconstruction methods described in the main text. </w:t>
      </w:r>
      <w:r w:rsidR="0070020B">
        <w:t xml:space="preserve">For higher bead densities, the discrepancy between the two methods </w:t>
      </w:r>
      <w:r w:rsidR="00C23E3B">
        <w:t xml:space="preserve">is smaller but a considerable gap remains. </w:t>
      </w:r>
      <w:r w:rsidR="009E3FC1">
        <w:t>Again, the finite difference method (FDM) yield</w:t>
      </w:r>
      <w:r w:rsidR="00E32A40">
        <w:t>s</w:t>
      </w:r>
      <w:r w:rsidR="009E3FC1">
        <w:t xml:space="preserve"> less error than t</w:t>
      </w:r>
      <w:r w:rsidR="00C23E3B">
        <w:t xml:space="preserve">he finite element method (FEA), for both displacement </w:t>
      </w:r>
      <w:r w:rsidR="00E32A40">
        <w:t>methods</w:t>
      </w:r>
      <w:r w:rsidR="00C23E3B">
        <w:t xml:space="preserve"> concerned. </w:t>
      </w:r>
    </w:p>
    <w:p w:rsidR="00457C9C" w:rsidRDefault="00457C9C" w:rsidP="00457C9C">
      <w:pPr>
        <w:pStyle w:val="Heading2"/>
      </w:pPr>
      <w:r>
        <w:t>Supplementary Code</w:t>
      </w:r>
    </w:p>
    <w:p w:rsidR="007C1958" w:rsidRPr="007C1958" w:rsidRDefault="00457C9C" w:rsidP="007C1958">
      <w:pPr>
        <w:pStyle w:val="Paragraph"/>
      </w:pPr>
      <w:r>
        <w:t xml:space="preserve">The Matlab and Ansys Code used in this paper is available on </w:t>
      </w:r>
      <w:r w:rsidR="00056A99">
        <w:rPr>
          <w:noProof/>
        </w:rPr>
        <w:t>GitH</w:t>
      </w:r>
      <w:r w:rsidR="007C1958" w:rsidRPr="00056A99">
        <w:rPr>
          <w:noProof/>
        </w:rPr>
        <w:t>ub</w:t>
      </w:r>
      <w:r w:rsidR="007C1958">
        <w:t xml:space="preserve">: </w:t>
      </w:r>
      <w:r w:rsidR="007C1958" w:rsidRPr="007C1958">
        <w:t>https://github.com/clhole/TFM3D</w:t>
      </w:r>
    </w:p>
    <w:p w:rsidR="00457C9C" w:rsidRDefault="00457C9C" w:rsidP="00457C9C">
      <w:pPr>
        <w:pStyle w:val="Heading2"/>
      </w:pPr>
      <w:r>
        <w:t>Supplementary Datasets</w:t>
      </w:r>
    </w:p>
    <w:p w:rsidR="001734D9" w:rsidRPr="00457C9C" w:rsidRDefault="00457C9C" w:rsidP="00C63616">
      <w:pPr>
        <w:pStyle w:val="Paragraph"/>
      </w:pPr>
      <w:r>
        <w:t xml:space="preserve">The Dataset used in this paper is available </w:t>
      </w:r>
      <w:r w:rsidR="007C1958">
        <w:t xml:space="preserve">online: </w:t>
      </w:r>
      <w:hyperlink r:id="rId12" w:history="1">
        <w:r w:rsidR="00C91767">
          <w:rPr>
            <w:rStyle w:val="Hyperlink"/>
          </w:rPr>
          <w:t>https://doi.org/10.3929/ethz-b-000289734</w:t>
        </w:r>
      </w:hyperlink>
      <w:r w:rsidR="00C91767">
        <w:t>.</w:t>
      </w:r>
    </w:p>
    <w:sectPr w:rsidR="001734D9" w:rsidRPr="00457C9C" w:rsidSect="00074B81"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F42ED"/>
    <w:multiLevelType w:val="hybridMultilevel"/>
    <w:tmpl w:val="DD34C4EA"/>
    <w:lvl w:ilvl="0" w:tplc="0D06DA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NrA0NTIzM7YwszRR0lEKTi0uzszPAykwrwUAm6vVziwAAAA="/>
  </w:docVars>
  <w:rsids>
    <w:rsidRoot w:val="00457C9C"/>
    <w:rsid w:val="000523DD"/>
    <w:rsid w:val="00056A99"/>
    <w:rsid w:val="000A38F0"/>
    <w:rsid w:val="00100348"/>
    <w:rsid w:val="00133F9D"/>
    <w:rsid w:val="001734D9"/>
    <w:rsid w:val="00383A68"/>
    <w:rsid w:val="003A17E0"/>
    <w:rsid w:val="00457C9C"/>
    <w:rsid w:val="005F5B25"/>
    <w:rsid w:val="00676B6A"/>
    <w:rsid w:val="00693885"/>
    <w:rsid w:val="0070020B"/>
    <w:rsid w:val="007C1958"/>
    <w:rsid w:val="007C4E16"/>
    <w:rsid w:val="007F1636"/>
    <w:rsid w:val="008B5130"/>
    <w:rsid w:val="00937783"/>
    <w:rsid w:val="00995B67"/>
    <w:rsid w:val="009A4396"/>
    <w:rsid w:val="009E3FC1"/>
    <w:rsid w:val="00C23E3B"/>
    <w:rsid w:val="00C63616"/>
    <w:rsid w:val="00C91767"/>
    <w:rsid w:val="00D14F37"/>
    <w:rsid w:val="00E32A40"/>
    <w:rsid w:val="00E832FD"/>
    <w:rsid w:val="00F1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2AC6A-879C-4042-92F6-8AE06FCD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Paragraph"/>
    <w:link w:val="Heading1Char"/>
    <w:uiPriority w:val="9"/>
    <w:qFormat/>
    <w:rsid w:val="00457C9C"/>
    <w:pPr>
      <w:keepNext/>
      <w:spacing w:before="360" w:after="60" w:line="360" w:lineRule="auto"/>
      <w:ind w:right="567"/>
      <w:contextualSpacing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paragraph" w:styleId="Heading2">
    <w:name w:val="heading 2"/>
    <w:basedOn w:val="Normal"/>
    <w:next w:val="Paragraph"/>
    <w:link w:val="Heading2Char"/>
    <w:qFormat/>
    <w:rsid w:val="00457C9C"/>
    <w:pPr>
      <w:keepNext/>
      <w:spacing w:before="360" w:after="60" w:line="360" w:lineRule="auto"/>
      <w:ind w:right="567"/>
      <w:contextualSpacing/>
      <w:outlineLvl w:val="1"/>
    </w:pPr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C9C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457C9C"/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/>
    </w:rPr>
  </w:style>
  <w:style w:type="paragraph" w:customStyle="1" w:styleId="Figurecaption">
    <w:name w:val="Figure caption"/>
    <w:basedOn w:val="Normal"/>
    <w:next w:val="Normal"/>
    <w:qFormat/>
    <w:rsid w:val="00457C9C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aragraph">
    <w:name w:val="Paragraph"/>
    <w:basedOn w:val="Normal"/>
    <w:next w:val="Normal"/>
    <w:qFormat/>
    <w:rsid w:val="00457C9C"/>
    <w:pPr>
      <w:widowControl w:val="0"/>
      <w:spacing w:before="240"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rsid w:val="00457C9C"/>
    <w:pPr>
      <w:spacing w:after="0" w:line="48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58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9A43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91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doi.org/10.3929/ethz-b-0002897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tiff"/><Relationship Id="rId5" Type="http://schemas.openxmlformats.org/officeDocument/2006/relationships/webSettings" Target="webSettings.xml"/><Relationship Id="rId10" Type="http://schemas.openxmlformats.org/officeDocument/2006/relationships/image" Target="media/image5.tif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AB10D-C49B-4E79-8E91-8D8BF13C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579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Vimok B</cp:lastModifiedBy>
  <cp:revision>2</cp:revision>
  <dcterms:created xsi:type="dcterms:W3CDTF">2019-04-05T07:17:00Z</dcterms:created>
  <dcterms:modified xsi:type="dcterms:W3CDTF">2019-04-05T07:17:00Z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f9e7726b-c50e-3a77-943a-9c288ef82fa5</vt:lpwstr>
  </property>
  <property fmtid="{D5CDD505-2E9C-101B-9397-08002B2CF9AE}" pid="4" name="Mendeley Citation Style_1">
    <vt:lpwstr>http://www.zotero.org/styles/council-of-science-editors-author-date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http://www.zotero.org/styles/biophysical-journal</vt:lpwstr>
  </property>
  <property fmtid="{D5CDD505-2E9C-101B-9397-08002B2CF9AE}" pid="8" name="Mendeley Recent Style Name 1_1">
    <vt:lpwstr>Biophysical Journal</vt:lpwstr>
  </property>
  <property fmtid="{D5CDD505-2E9C-101B-9397-08002B2CF9AE}" pid="9" name="Mendeley Recent Style Id 2_1">
    <vt:lpwstr>http://www.zotero.org/styles/computer-methods-in-biomechanics-and-biomedical-engineering</vt:lpwstr>
  </property>
  <property fmtid="{D5CDD505-2E9C-101B-9397-08002B2CF9AE}" pid="10" name="Mendeley Recent Style Name 2_1">
    <vt:lpwstr>Computer Methods in Biomechanics and Biomedical Engineering</vt:lpwstr>
  </property>
  <property fmtid="{D5CDD505-2E9C-101B-9397-08002B2CF9AE}" pid="11" name="Mendeley Recent Style Id 3_1">
    <vt:lpwstr>http://www.zotero.org/styles/council-of-science-editors-author-date</vt:lpwstr>
  </property>
  <property fmtid="{D5CDD505-2E9C-101B-9397-08002B2CF9AE}" pid="12" name="Mendeley Recent Style Name 3_1">
    <vt:lpwstr>Council of Science Editors, Name-Year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Harvard - Cite Them Right 9th edition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http://www.zotero.org/styles/molecular-biology-of-the-cell</vt:lpwstr>
  </property>
  <property fmtid="{D5CDD505-2E9C-101B-9397-08002B2CF9AE}" pid="18" name="Mendeley Recent Style Name 6_1">
    <vt:lpwstr>Molecular Biology of the Cell</vt:lpwstr>
  </property>
  <property fmtid="{D5CDD505-2E9C-101B-9397-08002B2CF9AE}" pid="19" name="Mendeley Recent Style Id 7_1">
    <vt:lpwstr>http://www.zotero.org/styles/pnas</vt:lpwstr>
  </property>
  <property fmtid="{D5CDD505-2E9C-101B-9397-08002B2CF9AE}" pid="20" name="Mendeley Recent Style Name 7_1">
    <vt:lpwstr>Proceedings of the National Academy of Sciences of the United States of America</vt:lpwstr>
  </property>
  <property fmtid="{D5CDD505-2E9C-101B-9397-08002B2CF9AE}" pid="21" name="Mendeley Recent Style Id 8_1">
    <vt:lpwstr>http://www.zotero.org/styles/scientific-reports</vt:lpwstr>
  </property>
  <property fmtid="{D5CDD505-2E9C-101B-9397-08002B2CF9AE}" pid="22" name="Mendeley Recent Style Name 8_1">
    <vt:lpwstr>Scientific Reports</vt:lpwstr>
  </property>
  <property fmtid="{D5CDD505-2E9C-101B-9397-08002B2CF9AE}" pid="23" name="Mendeley Recent Style Id 9_1">
    <vt:lpwstr>http://www.zotero.org/styles/taylor-and-francis-chicago-f</vt:lpwstr>
  </property>
  <property fmtid="{D5CDD505-2E9C-101B-9397-08002B2CF9AE}" pid="24" name="Mendeley Recent Style Name 9_1">
    <vt:lpwstr>Taylor &amp; Francis - Chicago F</vt:lpwstr>
  </property>
</Properties>
</file>